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52" w:rsidRPr="007E3B5D" w:rsidRDefault="00CB6552" w:rsidP="005C4816">
      <w:pPr>
        <w:pStyle w:val="NormalWeb"/>
        <w:spacing w:line="216" w:lineRule="auto"/>
        <w:jc w:val="left"/>
        <w:rPr>
          <w:rFonts w:eastAsia="Times New Roman"/>
          <w:color w:val="000000"/>
          <w:kern w:val="24"/>
          <w:lang w:val="en-GB" w:eastAsia="nl-NL"/>
        </w:rPr>
      </w:pPr>
    </w:p>
    <w:p w:rsidR="00CB6552" w:rsidRPr="007E3B5D" w:rsidRDefault="00CB6552" w:rsidP="00CB6552">
      <w:pPr>
        <w:pStyle w:val="NormalWeb"/>
        <w:spacing w:line="216" w:lineRule="auto"/>
        <w:rPr>
          <w:rFonts w:eastAsia="Times New Roman"/>
          <w:color w:val="000000"/>
          <w:kern w:val="24"/>
          <w:lang w:val="en-GB" w:eastAsia="nl-NL"/>
        </w:rPr>
      </w:pPr>
      <w:r w:rsidRPr="007E3B5D">
        <w:rPr>
          <w:rFonts w:eastAsia="Times New Roman"/>
          <w:noProof/>
          <w:color w:val="000000"/>
          <w:kern w:val="24"/>
          <w:lang w:val="en-GB" w:eastAsia="en-GB"/>
        </w:rPr>
        <w:drawing>
          <wp:inline distT="0" distB="0" distL="0" distR="0" wp14:anchorId="358EE6B0" wp14:editId="4634C77A">
            <wp:extent cx="3655711" cy="2254190"/>
            <wp:effectExtent l="0" t="0" r="0" b="0"/>
            <wp:docPr id="40" name="Picture 1" descr="TU_Delft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_Delft_log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922" cy="2259253"/>
                    </a:xfrm>
                    <a:prstGeom prst="rect">
                      <a:avLst/>
                    </a:prstGeom>
                    <a:noFill/>
                    <a:ln>
                      <a:noFill/>
                    </a:ln>
                  </pic:spPr>
                </pic:pic>
              </a:graphicData>
            </a:graphic>
          </wp:inline>
        </w:drawing>
      </w:r>
    </w:p>
    <w:p w:rsidR="00EB394E" w:rsidRPr="003967A9" w:rsidRDefault="002B14D4"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Master of Science</w:t>
      </w:r>
      <w:r w:rsidR="00EB394E" w:rsidRPr="003967A9">
        <w:rPr>
          <w:rFonts w:ascii="Times New Roman" w:eastAsia="Calibri" w:hAnsi="Times New Roman" w:cs="Times New Roman"/>
          <w:b/>
          <w:sz w:val="40"/>
          <w:szCs w:val="36"/>
          <w:lang w:val="en-GB"/>
        </w:rPr>
        <w:t xml:space="preserve"> Thesis</w:t>
      </w:r>
    </w:p>
    <w:p w:rsidR="006C3792" w:rsidRPr="003967A9" w:rsidRDefault="00EB394E"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Mid-term Review</w:t>
      </w:r>
    </w:p>
    <w:p w:rsidR="002B14D4" w:rsidRPr="003967A9" w:rsidRDefault="006C3792" w:rsidP="0027341D">
      <w:pPr>
        <w:pStyle w:val="NormalWeb"/>
        <w:spacing w:line="216" w:lineRule="auto"/>
        <w:rPr>
          <w:b/>
          <w:sz w:val="32"/>
          <w:szCs w:val="32"/>
          <w:lang w:val="en-GB"/>
        </w:rPr>
      </w:pPr>
      <w:r w:rsidRPr="003967A9">
        <w:rPr>
          <w:b/>
          <w:sz w:val="32"/>
          <w:szCs w:val="32"/>
          <w:lang w:val="en-GB"/>
        </w:rPr>
        <w:t>Multi Energy Systems</w:t>
      </w:r>
      <w:r w:rsidR="002B14D4" w:rsidRPr="003967A9">
        <w:rPr>
          <w:b/>
          <w:sz w:val="32"/>
          <w:szCs w:val="32"/>
          <w:lang w:val="en-GB"/>
        </w:rPr>
        <w:t>:</w:t>
      </w:r>
    </w:p>
    <w:p w:rsidR="006C3792" w:rsidRPr="003967A9" w:rsidRDefault="002B14D4" w:rsidP="00CB6552">
      <w:pPr>
        <w:pStyle w:val="NormalWeb"/>
        <w:spacing w:line="216" w:lineRule="auto"/>
        <w:rPr>
          <w:rFonts w:eastAsia="Times New Roman"/>
          <w:color w:val="000000"/>
          <w:kern w:val="24"/>
          <w:sz w:val="32"/>
          <w:szCs w:val="32"/>
          <w:lang w:val="en-GB" w:eastAsia="nl-NL"/>
        </w:rPr>
      </w:pPr>
      <w:r w:rsidRPr="003967A9">
        <w:rPr>
          <w:rFonts w:eastAsia="Times New Roman"/>
          <w:color w:val="000000"/>
          <w:kern w:val="24"/>
          <w:sz w:val="32"/>
          <w:szCs w:val="32"/>
          <w:lang w:val="en-GB" w:eastAsia="nl-NL"/>
        </w:rPr>
        <w:t>Assessing energy flexibility in industrial parks using multi energy modelling</w:t>
      </w:r>
    </w:p>
    <w:p w:rsidR="006C3792" w:rsidRPr="00E934B7" w:rsidRDefault="006C3792" w:rsidP="00CB6552">
      <w:pPr>
        <w:pStyle w:val="NormalWeb"/>
        <w:spacing w:line="216" w:lineRule="auto"/>
        <w:rPr>
          <w:rFonts w:eastAsia="Times New Roman"/>
          <w:color w:val="000000"/>
          <w:kern w:val="24"/>
          <w:sz w:val="36"/>
          <w:szCs w:val="36"/>
          <w:lang w:val="en-GB" w:eastAsia="nl-NL"/>
        </w:rPr>
      </w:pPr>
    </w:p>
    <w:p w:rsidR="002B14D4" w:rsidRPr="007E3B5D" w:rsidRDefault="002B14D4" w:rsidP="00521343">
      <w:pPr>
        <w:pStyle w:val="NormalWeb"/>
        <w:spacing w:line="216" w:lineRule="auto"/>
        <w:jc w:val="left"/>
        <w:rPr>
          <w:rFonts w:eastAsia="Times New Roman"/>
          <w:color w:val="000000"/>
          <w:kern w:val="24"/>
          <w:lang w:val="en-GB" w:eastAsia="nl-NL"/>
        </w:rPr>
      </w:pPr>
    </w:p>
    <w:p w:rsidR="00E27E00" w:rsidRPr="007E3B5D" w:rsidRDefault="002045A8" w:rsidP="00CB6552">
      <w:pPr>
        <w:pStyle w:val="NormalWeb"/>
        <w:spacing w:line="216" w:lineRule="auto"/>
        <w:jc w:val="left"/>
        <w:rPr>
          <w:rFonts w:eastAsia="Times New Roman"/>
          <w:color w:val="000000"/>
          <w:kern w:val="24"/>
          <w:lang w:val="en-GB" w:eastAsia="nl-NL"/>
        </w:rPr>
      </w:pPr>
      <w:r w:rsidRPr="007F3393">
        <w:rPr>
          <w:rFonts w:eastAsia="Times New Roman"/>
          <w:b/>
          <w:color w:val="000000"/>
          <w:kern w:val="24"/>
          <w:lang w:val="en-GB" w:eastAsia="nl-NL"/>
        </w:rPr>
        <w:t>Thesis Project Name:</w:t>
      </w:r>
      <w:r w:rsidR="00AB1EA6" w:rsidRPr="007E3B5D">
        <w:rPr>
          <w:rFonts w:eastAsia="Times New Roman"/>
          <w:color w:val="000000"/>
          <w:kern w:val="24"/>
          <w:lang w:val="en-GB" w:eastAsia="nl-NL"/>
        </w:rPr>
        <w:t xml:space="preserve"> </w:t>
      </w:r>
      <w:r w:rsidR="00256452" w:rsidRPr="007E3B5D">
        <w:rPr>
          <w:rFonts w:eastAsia="Times New Roman"/>
          <w:color w:val="000000"/>
          <w:kern w:val="24"/>
          <w:lang w:val="en-GB" w:eastAsia="nl-NL"/>
        </w:rPr>
        <w:t xml:space="preserve">Investigating </w:t>
      </w:r>
      <w:r w:rsidR="00EB394E" w:rsidRPr="007E3B5D">
        <w:rPr>
          <w:rFonts w:eastAsia="Times New Roman"/>
          <w:color w:val="000000"/>
          <w:kern w:val="24"/>
          <w:lang w:val="en-GB" w:eastAsia="nl-NL"/>
        </w:rPr>
        <w:t xml:space="preserve">Unknown Flexibilities Provided by </w:t>
      </w:r>
      <w:r w:rsidR="006364CA" w:rsidRPr="007E3B5D">
        <w:rPr>
          <w:rFonts w:eastAsia="Times New Roman"/>
          <w:color w:val="000000"/>
          <w:kern w:val="24"/>
          <w:lang w:val="en-GB" w:eastAsia="nl-NL"/>
        </w:rPr>
        <w:t>Power-to-X</w:t>
      </w:r>
      <w:r w:rsidR="00256452" w:rsidRPr="007E3B5D">
        <w:rPr>
          <w:rFonts w:eastAsia="Times New Roman"/>
          <w:color w:val="000000"/>
          <w:kern w:val="24"/>
          <w:lang w:val="en-GB" w:eastAsia="nl-NL"/>
        </w:rPr>
        <w:t xml:space="preserve"> Converters Considering Grid Support Strategies</w:t>
      </w:r>
    </w:p>
    <w:p w:rsidR="00256452" w:rsidRPr="007E3B5D" w:rsidRDefault="00256452" w:rsidP="00CB6552">
      <w:pPr>
        <w:pStyle w:val="NormalWeb"/>
        <w:spacing w:line="216" w:lineRule="auto"/>
        <w:jc w:val="left"/>
        <w:rPr>
          <w:rFonts w:eastAsia="Times New Roman"/>
          <w:color w:val="000000"/>
          <w:kern w:val="24"/>
          <w:lang w:val="en-GB" w:eastAsia="nl-NL"/>
        </w:rPr>
      </w:pPr>
    </w:p>
    <w:p w:rsidR="00CB6552" w:rsidRPr="007E3B5D" w:rsidRDefault="006C3792" w:rsidP="00CB6552">
      <w:pPr>
        <w:pStyle w:val="NormalWeb"/>
        <w:spacing w:line="216" w:lineRule="auto"/>
        <w:jc w:val="left"/>
        <w:rPr>
          <w:rFonts w:eastAsia="Times New Roman"/>
          <w:color w:val="000000"/>
          <w:kern w:val="24"/>
          <w:lang w:val="en-GB" w:eastAsia="nl-NL"/>
        </w:rPr>
      </w:pPr>
      <w:r w:rsidRPr="007F3393">
        <w:rPr>
          <w:rFonts w:eastAsia="Times New Roman"/>
          <w:b/>
          <w:color w:val="000000"/>
          <w:kern w:val="24"/>
          <w:lang w:val="en-GB" w:eastAsia="nl-NL"/>
        </w:rPr>
        <w:t>Thesis Supervisor</w:t>
      </w:r>
      <w:r w:rsidR="00CB6552" w:rsidRPr="007F3393">
        <w:rPr>
          <w:rFonts w:eastAsia="Times New Roman"/>
          <w:b/>
          <w:color w:val="000000"/>
          <w:kern w:val="24"/>
          <w:lang w:val="en-GB" w:eastAsia="nl-NL"/>
        </w:rPr>
        <w:t>:</w:t>
      </w:r>
      <w:r w:rsidR="00CB6552" w:rsidRPr="007E3B5D">
        <w:rPr>
          <w:rFonts w:eastAsia="Times New Roman"/>
          <w:color w:val="000000"/>
          <w:kern w:val="24"/>
          <w:lang w:val="en-GB" w:eastAsia="nl-NL"/>
        </w:rPr>
        <w:t xml:space="preserve"> Asst. </w:t>
      </w:r>
      <w:proofErr w:type="spellStart"/>
      <w:r w:rsidR="00CB6552" w:rsidRPr="007E3B5D">
        <w:rPr>
          <w:rFonts w:eastAsia="Times New Roman"/>
          <w:color w:val="000000"/>
          <w:kern w:val="24"/>
          <w:lang w:val="en-GB" w:eastAsia="nl-NL"/>
        </w:rPr>
        <w:t>Prof.</w:t>
      </w:r>
      <w:proofErr w:type="spellEnd"/>
      <w:r w:rsidR="00CB6552" w:rsidRPr="007E3B5D">
        <w:rPr>
          <w:rFonts w:eastAsia="Times New Roman"/>
          <w:color w:val="000000"/>
          <w:kern w:val="24"/>
          <w:lang w:val="en-GB" w:eastAsia="nl-NL"/>
        </w:rPr>
        <w:t xml:space="preserve"> Milos </w:t>
      </w:r>
      <w:proofErr w:type="spellStart"/>
      <w:r w:rsidR="00CB6552" w:rsidRPr="007E3B5D">
        <w:rPr>
          <w:rFonts w:eastAsia="Times New Roman"/>
          <w:color w:val="000000"/>
          <w:kern w:val="24"/>
          <w:lang w:val="en-GB" w:eastAsia="nl-NL"/>
        </w:rPr>
        <w:t>Cvetkovic</w:t>
      </w:r>
      <w:proofErr w:type="spellEnd"/>
    </w:p>
    <w:p w:rsidR="006C3792" w:rsidRPr="007E3B5D" w:rsidRDefault="006C3792" w:rsidP="00CB6552">
      <w:pPr>
        <w:pStyle w:val="NormalWeb"/>
        <w:spacing w:line="216" w:lineRule="auto"/>
        <w:jc w:val="left"/>
        <w:rPr>
          <w:rFonts w:eastAsia="Times New Roman"/>
          <w:color w:val="000000"/>
          <w:kern w:val="24"/>
          <w:lang w:val="en-GB" w:eastAsia="nl-NL"/>
        </w:rPr>
      </w:pPr>
    </w:p>
    <w:p w:rsidR="006C3792" w:rsidRPr="007E3B5D" w:rsidRDefault="006C3792" w:rsidP="006C3792">
      <w:pPr>
        <w:spacing w:line="360" w:lineRule="auto"/>
        <w:rPr>
          <w:rFonts w:ascii="Times New Roman" w:eastAsia="Times New Roman" w:hAnsi="Times New Roman" w:cs="Times New Roman"/>
          <w:color w:val="000000"/>
          <w:kern w:val="24"/>
          <w:sz w:val="24"/>
          <w:szCs w:val="24"/>
          <w:lang w:val="en-GB" w:eastAsia="nl-NL"/>
        </w:rPr>
      </w:pPr>
      <w:r w:rsidRPr="007F3393">
        <w:rPr>
          <w:rFonts w:ascii="Times New Roman" w:eastAsia="Times New Roman" w:hAnsi="Times New Roman" w:cs="Times New Roman"/>
          <w:b/>
          <w:color w:val="000000"/>
          <w:kern w:val="24"/>
          <w:sz w:val="24"/>
          <w:szCs w:val="24"/>
          <w:lang w:val="en-GB" w:eastAsia="nl-NL"/>
        </w:rPr>
        <w:t>PhD:</w:t>
      </w:r>
      <w:r w:rsidRPr="007E3B5D">
        <w:rPr>
          <w:rFonts w:ascii="Times New Roman" w:eastAsia="Times New Roman" w:hAnsi="Times New Roman" w:cs="Times New Roman"/>
          <w:color w:val="000000"/>
          <w:kern w:val="24"/>
          <w:sz w:val="24"/>
          <w:szCs w:val="24"/>
          <w:lang w:val="en-GB" w:eastAsia="nl-NL"/>
        </w:rPr>
        <w:t xml:space="preserve"> </w:t>
      </w:r>
      <w:proofErr w:type="spellStart"/>
      <w:r w:rsidRPr="007E3B5D">
        <w:rPr>
          <w:rFonts w:ascii="Times New Roman" w:eastAsia="Times New Roman" w:hAnsi="Times New Roman" w:cs="Times New Roman"/>
          <w:color w:val="000000"/>
          <w:kern w:val="24"/>
          <w:sz w:val="24"/>
          <w:szCs w:val="24"/>
          <w:lang w:val="en-GB" w:eastAsia="nl-NL"/>
        </w:rPr>
        <w:t>Digvijay</w:t>
      </w:r>
      <w:proofErr w:type="spellEnd"/>
      <w:r w:rsidRPr="007E3B5D">
        <w:rPr>
          <w:rFonts w:ascii="Times New Roman" w:eastAsia="Times New Roman" w:hAnsi="Times New Roman" w:cs="Times New Roman"/>
          <w:color w:val="000000"/>
          <w:kern w:val="24"/>
          <w:sz w:val="24"/>
          <w:szCs w:val="24"/>
          <w:lang w:val="en-GB" w:eastAsia="nl-NL"/>
        </w:rPr>
        <w:t xml:space="preserve"> </w:t>
      </w:r>
      <w:proofErr w:type="spellStart"/>
      <w:r w:rsidRPr="007E3B5D">
        <w:rPr>
          <w:rFonts w:ascii="Times New Roman" w:eastAsia="Times New Roman" w:hAnsi="Times New Roman" w:cs="Times New Roman"/>
          <w:color w:val="000000"/>
          <w:kern w:val="24"/>
          <w:sz w:val="24"/>
          <w:szCs w:val="24"/>
          <w:lang w:val="en-GB" w:eastAsia="nl-NL"/>
        </w:rPr>
        <w:t>Gusain</w:t>
      </w:r>
      <w:proofErr w:type="spellEnd"/>
    </w:p>
    <w:p w:rsidR="00AE1829" w:rsidRPr="007E3B5D" w:rsidRDefault="006C3792" w:rsidP="006C3792">
      <w:pPr>
        <w:spacing w:line="360" w:lineRule="auto"/>
        <w:rPr>
          <w:rFonts w:ascii="Times New Roman" w:eastAsia="Times New Roman" w:hAnsi="Times New Roman" w:cs="Times New Roman"/>
          <w:color w:val="000000"/>
          <w:kern w:val="24"/>
          <w:sz w:val="24"/>
          <w:szCs w:val="24"/>
          <w:lang w:val="en-GB" w:eastAsia="nl-NL"/>
        </w:rPr>
      </w:pPr>
      <w:r w:rsidRPr="007F3393">
        <w:rPr>
          <w:rFonts w:ascii="Times New Roman" w:eastAsia="Times New Roman" w:hAnsi="Times New Roman" w:cs="Times New Roman"/>
          <w:b/>
          <w:color w:val="000000"/>
          <w:kern w:val="24"/>
          <w:sz w:val="24"/>
          <w:szCs w:val="24"/>
          <w:lang w:val="en-GB" w:eastAsia="nl-NL"/>
        </w:rPr>
        <w:t>MSc. Student:</w:t>
      </w:r>
      <w:r w:rsidRPr="007E3B5D">
        <w:rPr>
          <w:rFonts w:ascii="Times New Roman" w:eastAsia="Times New Roman" w:hAnsi="Times New Roman" w:cs="Times New Roman"/>
          <w:color w:val="000000"/>
          <w:kern w:val="24"/>
          <w:sz w:val="24"/>
          <w:szCs w:val="24"/>
          <w:lang w:val="en-GB" w:eastAsia="nl-NL"/>
        </w:rPr>
        <w:t xml:space="preserve"> </w:t>
      </w:r>
      <w:proofErr w:type="spellStart"/>
      <w:r w:rsidR="00CB6552" w:rsidRPr="007E3B5D">
        <w:rPr>
          <w:rFonts w:ascii="Times New Roman" w:eastAsia="Times New Roman" w:hAnsi="Times New Roman" w:cs="Times New Roman"/>
          <w:color w:val="000000"/>
          <w:kern w:val="24"/>
          <w:sz w:val="24"/>
          <w:szCs w:val="24"/>
          <w:lang w:val="en-GB" w:eastAsia="nl-NL"/>
        </w:rPr>
        <w:t>Bekir</w:t>
      </w:r>
      <w:proofErr w:type="spellEnd"/>
      <w:r w:rsidR="00CB6552" w:rsidRPr="007E3B5D">
        <w:rPr>
          <w:rFonts w:ascii="Times New Roman" w:eastAsia="Times New Roman" w:hAnsi="Times New Roman" w:cs="Times New Roman"/>
          <w:color w:val="000000"/>
          <w:kern w:val="24"/>
          <w:sz w:val="24"/>
          <w:szCs w:val="24"/>
          <w:lang w:val="en-GB" w:eastAsia="nl-NL"/>
        </w:rPr>
        <w:t xml:space="preserve"> Caner </w:t>
      </w:r>
      <w:proofErr w:type="spellStart"/>
      <w:r w:rsidR="00CB6552" w:rsidRPr="007E3B5D">
        <w:rPr>
          <w:rFonts w:ascii="Times New Roman" w:eastAsia="Times New Roman" w:hAnsi="Times New Roman" w:cs="Times New Roman"/>
          <w:color w:val="000000"/>
          <w:kern w:val="24"/>
          <w:sz w:val="24"/>
          <w:szCs w:val="24"/>
          <w:lang w:val="en-GB" w:eastAsia="nl-NL"/>
        </w:rPr>
        <w:t>Yagci</w:t>
      </w:r>
      <w:proofErr w:type="spellEnd"/>
      <w:r w:rsidR="00CB6552" w:rsidRPr="007E3B5D">
        <w:rPr>
          <w:rFonts w:ascii="Times New Roman" w:eastAsia="Times New Roman" w:hAnsi="Times New Roman" w:cs="Times New Roman"/>
          <w:color w:val="000000"/>
          <w:kern w:val="24"/>
          <w:sz w:val="24"/>
          <w:szCs w:val="24"/>
          <w:lang w:val="en-GB" w:eastAsia="nl-NL"/>
        </w:rPr>
        <w:t xml:space="preserve"> (4857089)</w:t>
      </w:r>
    </w:p>
    <w:p w:rsidR="00A729A0" w:rsidRPr="007E3B5D" w:rsidRDefault="00AE1829" w:rsidP="006C3792">
      <w:pPr>
        <w:spacing w:line="360" w:lineRule="auto"/>
        <w:rPr>
          <w:rStyle w:val="Kpr"/>
          <w:rFonts w:ascii="Times New Roman" w:eastAsia="Calibri" w:hAnsi="Times New Roman" w:cs="Times New Roman"/>
          <w:sz w:val="24"/>
          <w:szCs w:val="24"/>
          <w:lang w:val="en-GB"/>
        </w:rPr>
      </w:pPr>
      <w:r w:rsidRPr="007F3393">
        <w:rPr>
          <w:rFonts w:ascii="Times New Roman" w:eastAsia="Times New Roman" w:hAnsi="Times New Roman" w:cs="Times New Roman"/>
          <w:b/>
          <w:color w:val="000000"/>
          <w:kern w:val="24"/>
          <w:sz w:val="24"/>
          <w:szCs w:val="24"/>
          <w:lang w:val="en-GB" w:eastAsia="nl-NL"/>
        </w:rPr>
        <w:t>Version Control</w:t>
      </w:r>
      <w:r w:rsidRPr="007F3393">
        <w:rPr>
          <w:rFonts w:ascii="Times New Roman" w:eastAsia="Calibri" w:hAnsi="Times New Roman" w:cs="Times New Roman"/>
          <w:b/>
          <w:sz w:val="24"/>
          <w:szCs w:val="24"/>
          <w:lang w:val="en-GB"/>
        </w:rPr>
        <w:t>:</w:t>
      </w:r>
      <w:r w:rsidRPr="007E3B5D">
        <w:rPr>
          <w:rFonts w:ascii="Times New Roman" w:eastAsia="Calibri" w:hAnsi="Times New Roman" w:cs="Times New Roman"/>
          <w:sz w:val="24"/>
          <w:szCs w:val="24"/>
          <w:lang w:val="en-GB"/>
        </w:rPr>
        <w:t xml:space="preserve"> </w:t>
      </w:r>
      <w:hyperlink r:id="rId10" w:history="1">
        <w:r w:rsidRPr="007E3B5D">
          <w:rPr>
            <w:rStyle w:val="Kpr"/>
            <w:rFonts w:ascii="Times New Roman" w:eastAsia="Calibri" w:hAnsi="Times New Roman" w:cs="Times New Roman"/>
            <w:sz w:val="24"/>
            <w:szCs w:val="24"/>
            <w:lang w:val="en-GB"/>
          </w:rPr>
          <w:t>https://github.com/caneryagci/Multi-Energy-Systems-Thesis-Project.git</w:t>
        </w:r>
      </w:hyperlink>
    </w:p>
    <w:p w:rsidR="00A729A0" w:rsidRPr="007E3B5D" w:rsidRDefault="00A729A0" w:rsidP="006C3792">
      <w:pPr>
        <w:spacing w:line="360" w:lineRule="auto"/>
        <w:rPr>
          <w:rStyle w:val="Kpr"/>
          <w:rFonts w:ascii="Times New Roman" w:eastAsia="Calibri" w:hAnsi="Times New Roman" w:cs="Times New Roman"/>
          <w:sz w:val="24"/>
          <w:szCs w:val="24"/>
          <w:lang w:val="en-GB"/>
        </w:rPr>
      </w:pPr>
    </w:p>
    <w:p w:rsidR="00A729A0" w:rsidRPr="007E3B5D" w:rsidRDefault="00A729A0" w:rsidP="006C3792">
      <w:pPr>
        <w:spacing w:line="360" w:lineRule="auto"/>
        <w:rPr>
          <w:rFonts w:ascii="Times New Roman" w:eastAsia="Calibri" w:hAnsi="Times New Roman" w:cs="Times New Roman"/>
          <w:sz w:val="24"/>
          <w:szCs w:val="24"/>
          <w:lang w:val="en-GB"/>
        </w:rPr>
      </w:pPr>
    </w:p>
    <w:p w:rsidR="00A729A0" w:rsidRPr="007E3B5D" w:rsidRDefault="00A729A0">
      <w:pPr>
        <w:rPr>
          <w:rFonts w:ascii="Times New Roman" w:eastAsia="Calibri" w:hAnsi="Times New Roman" w:cs="Times New Roman"/>
          <w:sz w:val="24"/>
          <w:szCs w:val="24"/>
          <w:lang w:val="en-GB"/>
        </w:rPr>
      </w:pPr>
      <w:r w:rsidRPr="007E3B5D">
        <w:rPr>
          <w:rFonts w:ascii="Times New Roman" w:eastAsia="Calibri" w:hAnsi="Times New Roman" w:cs="Times New Roman"/>
          <w:sz w:val="24"/>
          <w:szCs w:val="24"/>
          <w:lang w:val="en-GB"/>
        </w:rPr>
        <w:br w:type="page"/>
      </w:r>
    </w:p>
    <w:sdt>
      <w:sdtPr>
        <w:rPr>
          <w:rFonts w:ascii="Times New Roman" w:eastAsiaTheme="minorHAnsi" w:hAnsi="Times New Roman" w:cs="Times New Roman"/>
          <w:b w:val="0"/>
          <w:bCs w:val="0"/>
          <w:color w:val="auto"/>
          <w:sz w:val="24"/>
          <w:szCs w:val="24"/>
          <w:lang w:val="tr-TR" w:eastAsia="en-US"/>
        </w:rPr>
        <w:id w:val="1682156859"/>
        <w:docPartObj>
          <w:docPartGallery w:val="Table of Contents"/>
          <w:docPartUnique/>
        </w:docPartObj>
      </w:sdtPr>
      <w:sdtEndPr/>
      <w:sdtContent>
        <w:p w:rsidR="00A729A0" w:rsidRPr="00065B9D" w:rsidRDefault="00A729A0" w:rsidP="00A729A0">
          <w:pPr>
            <w:pStyle w:val="TBal"/>
            <w:jc w:val="center"/>
            <w:rPr>
              <w:rFonts w:ascii="Times New Roman" w:hAnsi="Times New Roman" w:cs="Times New Roman"/>
              <w:color w:val="auto"/>
              <w:sz w:val="32"/>
              <w:szCs w:val="32"/>
              <w:lang w:val="tr-TR"/>
            </w:rPr>
          </w:pPr>
          <w:proofErr w:type="spellStart"/>
          <w:r w:rsidRPr="00065B9D">
            <w:rPr>
              <w:rFonts w:ascii="Times New Roman" w:hAnsi="Times New Roman" w:cs="Times New Roman"/>
              <w:color w:val="auto"/>
              <w:sz w:val="32"/>
              <w:szCs w:val="32"/>
              <w:lang w:val="tr-TR"/>
            </w:rPr>
            <w:t>Table</w:t>
          </w:r>
          <w:proofErr w:type="spellEnd"/>
          <w:r w:rsidRPr="00065B9D">
            <w:rPr>
              <w:rFonts w:ascii="Times New Roman" w:hAnsi="Times New Roman" w:cs="Times New Roman"/>
              <w:color w:val="auto"/>
              <w:sz w:val="32"/>
              <w:szCs w:val="32"/>
              <w:lang w:val="tr-TR"/>
            </w:rPr>
            <w:t xml:space="preserve"> of </w:t>
          </w:r>
          <w:proofErr w:type="spellStart"/>
          <w:r w:rsidRPr="00065B9D">
            <w:rPr>
              <w:rFonts w:ascii="Times New Roman" w:hAnsi="Times New Roman" w:cs="Times New Roman"/>
              <w:color w:val="auto"/>
              <w:sz w:val="32"/>
              <w:szCs w:val="32"/>
              <w:lang w:val="tr-TR"/>
            </w:rPr>
            <w:t>Contents</w:t>
          </w:r>
          <w:proofErr w:type="spellEnd"/>
        </w:p>
        <w:p w:rsidR="00065B9D" w:rsidRPr="00065B9D" w:rsidRDefault="00065B9D" w:rsidP="00065B9D">
          <w:pPr>
            <w:rPr>
              <w:lang w:val="tr-TR" w:eastAsia="en-GB"/>
            </w:rPr>
          </w:pPr>
        </w:p>
        <w:p w:rsidR="007E62AB" w:rsidRPr="007E62AB" w:rsidRDefault="00A729A0">
          <w:pPr>
            <w:pStyle w:val="T1"/>
            <w:tabs>
              <w:tab w:val="left" w:pos="440"/>
              <w:tab w:val="right" w:leader="dot" w:pos="9062"/>
            </w:tabs>
            <w:rPr>
              <w:rFonts w:ascii="Times New Roman" w:eastAsiaTheme="minorEastAsia" w:hAnsi="Times New Roman" w:cs="Times New Roman"/>
              <w:noProof/>
              <w:lang w:val="en-GB" w:eastAsia="en-GB"/>
            </w:rPr>
          </w:pPr>
          <w:r w:rsidRPr="00065B9D">
            <w:rPr>
              <w:rFonts w:ascii="Times New Roman" w:hAnsi="Times New Roman" w:cs="Times New Roman"/>
              <w:sz w:val="24"/>
              <w:szCs w:val="24"/>
            </w:rPr>
            <w:fldChar w:fldCharType="begin"/>
          </w:r>
          <w:r w:rsidRPr="00065B9D">
            <w:rPr>
              <w:rFonts w:ascii="Times New Roman" w:hAnsi="Times New Roman" w:cs="Times New Roman"/>
              <w:sz w:val="24"/>
              <w:szCs w:val="24"/>
            </w:rPr>
            <w:instrText xml:space="preserve"> TOC \o "1-3" \h \z \u </w:instrText>
          </w:r>
          <w:r w:rsidRPr="00065B9D">
            <w:rPr>
              <w:rFonts w:ascii="Times New Roman" w:hAnsi="Times New Roman" w:cs="Times New Roman"/>
              <w:sz w:val="24"/>
              <w:szCs w:val="24"/>
            </w:rPr>
            <w:fldChar w:fldCharType="separate"/>
          </w:r>
          <w:hyperlink w:anchor="_Toc40303207" w:history="1">
            <w:r w:rsidR="007E62AB" w:rsidRPr="007E62AB">
              <w:rPr>
                <w:rStyle w:val="Kpr"/>
                <w:rFonts w:ascii="Times New Roman" w:hAnsi="Times New Roman" w:cs="Times New Roman"/>
                <w:noProof/>
              </w:rPr>
              <w:t>1.</w:t>
            </w:r>
            <w:r w:rsidR="007E62AB" w:rsidRPr="007E62AB">
              <w:rPr>
                <w:rFonts w:ascii="Times New Roman" w:eastAsiaTheme="minorEastAsia" w:hAnsi="Times New Roman" w:cs="Times New Roman"/>
                <w:noProof/>
                <w:lang w:val="en-GB" w:eastAsia="en-GB"/>
              </w:rPr>
              <w:tab/>
            </w:r>
            <w:r w:rsidR="007E62AB" w:rsidRPr="007E62AB">
              <w:rPr>
                <w:rStyle w:val="Kpr"/>
                <w:rFonts w:ascii="Times New Roman" w:hAnsi="Times New Roman" w:cs="Times New Roman"/>
                <w:noProof/>
              </w:rPr>
              <w:t>Problem  Statement</w:t>
            </w:r>
            <w:r w:rsidR="007E62AB" w:rsidRPr="007E62AB">
              <w:rPr>
                <w:rFonts w:ascii="Times New Roman" w:hAnsi="Times New Roman" w:cs="Times New Roman"/>
                <w:noProof/>
                <w:webHidden/>
              </w:rPr>
              <w:tab/>
            </w:r>
            <w:r w:rsidR="007E62AB" w:rsidRPr="007E62AB">
              <w:rPr>
                <w:rFonts w:ascii="Times New Roman" w:hAnsi="Times New Roman" w:cs="Times New Roman"/>
                <w:noProof/>
                <w:webHidden/>
              </w:rPr>
              <w:fldChar w:fldCharType="begin"/>
            </w:r>
            <w:r w:rsidR="007E62AB" w:rsidRPr="007E62AB">
              <w:rPr>
                <w:rFonts w:ascii="Times New Roman" w:hAnsi="Times New Roman" w:cs="Times New Roman"/>
                <w:noProof/>
                <w:webHidden/>
              </w:rPr>
              <w:instrText xml:space="preserve"> PAGEREF _Toc40303207 \h </w:instrText>
            </w:r>
            <w:r w:rsidR="007E62AB" w:rsidRPr="007E62AB">
              <w:rPr>
                <w:rFonts w:ascii="Times New Roman" w:hAnsi="Times New Roman" w:cs="Times New Roman"/>
                <w:noProof/>
                <w:webHidden/>
              </w:rPr>
            </w:r>
            <w:r w:rsidR="007E62AB" w:rsidRPr="007E62AB">
              <w:rPr>
                <w:rFonts w:ascii="Times New Roman" w:hAnsi="Times New Roman" w:cs="Times New Roman"/>
                <w:noProof/>
                <w:webHidden/>
              </w:rPr>
              <w:fldChar w:fldCharType="separate"/>
            </w:r>
            <w:r w:rsidR="00106EF1">
              <w:rPr>
                <w:rFonts w:ascii="Times New Roman" w:hAnsi="Times New Roman" w:cs="Times New Roman"/>
                <w:noProof/>
                <w:webHidden/>
              </w:rPr>
              <w:t>3</w:t>
            </w:r>
            <w:r w:rsidR="007E62AB" w:rsidRPr="007E62AB">
              <w:rPr>
                <w:rFonts w:ascii="Times New Roman" w:hAnsi="Times New Roman" w:cs="Times New Roman"/>
                <w:noProof/>
                <w:webHidden/>
              </w:rPr>
              <w:fldChar w:fldCharType="end"/>
            </w:r>
          </w:hyperlink>
        </w:p>
        <w:p w:rsidR="007E62AB" w:rsidRPr="007E62AB" w:rsidRDefault="007E62AB">
          <w:pPr>
            <w:pStyle w:val="T1"/>
            <w:tabs>
              <w:tab w:val="left" w:pos="440"/>
              <w:tab w:val="right" w:leader="dot" w:pos="9062"/>
            </w:tabs>
            <w:rPr>
              <w:rFonts w:ascii="Times New Roman" w:eastAsiaTheme="minorEastAsia" w:hAnsi="Times New Roman" w:cs="Times New Roman"/>
              <w:noProof/>
              <w:lang w:val="en-GB" w:eastAsia="en-GB"/>
            </w:rPr>
          </w:pPr>
          <w:hyperlink w:anchor="_Toc40303208" w:history="1">
            <w:r w:rsidRPr="007E62AB">
              <w:rPr>
                <w:rStyle w:val="Kpr"/>
                <w:rFonts w:ascii="Times New Roman" w:hAnsi="Times New Roman" w:cs="Times New Roman"/>
                <w:noProof/>
              </w:rPr>
              <w:t>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Research Questions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_Toc40303208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3</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09" w:history="1">
            <w:r w:rsidRPr="007E62AB">
              <w:rPr>
                <w:rStyle w:val="Kpr"/>
                <w:rFonts w:ascii="Times New Roman" w:hAnsi="Times New Roman" w:cs="Times New Roman"/>
                <w:noProof/>
              </w:rPr>
              <w:t>2.1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Model Related Research Question</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_Toc40303209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3</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10" w:history="1">
            <w:r w:rsidRPr="007E62AB">
              <w:rPr>
                <w:rStyle w:val="Kpr"/>
                <w:rFonts w:ascii="Times New Roman" w:hAnsi="Times New Roman" w:cs="Times New Roman"/>
                <w:noProof/>
              </w:rPr>
              <w:t>2.2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Industrial Area Specific Research Questions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_Toc40303210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3</w:t>
            </w:r>
            <w:r w:rsidRPr="007E62AB">
              <w:rPr>
                <w:rFonts w:ascii="Times New Roman" w:hAnsi="Times New Roman" w:cs="Times New Roman"/>
                <w:noProof/>
                <w:webHidden/>
              </w:rPr>
              <w:fldChar w:fldCharType="end"/>
            </w:r>
          </w:hyperlink>
        </w:p>
        <w:p w:rsidR="007E62AB" w:rsidRPr="007E62AB" w:rsidRDefault="007E62AB">
          <w:pPr>
            <w:pStyle w:val="T1"/>
            <w:tabs>
              <w:tab w:val="left" w:pos="440"/>
              <w:tab w:val="right" w:leader="dot" w:pos="9062"/>
            </w:tabs>
            <w:rPr>
              <w:rFonts w:ascii="Times New Roman" w:eastAsiaTheme="minorEastAsia" w:hAnsi="Times New Roman" w:cs="Times New Roman"/>
              <w:noProof/>
              <w:lang w:val="en-GB" w:eastAsia="en-GB"/>
            </w:rPr>
          </w:pPr>
          <w:hyperlink w:anchor="_Toc40303211" w:history="1">
            <w:r w:rsidRPr="007E62AB">
              <w:rPr>
                <w:rStyle w:val="Kpr"/>
                <w:rFonts w:ascii="Times New Roman" w:hAnsi="Times New Roman" w:cs="Times New Roman"/>
                <w:noProof/>
              </w:rPr>
              <w:t>3.</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Methodology</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_Toc40303211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4</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12" w:history="1">
            <w:r w:rsidRPr="007E62AB">
              <w:rPr>
                <w:rStyle w:val="Kpr"/>
                <w:rFonts w:ascii="Times New Roman" w:hAnsi="Times New Roman" w:cs="Times New Roman"/>
                <w:noProof/>
              </w:rPr>
              <w:t>3.1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Hypothetical Maasvlakte 2 Energy Park (Microgrid with AC feeder)</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_Toc40303212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4</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13" w:history="1">
            <w:r w:rsidRPr="007E62AB">
              <w:rPr>
                <w:rStyle w:val="Kpr"/>
                <w:rFonts w:ascii="Times New Roman" w:hAnsi="Times New Roman" w:cs="Times New Roman"/>
                <w:noProof/>
              </w:rPr>
              <w:t>3.2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Flexibility</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_Toc40303213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5</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14" w:history="1">
            <w:r w:rsidRPr="007E62AB">
              <w:rPr>
                <w:rStyle w:val="Kpr"/>
                <w:rFonts w:ascii="Times New Roman" w:hAnsi="Times New Roman" w:cs="Times New Roman"/>
                <w:noProof/>
              </w:rPr>
              <w:t>3.2.1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Electrical System Flexibility (for Grid Operator)</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_Toc40303214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5</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15" w:history="1">
            <w:r w:rsidRPr="007E62AB">
              <w:rPr>
                <w:rStyle w:val="Kpr"/>
                <w:rFonts w:ascii="Times New Roman" w:hAnsi="Times New Roman" w:cs="Times New Roman"/>
                <w:noProof/>
              </w:rPr>
              <w:t>3.2.2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Cost Flexibility (for Industry)</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_Toc40303215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6</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16" w:history="1">
            <w:r w:rsidRPr="007E62AB">
              <w:rPr>
                <w:rStyle w:val="Kpr"/>
                <w:rFonts w:ascii="Times New Roman" w:hAnsi="Times New Roman" w:cs="Times New Roman"/>
                <w:noProof/>
              </w:rPr>
              <w:t>3.3</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Hierarchical Control</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_Toc40303216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6</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17" w:history="1">
            <w:r w:rsidRPr="007E62AB">
              <w:rPr>
                <w:rStyle w:val="Kpr"/>
                <w:rFonts w:ascii="Times New Roman" w:hAnsi="Times New Roman" w:cs="Times New Roman"/>
                <w:noProof/>
              </w:rPr>
              <w:t>3.4</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Co-simulation &amp; Energysim</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_Toc40303217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7</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18" w:history="1">
            <w:r w:rsidRPr="007E62AB">
              <w:rPr>
                <w:rStyle w:val="Kpr"/>
                <w:rFonts w:ascii="Times New Roman" w:hAnsi="Times New Roman" w:cs="Times New Roman"/>
                <w:noProof/>
              </w:rPr>
              <w:t>3.5</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Historical Data Processing &amp; Probabilistic Weather</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_Toc40303218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7</w:t>
            </w:r>
            <w:r w:rsidRPr="007E62AB">
              <w:rPr>
                <w:rFonts w:ascii="Times New Roman" w:hAnsi="Times New Roman" w:cs="Times New Roman"/>
                <w:noProof/>
                <w:webHidden/>
              </w:rPr>
              <w:fldChar w:fldCharType="end"/>
            </w:r>
          </w:hyperlink>
        </w:p>
        <w:p w:rsidR="007E62AB" w:rsidRPr="007E62AB" w:rsidRDefault="007E62AB">
          <w:pPr>
            <w:pStyle w:val="T1"/>
            <w:tabs>
              <w:tab w:val="left" w:pos="440"/>
              <w:tab w:val="right" w:leader="dot" w:pos="9062"/>
            </w:tabs>
            <w:rPr>
              <w:rFonts w:ascii="Times New Roman" w:eastAsiaTheme="minorEastAsia" w:hAnsi="Times New Roman" w:cs="Times New Roman"/>
              <w:noProof/>
              <w:lang w:val="en-GB" w:eastAsia="en-GB"/>
            </w:rPr>
          </w:pPr>
          <w:hyperlink w:anchor="_Toc40303219" w:history="1">
            <w:r w:rsidRPr="007E62AB">
              <w:rPr>
                <w:rStyle w:val="Kpr"/>
                <w:rFonts w:ascii="Times New Roman" w:hAnsi="Times New Roman" w:cs="Times New Roman"/>
                <w:noProof/>
              </w:rPr>
              <w:t>4.</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Modelling</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_Toc40303219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8</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20" w:history="1">
            <w:r w:rsidRPr="007E62AB">
              <w:rPr>
                <w:rStyle w:val="Kpr"/>
                <w:rFonts w:ascii="Times New Roman" w:hAnsi="Times New Roman" w:cs="Times New Roman"/>
                <w:noProof/>
              </w:rPr>
              <w:t>4.1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Renewable Energy Sources (RES)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_Toc40303220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9</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21" w:history="1">
            <w:r w:rsidRPr="007E62AB">
              <w:rPr>
                <w:rStyle w:val="Kpr"/>
                <w:rFonts w:ascii="Times New Roman" w:hAnsi="Times New Roman" w:cs="Times New Roman"/>
                <w:noProof/>
              </w:rPr>
              <w:t>4.1.1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Wind Turbine Generator</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_Toc40303221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9</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22" w:history="1">
            <w:r w:rsidRPr="007E62AB">
              <w:rPr>
                <w:rStyle w:val="Kpr"/>
                <w:rFonts w:ascii="Times New Roman" w:hAnsi="Times New Roman" w:cs="Times New Roman"/>
                <w:noProof/>
              </w:rPr>
              <w:t>4.1.2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PV Farm</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_Toc40303222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9</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23" w:history="1">
            <w:r w:rsidRPr="007E62AB">
              <w:rPr>
                <w:rStyle w:val="Kpr"/>
                <w:rFonts w:ascii="Times New Roman" w:hAnsi="Times New Roman" w:cs="Times New Roman"/>
                <w:noProof/>
              </w:rPr>
              <w:t>4.2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External Grid and Optimal Power Flow</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_Toc40303223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10</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24" w:history="1">
            <w:r w:rsidRPr="007E62AB">
              <w:rPr>
                <w:rStyle w:val="Kpr"/>
                <w:rFonts w:ascii="Times New Roman" w:hAnsi="Times New Roman" w:cs="Times New Roman"/>
                <w:noProof/>
              </w:rPr>
              <w:t>4.3</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Industrial Loads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_Toc40303224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10</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25" w:history="1">
            <w:r w:rsidRPr="007E62AB">
              <w:rPr>
                <w:rStyle w:val="Kpr"/>
                <w:rFonts w:ascii="Times New Roman" w:hAnsi="Times New Roman" w:cs="Times New Roman"/>
                <w:noProof/>
              </w:rPr>
              <w:t>4.3.1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Power-to-Gas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_Toc40303225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10</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26" w:history="1">
            <w:r w:rsidRPr="007E62AB">
              <w:rPr>
                <w:rStyle w:val="Kpr"/>
                <w:rFonts w:ascii="Times New Roman" w:hAnsi="Times New Roman" w:cs="Times New Roman"/>
                <w:noProof/>
              </w:rPr>
              <w:t>4.3.2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Power-to-Heat</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_Toc40303226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11</w:t>
            </w:r>
            <w:r w:rsidRPr="007E62AB">
              <w:rPr>
                <w:rFonts w:ascii="Times New Roman" w:hAnsi="Times New Roman" w:cs="Times New Roman"/>
                <w:noProof/>
                <w:webHidden/>
              </w:rPr>
              <w:fldChar w:fldCharType="end"/>
            </w:r>
          </w:hyperlink>
        </w:p>
        <w:p w:rsidR="007E62AB" w:rsidRPr="007E62AB" w:rsidRDefault="007E62AB">
          <w:pPr>
            <w:pStyle w:val="T3"/>
            <w:tabs>
              <w:tab w:val="left" w:pos="1320"/>
              <w:tab w:val="right" w:leader="dot" w:pos="9062"/>
            </w:tabs>
            <w:rPr>
              <w:rFonts w:ascii="Times New Roman" w:eastAsiaTheme="minorEastAsia" w:hAnsi="Times New Roman" w:cs="Times New Roman"/>
              <w:noProof/>
              <w:lang w:val="en-GB" w:eastAsia="en-GB"/>
            </w:rPr>
          </w:pPr>
          <w:hyperlink w:anchor="_Toc40303227" w:history="1">
            <w:r w:rsidRPr="007E62AB">
              <w:rPr>
                <w:rStyle w:val="Kpr"/>
                <w:rFonts w:ascii="Times New Roman" w:hAnsi="Times New Roman" w:cs="Times New Roman"/>
                <w:noProof/>
              </w:rPr>
              <w:t>4.3.3</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Electrical Base Load</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_Toc40303227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11</w:t>
            </w:r>
            <w:r w:rsidRPr="007E62AB">
              <w:rPr>
                <w:rFonts w:ascii="Times New Roman" w:hAnsi="Times New Roman" w:cs="Times New Roman"/>
                <w:noProof/>
                <w:webHidden/>
              </w:rPr>
              <w:fldChar w:fldCharType="end"/>
            </w:r>
          </w:hyperlink>
        </w:p>
        <w:p w:rsidR="007E62AB" w:rsidRPr="007E62AB" w:rsidRDefault="007E62AB">
          <w:pPr>
            <w:pStyle w:val="T1"/>
            <w:tabs>
              <w:tab w:val="left" w:pos="440"/>
              <w:tab w:val="right" w:leader="dot" w:pos="9062"/>
            </w:tabs>
            <w:rPr>
              <w:rFonts w:ascii="Times New Roman" w:eastAsiaTheme="minorEastAsia" w:hAnsi="Times New Roman" w:cs="Times New Roman"/>
              <w:noProof/>
              <w:lang w:val="en-GB" w:eastAsia="en-GB"/>
            </w:rPr>
          </w:pPr>
          <w:hyperlink w:anchor="_Toc40303228" w:history="1">
            <w:r w:rsidRPr="007E62AB">
              <w:rPr>
                <w:rStyle w:val="Kpr"/>
                <w:rFonts w:ascii="Times New Roman" w:hAnsi="Times New Roman" w:cs="Times New Roman"/>
                <w:noProof/>
              </w:rPr>
              <w:t>5</w:t>
            </w:r>
            <w:r w:rsidR="00E5541D">
              <w:rPr>
                <w:rStyle w:val="Kpr"/>
                <w:rFonts w:ascii="Times New Roman" w:hAnsi="Times New Roman" w:cs="Times New Roman"/>
                <w:noProof/>
              </w:rPr>
              <w:t>.</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Co-Simulation Scenarios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_Toc40303228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11</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29" w:history="1">
            <w:r w:rsidRPr="007E62AB">
              <w:rPr>
                <w:rStyle w:val="Kpr"/>
                <w:rFonts w:ascii="Times New Roman" w:hAnsi="Times New Roman" w:cs="Times New Roman"/>
                <w:noProof/>
              </w:rPr>
              <w:t>5.1</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First case</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_Toc40303229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11</w:t>
            </w:r>
            <w:r w:rsidRPr="007E62AB">
              <w:rPr>
                <w:rFonts w:ascii="Times New Roman" w:hAnsi="Times New Roman" w:cs="Times New Roman"/>
                <w:noProof/>
                <w:webHidden/>
              </w:rPr>
              <w:fldChar w:fldCharType="end"/>
            </w:r>
          </w:hyperlink>
        </w:p>
        <w:p w:rsidR="007E62AB" w:rsidRPr="007E62AB" w:rsidRDefault="007E62AB">
          <w:pPr>
            <w:pStyle w:val="T2"/>
            <w:tabs>
              <w:tab w:val="left" w:pos="880"/>
              <w:tab w:val="right" w:leader="dot" w:pos="9062"/>
            </w:tabs>
            <w:rPr>
              <w:rFonts w:ascii="Times New Roman" w:eastAsiaTheme="minorEastAsia" w:hAnsi="Times New Roman" w:cs="Times New Roman"/>
              <w:noProof/>
              <w:lang w:val="en-GB" w:eastAsia="en-GB"/>
            </w:rPr>
          </w:pPr>
          <w:hyperlink w:anchor="_Toc40303230" w:history="1">
            <w:r w:rsidRPr="007E62AB">
              <w:rPr>
                <w:rStyle w:val="Kpr"/>
                <w:rFonts w:ascii="Times New Roman" w:hAnsi="Times New Roman" w:cs="Times New Roman"/>
                <w:noProof/>
                <w:lang w:val="en-GB" w:eastAsia="en-GB"/>
              </w:rPr>
              <w:t>5.2</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lang w:val="en-GB" w:eastAsia="en-GB"/>
              </w:rPr>
              <w:t>Second case</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_Toc40303230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11</w:t>
            </w:r>
            <w:r w:rsidRPr="007E62AB">
              <w:rPr>
                <w:rFonts w:ascii="Times New Roman" w:hAnsi="Times New Roman" w:cs="Times New Roman"/>
                <w:noProof/>
                <w:webHidden/>
              </w:rPr>
              <w:fldChar w:fldCharType="end"/>
            </w:r>
          </w:hyperlink>
        </w:p>
        <w:p w:rsidR="007E62AB" w:rsidRPr="007E62AB" w:rsidRDefault="007E62AB">
          <w:pPr>
            <w:pStyle w:val="T1"/>
            <w:tabs>
              <w:tab w:val="left" w:pos="440"/>
              <w:tab w:val="right" w:leader="dot" w:pos="9062"/>
            </w:tabs>
            <w:rPr>
              <w:rFonts w:ascii="Times New Roman" w:eastAsiaTheme="minorEastAsia" w:hAnsi="Times New Roman" w:cs="Times New Roman"/>
              <w:noProof/>
              <w:lang w:val="en-GB" w:eastAsia="en-GB"/>
            </w:rPr>
          </w:pPr>
          <w:hyperlink w:anchor="_Toc40303231" w:history="1">
            <w:r w:rsidRPr="007E62AB">
              <w:rPr>
                <w:rStyle w:val="Kpr"/>
                <w:rFonts w:ascii="Times New Roman" w:hAnsi="Times New Roman" w:cs="Times New Roman"/>
                <w:noProof/>
              </w:rPr>
              <w:t>6</w:t>
            </w:r>
            <w:r w:rsidR="00E5541D">
              <w:rPr>
                <w:rStyle w:val="Kpr"/>
                <w:rFonts w:ascii="Times New Roman" w:hAnsi="Times New Roman" w:cs="Times New Roman"/>
                <w:noProof/>
              </w:rPr>
              <w:t>.</w:t>
            </w:r>
            <w:r w:rsidRPr="007E62AB">
              <w:rPr>
                <w:rFonts w:ascii="Times New Roman" w:eastAsiaTheme="minorEastAsia" w:hAnsi="Times New Roman" w:cs="Times New Roman"/>
                <w:noProof/>
                <w:lang w:val="en-GB" w:eastAsia="en-GB"/>
              </w:rPr>
              <w:tab/>
            </w:r>
            <w:r w:rsidR="00F268B3">
              <w:rPr>
                <w:rStyle w:val="Kpr"/>
                <w:rFonts w:ascii="Times New Roman" w:hAnsi="Times New Roman" w:cs="Times New Roman"/>
                <w:noProof/>
              </w:rPr>
              <w:t>Ini</w:t>
            </w:r>
            <w:r w:rsidRPr="007E62AB">
              <w:rPr>
                <w:rStyle w:val="Kpr"/>
                <w:rFonts w:ascii="Times New Roman" w:hAnsi="Times New Roman" w:cs="Times New Roman"/>
                <w:noProof/>
              </w:rPr>
              <w:t>tial Results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_Toc40303231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11</w:t>
            </w:r>
            <w:r w:rsidRPr="007E62AB">
              <w:rPr>
                <w:rFonts w:ascii="Times New Roman" w:hAnsi="Times New Roman" w:cs="Times New Roman"/>
                <w:noProof/>
                <w:webHidden/>
              </w:rPr>
              <w:fldChar w:fldCharType="end"/>
            </w:r>
          </w:hyperlink>
        </w:p>
        <w:p w:rsidR="007E62AB" w:rsidRPr="007E62AB" w:rsidRDefault="007E62AB">
          <w:pPr>
            <w:pStyle w:val="T1"/>
            <w:tabs>
              <w:tab w:val="left" w:pos="440"/>
              <w:tab w:val="right" w:leader="dot" w:pos="9062"/>
            </w:tabs>
            <w:rPr>
              <w:rFonts w:ascii="Times New Roman" w:eastAsiaTheme="minorEastAsia" w:hAnsi="Times New Roman" w:cs="Times New Roman"/>
              <w:noProof/>
              <w:lang w:val="en-GB" w:eastAsia="en-GB"/>
            </w:rPr>
          </w:pPr>
          <w:hyperlink w:anchor="_Toc40303232" w:history="1">
            <w:r w:rsidRPr="007E62AB">
              <w:rPr>
                <w:rStyle w:val="Kpr"/>
                <w:rFonts w:ascii="Times New Roman" w:hAnsi="Times New Roman" w:cs="Times New Roman"/>
                <w:noProof/>
              </w:rPr>
              <w:t>7</w:t>
            </w:r>
            <w:r w:rsidR="00E5541D">
              <w:rPr>
                <w:rStyle w:val="Kpr"/>
                <w:rFonts w:ascii="Times New Roman" w:hAnsi="Times New Roman" w:cs="Times New Roman"/>
                <w:noProof/>
              </w:rPr>
              <w:t>.</w:t>
            </w:r>
            <w:r w:rsidRPr="007E62AB">
              <w:rPr>
                <w:rFonts w:ascii="Times New Roman" w:eastAsiaTheme="minorEastAsia" w:hAnsi="Times New Roman" w:cs="Times New Roman"/>
                <w:noProof/>
                <w:lang w:val="en-GB" w:eastAsia="en-GB"/>
              </w:rPr>
              <w:tab/>
            </w:r>
            <w:r w:rsidRPr="007E62AB">
              <w:rPr>
                <w:rStyle w:val="Kpr"/>
                <w:rFonts w:ascii="Times New Roman" w:hAnsi="Times New Roman" w:cs="Times New Roman"/>
                <w:noProof/>
              </w:rPr>
              <w:t>Further Improvements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_Toc40303232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13</w:t>
            </w:r>
            <w:r w:rsidRPr="007E62AB">
              <w:rPr>
                <w:rFonts w:ascii="Times New Roman" w:hAnsi="Times New Roman" w:cs="Times New Roman"/>
                <w:noProof/>
                <w:webHidden/>
              </w:rPr>
              <w:fldChar w:fldCharType="end"/>
            </w:r>
          </w:hyperlink>
        </w:p>
        <w:p w:rsidR="007E62AB" w:rsidRDefault="007E62AB">
          <w:pPr>
            <w:pStyle w:val="T1"/>
            <w:tabs>
              <w:tab w:val="right" w:leader="dot" w:pos="9062"/>
            </w:tabs>
            <w:rPr>
              <w:rFonts w:eastAsiaTheme="minorEastAsia"/>
              <w:noProof/>
              <w:lang w:val="en-GB" w:eastAsia="en-GB"/>
            </w:rPr>
          </w:pPr>
          <w:hyperlink w:anchor="_Toc40303233" w:history="1">
            <w:r w:rsidRPr="007E62AB">
              <w:rPr>
                <w:rStyle w:val="Kpr"/>
                <w:rFonts w:ascii="Times New Roman" w:eastAsia="SimSun" w:hAnsi="Times New Roman" w:cs="Times New Roman"/>
                <w:smallCaps/>
                <w:noProof/>
              </w:rPr>
              <w:t>References</w:t>
            </w:r>
            <w:r w:rsidRPr="007E62AB">
              <w:rPr>
                <w:rFonts w:ascii="Times New Roman" w:hAnsi="Times New Roman" w:cs="Times New Roman"/>
                <w:noProof/>
                <w:webHidden/>
              </w:rPr>
              <w:tab/>
            </w:r>
            <w:r w:rsidRPr="007E62AB">
              <w:rPr>
                <w:rFonts w:ascii="Times New Roman" w:hAnsi="Times New Roman" w:cs="Times New Roman"/>
                <w:noProof/>
                <w:webHidden/>
              </w:rPr>
              <w:fldChar w:fldCharType="begin"/>
            </w:r>
            <w:r w:rsidRPr="007E62AB">
              <w:rPr>
                <w:rFonts w:ascii="Times New Roman" w:hAnsi="Times New Roman" w:cs="Times New Roman"/>
                <w:noProof/>
                <w:webHidden/>
              </w:rPr>
              <w:instrText xml:space="preserve"> PAGEREF _Toc40303233 \h </w:instrText>
            </w:r>
            <w:r w:rsidRPr="007E62AB">
              <w:rPr>
                <w:rFonts w:ascii="Times New Roman" w:hAnsi="Times New Roman" w:cs="Times New Roman"/>
                <w:noProof/>
                <w:webHidden/>
              </w:rPr>
            </w:r>
            <w:r w:rsidRPr="007E62AB">
              <w:rPr>
                <w:rFonts w:ascii="Times New Roman" w:hAnsi="Times New Roman" w:cs="Times New Roman"/>
                <w:noProof/>
                <w:webHidden/>
              </w:rPr>
              <w:fldChar w:fldCharType="separate"/>
            </w:r>
            <w:r w:rsidR="00106EF1">
              <w:rPr>
                <w:rFonts w:ascii="Times New Roman" w:hAnsi="Times New Roman" w:cs="Times New Roman"/>
                <w:noProof/>
                <w:webHidden/>
              </w:rPr>
              <w:t>14</w:t>
            </w:r>
            <w:r w:rsidRPr="007E62AB">
              <w:rPr>
                <w:rFonts w:ascii="Times New Roman" w:hAnsi="Times New Roman" w:cs="Times New Roman"/>
                <w:noProof/>
                <w:webHidden/>
              </w:rPr>
              <w:fldChar w:fldCharType="end"/>
            </w:r>
          </w:hyperlink>
        </w:p>
        <w:p w:rsidR="00A729A0" w:rsidRPr="007E3B5D" w:rsidRDefault="00A729A0">
          <w:pPr>
            <w:rPr>
              <w:rFonts w:ascii="Times New Roman" w:hAnsi="Times New Roman" w:cs="Times New Roman"/>
              <w:sz w:val="24"/>
              <w:szCs w:val="24"/>
            </w:rPr>
          </w:pPr>
          <w:r w:rsidRPr="00065B9D">
            <w:rPr>
              <w:rFonts w:ascii="Times New Roman" w:hAnsi="Times New Roman" w:cs="Times New Roman"/>
              <w:bCs/>
              <w:sz w:val="24"/>
              <w:szCs w:val="24"/>
              <w:lang w:val="tr-TR"/>
            </w:rPr>
            <w:fldChar w:fldCharType="end"/>
          </w:r>
        </w:p>
      </w:sdtContent>
    </w:sdt>
    <w:p w:rsidR="00CB6552" w:rsidRPr="007E3B5D" w:rsidRDefault="00CB6552" w:rsidP="006C3792">
      <w:pPr>
        <w:spacing w:line="360" w:lineRule="auto"/>
        <w:rPr>
          <w:rFonts w:ascii="Times New Roman" w:eastAsia="Times New Roman" w:hAnsi="Times New Roman" w:cs="Times New Roman"/>
          <w:color w:val="000000"/>
          <w:kern w:val="24"/>
          <w:sz w:val="24"/>
          <w:szCs w:val="24"/>
          <w:lang w:val="en-GB" w:eastAsia="nl-NL"/>
        </w:rPr>
      </w:pPr>
      <w:r w:rsidRPr="007E3B5D">
        <w:rPr>
          <w:rFonts w:ascii="Times New Roman" w:eastAsia="Calibri" w:hAnsi="Times New Roman" w:cs="Times New Roman"/>
          <w:sz w:val="24"/>
          <w:szCs w:val="24"/>
          <w:lang w:val="en-GB"/>
        </w:rPr>
        <w:br w:type="page"/>
      </w:r>
    </w:p>
    <w:p w:rsidR="00AB7F18" w:rsidRPr="000B7475" w:rsidRDefault="00AB7F18" w:rsidP="00521343">
      <w:pPr>
        <w:pStyle w:val="Balk1"/>
        <w:rPr>
          <w:szCs w:val="24"/>
        </w:rPr>
      </w:pPr>
      <w:bookmarkStart w:id="0" w:name="_Toc40303207"/>
      <w:r w:rsidRPr="000B7475">
        <w:rPr>
          <w:szCs w:val="24"/>
        </w:rPr>
        <w:lastRenderedPageBreak/>
        <w:t>Problem  Statement</w:t>
      </w:r>
      <w:bookmarkEnd w:id="0"/>
    </w:p>
    <w:p w:rsidR="003839C5" w:rsidRPr="008739A9" w:rsidRDefault="003839C5" w:rsidP="008650EB">
      <w:pPr>
        <w:ind w:firstLine="216"/>
        <w:jc w:val="both"/>
        <w:rPr>
          <w:rFonts w:ascii="Times New Roman" w:hAnsi="Times New Roman" w:cs="Times New Roman"/>
        </w:rPr>
      </w:pPr>
      <w:r w:rsidRPr="008739A9">
        <w:rPr>
          <w:rFonts w:ascii="Times New Roman" w:hAnsi="Times New Roman" w:cs="Times New Roman"/>
        </w:rPr>
        <w:t>With increasing s</w:t>
      </w:r>
      <w:r w:rsidR="00DA4767" w:rsidRPr="008739A9">
        <w:rPr>
          <w:rFonts w:ascii="Times New Roman" w:hAnsi="Times New Roman" w:cs="Times New Roman"/>
        </w:rPr>
        <w:t xml:space="preserve">hare of renewable energy, especially wind and solar, energy systems need more flexibility </w:t>
      </w:r>
      <w:r w:rsidR="003F32A4" w:rsidRPr="008739A9">
        <w:rPr>
          <w:rFonts w:ascii="Times New Roman" w:hAnsi="Times New Roman" w:cs="Times New Roman"/>
        </w:rPr>
        <w:t xml:space="preserve">and new measures of flexibility </w:t>
      </w:r>
      <w:r w:rsidR="00DA4767" w:rsidRPr="008739A9">
        <w:rPr>
          <w:rFonts w:ascii="Times New Roman" w:hAnsi="Times New Roman" w:cs="Times New Roman"/>
        </w:rPr>
        <w:t>for power balance throughout the operation</w:t>
      </w:r>
      <w:r w:rsidR="003F32A4" w:rsidRPr="008739A9">
        <w:rPr>
          <w:rFonts w:ascii="Times New Roman" w:hAnsi="Times New Roman" w:cs="Times New Roman"/>
        </w:rPr>
        <w:t xml:space="preserve"> and to reduce </w:t>
      </w:r>
      <w:r w:rsidR="00B81294" w:rsidRPr="008739A9">
        <w:rPr>
          <w:rFonts w:ascii="Times New Roman" w:hAnsi="Times New Roman" w:cs="Times New Roman"/>
        </w:rPr>
        <w:t xml:space="preserve">total </w:t>
      </w:r>
      <w:r w:rsidR="008650EB" w:rsidRPr="008739A9">
        <w:rPr>
          <w:rFonts w:ascii="Times New Roman" w:hAnsi="Times New Roman" w:cs="Times New Roman"/>
        </w:rPr>
        <w:t>cost</w:t>
      </w:r>
      <w:r w:rsidR="00B81294" w:rsidRPr="008739A9">
        <w:rPr>
          <w:rFonts w:ascii="Times New Roman" w:hAnsi="Times New Roman" w:cs="Times New Roman"/>
        </w:rPr>
        <w:t xml:space="preserve"> and carbon emission</w:t>
      </w:r>
      <w:r w:rsidR="00DA4767" w:rsidRPr="008739A9">
        <w:rPr>
          <w:rFonts w:ascii="Times New Roman" w:hAnsi="Times New Roman" w:cs="Times New Roman"/>
        </w:rPr>
        <w:t>.</w:t>
      </w:r>
      <w:r w:rsidR="003F32A4" w:rsidRPr="008739A9">
        <w:rPr>
          <w:rFonts w:ascii="Times New Roman" w:hAnsi="Times New Roman" w:cs="Times New Roman"/>
        </w:rPr>
        <w:t xml:space="preserve"> Multi energy systems, where different energy carriers interact at lower system levels, </w:t>
      </w:r>
      <w:r w:rsidR="008650EB" w:rsidRPr="008739A9">
        <w:rPr>
          <w:rFonts w:ascii="Times New Roman" w:hAnsi="Times New Roman" w:cs="Times New Roman"/>
        </w:rPr>
        <w:t>is proved to provide</w:t>
      </w:r>
      <w:r w:rsidR="00B81294" w:rsidRPr="008739A9">
        <w:rPr>
          <w:rFonts w:ascii="Times New Roman" w:hAnsi="Times New Roman" w:cs="Times New Roman"/>
        </w:rPr>
        <w:t xml:space="preserve"> this flexibility by combining </w:t>
      </w:r>
      <w:r w:rsidR="008650EB" w:rsidRPr="008739A9">
        <w:rPr>
          <w:rFonts w:ascii="Times New Roman" w:hAnsi="Times New Roman" w:cs="Times New Roman"/>
        </w:rPr>
        <w:t>various energy domains with Power-to-X converters</w:t>
      </w:r>
      <w:r w:rsidR="00B81294" w:rsidRPr="008739A9">
        <w:rPr>
          <w:rFonts w:ascii="Times New Roman" w:hAnsi="Times New Roman" w:cs="Times New Roman"/>
        </w:rPr>
        <w:t xml:space="preserve"> into one single system</w:t>
      </w:r>
      <w:r w:rsidR="008650EB" w:rsidRPr="008739A9">
        <w:rPr>
          <w:rFonts w:ascii="Times New Roman" w:hAnsi="Times New Roman" w:cs="Times New Roman"/>
        </w:rPr>
        <w:t xml:space="preserve">. </w:t>
      </w:r>
      <w:r w:rsidR="003F32A4" w:rsidRPr="008739A9">
        <w:rPr>
          <w:rFonts w:ascii="Times New Roman" w:hAnsi="Times New Roman" w:cs="Times New Roman"/>
        </w:rPr>
        <w:t>Multi-energy systems with renewable energy sources (RES) are considered to h</w:t>
      </w:r>
      <w:r w:rsidR="008650EB" w:rsidRPr="008739A9">
        <w:rPr>
          <w:rFonts w:ascii="Times New Roman" w:hAnsi="Times New Roman" w:cs="Times New Roman"/>
        </w:rPr>
        <w:t>ave better technical, commercial</w:t>
      </w:r>
      <w:r w:rsidR="003F32A4" w:rsidRPr="008739A9">
        <w:rPr>
          <w:rFonts w:ascii="Times New Roman" w:hAnsi="Times New Roman" w:cs="Times New Roman"/>
        </w:rPr>
        <w:t>, environmental and operational advantages than those conventional energy systems.</w:t>
      </w:r>
    </w:p>
    <w:p w:rsidR="00B81294" w:rsidRPr="008739A9" w:rsidRDefault="00966AA9" w:rsidP="00304FFC">
      <w:pPr>
        <w:jc w:val="both"/>
        <w:rPr>
          <w:rFonts w:ascii="Times New Roman" w:hAnsi="Times New Roman" w:cs="Times New Roman"/>
        </w:rPr>
      </w:pPr>
      <w:r w:rsidRPr="008739A9">
        <w:rPr>
          <w:rFonts w:ascii="Times New Roman" w:hAnsi="Times New Roman" w:cs="Times New Roman"/>
        </w:rPr>
        <w:t>Growing shares of renewables lead to increasing</w:t>
      </w:r>
      <w:r w:rsidR="00B81294" w:rsidRPr="008739A9">
        <w:rPr>
          <w:rFonts w:ascii="Times New Roman" w:hAnsi="Times New Roman" w:cs="Times New Roman"/>
        </w:rPr>
        <w:t xml:space="preserve"> demand for ancillary services</w:t>
      </w:r>
      <w:r w:rsidRPr="008739A9">
        <w:rPr>
          <w:rFonts w:ascii="Times New Roman" w:hAnsi="Times New Roman" w:cs="Times New Roman"/>
        </w:rPr>
        <w:t>,</w:t>
      </w:r>
      <w:r w:rsidR="00B81294" w:rsidRPr="008739A9">
        <w:rPr>
          <w:rFonts w:ascii="Times New Roman" w:hAnsi="Times New Roman" w:cs="Times New Roman"/>
        </w:rPr>
        <w:t xml:space="preserve"> at the same time</w:t>
      </w:r>
      <w:r w:rsidRPr="008739A9">
        <w:rPr>
          <w:rFonts w:ascii="Times New Roman" w:hAnsi="Times New Roman" w:cs="Times New Roman"/>
        </w:rPr>
        <w:t>,</w:t>
      </w:r>
      <w:r w:rsidR="00B81294" w:rsidRPr="008739A9">
        <w:rPr>
          <w:rFonts w:ascii="Times New Roman" w:hAnsi="Times New Roman" w:cs="Times New Roman"/>
        </w:rPr>
        <w:t xml:space="preserve"> </w:t>
      </w:r>
      <w:r w:rsidRPr="008739A9">
        <w:rPr>
          <w:rFonts w:ascii="Times New Roman" w:hAnsi="Times New Roman" w:cs="Times New Roman"/>
        </w:rPr>
        <w:t>less conventional plants become</w:t>
      </w:r>
      <w:r w:rsidR="00B81294" w:rsidRPr="008739A9">
        <w:rPr>
          <w:rFonts w:ascii="Times New Roman" w:hAnsi="Times New Roman" w:cs="Times New Roman"/>
        </w:rPr>
        <w:t xml:space="preserve"> available to provide these services. </w:t>
      </w:r>
      <w:r w:rsidR="00DA4767" w:rsidRPr="008739A9">
        <w:rPr>
          <w:rFonts w:ascii="Times New Roman" w:hAnsi="Times New Roman" w:cs="Times New Roman"/>
        </w:rPr>
        <w:t>Power-to-X converters</w:t>
      </w:r>
      <w:r w:rsidR="003F32A4" w:rsidRPr="008739A9">
        <w:rPr>
          <w:rFonts w:ascii="Times New Roman" w:hAnsi="Times New Roman" w:cs="Times New Roman"/>
        </w:rPr>
        <w:t>,</w:t>
      </w:r>
      <w:r w:rsidR="00B81294" w:rsidRPr="008739A9">
        <w:rPr>
          <w:rFonts w:ascii="Times New Roman" w:hAnsi="Times New Roman" w:cs="Times New Roman"/>
        </w:rPr>
        <w:t xml:space="preserve"> especially</w:t>
      </w:r>
      <w:r w:rsidR="003F32A4" w:rsidRPr="008739A9">
        <w:rPr>
          <w:rFonts w:ascii="Times New Roman" w:hAnsi="Times New Roman" w:cs="Times New Roman"/>
        </w:rPr>
        <w:t xml:space="preserve"> </w:t>
      </w:r>
      <w:r w:rsidR="00C8379E">
        <w:rPr>
          <w:rFonts w:ascii="Times New Roman" w:hAnsi="Times New Roman" w:cs="Times New Roman"/>
        </w:rPr>
        <w:t xml:space="preserve">heat pumps and </w:t>
      </w:r>
      <w:proofErr w:type="spellStart"/>
      <w:r w:rsidR="00C8379E">
        <w:rPr>
          <w:rFonts w:ascii="Times New Roman" w:hAnsi="Times New Roman" w:cs="Times New Roman"/>
        </w:rPr>
        <w:t>electrolyser</w:t>
      </w:r>
      <w:proofErr w:type="spellEnd"/>
      <w:r w:rsidR="00DA4767" w:rsidRPr="008739A9">
        <w:rPr>
          <w:rFonts w:ascii="Times New Roman" w:hAnsi="Times New Roman" w:cs="Times New Roman"/>
        </w:rPr>
        <w:t xml:space="preserve"> have the potential to be a central part of an efficient, renewable and interconnected energy system, bu</w:t>
      </w:r>
      <w:r w:rsidRPr="008739A9">
        <w:rPr>
          <w:rFonts w:ascii="Times New Roman" w:hAnsi="Times New Roman" w:cs="Times New Roman"/>
        </w:rPr>
        <w:t>t there is still some research</w:t>
      </w:r>
      <w:r w:rsidR="00DA4767" w:rsidRPr="008739A9">
        <w:rPr>
          <w:rFonts w:ascii="Times New Roman" w:hAnsi="Times New Roman" w:cs="Times New Roman"/>
        </w:rPr>
        <w:t xml:space="preserve"> to be done. Many studies consider a heat pump or </w:t>
      </w:r>
      <w:proofErr w:type="spellStart"/>
      <w:r w:rsidR="00DA4767" w:rsidRPr="008739A9">
        <w:rPr>
          <w:rFonts w:ascii="Times New Roman" w:hAnsi="Times New Roman" w:cs="Times New Roman"/>
        </w:rPr>
        <w:t>electrolyser</w:t>
      </w:r>
      <w:proofErr w:type="spellEnd"/>
      <w:r w:rsidR="00DA4767" w:rsidRPr="008739A9">
        <w:rPr>
          <w:rFonts w:ascii="Times New Roman" w:hAnsi="Times New Roman" w:cs="Times New Roman"/>
        </w:rPr>
        <w:t xml:space="preserve"> as a black box which can be easily used for smart grid purposes.</w:t>
      </w:r>
      <w:r w:rsidR="00B81294" w:rsidRPr="008739A9">
        <w:t xml:space="preserve"> </w:t>
      </w:r>
      <w:r w:rsidR="00B81294" w:rsidRPr="008739A9">
        <w:rPr>
          <w:rFonts w:ascii="Times New Roman" w:hAnsi="Times New Roman" w:cs="Times New Roman"/>
        </w:rPr>
        <w:t>To evaluate the flexibility available from these resources and the impact they can have on the electrical grid, compl</w:t>
      </w:r>
      <w:r w:rsidRPr="008739A9">
        <w:rPr>
          <w:rFonts w:ascii="Times New Roman" w:hAnsi="Times New Roman" w:cs="Times New Roman"/>
        </w:rPr>
        <w:t>ex simulations need to be build</w:t>
      </w:r>
      <w:r w:rsidR="00B81294" w:rsidRPr="008739A9">
        <w:rPr>
          <w:rFonts w:ascii="Times New Roman" w:hAnsi="Times New Roman" w:cs="Times New Roman"/>
        </w:rPr>
        <w:t xml:space="preserve"> that may not always be possible using traditional simulation tools</w:t>
      </w:r>
      <w:r w:rsidR="0060233A" w:rsidRPr="008739A9">
        <w:rPr>
          <w:rFonts w:ascii="Times New Roman" w:hAnsi="Times New Roman" w:cs="Times New Roman"/>
        </w:rPr>
        <w:t xml:space="preserve"> [17]</w:t>
      </w:r>
      <w:r w:rsidR="007636BF" w:rsidRPr="008739A9">
        <w:rPr>
          <w:rFonts w:ascii="Times New Roman" w:hAnsi="Times New Roman" w:cs="Times New Roman"/>
        </w:rPr>
        <w:t xml:space="preserve">. </w:t>
      </w:r>
      <w:r w:rsidRPr="008739A9">
        <w:rPr>
          <w:rFonts w:ascii="Times New Roman" w:hAnsi="Times New Roman" w:cs="Times New Roman"/>
        </w:rPr>
        <w:t>Hence, demand</w:t>
      </w:r>
      <w:r w:rsidR="00B81294" w:rsidRPr="008739A9">
        <w:rPr>
          <w:rFonts w:ascii="Times New Roman" w:hAnsi="Times New Roman" w:cs="Times New Roman"/>
        </w:rPr>
        <w:t xml:space="preserve"> for intelligent simulation techniques arises.</w:t>
      </w:r>
    </w:p>
    <w:p w:rsidR="00686BFE" w:rsidRPr="008739A9" w:rsidRDefault="0060233A" w:rsidP="00304FFC">
      <w:pPr>
        <w:jc w:val="both"/>
        <w:rPr>
          <w:rFonts w:ascii="Times New Roman" w:hAnsi="Times New Roman" w:cs="Times New Roman"/>
        </w:rPr>
      </w:pPr>
      <w:r w:rsidRPr="008739A9">
        <w:rPr>
          <w:rFonts w:ascii="Times New Roman" w:hAnsi="Times New Roman" w:cs="Times New Roman"/>
        </w:rPr>
        <w:t>Most of the</w:t>
      </w:r>
      <w:r w:rsidR="00686BFE" w:rsidRPr="008739A9">
        <w:rPr>
          <w:rFonts w:ascii="Times New Roman" w:hAnsi="Times New Roman" w:cs="Times New Roman"/>
        </w:rPr>
        <w:t xml:space="preserve"> studies develop</w:t>
      </w:r>
      <w:r w:rsidRPr="008739A9">
        <w:rPr>
          <w:rFonts w:ascii="Times New Roman" w:hAnsi="Times New Roman" w:cs="Times New Roman"/>
        </w:rPr>
        <w:t xml:space="preserve"> simplified </w:t>
      </w:r>
      <w:r w:rsidR="00686BFE" w:rsidRPr="008739A9">
        <w:rPr>
          <w:rFonts w:ascii="Times New Roman" w:hAnsi="Times New Roman" w:cs="Times New Roman"/>
        </w:rPr>
        <w:t>models</w:t>
      </w:r>
      <w:r w:rsidRPr="008739A9">
        <w:rPr>
          <w:rFonts w:ascii="Times New Roman" w:hAnsi="Times New Roman" w:cs="Times New Roman"/>
        </w:rPr>
        <w:t xml:space="preserve"> of multi-energy systems</w:t>
      </w:r>
      <w:r w:rsidR="00686BFE" w:rsidRPr="008739A9">
        <w:rPr>
          <w:rFonts w:ascii="Times New Roman" w:hAnsi="Times New Roman" w:cs="Times New Roman"/>
        </w:rPr>
        <w:t xml:space="preserve"> to estimate the need for storage in the future or to optimize cost with Mixed Integer Linear Programming (MILP) but many effects, especially dynamic effects, are neglected. These still have an influence on the system because storage, charging/discharging, networks and transient changes are highly dynamic</w:t>
      </w:r>
      <w:r w:rsidRPr="008739A9">
        <w:rPr>
          <w:rFonts w:ascii="Times New Roman" w:hAnsi="Times New Roman" w:cs="Times New Roman"/>
        </w:rPr>
        <w:t xml:space="preserve"> [1]</w:t>
      </w:r>
      <w:r w:rsidR="00686BFE" w:rsidRPr="008739A9">
        <w:rPr>
          <w:rFonts w:ascii="Times New Roman" w:hAnsi="Times New Roman" w:cs="Times New Roman"/>
        </w:rPr>
        <w:t>.</w:t>
      </w:r>
    </w:p>
    <w:p w:rsidR="00B81294" w:rsidRPr="008739A9" w:rsidRDefault="007636BF" w:rsidP="00304FFC">
      <w:pPr>
        <w:jc w:val="both"/>
        <w:rPr>
          <w:rFonts w:ascii="Times New Roman" w:hAnsi="Times New Roman" w:cs="Times New Roman"/>
          <w:color w:val="FF0000"/>
        </w:rPr>
      </w:pPr>
      <w:r w:rsidRPr="008739A9">
        <w:rPr>
          <w:rFonts w:ascii="Times New Roman" w:hAnsi="Times New Roman" w:cs="Times New Roman"/>
        </w:rPr>
        <w:t xml:space="preserve">Comparing with fuel cell systems, very few electrolysis models develop input-output models suited for control and flexibility analysis. Thus, knowing energetic </w:t>
      </w:r>
      <w:proofErr w:type="spellStart"/>
      <w:r w:rsidRPr="008739A9">
        <w:rPr>
          <w:rFonts w:ascii="Times New Roman" w:hAnsi="Times New Roman" w:cs="Times New Roman"/>
        </w:rPr>
        <w:t>optimisation</w:t>
      </w:r>
      <w:proofErr w:type="spellEnd"/>
      <w:r w:rsidRPr="008739A9">
        <w:rPr>
          <w:rFonts w:ascii="Times New Roman" w:hAnsi="Times New Roman" w:cs="Times New Roman"/>
        </w:rPr>
        <w:t xml:space="preserve"> needs, this topic remains an opened research domain; a lot of developments have to be accomplished in the modelling of phenomena, control design [18].</w:t>
      </w:r>
      <w:r w:rsidR="00B81294" w:rsidRPr="008739A9">
        <w:rPr>
          <w:rFonts w:ascii="Times New Roman" w:hAnsi="Times New Roman" w:cs="Times New Roman"/>
        </w:rPr>
        <w:t xml:space="preserve"> </w:t>
      </w:r>
    </w:p>
    <w:p w:rsidR="00CE75B6" w:rsidRPr="008739A9" w:rsidRDefault="00CE75B6" w:rsidP="00304FFC">
      <w:pPr>
        <w:jc w:val="both"/>
        <w:rPr>
          <w:rFonts w:ascii="Times New Roman" w:hAnsi="Times New Roman" w:cs="Times New Roman"/>
        </w:rPr>
      </w:pPr>
      <w:r w:rsidRPr="008739A9">
        <w:rPr>
          <w:rFonts w:ascii="Times New Roman" w:hAnsi="Times New Roman" w:cs="Times New Roman"/>
        </w:rPr>
        <w:t>[20]</w:t>
      </w:r>
      <w:r w:rsidR="00DB0276" w:rsidRPr="008739A9">
        <w:rPr>
          <w:rFonts w:ascii="Times New Roman" w:hAnsi="Times New Roman" w:cs="Times New Roman"/>
        </w:rPr>
        <w:t xml:space="preserve"> </w:t>
      </w:r>
      <w:proofErr w:type="gramStart"/>
      <w:r w:rsidR="00DB0276" w:rsidRPr="008739A9">
        <w:rPr>
          <w:rFonts w:ascii="Times New Roman" w:hAnsi="Times New Roman" w:cs="Times New Roman"/>
        </w:rPr>
        <w:t>suggests</w:t>
      </w:r>
      <w:proofErr w:type="gramEnd"/>
      <w:r w:rsidRPr="008739A9">
        <w:rPr>
          <w:rFonts w:ascii="Times New Roman" w:hAnsi="Times New Roman" w:cs="Times New Roman"/>
        </w:rPr>
        <w:t xml:space="preserve"> that, one of the best options for the integration of excess electric generation is to use it to cover heat demand in district heating grids by Power-to-Heat systems and to use heat pump for higher efficiency.</w:t>
      </w:r>
      <w:r w:rsidRPr="008739A9">
        <w:t xml:space="preserve"> </w:t>
      </w:r>
      <w:r w:rsidRPr="008739A9">
        <w:rPr>
          <w:rFonts w:ascii="Times New Roman" w:hAnsi="Times New Roman" w:cs="Times New Roman"/>
        </w:rPr>
        <w:t>Also</w:t>
      </w:r>
      <w:r w:rsidR="00DB0276" w:rsidRPr="008739A9">
        <w:rPr>
          <w:rFonts w:ascii="Times New Roman" w:hAnsi="Times New Roman" w:cs="Times New Roman"/>
        </w:rPr>
        <w:t>, the event</w:t>
      </w:r>
      <w:r w:rsidRPr="008739A9">
        <w:rPr>
          <w:rFonts w:ascii="Times New Roman" w:hAnsi="Times New Roman" w:cs="Times New Roman"/>
        </w:rPr>
        <w:t xml:space="preserve"> of adding new flexible load</w:t>
      </w:r>
      <w:r w:rsidR="00DB0276" w:rsidRPr="008739A9">
        <w:rPr>
          <w:rFonts w:ascii="Times New Roman" w:hAnsi="Times New Roman" w:cs="Times New Roman"/>
        </w:rPr>
        <w:t xml:space="preserve"> (P2H)</w:t>
      </w:r>
      <w:r w:rsidRPr="008739A9">
        <w:rPr>
          <w:rFonts w:ascii="Times New Roman" w:hAnsi="Times New Roman" w:cs="Times New Roman"/>
        </w:rPr>
        <w:t xml:space="preserve"> to a system with already existing flexible load (P2G)</w:t>
      </w:r>
      <w:r w:rsidR="00DB0276" w:rsidRPr="008739A9">
        <w:rPr>
          <w:rFonts w:ascii="Times New Roman" w:hAnsi="Times New Roman" w:cs="Times New Roman"/>
        </w:rPr>
        <w:t xml:space="preserve"> and its effect on overall </w:t>
      </w:r>
      <w:r w:rsidRPr="008739A9">
        <w:rPr>
          <w:rFonts w:ascii="Times New Roman" w:hAnsi="Times New Roman" w:cs="Times New Roman"/>
        </w:rPr>
        <w:t xml:space="preserve">system flexibility </w:t>
      </w:r>
      <w:r w:rsidR="00DB0276" w:rsidRPr="008739A9">
        <w:rPr>
          <w:rFonts w:ascii="Times New Roman" w:hAnsi="Times New Roman" w:cs="Times New Roman"/>
        </w:rPr>
        <w:t>still a gap in the literature.</w:t>
      </w:r>
    </w:p>
    <w:p w:rsidR="00521343" w:rsidRPr="000B7475" w:rsidRDefault="00521343" w:rsidP="00521343">
      <w:pPr>
        <w:pStyle w:val="Balk1"/>
        <w:rPr>
          <w:szCs w:val="24"/>
        </w:rPr>
      </w:pPr>
      <w:bookmarkStart w:id="1" w:name="_Toc40303208"/>
      <w:r w:rsidRPr="000B7475">
        <w:rPr>
          <w:szCs w:val="24"/>
        </w:rPr>
        <w:t>Research Questions</w:t>
      </w:r>
      <w:bookmarkEnd w:id="1"/>
    </w:p>
    <w:p w:rsidR="00A729A0" w:rsidRPr="000B7475" w:rsidRDefault="00906497" w:rsidP="00D323C0">
      <w:pPr>
        <w:pStyle w:val="Balk2"/>
        <w:numPr>
          <w:ilvl w:val="1"/>
          <w:numId w:val="48"/>
        </w:numPr>
        <w:rPr>
          <w:b/>
          <w:i w:val="0"/>
          <w:sz w:val="24"/>
          <w:szCs w:val="24"/>
        </w:rPr>
      </w:pPr>
      <w:bookmarkStart w:id="2" w:name="_Toc40303209"/>
      <w:r>
        <w:rPr>
          <w:b/>
          <w:i w:val="0"/>
          <w:sz w:val="24"/>
          <w:szCs w:val="24"/>
        </w:rPr>
        <w:t>Model Related Research Q</w:t>
      </w:r>
      <w:r w:rsidR="00A729A0" w:rsidRPr="000B7475">
        <w:rPr>
          <w:b/>
          <w:i w:val="0"/>
          <w:sz w:val="24"/>
          <w:szCs w:val="24"/>
        </w:rPr>
        <w:t>uestion</w:t>
      </w:r>
      <w:bookmarkEnd w:id="2"/>
    </w:p>
    <w:p w:rsidR="0093656F" w:rsidRPr="008739A9" w:rsidRDefault="0093656F" w:rsidP="00772F9F">
      <w:pPr>
        <w:pStyle w:val="ListeParagraf"/>
        <w:numPr>
          <w:ilvl w:val="0"/>
          <w:numId w:val="43"/>
        </w:numPr>
        <w:rPr>
          <w:rFonts w:ascii="Times New Roman" w:hAnsi="Times New Roman"/>
          <w:i/>
        </w:rPr>
      </w:pPr>
      <w:r w:rsidRPr="008739A9">
        <w:rPr>
          <w:rFonts w:ascii="Times New Roman" w:hAnsi="Times New Roman"/>
        </w:rPr>
        <w:t>What are the hidden flexibilit</w:t>
      </w:r>
      <w:r w:rsidR="003839C5" w:rsidRPr="008739A9">
        <w:rPr>
          <w:rFonts w:ascii="Times New Roman" w:hAnsi="Times New Roman"/>
        </w:rPr>
        <w:t>ies provided by Power-to-X</w:t>
      </w:r>
      <w:r w:rsidRPr="008739A9">
        <w:rPr>
          <w:rFonts w:ascii="Times New Roman" w:hAnsi="Times New Roman"/>
        </w:rPr>
        <w:t xml:space="preserve"> modelling?</w:t>
      </w:r>
      <w:r w:rsidR="00DA4767" w:rsidRPr="008739A9">
        <w:rPr>
          <w:rFonts w:ascii="Times New Roman" w:hAnsi="Times New Roman"/>
        </w:rPr>
        <w:t xml:space="preserve"> </w:t>
      </w:r>
      <w:r w:rsidR="00B81294" w:rsidRPr="008739A9">
        <w:rPr>
          <w:rFonts w:ascii="Times New Roman" w:hAnsi="Times New Roman"/>
          <w:i/>
        </w:rPr>
        <w:t>(Demand</w:t>
      </w:r>
      <w:r w:rsidR="003E1464" w:rsidRPr="008739A9">
        <w:rPr>
          <w:rFonts w:ascii="Times New Roman" w:hAnsi="Times New Roman"/>
          <w:i/>
        </w:rPr>
        <w:t>-side f</w:t>
      </w:r>
      <w:r w:rsidRPr="008739A9">
        <w:rPr>
          <w:rFonts w:ascii="Times New Roman" w:hAnsi="Times New Roman"/>
          <w:i/>
        </w:rPr>
        <w:t>lexibility, D</w:t>
      </w:r>
      <w:r w:rsidR="00906497" w:rsidRPr="008739A9">
        <w:rPr>
          <w:rFonts w:ascii="Times New Roman" w:hAnsi="Times New Roman"/>
          <w:i/>
        </w:rPr>
        <w:t xml:space="preserve">emand </w:t>
      </w:r>
      <w:r w:rsidRPr="008739A9">
        <w:rPr>
          <w:rFonts w:ascii="Times New Roman" w:hAnsi="Times New Roman"/>
          <w:i/>
        </w:rPr>
        <w:t>S</w:t>
      </w:r>
      <w:r w:rsidR="00906497" w:rsidRPr="008739A9">
        <w:rPr>
          <w:rFonts w:ascii="Times New Roman" w:hAnsi="Times New Roman"/>
          <w:i/>
        </w:rPr>
        <w:t xml:space="preserve">ide </w:t>
      </w:r>
      <w:r w:rsidRPr="008739A9">
        <w:rPr>
          <w:rFonts w:ascii="Times New Roman" w:hAnsi="Times New Roman"/>
          <w:i/>
        </w:rPr>
        <w:t>M</w:t>
      </w:r>
      <w:r w:rsidR="00906497" w:rsidRPr="008739A9">
        <w:rPr>
          <w:rFonts w:ascii="Times New Roman" w:hAnsi="Times New Roman"/>
          <w:i/>
        </w:rPr>
        <w:t>anagement</w:t>
      </w:r>
      <w:r w:rsidRPr="008739A9">
        <w:rPr>
          <w:rFonts w:ascii="Times New Roman" w:hAnsi="Times New Roman"/>
          <w:i/>
        </w:rPr>
        <w:t>)</w:t>
      </w:r>
      <w:r w:rsidR="00B81294" w:rsidRPr="008739A9">
        <w:rPr>
          <w:rFonts w:ascii="Times New Roman" w:hAnsi="Times New Roman"/>
          <w:i/>
        </w:rPr>
        <w:t xml:space="preserve"> </w:t>
      </w:r>
    </w:p>
    <w:p w:rsidR="00A729A0" w:rsidRPr="000B7475" w:rsidRDefault="00906497" w:rsidP="00D323C0">
      <w:pPr>
        <w:pStyle w:val="Balk2"/>
        <w:numPr>
          <w:ilvl w:val="1"/>
          <w:numId w:val="48"/>
        </w:numPr>
        <w:rPr>
          <w:b/>
          <w:color w:val="FF0000"/>
          <w:sz w:val="24"/>
          <w:szCs w:val="24"/>
        </w:rPr>
      </w:pPr>
      <w:bookmarkStart w:id="3" w:name="_Toc40303210"/>
      <w:r>
        <w:rPr>
          <w:b/>
          <w:sz w:val="24"/>
          <w:szCs w:val="24"/>
        </w:rPr>
        <w:t>Industrial Area S</w:t>
      </w:r>
      <w:r w:rsidR="0093656F" w:rsidRPr="000B7475">
        <w:rPr>
          <w:b/>
          <w:sz w:val="24"/>
          <w:szCs w:val="24"/>
        </w:rPr>
        <w:t>pecif</w:t>
      </w:r>
      <w:r>
        <w:rPr>
          <w:b/>
          <w:sz w:val="24"/>
          <w:szCs w:val="24"/>
        </w:rPr>
        <w:t>ic Research Q</w:t>
      </w:r>
      <w:r w:rsidR="00A729A0" w:rsidRPr="000B7475">
        <w:rPr>
          <w:b/>
          <w:sz w:val="24"/>
          <w:szCs w:val="24"/>
        </w:rPr>
        <w:t>uestion</w:t>
      </w:r>
      <w:r w:rsidR="00A54943">
        <w:rPr>
          <w:b/>
          <w:sz w:val="24"/>
          <w:szCs w:val="24"/>
        </w:rPr>
        <w:t>s</w:t>
      </w:r>
      <w:bookmarkEnd w:id="3"/>
    </w:p>
    <w:p w:rsidR="003E1464" w:rsidRDefault="003839C5" w:rsidP="005209A6">
      <w:pPr>
        <w:pStyle w:val="ListeParagraf"/>
        <w:numPr>
          <w:ilvl w:val="0"/>
          <w:numId w:val="42"/>
        </w:numPr>
        <w:jc w:val="both"/>
        <w:rPr>
          <w:rFonts w:ascii="Times New Roman" w:hAnsi="Times New Roman"/>
        </w:rPr>
      </w:pPr>
      <w:r w:rsidRPr="008739A9">
        <w:rPr>
          <w:rFonts w:ascii="Times New Roman" w:hAnsi="Times New Roman"/>
        </w:rPr>
        <w:t xml:space="preserve">How much district </w:t>
      </w:r>
      <w:r w:rsidR="0093656F" w:rsidRPr="008739A9">
        <w:rPr>
          <w:rFonts w:ascii="Times New Roman" w:hAnsi="Times New Roman"/>
        </w:rPr>
        <w:t>heat</w:t>
      </w:r>
      <w:r w:rsidRPr="008739A9">
        <w:rPr>
          <w:rFonts w:ascii="Times New Roman" w:hAnsi="Times New Roman"/>
        </w:rPr>
        <w:t>ing</w:t>
      </w:r>
      <w:r w:rsidR="0093656F" w:rsidRPr="008739A9">
        <w:rPr>
          <w:rFonts w:ascii="Times New Roman" w:hAnsi="Times New Roman"/>
        </w:rPr>
        <w:t xml:space="preserve"> demand can be supplied from curtailed renewable energy in </w:t>
      </w:r>
      <w:proofErr w:type="spellStart"/>
      <w:r w:rsidRPr="008739A9">
        <w:rPr>
          <w:rFonts w:ascii="Times New Roman" w:hAnsi="Times New Roman"/>
        </w:rPr>
        <w:t>Maasvlakte</w:t>
      </w:r>
      <w:proofErr w:type="spellEnd"/>
      <w:r w:rsidRPr="008739A9">
        <w:rPr>
          <w:rFonts w:ascii="Times New Roman" w:hAnsi="Times New Roman"/>
        </w:rPr>
        <w:t xml:space="preserve"> 2, </w:t>
      </w:r>
      <w:r w:rsidR="0093656F" w:rsidRPr="008739A9">
        <w:rPr>
          <w:rFonts w:ascii="Times New Roman" w:hAnsi="Times New Roman"/>
        </w:rPr>
        <w:t>Port of Rotterdam and what is its</w:t>
      </w:r>
      <w:r w:rsidRPr="008739A9">
        <w:rPr>
          <w:rFonts w:ascii="Times New Roman" w:hAnsi="Times New Roman"/>
        </w:rPr>
        <w:t xml:space="preserve"> effect on system flexibility</w:t>
      </w:r>
      <w:r w:rsidR="0093656F" w:rsidRPr="008739A9">
        <w:rPr>
          <w:rFonts w:ascii="Times New Roman" w:hAnsi="Times New Roman"/>
        </w:rPr>
        <w:t xml:space="preserve">? </w:t>
      </w:r>
    </w:p>
    <w:p w:rsidR="008739A9" w:rsidRPr="008739A9" w:rsidRDefault="008739A9" w:rsidP="008739A9">
      <w:pPr>
        <w:pStyle w:val="ListeParagraf"/>
        <w:jc w:val="both"/>
        <w:rPr>
          <w:rFonts w:ascii="Times New Roman" w:hAnsi="Times New Roman"/>
        </w:rPr>
      </w:pPr>
    </w:p>
    <w:p w:rsidR="005616A1" w:rsidRPr="008739A9" w:rsidRDefault="00906497" w:rsidP="003E1464">
      <w:pPr>
        <w:pStyle w:val="ListeParagraf"/>
        <w:numPr>
          <w:ilvl w:val="0"/>
          <w:numId w:val="42"/>
        </w:numPr>
        <w:jc w:val="both"/>
        <w:rPr>
          <w:rFonts w:ascii="Times New Roman" w:hAnsi="Times New Roman"/>
        </w:rPr>
      </w:pPr>
      <w:r w:rsidRPr="008739A9">
        <w:rPr>
          <w:rFonts w:ascii="Times New Roman" w:hAnsi="Times New Roman"/>
        </w:rPr>
        <w:t>H</w:t>
      </w:r>
      <w:r w:rsidR="00B81294" w:rsidRPr="008739A9">
        <w:rPr>
          <w:rFonts w:ascii="Times New Roman" w:hAnsi="Times New Roman"/>
        </w:rPr>
        <w:t>ow the existing flexibility affected when another flexible load is connected to the system?</w:t>
      </w:r>
      <w:r w:rsidR="003E1464" w:rsidRPr="008739A9">
        <w:rPr>
          <w:rFonts w:ascii="Times New Roman" w:hAnsi="Times New Roman"/>
        </w:rPr>
        <w:t xml:space="preserve"> </w:t>
      </w:r>
      <w:r w:rsidR="003E1464" w:rsidRPr="008739A9">
        <w:t xml:space="preserve"> </w:t>
      </w:r>
      <w:r w:rsidR="003E1464" w:rsidRPr="008739A9">
        <w:rPr>
          <w:rFonts w:ascii="Times New Roman" w:hAnsi="Times New Roman"/>
          <w:i/>
        </w:rPr>
        <w:t>(Supply-side flexibility, Curtailment)</w:t>
      </w:r>
    </w:p>
    <w:p w:rsidR="0086139A" w:rsidRPr="007E3B5D" w:rsidRDefault="0086139A" w:rsidP="007E3B5D">
      <w:pPr>
        <w:pStyle w:val="Balk1"/>
      </w:pPr>
      <w:bookmarkStart w:id="4" w:name="_Toc40303211"/>
      <w:r w:rsidRPr="007E3B5D">
        <w:lastRenderedPageBreak/>
        <w:t>Methodology</w:t>
      </w:r>
      <w:bookmarkEnd w:id="4"/>
    </w:p>
    <w:p w:rsidR="00D323C0" w:rsidRPr="00D323C0" w:rsidRDefault="00D861BC" w:rsidP="00D323C0">
      <w:pPr>
        <w:pStyle w:val="Balk2"/>
        <w:numPr>
          <w:ilvl w:val="1"/>
          <w:numId w:val="44"/>
        </w:numPr>
        <w:rPr>
          <w:b/>
          <w:i w:val="0"/>
          <w:sz w:val="24"/>
          <w:szCs w:val="24"/>
        </w:rPr>
      </w:pPr>
      <w:bookmarkStart w:id="5" w:name="_Toc40303212"/>
      <w:r w:rsidRPr="001C74A7">
        <w:rPr>
          <w:b/>
          <w:i w:val="0"/>
          <w:sz w:val="24"/>
          <w:szCs w:val="24"/>
        </w:rPr>
        <w:t xml:space="preserve">Hypothetical </w:t>
      </w:r>
      <w:r w:rsidR="0086139A" w:rsidRPr="001C74A7">
        <w:rPr>
          <w:b/>
          <w:i w:val="0"/>
          <w:sz w:val="24"/>
          <w:szCs w:val="24"/>
        </w:rPr>
        <w:t>Maasvlakte 2 Energy Park</w:t>
      </w:r>
      <w:r w:rsidRPr="001C74A7">
        <w:rPr>
          <w:b/>
          <w:i w:val="0"/>
          <w:sz w:val="24"/>
          <w:szCs w:val="24"/>
        </w:rPr>
        <w:t xml:space="preserve"> (Microgrid with AC feeder)</w:t>
      </w:r>
      <w:bookmarkEnd w:id="5"/>
    </w:p>
    <w:p w:rsidR="00D323C0" w:rsidRPr="00D323C0" w:rsidRDefault="00D323C0" w:rsidP="00D323C0">
      <w:pPr>
        <w:jc w:val="center"/>
        <w:rPr>
          <w:rFonts w:ascii="Times New Roman" w:hAnsi="Times New Roman" w:cs="Times New Roman"/>
          <w:sz w:val="24"/>
          <w:szCs w:val="24"/>
        </w:rPr>
      </w:pPr>
      <w:r>
        <w:rPr>
          <w:noProof/>
          <w:lang w:val="en-GB" w:eastAsia="en-GB"/>
        </w:rPr>
        <w:drawing>
          <wp:inline distT="0" distB="0" distL="0" distR="0" wp14:anchorId="3458C987" wp14:editId="4D380820">
            <wp:extent cx="5809084" cy="2590800"/>
            <wp:effectExtent l="0" t="0" r="1270" b="0"/>
            <wp:docPr id="5" name="Resim 5" descr="S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3414" cy="2601651"/>
                    </a:xfrm>
                    <a:prstGeom prst="rect">
                      <a:avLst/>
                    </a:prstGeom>
                    <a:noFill/>
                    <a:ln>
                      <a:noFill/>
                    </a:ln>
                  </pic:spPr>
                </pic:pic>
              </a:graphicData>
            </a:graphic>
          </wp:inline>
        </w:drawing>
      </w:r>
    </w:p>
    <w:p w:rsidR="00D323C0" w:rsidRPr="00D323C0" w:rsidRDefault="00D323C0" w:rsidP="00D323C0">
      <w:pPr>
        <w:jc w:val="center"/>
        <w:rPr>
          <w:rFonts w:ascii="Times New Roman" w:hAnsi="Times New Roman"/>
          <w:sz w:val="18"/>
          <w:szCs w:val="18"/>
        </w:rPr>
      </w:pPr>
      <w:r w:rsidRPr="00D323C0">
        <w:rPr>
          <w:rFonts w:ascii="Times New Roman" w:hAnsi="Times New Roman"/>
          <w:sz w:val="18"/>
          <w:szCs w:val="18"/>
        </w:rPr>
        <w:t xml:space="preserve">Fig.1 </w:t>
      </w:r>
      <w:r>
        <w:rPr>
          <w:rFonts w:ascii="Times New Roman" w:hAnsi="Times New Roman"/>
          <w:sz w:val="18"/>
          <w:szCs w:val="18"/>
        </w:rPr>
        <w:t xml:space="preserve">Considered </w:t>
      </w:r>
      <w:proofErr w:type="spellStart"/>
      <w:r>
        <w:rPr>
          <w:rFonts w:ascii="Times New Roman" w:hAnsi="Times New Roman"/>
          <w:sz w:val="18"/>
          <w:szCs w:val="18"/>
        </w:rPr>
        <w:t>P</w:t>
      </w:r>
      <w:r w:rsidRPr="00D323C0">
        <w:rPr>
          <w:rFonts w:ascii="Times New Roman" w:hAnsi="Times New Roman"/>
          <w:sz w:val="18"/>
          <w:szCs w:val="18"/>
        </w:rPr>
        <w:t>andapower</w:t>
      </w:r>
      <w:proofErr w:type="spellEnd"/>
      <w:r w:rsidRPr="00D323C0">
        <w:rPr>
          <w:rFonts w:ascii="Times New Roman" w:hAnsi="Times New Roman"/>
          <w:sz w:val="18"/>
          <w:szCs w:val="18"/>
        </w:rPr>
        <w:t xml:space="preserve"> network</w:t>
      </w:r>
    </w:p>
    <w:p w:rsidR="00B50BA7" w:rsidRPr="008739A9" w:rsidRDefault="00B50BA7" w:rsidP="00B50BA7">
      <w:pPr>
        <w:ind w:left="1985" w:right="1701"/>
        <w:jc w:val="both"/>
        <w:rPr>
          <w:rFonts w:ascii="Times New Roman" w:hAnsi="Times New Roman" w:cs="Times New Roman"/>
          <w:i/>
        </w:rPr>
      </w:pPr>
      <w:r w:rsidRPr="008739A9">
        <w:rPr>
          <w:rFonts w:ascii="Times New Roman" w:hAnsi="Times New Roman" w:cs="Times New Roman"/>
          <w:i/>
        </w:rPr>
        <w:t xml:space="preserve">“The outer contour of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is an important location within the port area for achieving sustainable energy ambitions of the province of South Holland, the municipality of Rotterdam, the Port of Rotterdam Authority and the national government. The Covenant Agreement for the Realization of Wind Energy in the Port of Rotterdam (2009) states that by 2020 at least 150 MW of new wind capacity must be installed in the public port area. This brings the total capacity, new and existing turbines, in the port area to 300 MW [4]”</w:t>
      </w:r>
    </w:p>
    <w:p w:rsidR="007C46DF" w:rsidRPr="008739A9" w:rsidRDefault="00A068A9" w:rsidP="00B50BA7">
      <w:pPr>
        <w:jc w:val="both"/>
        <w:rPr>
          <w:rFonts w:ascii="Times New Roman" w:hAnsi="Times New Roman" w:cs="Times New Roman"/>
          <w:color w:val="000000"/>
        </w:rPr>
      </w:pPr>
      <w:r w:rsidRPr="008739A9">
        <w:rPr>
          <w:rFonts w:ascii="Times New Roman" w:hAnsi="Times New Roman" w:cs="Times New Roman"/>
          <w:color w:val="000000"/>
        </w:rPr>
        <w:t>Windfarm detai</w:t>
      </w:r>
      <w:r w:rsidR="00B50BA7" w:rsidRPr="008739A9">
        <w:rPr>
          <w:rFonts w:ascii="Times New Roman" w:hAnsi="Times New Roman" w:cs="Times New Roman"/>
          <w:color w:val="000000"/>
        </w:rPr>
        <w:t>ls in port area are given below:</w:t>
      </w:r>
    </w:p>
    <w:p w:rsidR="00A068A9" w:rsidRPr="008739A9" w:rsidRDefault="00A068A9" w:rsidP="004B0F87">
      <w:pPr>
        <w:pStyle w:val="ListeParagraf"/>
        <w:numPr>
          <w:ilvl w:val="0"/>
          <w:numId w:val="43"/>
        </w:numPr>
        <w:jc w:val="both"/>
        <w:rPr>
          <w:rFonts w:ascii="Times New Roman" w:hAnsi="Times New Roman"/>
          <w:color w:val="000000"/>
          <w:lang w:val="es-ES_tradnl"/>
        </w:rPr>
      </w:pPr>
      <w:r w:rsidRPr="008739A9">
        <w:rPr>
          <w:rFonts w:ascii="Times New Roman" w:hAnsi="Times New Roman"/>
          <w:color w:val="000000"/>
          <w:lang w:val="es-ES_tradnl"/>
        </w:rPr>
        <w:t>Coordinates: 51°57'10.2"N 4°00'22.9"E</w:t>
      </w:r>
    </w:p>
    <w:p w:rsidR="00A068A9" w:rsidRPr="008739A9" w:rsidRDefault="00A068A9" w:rsidP="004B0F87">
      <w:pPr>
        <w:pStyle w:val="ListeParagraf"/>
        <w:numPr>
          <w:ilvl w:val="0"/>
          <w:numId w:val="43"/>
        </w:numPr>
        <w:jc w:val="both"/>
        <w:rPr>
          <w:rFonts w:ascii="Times New Roman" w:hAnsi="Times New Roman"/>
          <w:color w:val="000000"/>
        </w:rPr>
      </w:pPr>
      <w:r w:rsidRPr="008739A9">
        <w:rPr>
          <w:rFonts w:ascii="Times New Roman" w:hAnsi="Times New Roman"/>
          <w:color w:val="000000"/>
        </w:rPr>
        <w:t>Wind Turbine Generator: GE, 3.6MW, DFIG</w:t>
      </w:r>
    </w:p>
    <w:p w:rsidR="00A068A9" w:rsidRPr="008739A9" w:rsidRDefault="00A068A9" w:rsidP="004B0F87">
      <w:pPr>
        <w:pStyle w:val="ListeParagraf"/>
        <w:numPr>
          <w:ilvl w:val="0"/>
          <w:numId w:val="43"/>
        </w:numPr>
        <w:jc w:val="both"/>
        <w:rPr>
          <w:rFonts w:ascii="Times New Roman" w:hAnsi="Times New Roman"/>
          <w:color w:val="000000"/>
        </w:rPr>
      </w:pPr>
      <w:r w:rsidRPr="008739A9">
        <w:rPr>
          <w:rFonts w:ascii="Times New Roman" w:hAnsi="Times New Roman"/>
          <w:color w:val="000000"/>
        </w:rPr>
        <w:t>Number of wind turbines: 10 (3MW) (</w:t>
      </w:r>
      <w:proofErr w:type="spellStart"/>
      <w:r w:rsidRPr="008739A9">
        <w:rPr>
          <w:rFonts w:ascii="Times New Roman" w:hAnsi="Times New Roman"/>
          <w:color w:val="000000"/>
        </w:rPr>
        <w:t>Harde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 + 26(3MW) (</w:t>
      </w:r>
      <w:proofErr w:type="spellStart"/>
      <w:r w:rsidRPr="008739A9">
        <w:rPr>
          <w:rFonts w:ascii="Times New Roman" w:hAnsi="Times New Roman"/>
          <w:color w:val="000000"/>
        </w:rPr>
        <w:t>Zachte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w:t>
      </w:r>
    </w:p>
    <w:p w:rsidR="00B50BA7" w:rsidRPr="008739A9" w:rsidRDefault="00A068A9" w:rsidP="00B50BA7">
      <w:pPr>
        <w:pStyle w:val="ListeParagraf"/>
        <w:numPr>
          <w:ilvl w:val="0"/>
          <w:numId w:val="43"/>
        </w:numPr>
        <w:jc w:val="both"/>
        <w:rPr>
          <w:rFonts w:ascii="Times New Roman" w:hAnsi="Times New Roman"/>
          <w:color w:val="000000"/>
        </w:rPr>
      </w:pPr>
      <w:r w:rsidRPr="008739A9">
        <w:rPr>
          <w:rFonts w:ascii="Times New Roman" w:hAnsi="Times New Roman"/>
          <w:color w:val="000000"/>
        </w:rPr>
        <w:t>Capacity: 108 MW</w:t>
      </w:r>
    </w:p>
    <w:p w:rsidR="00B50BA7" w:rsidRPr="008739A9" w:rsidRDefault="00B50BA7" w:rsidP="00B50BA7">
      <w:pPr>
        <w:ind w:left="1985" w:right="1701"/>
        <w:jc w:val="both"/>
        <w:rPr>
          <w:rFonts w:ascii="Times New Roman" w:hAnsi="Times New Roman" w:cs="Times New Roman"/>
          <w:i/>
        </w:rPr>
      </w:pPr>
      <w:r w:rsidRPr="008739A9">
        <w:rPr>
          <w:rFonts w:ascii="Times New Roman" w:hAnsi="Times New Roman" w:cs="Times New Roman"/>
          <w:i/>
        </w:rPr>
        <w:t xml:space="preserve">“The floating solar park must be located on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a depot for contaminated sediment of approximately 250 ha on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The westernmost location of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dredging spoil depot makes it one of the sunniest spots in the Netherlands. It is an ideal place for the generation of solar energy. It is estimated that it is possible to make approximately 100 ha of water surface available for the construction of a floating solar park, which could potentially deliver a capacity of approximately 100 </w:t>
      </w:r>
      <w:proofErr w:type="spellStart"/>
      <w:r w:rsidRPr="008739A9">
        <w:rPr>
          <w:rFonts w:ascii="Times New Roman" w:hAnsi="Times New Roman" w:cs="Times New Roman"/>
          <w:i/>
        </w:rPr>
        <w:t>MWp</w:t>
      </w:r>
      <w:proofErr w:type="spellEnd"/>
      <w:r w:rsidRPr="008739A9">
        <w:rPr>
          <w:rFonts w:ascii="Times New Roman" w:hAnsi="Times New Roman" w:cs="Times New Roman"/>
          <w:i/>
        </w:rPr>
        <w:t>; accounts for the annual power consumption of approximately 33,000 households. This would make '</w:t>
      </w:r>
      <w:proofErr w:type="spellStart"/>
      <w:r w:rsidRPr="008739A9">
        <w:rPr>
          <w:rFonts w:ascii="Times New Roman" w:hAnsi="Times New Roman" w:cs="Times New Roman"/>
          <w:i/>
        </w:rPr>
        <w:t>Zon</w:t>
      </w:r>
      <w:proofErr w:type="spellEnd"/>
      <w:r w:rsidRPr="008739A9">
        <w:rPr>
          <w:rFonts w:ascii="Times New Roman" w:hAnsi="Times New Roman" w:cs="Times New Roman"/>
          <w:i/>
        </w:rPr>
        <w:t xml:space="preserve"> op de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by far the largest floating solar park in the Netherlands [7].””</w:t>
      </w:r>
    </w:p>
    <w:p w:rsidR="002E2564" w:rsidRPr="008739A9" w:rsidRDefault="00B50BA7" w:rsidP="00A068A9">
      <w:pPr>
        <w:ind w:firstLine="288"/>
        <w:jc w:val="both"/>
        <w:rPr>
          <w:rFonts w:ascii="Times New Roman" w:hAnsi="Times New Roman" w:cs="Times New Roman"/>
          <w:color w:val="000000"/>
        </w:rPr>
      </w:pPr>
      <w:r w:rsidRPr="008739A9">
        <w:rPr>
          <w:rFonts w:ascii="Times New Roman" w:hAnsi="Times New Roman" w:cs="Times New Roman"/>
          <w:color w:val="000000"/>
        </w:rPr>
        <w:lastRenderedPageBreak/>
        <w:t>PV Farm details are given below:</w:t>
      </w:r>
    </w:p>
    <w:p w:rsidR="008B11B4" w:rsidRPr="008739A9" w:rsidRDefault="008B11B4" w:rsidP="004B0F87">
      <w:pPr>
        <w:pStyle w:val="ListeParagraf"/>
        <w:numPr>
          <w:ilvl w:val="0"/>
          <w:numId w:val="47"/>
        </w:numPr>
        <w:jc w:val="both"/>
        <w:rPr>
          <w:rFonts w:ascii="Times New Roman" w:hAnsi="Times New Roman"/>
          <w:color w:val="000000"/>
          <w:lang w:val="es-ES_tradnl"/>
        </w:rPr>
      </w:pPr>
      <w:r w:rsidRPr="008739A9">
        <w:rPr>
          <w:rFonts w:ascii="Times New Roman" w:hAnsi="Times New Roman"/>
          <w:color w:val="000000"/>
          <w:lang w:val="es-ES_tradnl"/>
        </w:rPr>
        <w:t>Coordinates: 51°55'28.8"N 4°00'11.2"E</w:t>
      </w:r>
    </w:p>
    <w:p w:rsidR="008B11B4" w:rsidRPr="008739A9" w:rsidRDefault="008B11B4" w:rsidP="004B0F87">
      <w:pPr>
        <w:pStyle w:val="ListeParagraf"/>
        <w:numPr>
          <w:ilvl w:val="0"/>
          <w:numId w:val="47"/>
        </w:numPr>
        <w:jc w:val="both"/>
        <w:rPr>
          <w:rFonts w:ascii="Times New Roman" w:hAnsi="Times New Roman"/>
          <w:color w:val="000000"/>
        </w:rPr>
      </w:pPr>
      <w:r w:rsidRPr="008739A9">
        <w:rPr>
          <w:rFonts w:ascii="Times New Roman" w:hAnsi="Times New Roman"/>
          <w:color w:val="000000"/>
        </w:rPr>
        <w:t xml:space="preserve">PV Panel: 250 </w:t>
      </w:r>
      <w:proofErr w:type="spellStart"/>
      <w:r w:rsidRPr="008739A9">
        <w:rPr>
          <w:rFonts w:ascii="Times New Roman" w:hAnsi="Times New Roman"/>
          <w:color w:val="000000"/>
        </w:rPr>
        <w:t>Wp</w:t>
      </w:r>
      <w:proofErr w:type="spellEnd"/>
    </w:p>
    <w:p w:rsidR="008B11B4" w:rsidRPr="008739A9" w:rsidRDefault="008B11B4" w:rsidP="004B0F87">
      <w:pPr>
        <w:pStyle w:val="ListeParagraf"/>
        <w:numPr>
          <w:ilvl w:val="0"/>
          <w:numId w:val="47"/>
        </w:numPr>
        <w:jc w:val="both"/>
        <w:rPr>
          <w:rFonts w:ascii="Times New Roman" w:hAnsi="Times New Roman"/>
          <w:color w:val="000000"/>
        </w:rPr>
      </w:pPr>
      <w:r w:rsidRPr="008739A9">
        <w:rPr>
          <w:rFonts w:ascii="Times New Roman" w:hAnsi="Times New Roman"/>
          <w:bCs/>
          <w:color w:val="000000"/>
        </w:rPr>
        <w:t>Number of panels:</w:t>
      </w:r>
      <w:r w:rsidRPr="008739A9">
        <w:rPr>
          <w:rStyle w:val="apple-tab-span"/>
          <w:rFonts w:ascii="Times New Roman" w:hAnsi="Times New Roman"/>
          <w:bCs/>
          <w:color w:val="000000"/>
        </w:rPr>
        <w:t xml:space="preserve"> </w:t>
      </w:r>
      <w:r w:rsidRPr="008739A9">
        <w:rPr>
          <w:rFonts w:ascii="Times New Roman" w:hAnsi="Times New Roman"/>
          <w:color w:val="000000"/>
        </w:rPr>
        <w:t>180.000&lt;x&lt;540.000</w:t>
      </w:r>
    </w:p>
    <w:p w:rsidR="004B0F87" w:rsidRPr="008739A9" w:rsidRDefault="008B11B4" w:rsidP="00804B77">
      <w:pPr>
        <w:pStyle w:val="ListeParagraf"/>
        <w:numPr>
          <w:ilvl w:val="0"/>
          <w:numId w:val="47"/>
        </w:numPr>
        <w:jc w:val="both"/>
        <w:rPr>
          <w:rFonts w:ascii="Times New Roman" w:hAnsi="Times New Roman"/>
          <w:color w:val="000000"/>
        </w:rPr>
      </w:pPr>
      <w:r w:rsidRPr="008739A9">
        <w:rPr>
          <w:rFonts w:ascii="Times New Roman" w:hAnsi="Times New Roman"/>
          <w:color w:val="000000"/>
        </w:rPr>
        <w:t xml:space="preserve">Capacity: 45-135 </w:t>
      </w:r>
      <w:proofErr w:type="spellStart"/>
      <w:r w:rsidRPr="008739A9">
        <w:rPr>
          <w:rFonts w:ascii="Times New Roman" w:hAnsi="Times New Roman"/>
          <w:color w:val="000000"/>
        </w:rPr>
        <w:t>MWp</w:t>
      </w:r>
      <w:proofErr w:type="spellEnd"/>
      <w:r w:rsidRPr="008739A9">
        <w:rPr>
          <w:rFonts w:ascii="Times New Roman" w:hAnsi="Times New Roman"/>
          <w:color w:val="000000"/>
        </w:rPr>
        <w:t xml:space="preserve">  (apprx:100 </w:t>
      </w:r>
      <w:proofErr w:type="spellStart"/>
      <w:r w:rsidRPr="008739A9">
        <w:rPr>
          <w:rFonts w:ascii="Times New Roman" w:hAnsi="Times New Roman"/>
          <w:color w:val="000000"/>
        </w:rPr>
        <w:t>MWp</w:t>
      </w:r>
      <w:proofErr w:type="spellEnd"/>
      <w:r w:rsidRPr="008739A9">
        <w:rPr>
          <w:rFonts w:ascii="Times New Roman" w:hAnsi="Times New Roman"/>
          <w:color w:val="000000"/>
        </w:rPr>
        <w:t>)</w:t>
      </w:r>
    </w:p>
    <w:p w:rsidR="006F4C0B" w:rsidRPr="008739A9" w:rsidRDefault="006F4C0B" w:rsidP="0039577F">
      <w:pPr>
        <w:ind w:left="1985" w:right="1701"/>
        <w:jc w:val="both"/>
        <w:rPr>
          <w:rFonts w:ascii="Times New Roman" w:hAnsi="Times New Roman" w:cs="Times New Roman"/>
          <w:i/>
        </w:rPr>
      </w:pPr>
      <w:r w:rsidRPr="008739A9">
        <w:rPr>
          <w:rFonts w:ascii="Times New Roman" w:hAnsi="Times New Roman" w:cs="Times New Roman"/>
          <w:i/>
        </w:rPr>
        <w:t>“The high-temperature residual heat is transported from the port of Rotterdam via a pumping station powered by electricity. The heating is transported to heating centrals in Leiden, where it is dispersed to the already existing district heating network</w:t>
      </w:r>
      <w:r w:rsidR="0039577F" w:rsidRPr="008739A9">
        <w:rPr>
          <w:rFonts w:ascii="Times New Roman" w:hAnsi="Times New Roman" w:cs="Times New Roman"/>
          <w:i/>
        </w:rPr>
        <w:t xml:space="preserve"> </w:t>
      </w:r>
      <w:r w:rsidRPr="008739A9">
        <w:rPr>
          <w:rFonts w:ascii="Times New Roman" w:hAnsi="Times New Roman" w:cs="Times New Roman"/>
          <w:i/>
        </w:rPr>
        <w:t>[5]</w:t>
      </w:r>
      <w:r w:rsidR="0039577F" w:rsidRPr="008739A9">
        <w:rPr>
          <w:rFonts w:ascii="Times New Roman" w:hAnsi="Times New Roman" w:cs="Times New Roman"/>
          <w:i/>
        </w:rPr>
        <w:t>.</w:t>
      </w:r>
      <w:r w:rsidRPr="008739A9">
        <w:rPr>
          <w:rFonts w:ascii="Times New Roman" w:hAnsi="Times New Roman" w:cs="Times New Roman"/>
          <w:i/>
        </w:rPr>
        <w:t>”</w:t>
      </w:r>
    </w:p>
    <w:p w:rsidR="006F4C0B" w:rsidRPr="008739A9" w:rsidRDefault="0039577F" w:rsidP="00C53B45">
      <w:pPr>
        <w:ind w:left="1985" w:right="1701"/>
        <w:jc w:val="both"/>
        <w:rPr>
          <w:rFonts w:ascii="Times New Roman" w:hAnsi="Times New Roman" w:cs="Times New Roman"/>
          <w:i/>
        </w:rPr>
      </w:pPr>
      <w:r w:rsidRPr="008739A9">
        <w:rPr>
          <w:rFonts w:ascii="Times New Roman" w:hAnsi="Times New Roman" w:cs="Times New Roman"/>
          <w:i/>
        </w:rPr>
        <w:t>“</w:t>
      </w:r>
      <w:r w:rsidR="008C54E4" w:rsidRPr="008739A9">
        <w:rPr>
          <w:rFonts w:ascii="Times New Roman" w:hAnsi="Times New Roman" w:cs="Times New Roman"/>
          <w:i/>
        </w:rPr>
        <w:t xml:space="preserve">BP, </w:t>
      </w:r>
      <w:proofErr w:type="spellStart"/>
      <w:r w:rsidR="008C54E4" w:rsidRPr="008739A9">
        <w:rPr>
          <w:rFonts w:ascii="Times New Roman" w:hAnsi="Times New Roman" w:cs="Times New Roman"/>
          <w:i/>
        </w:rPr>
        <w:t>Nouryon</w:t>
      </w:r>
      <w:proofErr w:type="spellEnd"/>
      <w:r w:rsidR="008C54E4" w:rsidRPr="008739A9">
        <w:rPr>
          <w:rFonts w:ascii="Times New Roman" w:hAnsi="Times New Roman" w:cs="Times New Roman"/>
          <w:i/>
        </w:rPr>
        <w:t xml:space="preserve"> (formerly </w:t>
      </w:r>
      <w:proofErr w:type="spellStart"/>
      <w:r w:rsidR="008C54E4" w:rsidRPr="008739A9">
        <w:rPr>
          <w:rFonts w:ascii="Times New Roman" w:hAnsi="Times New Roman" w:cs="Times New Roman"/>
          <w:i/>
        </w:rPr>
        <w:t>AkzoNobel</w:t>
      </w:r>
      <w:proofErr w:type="spellEnd"/>
      <w:r w:rsidR="008C54E4" w:rsidRPr="008739A9">
        <w:rPr>
          <w:rFonts w:ascii="Times New Roman" w:hAnsi="Times New Roman" w:cs="Times New Roman"/>
          <w:i/>
        </w:rPr>
        <w:t xml:space="preserve"> Specialty Chemicals) and the Port of Rotterdam Authority are jointly investigating the possibilities of producing green hydrogen for the BP refinery in Rotterdam. Green hydrogen is produced by electrolysis of water using green power. Large-scale production of green hydrogen requires huge amounts of green electricity, for example from offshore wind farms, in addition to a very high </w:t>
      </w:r>
      <w:proofErr w:type="spellStart"/>
      <w:r w:rsidR="008C54E4" w:rsidRPr="008739A9">
        <w:rPr>
          <w:rFonts w:ascii="Times New Roman" w:hAnsi="Times New Roman" w:cs="Times New Roman"/>
          <w:i/>
        </w:rPr>
        <w:t>electrolysing</w:t>
      </w:r>
      <w:proofErr w:type="spellEnd"/>
      <w:r w:rsidR="008C54E4" w:rsidRPr="008739A9">
        <w:rPr>
          <w:rFonts w:ascii="Times New Roman" w:hAnsi="Times New Roman" w:cs="Times New Roman"/>
          <w:i/>
        </w:rPr>
        <w:t xml:space="preserve"> capacity </w:t>
      </w:r>
      <w:r w:rsidRPr="008739A9">
        <w:rPr>
          <w:rFonts w:ascii="Times New Roman" w:hAnsi="Times New Roman" w:cs="Times New Roman"/>
          <w:i/>
        </w:rPr>
        <w:t>[</w:t>
      </w:r>
      <w:r w:rsidR="008C54E4" w:rsidRPr="008739A9">
        <w:rPr>
          <w:rFonts w:ascii="Times New Roman" w:hAnsi="Times New Roman" w:cs="Times New Roman"/>
          <w:i/>
        </w:rPr>
        <w:t>6</w:t>
      </w:r>
      <w:r w:rsidRPr="008739A9">
        <w:rPr>
          <w:rFonts w:ascii="Times New Roman" w:hAnsi="Times New Roman" w:cs="Times New Roman"/>
          <w:i/>
        </w:rPr>
        <w:t>].”</w:t>
      </w:r>
    </w:p>
    <w:p w:rsidR="00A068A9" w:rsidRPr="008739A9" w:rsidRDefault="008B11B4" w:rsidP="00304FFC">
      <w:pPr>
        <w:jc w:val="both"/>
        <w:rPr>
          <w:rFonts w:ascii="Times New Roman" w:hAnsi="Times New Roman" w:cs="Times New Roman"/>
          <w:lang w:val="en-GB"/>
        </w:rPr>
      </w:pPr>
      <w:r w:rsidRPr="008739A9">
        <w:rPr>
          <w:rFonts w:ascii="Times New Roman" w:hAnsi="Times New Roman" w:cs="Times New Roman"/>
        </w:rPr>
        <w:t>Size</w:t>
      </w:r>
      <w:r w:rsidRPr="008739A9">
        <w:rPr>
          <w:rFonts w:ascii="Times New Roman" w:hAnsi="Times New Roman" w:cs="Times New Roman"/>
          <w:lang w:val="en-GB"/>
        </w:rPr>
        <w:t xml:space="preserve"> of industrial loads will be decided in megawatt according to the measured generation capacity</w:t>
      </w:r>
      <w:r w:rsidR="00D323C0" w:rsidRPr="008739A9">
        <w:rPr>
          <w:rFonts w:ascii="Times New Roman" w:hAnsi="Times New Roman" w:cs="Times New Roman"/>
          <w:lang w:val="en-GB"/>
        </w:rPr>
        <w:t>. Fig.1</w:t>
      </w:r>
      <w:r w:rsidRPr="008739A9">
        <w:rPr>
          <w:rFonts w:ascii="Times New Roman" w:hAnsi="Times New Roman" w:cs="Times New Roman"/>
          <w:lang w:val="en-GB"/>
        </w:rPr>
        <w:t xml:space="preserve"> illustrates the industrial multi energy system with AC feeder that is assumed a</w:t>
      </w:r>
      <w:r w:rsidR="00B50BA7" w:rsidRPr="008739A9">
        <w:rPr>
          <w:rFonts w:ascii="Times New Roman" w:hAnsi="Times New Roman" w:cs="Times New Roman"/>
          <w:lang w:val="en-GB"/>
        </w:rPr>
        <w:t xml:space="preserve">s “Energy Park in </w:t>
      </w:r>
      <w:proofErr w:type="spellStart"/>
      <w:r w:rsidR="00B50BA7" w:rsidRPr="008739A9">
        <w:rPr>
          <w:rFonts w:ascii="Times New Roman" w:hAnsi="Times New Roman" w:cs="Times New Roman"/>
          <w:lang w:val="en-GB"/>
        </w:rPr>
        <w:t>Maasvlakte</w:t>
      </w:r>
      <w:proofErr w:type="spellEnd"/>
      <w:r w:rsidR="00B50BA7" w:rsidRPr="008739A9">
        <w:rPr>
          <w:rFonts w:ascii="Times New Roman" w:hAnsi="Times New Roman" w:cs="Times New Roman"/>
          <w:lang w:val="en-GB"/>
        </w:rPr>
        <w:t>”</w:t>
      </w:r>
      <w:r w:rsidRPr="008739A9">
        <w:rPr>
          <w:rFonts w:ascii="Times New Roman" w:hAnsi="Times New Roman" w:cs="Times New Roman"/>
          <w:lang w:val="en-GB"/>
        </w:rPr>
        <w:t>.</w:t>
      </w:r>
    </w:p>
    <w:p w:rsidR="0086139A" w:rsidRPr="001C74A7" w:rsidRDefault="0086139A" w:rsidP="007E3B5D">
      <w:pPr>
        <w:pStyle w:val="Balk2"/>
        <w:numPr>
          <w:ilvl w:val="1"/>
          <w:numId w:val="44"/>
        </w:numPr>
        <w:rPr>
          <w:b/>
          <w:i w:val="0"/>
          <w:sz w:val="24"/>
          <w:szCs w:val="24"/>
        </w:rPr>
      </w:pPr>
      <w:bookmarkStart w:id="6" w:name="_Toc40303213"/>
      <w:r w:rsidRPr="001C74A7">
        <w:rPr>
          <w:b/>
          <w:i w:val="0"/>
          <w:sz w:val="24"/>
          <w:szCs w:val="24"/>
        </w:rPr>
        <w:t>Flexibility</w:t>
      </w:r>
      <w:bookmarkEnd w:id="6"/>
      <w:r w:rsidR="00EE4925" w:rsidRPr="001C74A7">
        <w:rPr>
          <w:b/>
          <w:i w:val="0"/>
          <w:sz w:val="24"/>
          <w:szCs w:val="24"/>
        </w:rPr>
        <w:t xml:space="preserve"> </w:t>
      </w:r>
    </w:p>
    <w:p w:rsidR="00692453" w:rsidRPr="008739A9" w:rsidRDefault="00692453" w:rsidP="00427701">
      <w:pPr>
        <w:jc w:val="both"/>
        <w:rPr>
          <w:rFonts w:ascii="Times New Roman" w:hAnsi="Times New Roman"/>
        </w:rPr>
      </w:pPr>
      <w:r w:rsidRPr="008739A9">
        <w:rPr>
          <w:rFonts w:ascii="Times New Roman" w:hAnsi="Times New Roman"/>
        </w:rPr>
        <w:t>Flexibility</w:t>
      </w:r>
      <w:r w:rsidRPr="008739A9">
        <w:rPr>
          <w:rFonts w:ascii="Times New Roman" w:hAnsi="Times New Roman"/>
          <w:color w:val="FF0000"/>
        </w:rPr>
        <w:t xml:space="preserve"> </w:t>
      </w:r>
      <w:r w:rsidRPr="008739A9">
        <w:rPr>
          <w:rFonts w:ascii="Times New Roman" w:hAnsi="Times New Roman"/>
        </w:rPr>
        <w:t>has various definitions. The reason for that is</w:t>
      </w:r>
      <w:proofErr w:type="gramStart"/>
      <w:r w:rsidRPr="008739A9">
        <w:rPr>
          <w:rFonts w:ascii="Times New Roman" w:hAnsi="Times New Roman"/>
        </w:rPr>
        <w:t>,</w:t>
      </w:r>
      <w:proofErr w:type="gramEnd"/>
      <w:r w:rsidRPr="008739A9">
        <w:rPr>
          <w:rFonts w:ascii="Times New Roman" w:hAnsi="Times New Roman"/>
        </w:rPr>
        <w:t xml:space="preserve"> it can </w:t>
      </w:r>
      <w:r w:rsidR="00427701" w:rsidRPr="008739A9">
        <w:rPr>
          <w:rFonts w:ascii="Times New Roman" w:hAnsi="Times New Roman"/>
        </w:rPr>
        <w:t xml:space="preserve">be necessary to address the different aspects of the energy system </w:t>
      </w:r>
      <w:r w:rsidRPr="008739A9">
        <w:rPr>
          <w:rFonts w:ascii="Times New Roman" w:hAnsi="Times New Roman"/>
        </w:rPr>
        <w:t>according to the</w:t>
      </w:r>
      <w:r w:rsidR="00766EB3" w:rsidRPr="008739A9">
        <w:rPr>
          <w:rFonts w:ascii="Times New Roman" w:hAnsi="Times New Roman"/>
        </w:rPr>
        <w:t xml:space="preserve"> primary</w:t>
      </w:r>
      <w:r w:rsidRPr="008739A9">
        <w:rPr>
          <w:rFonts w:ascii="Times New Roman" w:hAnsi="Times New Roman"/>
        </w:rPr>
        <w:t xml:space="preserve"> concern or different measures based on the considered system</w:t>
      </w:r>
      <w:r w:rsidR="00427701" w:rsidRPr="008739A9">
        <w:rPr>
          <w:rFonts w:ascii="Times New Roman" w:hAnsi="Times New Roman"/>
        </w:rPr>
        <w:t xml:space="preserve"> [1]</w:t>
      </w:r>
      <w:r w:rsidRPr="008739A9">
        <w:rPr>
          <w:rFonts w:ascii="Times New Roman" w:hAnsi="Times New Roman"/>
        </w:rPr>
        <w:t>. Therefore</w:t>
      </w:r>
      <w:r w:rsidR="00766EB3" w:rsidRPr="008739A9">
        <w:rPr>
          <w:rFonts w:ascii="Times New Roman" w:hAnsi="Times New Roman"/>
        </w:rPr>
        <w:t>, f</w:t>
      </w:r>
      <w:r w:rsidRPr="008739A9">
        <w:rPr>
          <w:rFonts w:ascii="Times New Roman" w:hAnsi="Times New Roman"/>
        </w:rPr>
        <w:t>lexibility can be classified according to the</w:t>
      </w:r>
      <w:r w:rsidR="00766EB3" w:rsidRPr="008739A9">
        <w:rPr>
          <w:rFonts w:ascii="Times New Roman" w:hAnsi="Times New Roman"/>
        </w:rPr>
        <w:t xml:space="preserve"> primary concern of the researcher</w:t>
      </w:r>
      <w:r w:rsidRPr="008739A9">
        <w:rPr>
          <w:rFonts w:ascii="Times New Roman" w:hAnsi="Times New Roman"/>
        </w:rPr>
        <w:t xml:space="preserve">. </w:t>
      </w:r>
    </w:p>
    <w:p w:rsidR="00766EB3" w:rsidRPr="008739A9" w:rsidRDefault="00427701" w:rsidP="00427701">
      <w:pPr>
        <w:jc w:val="both"/>
        <w:rPr>
          <w:rFonts w:ascii="Times New Roman" w:hAnsi="Times New Roman"/>
        </w:rPr>
      </w:pPr>
      <w:r w:rsidRPr="008739A9">
        <w:rPr>
          <w:rFonts w:ascii="Times New Roman" w:hAnsi="Times New Roman"/>
        </w:rPr>
        <w:t>In this report, flexibility</w:t>
      </w:r>
      <w:r w:rsidR="00143331" w:rsidRPr="008739A9">
        <w:rPr>
          <w:rFonts w:ascii="Times New Roman" w:hAnsi="Times New Roman"/>
        </w:rPr>
        <w:t xml:space="preserve"> defined as ability of a system to response challenges caused by </w:t>
      </w:r>
      <w:r w:rsidR="00573363" w:rsidRPr="008739A9">
        <w:rPr>
          <w:rFonts w:ascii="Times New Roman" w:hAnsi="Times New Roman"/>
        </w:rPr>
        <w:t>power fluctuations [15</w:t>
      </w:r>
      <w:r w:rsidR="00766EB3" w:rsidRPr="008739A9">
        <w:rPr>
          <w:rFonts w:ascii="Times New Roman" w:hAnsi="Times New Roman"/>
        </w:rPr>
        <w:t>]</w:t>
      </w:r>
      <w:r w:rsidR="00573363" w:rsidRPr="008739A9">
        <w:rPr>
          <w:rFonts w:ascii="Times New Roman" w:hAnsi="Times New Roman"/>
        </w:rPr>
        <w:t>,</w:t>
      </w:r>
      <w:r w:rsidRPr="008739A9">
        <w:rPr>
          <w:rFonts w:ascii="Times New Roman" w:hAnsi="Times New Roman"/>
        </w:rPr>
        <w:t xml:space="preserve"> and divided into two groups as electrical system flexibility where flexibility is measured from the balance between active power generation-demand, and cost flexibility where flexibility is measured from the total cost of the operation. These two flexibilities can be combined with various assumptions or measures.</w:t>
      </w:r>
      <w:r w:rsidR="00143331" w:rsidRPr="008739A9">
        <w:rPr>
          <w:rFonts w:ascii="Times New Roman" w:hAnsi="Times New Roman"/>
        </w:rPr>
        <w:t xml:space="preserve"> For example, cost flexibility can be added as third signal in the decision making of the system flexibility</w:t>
      </w:r>
      <w:r w:rsidR="00A01B18" w:rsidRPr="008739A9">
        <w:rPr>
          <w:rFonts w:ascii="Times New Roman" w:hAnsi="Times New Roman"/>
        </w:rPr>
        <w:t xml:space="preserve"> </w:t>
      </w:r>
      <w:r w:rsidR="00573363" w:rsidRPr="008739A9">
        <w:rPr>
          <w:rFonts w:ascii="Times New Roman" w:hAnsi="Times New Roman"/>
        </w:rPr>
        <w:t>[15]</w:t>
      </w:r>
      <w:r w:rsidR="00143331" w:rsidRPr="008739A9">
        <w:rPr>
          <w:rFonts w:ascii="Times New Roman" w:hAnsi="Times New Roman"/>
        </w:rPr>
        <w:t>.</w:t>
      </w:r>
    </w:p>
    <w:p w:rsidR="00A01B18" w:rsidRPr="008739A9" w:rsidRDefault="00A01B18" w:rsidP="00427701">
      <w:pPr>
        <w:jc w:val="both"/>
        <w:rPr>
          <w:rFonts w:ascii="Times New Roman" w:hAnsi="Times New Roman"/>
        </w:rPr>
      </w:pPr>
      <w:r w:rsidRPr="008739A9">
        <w:rPr>
          <w:rFonts w:ascii="Times New Roman" w:hAnsi="Times New Roman"/>
        </w:rPr>
        <w:t>The key figures that characterize flexibility are activation duration (t</w:t>
      </w:r>
      <w:r w:rsidRPr="008739A9">
        <w:rPr>
          <w:rFonts w:ascii="Times New Roman" w:hAnsi="Times New Roman"/>
          <w:vertAlign w:val="subscript"/>
        </w:rPr>
        <w:t>act</w:t>
      </w:r>
      <w:r w:rsidRPr="008739A9">
        <w:rPr>
          <w:rFonts w:ascii="Times New Roman" w:hAnsi="Times New Roman"/>
        </w:rPr>
        <w:t>), holding duration (</w:t>
      </w:r>
      <w:proofErr w:type="spellStart"/>
      <w:r w:rsidRPr="008739A9">
        <w:rPr>
          <w:rFonts w:ascii="Times New Roman" w:hAnsi="Times New Roman"/>
        </w:rPr>
        <w:t>t</w:t>
      </w:r>
      <w:r w:rsidRPr="008739A9">
        <w:rPr>
          <w:rFonts w:ascii="Times New Roman" w:hAnsi="Times New Roman"/>
          <w:vertAlign w:val="subscript"/>
        </w:rPr>
        <w:t>flex</w:t>
      </w:r>
      <w:proofErr w:type="gramStart"/>
      <w:r w:rsidRPr="008739A9">
        <w:rPr>
          <w:rFonts w:ascii="Times New Roman" w:hAnsi="Times New Roman"/>
          <w:vertAlign w:val="subscript"/>
        </w:rPr>
        <w:t>,on</w:t>
      </w:r>
      <w:proofErr w:type="spellEnd"/>
      <w:proofErr w:type="gramEnd"/>
      <w:r w:rsidRPr="008739A9">
        <w:rPr>
          <w:rFonts w:ascii="Times New Roman" w:hAnsi="Times New Roman"/>
        </w:rPr>
        <w:t>), the amount of power (capacity) and deactivation period (</w:t>
      </w:r>
      <w:proofErr w:type="spellStart"/>
      <w:r w:rsidRPr="008739A9">
        <w:rPr>
          <w:rFonts w:ascii="Times New Roman" w:hAnsi="Times New Roman"/>
        </w:rPr>
        <w:t>t</w:t>
      </w:r>
      <w:r w:rsidRPr="008739A9">
        <w:rPr>
          <w:rFonts w:ascii="Times New Roman" w:hAnsi="Times New Roman"/>
          <w:vertAlign w:val="subscript"/>
        </w:rPr>
        <w:t>restore</w:t>
      </w:r>
      <w:proofErr w:type="spellEnd"/>
      <w:r w:rsidRPr="008739A9">
        <w:rPr>
          <w:rFonts w:ascii="Times New Roman" w:hAnsi="Times New Roman"/>
        </w:rPr>
        <w:t>). [15]</w:t>
      </w:r>
      <w:r w:rsidR="008739A9" w:rsidRPr="008739A9">
        <w:rPr>
          <w:rFonts w:ascii="Times New Roman" w:hAnsi="Times New Roman"/>
        </w:rPr>
        <w:t xml:space="preserve"> Parameter sweep will be implemented on holding duration in order to measure flexibility of P2X converters.</w:t>
      </w:r>
    </w:p>
    <w:p w:rsidR="0024256C" w:rsidRDefault="000B0CA6" w:rsidP="0024256C">
      <w:pPr>
        <w:pStyle w:val="Balk3"/>
        <w:numPr>
          <w:ilvl w:val="2"/>
          <w:numId w:val="44"/>
        </w:numPr>
        <w:rPr>
          <w:b/>
          <w:i w:val="0"/>
          <w:sz w:val="24"/>
          <w:szCs w:val="24"/>
        </w:rPr>
      </w:pPr>
      <w:bookmarkStart w:id="7" w:name="_Toc40303214"/>
      <w:r w:rsidRPr="001C74A7">
        <w:rPr>
          <w:b/>
          <w:i w:val="0"/>
          <w:sz w:val="24"/>
          <w:szCs w:val="24"/>
        </w:rPr>
        <w:t>Electrical System Flexibility</w:t>
      </w:r>
      <w:r w:rsidR="00BD1C8F" w:rsidRPr="001C74A7">
        <w:rPr>
          <w:b/>
          <w:i w:val="0"/>
          <w:sz w:val="24"/>
          <w:szCs w:val="24"/>
        </w:rPr>
        <w:t xml:space="preserve"> (for Grid Operator)</w:t>
      </w:r>
      <w:bookmarkEnd w:id="7"/>
    </w:p>
    <w:p w:rsidR="00427701" w:rsidRDefault="00427701" w:rsidP="00CA4698">
      <w:pPr>
        <w:jc w:val="both"/>
        <w:rPr>
          <w:rFonts w:ascii="Times New Roman" w:hAnsi="Times New Roman" w:cs="Times New Roman"/>
        </w:rPr>
      </w:pPr>
      <w:r w:rsidRPr="00CA4698">
        <w:rPr>
          <w:rFonts w:ascii="Times New Roman" w:hAnsi="Times New Roman" w:cs="Times New Roman"/>
        </w:rPr>
        <w:t xml:space="preserve">System flexibility measures </w:t>
      </w:r>
      <w:r w:rsidR="00A01B18">
        <w:rPr>
          <w:rFonts w:ascii="Times New Roman" w:hAnsi="Times New Roman" w:cs="Times New Roman"/>
        </w:rPr>
        <w:t>can be held</w:t>
      </w:r>
      <w:r w:rsidRPr="00CA4698">
        <w:rPr>
          <w:rFonts w:ascii="Times New Roman" w:hAnsi="Times New Roman" w:cs="Times New Roman"/>
        </w:rPr>
        <w:t xml:space="preserve"> from both sides</w:t>
      </w:r>
      <w:r w:rsidR="00CA4698" w:rsidRPr="00CA4698">
        <w:rPr>
          <w:rFonts w:ascii="Times New Roman" w:hAnsi="Times New Roman" w:cs="Times New Roman"/>
        </w:rPr>
        <w:t xml:space="preserve"> of the network</w:t>
      </w:r>
      <w:r w:rsidRPr="00CA4698">
        <w:rPr>
          <w:rFonts w:ascii="Times New Roman" w:hAnsi="Times New Roman" w:cs="Times New Roman"/>
        </w:rPr>
        <w:t xml:space="preserve">:  generation and demand. </w:t>
      </w:r>
      <w:r w:rsidR="00CA4698" w:rsidRPr="00CA4698">
        <w:rPr>
          <w:rFonts w:ascii="Times New Roman" w:hAnsi="Times New Roman" w:cs="Times New Roman"/>
        </w:rPr>
        <w:t>Nearly almost any measure</w:t>
      </w:r>
      <w:r w:rsidR="00A01B18">
        <w:rPr>
          <w:rFonts w:ascii="Times New Roman" w:hAnsi="Times New Roman" w:cs="Times New Roman"/>
        </w:rPr>
        <w:t xml:space="preserve"> that</w:t>
      </w:r>
      <w:r w:rsidR="00CA4698" w:rsidRPr="00CA4698">
        <w:rPr>
          <w:rFonts w:ascii="Times New Roman" w:hAnsi="Times New Roman" w:cs="Times New Roman"/>
        </w:rPr>
        <w:t xml:space="preserve"> can be taken from generation side has an equivalent demand-side counter measure.  </w:t>
      </w:r>
      <w:r w:rsidR="00A01B18">
        <w:rPr>
          <w:rFonts w:ascii="Times New Roman" w:hAnsi="Times New Roman" w:cs="Times New Roman"/>
        </w:rPr>
        <w:t>T</w:t>
      </w:r>
      <w:r w:rsidR="00CA4698">
        <w:rPr>
          <w:rFonts w:ascii="Times New Roman" w:hAnsi="Times New Roman" w:cs="Times New Roman"/>
        </w:rPr>
        <w:t xml:space="preserve">hose </w:t>
      </w:r>
      <w:r w:rsidR="00CA4698" w:rsidRPr="00CA4698">
        <w:rPr>
          <w:rFonts w:ascii="Times New Roman" w:hAnsi="Times New Roman" w:cs="Times New Roman"/>
        </w:rPr>
        <w:t>flexibility measures</w:t>
      </w:r>
      <w:r w:rsidR="00A01B18">
        <w:rPr>
          <w:rFonts w:ascii="Times New Roman" w:hAnsi="Times New Roman" w:cs="Times New Roman"/>
        </w:rPr>
        <w:t>,</w:t>
      </w:r>
      <w:r w:rsidR="00CA4698" w:rsidRPr="00CA4698">
        <w:rPr>
          <w:rFonts w:ascii="Times New Roman" w:hAnsi="Times New Roman" w:cs="Times New Roman"/>
        </w:rPr>
        <w:t xml:space="preserve"> taken from both sides of the multi-energy network</w:t>
      </w:r>
      <w:r w:rsidR="00A01B18">
        <w:rPr>
          <w:rFonts w:ascii="Times New Roman" w:hAnsi="Times New Roman" w:cs="Times New Roman"/>
        </w:rPr>
        <w:t>, are</w:t>
      </w:r>
      <w:r w:rsidR="00CA4698" w:rsidRPr="00CA4698">
        <w:rPr>
          <w:rFonts w:ascii="Times New Roman" w:hAnsi="Times New Roman" w:cs="Times New Roman"/>
        </w:rPr>
        <w:t xml:space="preserve"> explained below.</w:t>
      </w:r>
    </w:p>
    <w:p w:rsidR="00C8379E" w:rsidRPr="00CA4698" w:rsidRDefault="00C8379E" w:rsidP="00CA4698">
      <w:pPr>
        <w:jc w:val="both"/>
        <w:rPr>
          <w:rFonts w:ascii="Times New Roman" w:hAnsi="Times New Roman" w:cs="Times New Roman"/>
        </w:rPr>
      </w:pPr>
    </w:p>
    <w:p w:rsidR="00CF5AD3" w:rsidRPr="001C74A7" w:rsidRDefault="00CF5AD3" w:rsidP="007E3B5D">
      <w:pPr>
        <w:pStyle w:val="Balk4"/>
        <w:numPr>
          <w:ilvl w:val="3"/>
          <w:numId w:val="44"/>
        </w:numPr>
        <w:rPr>
          <w:b/>
          <w:i w:val="0"/>
          <w:sz w:val="24"/>
          <w:szCs w:val="24"/>
        </w:rPr>
      </w:pPr>
      <w:r w:rsidRPr="001C74A7">
        <w:rPr>
          <w:b/>
          <w:i w:val="0"/>
          <w:sz w:val="24"/>
          <w:szCs w:val="24"/>
        </w:rPr>
        <w:lastRenderedPageBreak/>
        <w:t>Supply-side Flexibility</w:t>
      </w:r>
    </w:p>
    <w:p w:rsidR="00CA4698" w:rsidRPr="008739A9" w:rsidRDefault="00CA4698" w:rsidP="00766EB3">
      <w:pPr>
        <w:jc w:val="both"/>
        <w:rPr>
          <w:rFonts w:ascii="Times New Roman" w:hAnsi="Times New Roman" w:cs="Times New Roman"/>
        </w:rPr>
      </w:pPr>
      <w:r w:rsidRPr="008739A9">
        <w:rPr>
          <w:rFonts w:ascii="Times New Roman" w:hAnsi="Times New Roman" w:cs="Times New Roman"/>
        </w:rPr>
        <w:t xml:space="preserve">Supply side flexibility consists of measures or technologies by which the output of power generation units can be modified to secure power balance in the grid. One of the ways </w:t>
      </w:r>
      <w:r w:rsidR="00CD261F" w:rsidRPr="008739A9">
        <w:rPr>
          <w:rFonts w:ascii="Times New Roman" w:hAnsi="Times New Roman" w:cs="Times New Roman"/>
        </w:rPr>
        <w:t>to regulate power balance by generation is curtailment. Even though, it means losing electricity, it can be avoided if overall system flexibility is increased [1]. Therefore, the amount of curtailed Renewable Energy (RE) can be used to measure flexibility.</w:t>
      </w:r>
    </w:p>
    <w:p w:rsidR="00CF5AD3" w:rsidRPr="008739A9" w:rsidRDefault="00CD261F" w:rsidP="00766EB3">
      <w:pPr>
        <w:jc w:val="both"/>
        <w:rPr>
          <w:rFonts w:ascii="Times New Roman" w:hAnsi="Times New Roman" w:cs="Times New Roman"/>
        </w:rPr>
      </w:pPr>
      <w:r w:rsidRPr="008739A9">
        <w:rPr>
          <w:rFonts w:ascii="Times New Roman" w:hAnsi="Times New Roman" w:cs="Times New Roman"/>
        </w:rPr>
        <w:t xml:space="preserve">With excess RE, power production may need to be curtailed in order to stabilize the system if there is no storage available. Combining different energy networks with available storage, transmission losses and curtailed RE can be reduced and more flexibility can be offered. </w:t>
      </w:r>
    </w:p>
    <w:p w:rsidR="00CD261F" w:rsidRPr="008739A9" w:rsidRDefault="00CD261F" w:rsidP="00766EB3">
      <w:pPr>
        <w:jc w:val="both"/>
        <w:rPr>
          <w:rFonts w:ascii="Times New Roman" w:hAnsi="Times New Roman" w:cs="Times New Roman"/>
        </w:rPr>
      </w:pPr>
      <w:r w:rsidRPr="008739A9">
        <w:rPr>
          <w:rFonts w:ascii="Times New Roman" w:hAnsi="Times New Roman" w:cs="Times New Roman"/>
        </w:rPr>
        <w:t xml:space="preserve">One </w:t>
      </w:r>
      <w:r w:rsidR="00143331" w:rsidRPr="008739A9">
        <w:rPr>
          <w:rFonts w:ascii="Times New Roman" w:hAnsi="Times New Roman" w:cs="Times New Roman"/>
        </w:rPr>
        <w:t>point</w:t>
      </w:r>
      <w:r w:rsidRPr="008739A9">
        <w:rPr>
          <w:rFonts w:ascii="Times New Roman" w:hAnsi="Times New Roman" w:cs="Times New Roman"/>
        </w:rPr>
        <w:t xml:space="preserve"> here is the fact that capacity factor of Renewable Energy Sources (RES) is less than 1; therefore, the </w:t>
      </w:r>
      <w:r w:rsidR="00143331" w:rsidRPr="008739A9">
        <w:rPr>
          <w:rFonts w:ascii="Times New Roman" w:hAnsi="Times New Roman" w:cs="Times New Roman"/>
        </w:rPr>
        <w:t>loss of electricity production is not proportional to power curtailed [1].</w:t>
      </w:r>
    </w:p>
    <w:p w:rsidR="00E934B7" w:rsidRDefault="00CF5AD3" w:rsidP="001C74A7">
      <w:pPr>
        <w:pStyle w:val="Balk4"/>
        <w:numPr>
          <w:ilvl w:val="3"/>
          <w:numId w:val="44"/>
        </w:numPr>
        <w:rPr>
          <w:sz w:val="24"/>
          <w:szCs w:val="24"/>
        </w:rPr>
      </w:pPr>
      <w:r w:rsidRPr="007E3B5D">
        <w:rPr>
          <w:b/>
          <w:i w:val="0"/>
          <w:sz w:val="24"/>
          <w:szCs w:val="24"/>
        </w:rPr>
        <w:t>Demand-side Flexibility</w:t>
      </w:r>
      <w:r w:rsidRPr="007E3B5D">
        <w:rPr>
          <w:sz w:val="24"/>
          <w:szCs w:val="24"/>
        </w:rPr>
        <w:t xml:space="preserve"> </w:t>
      </w:r>
    </w:p>
    <w:p w:rsidR="00C8379E" w:rsidRPr="007B0D64" w:rsidRDefault="00C8379E" w:rsidP="00E934B7">
      <w:pPr>
        <w:jc w:val="both"/>
        <w:rPr>
          <w:rFonts w:ascii="Times New Roman" w:hAnsi="Times New Roman" w:cs="Times New Roman"/>
        </w:rPr>
      </w:pPr>
      <w:r w:rsidRPr="00C8379E">
        <w:rPr>
          <w:rFonts w:ascii="Times New Roman" w:hAnsi="Times New Roman" w:cs="Times New Roman"/>
        </w:rPr>
        <w:t>Demand side flexibility consists of Demand side Management (DSM) ancillary services.</w:t>
      </w:r>
      <w:r>
        <w:rPr>
          <w:rFonts w:ascii="Times New Roman" w:hAnsi="Times New Roman" w:cs="Times New Roman"/>
        </w:rPr>
        <w:t xml:space="preserve"> Especially, </w:t>
      </w:r>
      <w:r w:rsidR="007B0D64">
        <w:rPr>
          <w:rFonts w:ascii="Times New Roman" w:hAnsi="Times New Roman" w:cs="Times New Roman"/>
        </w:rPr>
        <w:t>load shifting</w:t>
      </w:r>
      <w:r>
        <w:rPr>
          <w:rFonts w:ascii="Times New Roman" w:hAnsi="Times New Roman" w:cs="Times New Roman"/>
        </w:rPr>
        <w:t xml:space="preserve"> is more advantageous compared to other </w:t>
      </w:r>
      <w:r w:rsidR="007B0D64">
        <w:rPr>
          <w:rFonts w:ascii="Times New Roman" w:hAnsi="Times New Roman" w:cs="Times New Roman"/>
        </w:rPr>
        <w:t>DSM methods because it offers flexibility without compromising the continuity of the process or quality of the service.</w:t>
      </w:r>
      <w:r w:rsidR="007B0D64" w:rsidRPr="007B0D64">
        <w:rPr>
          <w:rFonts w:ascii="Times New Roman" w:hAnsi="Times New Roman" w:cs="Times New Roman"/>
        </w:rPr>
        <w:t xml:space="preserve"> </w:t>
      </w:r>
      <w:r w:rsidR="007B0D64">
        <w:rPr>
          <w:rFonts w:ascii="Times New Roman" w:hAnsi="Times New Roman" w:cs="Times New Roman"/>
        </w:rPr>
        <w:t>Load shifting will be provided by modifying the output flow rates of hydrogen and water for P2G and P2H respectively.</w:t>
      </w:r>
    </w:p>
    <w:p w:rsidR="000B0CA6" w:rsidRPr="007E3B5D" w:rsidRDefault="000B0CA6" w:rsidP="007E3B5D">
      <w:pPr>
        <w:pStyle w:val="Balk3"/>
        <w:numPr>
          <w:ilvl w:val="2"/>
          <w:numId w:val="44"/>
        </w:numPr>
        <w:rPr>
          <w:b/>
          <w:i w:val="0"/>
          <w:sz w:val="24"/>
          <w:szCs w:val="24"/>
        </w:rPr>
      </w:pPr>
      <w:bookmarkStart w:id="8" w:name="_Toc40303215"/>
      <w:r w:rsidRPr="007E3B5D">
        <w:rPr>
          <w:b/>
          <w:i w:val="0"/>
          <w:sz w:val="24"/>
          <w:szCs w:val="24"/>
        </w:rPr>
        <w:t>Cost Flexibility</w:t>
      </w:r>
      <w:r w:rsidR="00692453">
        <w:rPr>
          <w:b/>
          <w:i w:val="0"/>
          <w:sz w:val="24"/>
          <w:szCs w:val="24"/>
        </w:rPr>
        <w:t xml:space="preserve"> (f</w:t>
      </w:r>
      <w:r w:rsidR="00BD1C8F" w:rsidRPr="007E3B5D">
        <w:rPr>
          <w:b/>
          <w:i w:val="0"/>
          <w:sz w:val="24"/>
          <w:szCs w:val="24"/>
        </w:rPr>
        <w:t>or Industry)</w:t>
      </w:r>
      <w:bookmarkEnd w:id="8"/>
    </w:p>
    <w:p w:rsidR="00CF5AD3" w:rsidRPr="008739A9" w:rsidRDefault="000B0CA6" w:rsidP="007B0D64">
      <w:pPr>
        <w:jc w:val="both"/>
        <w:rPr>
          <w:rFonts w:ascii="Times New Roman" w:hAnsi="Times New Roman" w:cs="Times New Roman"/>
        </w:rPr>
      </w:pPr>
      <w:r w:rsidRPr="008739A9">
        <w:rPr>
          <w:rFonts w:ascii="Times New Roman" w:hAnsi="Times New Roman" w:cs="Times New Roman"/>
        </w:rPr>
        <w:t xml:space="preserve">In this report, until now, flexibility is defined as electrical system metric through active power </w:t>
      </w:r>
      <w:r w:rsidR="0015532A" w:rsidRPr="008739A9">
        <w:rPr>
          <w:rFonts w:ascii="Times New Roman" w:hAnsi="Times New Roman" w:cs="Times New Roman"/>
        </w:rPr>
        <w:t>measurement</w:t>
      </w:r>
      <w:r w:rsidRPr="008739A9">
        <w:rPr>
          <w:rFonts w:ascii="Times New Roman" w:hAnsi="Times New Roman" w:cs="Times New Roman"/>
        </w:rPr>
        <w:t>. However,</w:t>
      </w:r>
      <w:r w:rsidR="008F3782" w:rsidRPr="008739A9">
        <w:t xml:space="preserve"> </w:t>
      </w:r>
      <w:r w:rsidR="008F3782" w:rsidRPr="008739A9">
        <w:rPr>
          <w:rFonts w:ascii="Times New Roman" w:hAnsi="Times New Roman" w:cs="Times New Roman"/>
        </w:rPr>
        <w:t>smart systems in industry can adapt and optimize their load control according to the electricity, gas and heat prices.</w:t>
      </w:r>
      <w:r w:rsidR="007B0D64">
        <w:rPr>
          <w:rFonts w:ascii="Times New Roman" w:hAnsi="Times New Roman" w:cs="Times New Roman"/>
        </w:rPr>
        <w:t xml:space="preserve"> For example, </w:t>
      </w:r>
      <w:r w:rsidR="007B0D64" w:rsidRPr="007B0D64">
        <w:rPr>
          <w:rFonts w:ascii="Times New Roman" w:hAnsi="Times New Roman" w:cs="Times New Roman"/>
        </w:rPr>
        <w:t>Energy</w:t>
      </w:r>
      <w:r w:rsidR="007B0D64">
        <w:rPr>
          <w:rFonts w:ascii="Times New Roman" w:hAnsi="Times New Roman" w:cs="Times New Roman"/>
        </w:rPr>
        <w:t xml:space="preserve"> storage can be used to store power during low demand and injecting it back into the system during low supply period. </w:t>
      </w:r>
      <w:r w:rsidR="008F3782" w:rsidRPr="008739A9">
        <w:rPr>
          <w:rFonts w:ascii="Times New Roman" w:hAnsi="Times New Roman" w:cs="Times New Roman"/>
        </w:rPr>
        <w:t xml:space="preserve">Therefore, </w:t>
      </w:r>
      <w:r w:rsidRPr="008739A9">
        <w:rPr>
          <w:rFonts w:ascii="Times New Roman" w:hAnsi="Times New Roman" w:cs="Times New Roman"/>
        </w:rPr>
        <w:t xml:space="preserve">flexibility can also be </w:t>
      </w:r>
      <w:proofErr w:type="gramStart"/>
      <w:r w:rsidRPr="008739A9">
        <w:rPr>
          <w:rFonts w:ascii="Times New Roman" w:hAnsi="Times New Roman" w:cs="Times New Roman"/>
        </w:rPr>
        <w:t>defined/measured</w:t>
      </w:r>
      <w:proofErr w:type="gramEnd"/>
      <w:r w:rsidRPr="008739A9">
        <w:rPr>
          <w:rFonts w:ascii="Times New Roman" w:hAnsi="Times New Roman" w:cs="Times New Roman"/>
        </w:rPr>
        <w:t xml:space="preserve"> differently as the reduction of the system total cost for a specific amount of time.</w:t>
      </w:r>
      <w:r w:rsidR="00A5552B" w:rsidRPr="008739A9">
        <w:rPr>
          <w:rFonts w:ascii="Times New Roman" w:hAnsi="Times New Roman" w:cs="Times New Roman"/>
        </w:rPr>
        <w:t xml:space="preserve"> This aspect of flexibility</w:t>
      </w:r>
      <w:r w:rsidR="00864E07" w:rsidRPr="008739A9">
        <w:rPr>
          <w:rFonts w:ascii="Times New Roman" w:hAnsi="Times New Roman" w:cs="Times New Roman"/>
        </w:rPr>
        <w:t xml:space="preserve"> can be combined with grid ancillary services, depending on what type of cost/price signals considered, and it</w:t>
      </w:r>
      <w:r w:rsidR="00A5552B" w:rsidRPr="008739A9">
        <w:rPr>
          <w:rFonts w:ascii="Times New Roman" w:hAnsi="Times New Roman" w:cs="Times New Roman"/>
        </w:rPr>
        <w:t xml:space="preserve"> is especially important for industrial cases since </w:t>
      </w:r>
      <w:r w:rsidR="00864E07" w:rsidRPr="008739A9">
        <w:rPr>
          <w:rFonts w:ascii="Times New Roman" w:hAnsi="Times New Roman" w:cs="Times New Roman"/>
        </w:rPr>
        <w:t>commercial</w:t>
      </w:r>
      <w:r w:rsidR="00A5552B" w:rsidRPr="008739A9">
        <w:rPr>
          <w:rFonts w:ascii="Times New Roman" w:hAnsi="Times New Roman" w:cs="Times New Roman"/>
        </w:rPr>
        <w:t xml:space="preserve"> concerns are higher</w:t>
      </w:r>
      <w:r w:rsidR="00864E07" w:rsidRPr="008739A9">
        <w:rPr>
          <w:rFonts w:ascii="Times New Roman" w:hAnsi="Times New Roman" w:cs="Times New Roman"/>
        </w:rPr>
        <w:t>. Therefore,</w:t>
      </w:r>
      <w:r w:rsidR="008F3782" w:rsidRPr="008739A9">
        <w:rPr>
          <w:rFonts w:ascii="Times New Roman" w:hAnsi="Times New Roman" w:cs="Times New Roman"/>
        </w:rPr>
        <w:t xml:space="preserve"> it will be considered in the following weeks of this project</w:t>
      </w:r>
      <w:r w:rsidR="00A5552B" w:rsidRPr="008739A9">
        <w:rPr>
          <w:rFonts w:ascii="Times New Roman" w:hAnsi="Times New Roman" w:cs="Times New Roman"/>
        </w:rPr>
        <w:t>.</w:t>
      </w:r>
    </w:p>
    <w:p w:rsidR="008A591D" w:rsidRPr="007E3B5D" w:rsidRDefault="008A591D" w:rsidP="007E3B5D">
      <w:pPr>
        <w:pStyle w:val="Balk2"/>
        <w:numPr>
          <w:ilvl w:val="1"/>
          <w:numId w:val="44"/>
        </w:numPr>
        <w:rPr>
          <w:b/>
          <w:i w:val="0"/>
          <w:sz w:val="24"/>
          <w:szCs w:val="24"/>
        </w:rPr>
      </w:pPr>
      <w:bookmarkStart w:id="9" w:name="_Toc40303216"/>
      <w:r w:rsidRPr="007E3B5D">
        <w:rPr>
          <w:b/>
          <w:i w:val="0"/>
          <w:sz w:val="24"/>
          <w:szCs w:val="24"/>
        </w:rPr>
        <w:t xml:space="preserve">Hierarchical </w:t>
      </w:r>
      <w:r w:rsidR="00795670" w:rsidRPr="007E3B5D">
        <w:rPr>
          <w:b/>
          <w:i w:val="0"/>
          <w:sz w:val="24"/>
          <w:szCs w:val="24"/>
        </w:rPr>
        <w:t>C</w:t>
      </w:r>
      <w:r w:rsidRPr="007E3B5D">
        <w:rPr>
          <w:b/>
          <w:i w:val="0"/>
          <w:sz w:val="24"/>
          <w:szCs w:val="24"/>
        </w:rPr>
        <w:t>ontrol</w:t>
      </w:r>
      <w:bookmarkEnd w:id="9"/>
      <w:r w:rsidRPr="007E3B5D">
        <w:rPr>
          <w:b/>
          <w:i w:val="0"/>
          <w:sz w:val="24"/>
          <w:szCs w:val="24"/>
        </w:rPr>
        <w:t xml:space="preserve"> </w:t>
      </w:r>
    </w:p>
    <w:p w:rsidR="008A591D" w:rsidRPr="008739A9" w:rsidRDefault="000B7475" w:rsidP="007C46DF">
      <w:pPr>
        <w:ind w:firstLine="288"/>
        <w:jc w:val="both"/>
        <w:rPr>
          <w:rFonts w:ascii="Times New Roman" w:hAnsi="Times New Roman" w:cs="Times New Roman"/>
        </w:rPr>
      </w:pPr>
      <w:r w:rsidRPr="008739A9">
        <w:rPr>
          <w:rFonts w:ascii="Times New Roman" w:hAnsi="Times New Roman" w:cs="Times New Roman"/>
        </w:rPr>
        <w:t>Primary concern for grid operators is the stability of the network. Therefore, at</w:t>
      </w:r>
      <w:r w:rsidR="008A591D" w:rsidRPr="008739A9">
        <w:rPr>
          <w:rFonts w:ascii="Times New Roman" w:hAnsi="Times New Roman" w:cs="Times New Roman"/>
        </w:rPr>
        <w:t xml:space="preserve"> lower control level</w:t>
      </w:r>
      <w:r w:rsidRPr="008739A9">
        <w:rPr>
          <w:rFonts w:ascii="Times New Roman" w:hAnsi="Times New Roman" w:cs="Times New Roman"/>
        </w:rPr>
        <w:t xml:space="preserve"> (</w:t>
      </w:r>
      <w:proofErr w:type="spellStart"/>
      <w:r w:rsidRPr="008739A9">
        <w:rPr>
          <w:rFonts w:ascii="Times New Roman" w:hAnsi="Times New Roman" w:cs="Times New Roman"/>
        </w:rPr>
        <w:t>OpenModelica</w:t>
      </w:r>
      <w:proofErr w:type="spellEnd"/>
      <w:r w:rsidRPr="008739A9">
        <w:rPr>
          <w:rFonts w:ascii="Times New Roman" w:hAnsi="Times New Roman" w:cs="Times New Roman"/>
        </w:rPr>
        <w:t xml:space="preserve">), current controlled voltage source converter is modelled </w:t>
      </w:r>
      <w:r w:rsidR="008A591D" w:rsidRPr="008739A9">
        <w:rPr>
          <w:rFonts w:ascii="Times New Roman" w:hAnsi="Times New Roman" w:cs="Times New Roman"/>
        </w:rPr>
        <w:t>with real input connectors</w:t>
      </w:r>
      <w:r w:rsidRPr="008739A9">
        <w:rPr>
          <w:rFonts w:ascii="Times New Roman" w:hAnsi="Times New Roman" w:cs="Times New Roman"/>
        </w:rPr>
        <w:t xml:space="preserve"> as illustrated in </w:t>
      </w:r>
      <w:r w:rsidR="00CB347E" w:rsidRPr="008739A9">
        <w:rPr>
          <w:rFonts w:ascii="Times New Roman" w:hAnsi="Times New Roman" w:cs="Times New Roman"/>
        </w:rPr>
        <w:t>Fig.5, 6, 7</w:t>
      </w:r>
      <w:r w:rsidRPr="008739A9">
        <w:rPr>
          <w:rFonts w:ascii="Times New Roman" w:hAnsi="Times New Roman" w:cs="Times New Roman"/>
          <w:color w:val="FF0000"/>
        </w:rPr>
        <w:t xml:space="preserve">. </w:t>
      </w:r>
      <w:r w:rsidRPr="008739A9">
        <w:rPr>
          <w:rFonts w:ascii="Times New Roman" w:hAnsi="Times New Roman" w:cs="Times New Roman"/>
        </w:rPr>
        <w:t>G</w:t>
      </w:r>
      <w:r w:rsidR="008A591D" w:rsidRPr="008739A9">
        <w:rPr>
          <w:rFonts w:ascii="Times New Roman" w:hAnsi="Times New Roman" w:cs="Times New Roman"/>
        </w:rPr>
        <w:t>rid support</w:t>
      </w:r>
      <w:r w:rsidRPr="008739A9">
        <w:rPr>
          <w:rFonts w:ascii="Times New Roman" w:hAnsi="Times New Roman" w:cs="Times New Roman"/>
        </w:rPr>
        <w:t xml:space="preserve"> is implemented by controlling active and reactive power (P</w:t>
      </w:r>
      <w:proofErr w:type="gramStart"/>
      <w:r w:rsidRPr="008739A9">
        <w:rPr>
          <w:rFonts w:ascii="Times New Roman" w:hAnsi="Times New Roman" w:cs="Times New Roman"/>
        </w:rPr>
        <w:t>,Q</w:t>
      </w:r>
      <w:proofErr w:type="gramEnd"/>
      <w:r w:rsidRPr="008739A9">
        <w:rPr>
          <w:rFonts w:ascii="Times New Roman" w:hAnsi="Times New Roman" w:cs="Times New Roman"/>
        </w:rPr>
        <w:t>)</w:t>
      </w:r>
      <w:r w:rsidR="0001075E" w:rsidRPr="008739A9">
        <w:rPr>
          <w:rFonts w:ascii="Times New Roman" w:hAnsi="Times New Roman" w:cs="Times New Roman"/>
        </w:rPr>
        <w:t xml:space="preserve"> output of the models</w:t>
      </w:r>
      <w:r w:rsidRPr="008739A9">
        <w:rPr>
          <w:rFonts w:ascii="Times New Roman" w:hAnsi="Times New Roman" w:cs="Times New Roman"/>
        </w:rPr>
        <w:t xml:space="preserve"> with PID control</w:t>
      </w:r>
      <w:r w:rsidR="0001075E" w:rsidRPr="008739A9">
        <w:rPr>
          <w:rFonts w:ascii="Times New Roman" w:hAnsi="Times New Roman" w:cs="Times New Roman"/>
        </w:rPr>
        <w:t>lers</w:t>
      </w:r>
      <w:r w:rsidRPr="008739A9">
        <w:rPr>
          <w:rFonts w:ascii="Times New Roman" w:hAnsi="Times New Roman" w:cs="Times New Roman"/>
        </w:rPr>
        <w:t>.</w:t>
      </w:r>
    </w:p>
    <w:p w:rsidR="008A591D" w:rsidRPr="008739A9" w:rsidRDefault="000B7475" w:rsidP="007C46DF">
      <w:pPr>
        <w:ind w:firstLine="288"/>
        <w:jc w:val="both"/>
        <w:rPr>
          <w:rFonts w:ascii="Times New Roman" w:hAnsi="Times New Roman" w:cs="Times New Roman"/>
        </w:rPr>
      </w:pPr>
      <w:r w:rsidRPr="008739A9">
        <w:rPr>
          <w:rFonts w:ascii="Times New Roman" w:hAnsi="Times New Roman" w:cs="Times New Roman"/>
        </w:rPr>
        <w:t>Primary concern in industrial operations is cost. Therefore, at</w:t>
      </w:r>
      <w:r w:rsidR="008A591D" w:rsidRPr="008739A9">
        <w:rPr>
          <w:rFonts w:ascii="Times New Roman" w:hAnsi="Times New Roman" w:cs="Times New Roman"/>
        </w:rPr>
        <w:t xml:space="preserve"> higher control level</w:t>
      </w:r>
      <w:r w:rsidR="0001075E" w:rsidRPr="008739A9">
        <w:rPr>
          <w:rFonts w:ascii="Times New Roman" w:hAnsi="Times New Roman" w:cs="Times New Roman"/>
        </w:rPr>
        <w:t xml:space="preserve"> (</w:t>
      </w:r>
      <w:proofErr w:type="spellStart"/>
      <w:r w:rsidR="0001075E" w:rsidRPr="008739A9">
        <w:rPr>
          <w:rFonts w:ascii="Times New Roman" w:hAnsi="Times New Roman" w:cs="Times New Roman"/>
        </w:rPr>
        <w:t>EnergySim</w:t>
      </w:r>
      <w:proofErr w:type="spellEnd"/>
      <w:r w:rsidR="0001075E" w:rsidRPr="008739A9">
        <w:rPr>
          <w:rFonts w:ascii="Times New Roman" w:hAnsi="Times New Roman" w:cs="Times New Roman"/>
        </w:rPr>
        <w:t>/</w:t>
      </w:r>
      <w:proofErr w:type="spellStart"/>
      <w:r w:rsidR="0001075E" w:rsidRPr="008739A9">
        <w:rPr>
          <w:rFonts w:ascii="Times New Roman" w:hAnsi="Times New Roman" w:cs="Times New Roman"/>
        </w:rPr>
        <w:t>PandaPower</w:t>
      </w:r>
      <w:proofErr w:type="spellEnd"/>
      <w:r w:rsidR="0001075E" w:rsidRPr="008739A9">
        <w:rPr>
          <w:rFonts w:ascii="Times New Roman" w:hAnsi="Times New Roman" w:cs="Times New Roman"/>
        </w:rPr>
        <w:t>)</w:t>
      </w:r>
      <w:r w:rsidR="008A591D" w:rsidRPr="008739A9">
        <w:rPr>
          <w:rFonts w:ascii="Times New Roman" w:hAnsi="Times New Roman" w:cs="Times New Roman"/>
        </w:rPr>
        <w:t>, heat, gas, electricity prices,</w:t>
      </w:r>
      <w:r w:rsidR="0001075E" w:rsidRPr="008739A9">
        <w:rPr>
          <w:rFonts w:ascii="Times New Roman" w:hAnsi="Times New Roman" w:cs="Times New Roman"/>
        </w:rPr>
        <w:t xml:space="preserve"> will be considered for decision making. T</w:t>
      </w:r>
      <w:r w:rsidR="008A591D" w:rsidRPr="008739A9">
        <w:rPr>
          <w:rFonts w:ascii="Times New Roman" w:hAnsi="Times New Roman" w:cs="Times New Roman"/>
        </w:rPr>
        <w:t xml:space="preserve">he objective of the global </w:t>
      </w:r>
      <w:r w:rsidR="0001075E" w:rsidRPr="008739A9">
        <w:rPr>
          <w:rFonts w:ascii="Times New Roman" w:hAnsi="Times New Roman" w:cs="Times New Roman"/>
        </w:rPr>
        <w:t>control</w:t>
      </w:r>
      <w:r w:rsidR="008A591D" w:rsidRPr="008739A9">
        <w:rPr>
          <w:rFonts w:ascii="Times New Roman" w:hAnsi="Times New Roman" w:cs="Times New Roman"/>
        </w:rPr>
        <w:t xml:space="preserve"> will be to minimize the operational cost.</w:t>
      </w:r>
    </w:p>
    <w:p w:rsidR="0024256C" w:rsidRDefault="0024256C" w:rsidP="0024256C">
      <w:pPr>
        <w:ind w:firstLine="288"/>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07DB389">
            <wp:extent cx="4579620" cy="151446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8008" cy="1517241"/>
                    </a:xfrm>
                    <a:prstGeom prst="rect">
                      <a:avLst/>
                    </a:prstGeom>
                    <a:noFill/>
                  </pic:spPr>
                </pic:pic>
              </a:graphicData>
            </a:graphic>
          </wp:inline>
        </w:drawing>
      </w:r>
    </w:p>
    <w:p w:rsidR="004F3020" w:rsidRPr="004F3020" w:rsidRDefault="004F3020" w:rsidP="0024256C">
      <w:pPr>
        <w:ind w:firstLine="288"/>
        <w:jc w:val="center"/>
        <w:rPr>
          <w:rFonts w:ascii="Times New Roman" w:hAnsi="Times New Roman" w:cs="Times New Roman"/>
          <w:sz w:val="18"/>
          <w:szCs w:val="18"/>
        </w:rPr>
      </w:pPr>
      <w:r w:rsidRPr="004F3020">
        <w:rPr>
          <w:rFonts w:ascii="Times New Roman" w:hAnsi="Times New Roman" w:cs="Times New Roman"/>
          <w:sz w:val="18"/>
          <w:szCs w:val="18"/>
        </w:rPr>
        <w:t>Fig.2 Hierarchical control</w:t>
      </w:r>
    </w:p>
    <w:p w:rsidR="0086139A" w:rsidRPr="001C74A7" w:rsidRDefault="00766EB3" w:rsidP="007E3B5D">
      <w:pPr>
        <w:pStyle w:val="Balk2"/>
        <w:numPr>
          <w:ilvl w:val="1"/>
          <w:numId w:val="44"/>
        </w:numPr>
        <w:rPr>
          <w:b/>
          <w:i w:val="0"/>
          <w:sz w:val="24"/>
          <w:szCs w:val="24"/>
        </w:rPr>
      </w:pPr>
      <w:bookmarkStart w:id="10" w:name="_Toc40303217"/>
      <w:r>
        <w:rPr>
          <w:b/>
          <w:i w:val="0"/>
          <w:sz w:val="24"/>
          <w:szCs w:val="24"/>
        </w:rPr>
        <w:lastRenderedPageBreak/>
        <w:t>Co-simulation &amp;</w:t>
      </w:r>
      <w:r w:rsidR="0094544D" w:rsidRPr="001C74A7">
        <w:rPr>
          <w:b/>
          <w:i w:val="0"/>
          <w:sz w:val="24"/>
          <w:szCs w:val="24"/>
        </w:rPr>
        <w:t xml:space="preserve"> Energysim</w:t>
      </w:r>
      <w:bookmarkEnd w:id="10"/>
    </w:p>
    <w:p w:rsidR="00BD32EC" w:rsidRPr="008739A9" w:rsidRDefault="00BD32EC" w:rsidP="0075441F">
      <w:pPr>
        <w:jc w:val="both"/>
        <w:rPr>
          <w:rFonts w:ascii="Times New Roman" w:hAnsi="Times New Roman" w:cs="Times New Roman"/>
        </w:rPr>
      </w:pPr>
      <w:proofErr w:type="spellStart"/>
      <w:r w:rsidRPr="008739A9">
        <w:rPr>
          <w:rFonts w:ascii="Times New Roman" w:hAnsi="Times New Roman" w:cs="Times New Roman"/>
        </w:rPr>
        <w:t>Energysim</w:t>
      </w:r>
      <w:proofErr w:type="spellEnd"/>
      <w:r w:rsidR="003E1464" w:rsidRPr="008739A9">
        <w:rPr>
          <w:rFonts w:ascii="Times New Roman" w:hAnsi="Times New Roman" w:cs="Times New Roman"/>
        </w:rPr>
        <w:t xml:space="preserve"> [17]</w:t>
      </w:r>
      <w:r w:rsidRPr="008739A9">
        <w:rPr>
          <w:rFonts w:ascii="Times New Roman" w:hAnsi="Times New Roman" w:cs="Times New Roman"/>
        </w:rPr>
        <w:t xml:space="preserve"> is used for co-simulation.</w:t>
      </w:r>
      <w:r w:rsidR="001411DE" w:rsidRPr="008739A9">
        <w:rPr>
          <w:rFonts w:ascii="Times New Roman" w:hAnsi="Times New Roman" w:cs="Times New Roman"/>
        </w:rPr>
        <w:t xml:space="preserve"> Models, their inputs/outputs and simulation start time is illustrated in figure below.</w:t>
      </w:r>
      <w:r w:rsidRPr="008739A9">
        <w:rPr>
          <w:rFonts w:ascii="Times New Roman" w:hAnsi="Times New Roman" w:cs="Times New Roman"/>
        </w:rPr>
        <w:t xml:space="preserve"> </w:t>
      </w:r>
      <w:r w:rsidR="001411DE" w:rsidRPr="008739A9">
        <w:rPr>
          <w:rFonts w:ascii="Times New Roman" w:hAnsi="Times New Roman" w:cs="Times New Roman"/>
        </w:rPr>
        <w:t xml:space="preserve"> There are no results from this part yet. Therefore, exact step, exchange and total time is not known. However, considering the flexibilities that will be provided and the </w:t>
      </w:r>
      <w:r w:rsidR="0075441F" w:rsidRPr="008739A9">
        <w:rPr>
          <w:rFonts w:ascii="Times New Roman" w:hAnsi="Times New Roman" w:cs="Times New Roman"/>
        </w:rPr>
        <w:t>simulation time results from</w:t>
      </w:r>
      <w:r w:rsidR="001411DE" w:rsidRPr="008739A9">
        <w:rPr>
          <w:rFonts w:ascii="Times New Roman" w:hAnsi="Times New Roman" w:cs="Times New Roman"/>
        </w:rPr>
        <w:t xml:space="preserve"> </w:t>
      </w:r>
      <w:proofErr w:type="spellStart"/>
      <w:r w:rsidR="001411DE" w:rsidRPr="008739A9">
        <w:rPr>
          <w:rFonts w:ascii="Times New Roman" w:hAnsi="Times New Roman" w:cs="Times New Roman"/>
        </w:rPr>
        <w:t>OpenModelica</w:t>
      </w:r>
      <w:proofErr w:type="spellEnd"/>
      <w:r w:rsidR="0075441F" w:rsidRPr="008739A9">
        <w:rPr>
          <w:rFonts w:ascii="Times New Roman" w:hAnsi="Times New Roman" w:cs="Times New Roman"/>
        </w:rPr>
        <w:t xml:space="preserve"> models,</w:t>
      </w:r>
      <w:r w:rsidR="001411DE" w:rsidRPr="008739A9">
        <w:rPr>
          <w:rFonts w:ascii="Times New Roman" w:hAnsi="Times New Roman" w:cs="Times New Roman"/>
        </w:rPr>
        <w:t xml:space="preserve"> total duration have to be more than </w:t>
      </w:r>
      <w:r w:rsidR="0075441F" w:rsidRPr="008739A9">
        <w:rPr>
          <w:rFonts w:ascii="Times New Roman" w:hAnsi="Times New Roman" w:cs="Times New Roman"/>
        </w:rPr>
        <w:t>5-7 hours (target: 24 hours) with 5-15 minutes exchange time.</w:t>
      </w:r>
      <w:r w:rsidR="001411DE" w:rsidRPr="008739A9">
        <w:rPr>
          <w:rFonts w:ascii="Times New Roman" w:hAnsi="Times New Roman" w:cs="Times New Roman"/>
        </w:rPr>
        <w:t xml:space="preserve"> </w:t>
      </w:r>
    </w:p>
    <w:p w:rsidR="002E75C9" w:rsidRPr="008739A9" w:rsidRDefault="0075250B" w:rsidP="002E75C9">
      <w:pPr>
        <w:pStyle w:val="ListeParagraf"/>
        <w:numPr>
          <w:ilvl w:val="0"/>
          <w:numId w:val="35"/>
        </w:numPr>
        <w:rPr>
          <w:rFonts w:ascii="Times New Roman" w:hAnsi="Times New Roman"/>
        </w:rPr>
      </w:pPr>
      <w:r w:rsidRPr="008739A9">
        <w:rPr>
          <w:rFonts w:ascii="Times New Roman" w:hAnsi="Times New Roman"/>
        </w:rPr>
        <w:t>Simulation duration</w:t>
      </w:r>
      <w:r w:rsidR="002E75C9" w:rsidRPr="008739A9">
        <w:rPr>
          <w:rFonts w:ascii="Times New Roman" w:hAnsi="Times New Roman"/>
        </w:rPr>
        <w:t>:</w:t>
      </w:r>
      <w:r w:rsidR="003B4FFC" w:rsidRPr="008739A9">
        <w:rPr>
          <w:rFonts w:ascii="Times New Roman" w:hAnsi="Times New Roman"/>
        </w:rPr>
        <w:t xml:space="preserve"> 3600*7</w:t>
      </w:r>
      <w:r w:rsidRPr="008739A9">
        <w:rPr>
          <w:rFonts w:ascii="Times New Roman" w:hAnsi="Times New Roman"/>
        </w:rPr>
        <w:t xml:space="preserve"> (s)</w:t>
      </w:r>
    </w:p>
    <w:p w:rsidR="002E75C9" w:rsidRPr="008739A9" w:rsidRDefault="0075250B" w:rsidP="002E75C9">
      <w:pPr>
        <w:pStyle w:val="ListeParagraf"/>
        <w:numPr>
          <w:ilvl w:val="0"/>
          <w:numId w:val="35"/>
        </w:numPr>
        <w:rPr>
          <w:rFonts w:ascii="Times New Roman" w:hAnsi="Times New Roman"/>
        </w:rPr>
      </w:pPr>
      <w:r w:rsidRPr="008739A9">
        <w:rPr>
          <w:rFonts w:ascii="Times New Roman" w:hAnsi="Times New Roman"/>
        </w:rPr>
        <w:t>Exchange time</w:t>
      </w:r>
      <w:r w:rsidR="002E75C9" w:rsidRPr="008739A9">
        <w:rPr>
          <w:rFonts w:ascii="Times New Roman" w:hAnsi="Times New Roman"/>
        </w:rPr>
        <w:t>:</w:t>
      </w:r>
      <w:r w:rsidR="003B4FFC" w:rsidRPr="008739A9">
        <w:rPr>
          <w:rFonts w:ascii="Times New Roman" w:hAnsi="Times New Roman"/>
        </w:rPr>
        <w:t xml:space="preserve"> 120</w:t>
      </w:r>
      <w:r w:rsidRPr="008739A9">
        <w:rPr>
          <w:rFonts w:ascii="Times New Roman" w:hAnsi="Times New Roman"/>
        </w:rPr>
        <w:t xml:space="preserve"> (s)</w:t>
      </w:r>
    </w:p>
    <w:p w:rsidR="002E75C9" w:rsidRPr="008739A9" w:rsidRDefault="002E75C9" w:rsidP="002E75C9">
      <w:pPr>
        <w:pStyle w:val="ListeParagraf"/>
        <w:numPr>
          <w:ilvl w:val="0"/>
          <w:numId w:val="35"/>
        </w:numPr>
        <w:rPr>
          <w:rFonts w:ascii="Times New Roman" w:hAnsi="Times New Roman"/>
        </w:rPr>
      </w:pPr>
      <w:r w:rsidRPr="008739A9">
        <w:rPr>
          <w:rFonts w:ascii="Times New Roman" w:hAnsi="Times New Roman"/>
        </w:rPr>
        <w:t>Step time</w:t>
      </w:r>
      <w:r w:rsidR="00DA0D56" w:rsidRPr="008739A9">
        <w:rPr>
          <w:rFonts w:ascii="Times New Roman" w:hAnsi="Times New Roman"/>
        </w:rPr>
        <w:t xml:space="preserve"> w</w:t>
      </w:r>
      <w:r w:rsidR="0075250B" w:rsidRPr="008739A9">
        <w:rPr>
          <w:rFonts w:ascii="Times New Roman" w:hAnsi="Times New Roman"/>
        </w:rPr>
        <w:t>indfarm</w:t>
      </w:r>
      <w:r w:rsidRPr="008739A9">
        <w:rPr>
          <w:rFonts w:ascii="Times New Roman" w:hAnsi="Times New Roman"/>
        </w:rPr>
        <w:t>:</w:t>
      </w:r>
      <w:r w:rsidR="003B4FFC" w:rsidRPr="008739A9">
        <w:rPr>
          <w:rFonts w:ascii="Times New Roman" w:hAnsi="Times New Roman"/>
        </w:rPr>
        <w:t xml:space="preserve"> 3</w:t>
      </w:r>
      <w:r w:rsidR="0075250B" w:rsidRPr="008739A9">
        <w:rPr>
          <w:rFonts w:ascii="Times New Roman" w:hAnsi="Times New Roman"/>
        </w:rPr>
        <w:t xml:space="preserve"> (s)</w:t>
      </w:r>
    </w:p>
    <w:p w:rsidR="002E75C9" w:rsidRPr="008739A9" w:rsidRDefault="0075250B" w:rsidP="002E75C9">
      <w:pPr>
        <w:pStyle w:val="ListeParagraf"/>
        <w:numPr>
          <w:ilvl w:val="0"/>
          <w:numId w:val="35"/>
        </w:numPr>
        <w:rPr>
          <w:rFonts w:ascii="Times New Roman" w:hAnsi="Times New Roman"/>
        </w:rPr>
      </w:pPr>
      <w:r w:rsidRPr="008739A9">
        <w:rPr>
          <w:rFonts w:ascii="Times New Roman" w:hAnsi="Times New Roman"/>
        </w:rPr>
        <w:t>Step time PV</w:t>
      </w:r>
      <w:r w:rsidR="002E75C9" w:rsidRPr="008739A9">
        <w:rPr>
          <w:rFonts w:ascii="Times New Roman" w:hAnsi="Times New Roman"/>
        </w:rPr>
        <w:t>:</w:t>
      </w:r>
      <w:r w:rsidR="003B4FFC" w:rsidRPr="008739A9">
        <w:rPr>
          <w:rFonts w:ascii="Times New Roman" w:hAnsi="Times New Roman"/>
        </w:rPr>
        <w:t xml:space="preserve"> 3</w:t>
      </w:r>
      <w:r w:rsidRPr="008739A9">
        <w:rPr>
          <w:rFonts w:ascii="Times New Roman" w:hAnsi="Times New Roman"/>
        </w:rPr>
        <w:t xml:space="preserve"> (s)</w:t>
      </w:r>
    </w:p>
    <w:p w:rsidR="002E75C9" w:rsidRPr="008739A9" w:rsidRDefault="002E75C9" w:rsidP="002E75C9">
      <w:pPr>
        <w:pStyle w:val="ListeParagraf"/>
        <w:numPr>
          <w:ilvl w:val="0"/>
          <w:numId w:val="35"/>
        </w:numPr>
        <w:rPr>
          <w:rFonts w:ascii="Times New Roman" w:hAnsi="Times New Roman"/>
        </w:rPr>
      </w:pPr>
      <w:r w:rsidRPr="008739A9">
        <w:rPr>
          <w:rFonts w:ascii="Times New Roman" w:hAnsi="Times New Roman"/>
        </w:rPr>
        <w:t xml:space="preserve">Step time </w:t>
      </w:r>
      <w:r w:rsidR="00DA0D56" w:rsidRPr="008739A9">
        <w:rPr>
          <w:rFonts w:ascii="Times New Roman" w:hAnsi="Times New Roman"/>
        </w:rPr>
        <w:t>P2G</w:t>
      </w:r>
      <w:r w:rsidRPr="008739A9">
        <w:rPr>
          <w:rFonts w:ascii="Times New Roman" w:hAnsi="Times New Roman"/>
        </w:rPr>
        <w:t>:</w:t>
      </w:r>
      <w:r w:rsidR="003B4FFC" w:rsidRPr="008739A9">
        <w:rPr>
          <w:rFonts w:ascii="Times New Roman" w:hAnsi="Times New Roman"/>
        </w:rPr>
        <w:t xml:space="preserve"> 6</w:t>
      </w:r>
      <w:r w:rsidR="0075250B" w:rsidRPr="008739A9">
        <w:rPr>
          <w:rFonts w:ascii="Times New Roman" w:hAnsi="Times New Roman"/>
        </w:rPr>
        <w:t xml:space="preserve"> (s)</w:t>
      </w:r>
    </w:p>
    <w:p w:rsidR="002E75C9" w:rsidRPr="008739A9" w:rsidRDefault="002E75C9" w:rsidP="002E75C9">
      <w:pPr>
        <w:pStyle w:val="ListeParagraf"/>
        <w:numPr>
          <w:ilvl w:val="0"/>
          <w:numId w:val="35"/>
        </w:numPr>
        <w:rPr>
          <w:rFonts w:ascii="Times New Roman" w:hAnsi="Times New Roman"/>
        </w:rPr>
      </w:pPr>
      <w:r w:rsidRPr="008739A9">
        <w:rPr>
          <w:rFonts w:ascii="Times New Roman" w:hAnsi="Times New Roman"/>
        </w:rPr>
        <w:t>Step time</w:t>
      </w:r>
      <w:r w:rsidR="00DA0D56" w:rsidRPr="008739A9">
        <w:rPr>
          <w:rFonts w:ascii="Times New Roman" w:hAnsi="Times New Roman"/>
        </w:rPr>
        <w:t xml:space="preserve"> P2H</w:t>
      </w:r>
      <w:r w:rsidRPr="008739A9">
        <w:rPr>
          <w:rFonts w:ascii="Times New Roman" w:hAnsi="Times New Roman"/>
        </w:rPr>
        <w:t>:</w:t>
      </w:r>
      <w:r w:rsidR="003B4FFC" w:rsidRPr="008739A9">
        <w:rPr>
          <w:rFonts w:ascii="Times New Roman" w:hAnsi="Times New Roman"/>
        </w:rPr>
        <w:t xml:space="preserve"> 6</w:t>
      </w:r>
      <w:r w:rsidR="0075250B" w:rsidRPr="008739A9">
        <w:rPr>
          <w:rFonts w:ascii="Times New Roman" w:hAnsi="Times New Roman"/>
        </w:rPr>
        <w:t xml:space="preserve"> (s)</w:t>
      </w:r>
    </w:p>
    <w:p w:rsidR="00DA0D56" w:rsidRPr="008739A9" w:rsidRDefault="00DA0D56" w:rsidP="002E75C9">
      <w:pPr>
        <w:pStyle w:val="ListeParagraf"/>
        <w:numPr>
          <w:ilvl w:val="0"/>
          <w:numId w:val="35"/>
        </w:numPr>
        <w:rPr>
          <w:rFonts w:ascii="Times New Roman" w:hAnsi="Times New Roman"/>
        </w:rPr>
      </w:pPr>
      <w:r w:rsidRPr="008739A9">
        <w:rPr>
          <w:rFonts w:ascii="Times New Roman" w:hAnsi="Times New Roman"/>
        </w:rPr>
        <w:t>Step time pandapower:</w:t>
      </w:r>
      <w:r w:rsidR="003B4FFC" w:rsidRPr="008739A9">
        <w:rPr>
          <w:rFonts w:ascii="Times New Roman" w:hAnsi="Times New Roman"/>
        </w:rPr>
        <w:t>3</w:t>
      </w:r>
      <w:r w:rsidR="0075250B" w:rsidRPr="008739A9">
        <w:rPr>
          <w:rFonts w:ascii="Times New Roman" w:hAnsi="Times New Roman"/>
        </w:rPr>
        <w:t xml:space="preserve"> (s)</w:t>
      </w:r>
    </w:p>
    <w:p w:rsidR="00A91BB7" w:rsidRPr="007E3B5D" w:rsidRDefault="002E75C9" w:rsidP="000659B0">
      <w:pPr>
        <w:ind w:hanging="426"/>
        <w:rPr>
          <w:rFonts w:ascii="Times New Roman" w:hAnsi="Times New Roman" w:cs="Times New Roman"/>
          <w:sz w:val="24"/>
          <w:szCs w:val="24"/>
        </w:rPr>
      </w:pPr>
      <w:r w:rsidRPr="007E3B5D">
        <w:rPr>
          <w:rFonts w:ascii="Times New Roman" w:hAnsi="Times New Roman" w:cs="Times New Roman"/>
          <w:noProof/>
          <w:sz w:val="24"/>
          <w:szCs w:val="24"/>
          <w:lang w:val="en-GB" w:eastAsia="en-GB"/>
        </w:rPr>
        <w:drawing>
          <wp:inline distT="0" distB="0" distL="0" distR="0" wp14:anchorId="71D56F7B" wp14:editId="2422AB8F">
            <wp:extent cx="6321649" cy="3429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7330" cy="3432081"/>
                    </a:xfrm>
                    <a:prstGeom prst="rect">
                      <a:avLst/>
                    </a:prstGeom>
                    <a:noFill/>
                  </pic:spPr>
                </pic:pic>
              </a:graphicData>
            </a:graphic>
          </wp:inline>
        </w:drawing>
      </w:r>
    </w:p>
    <w:p w:rsidR="00A91BB7" w:rsidRPr="008739A9" w:rsidRDefault="00766CA4" w:rsidP="00A91BB7">
      <w:pPr>
        <w:jc w:val="center"/>
        <w:rPr>
          <w:rFonts w:ascii="Times New Roman" w:hAnsi="Times New Roman" w:cs="Times New Roman"/>
          <w:sz w:val="18"/>
          <w:szCs w:val="18"/>
        </w:rPr>
      </w:pPr>
      <w:r w:rsidRPr="008739A9">
        <w:rPr>
          <w:rFonts w:ascii="Times New Roman" w:hAnsi="Times New Roman" w:cs="Times New Roman"/>
          <w:sz w:val="18"/>
          <w:szCs w:val="18"/>
        </w:rPr>
        <w:t>Fig.</w:t>
      </w:r>
      <w:r w:rsidR="004F3020" w:rsidRPr="008739A9">
        <w:rPr>
          <w:rFonts w:ascii="Times New Roman" w:hAnsi="Times New Roman" w:cs="Times New Roman"/>
          <w:sz w:val="18"/>
          <w:szCs w:val="18"/>
        </w:rPr>
        <w:t>3</w:t>
      </w:r>
      <w:r w:rsidRPr="008739A9">
        <w:rPr>
          <w:rFonts w:ascii="Times New Roman" w:hAnsi="Times New Roman" w:cs="Times New Roman"/>
          <w:sz w:val="18"/>
          <w:szCs w:val="18"/>
        </w:rPr>
        <w:t xml:space="preserve"> Co-simulation block diagram</w:t>
      </w:r>
    </w:p>
    <w:p w:rsidR="00A91BB7" w:rsidRPr="007E3B5D" w:rsidRDefault="00A91BB7" w:rsidP="007E3B5D">
      <w:pPr>
        <w:pStyle w:val="Balk2"/>
        <w:numPr>
          <w:ilvl w:val="1"/>
          <w:numId w:val="44"/>
        </w:numPr>
        <w:rPr>
          <w:b/>
          <w:i w:val="0"/>
          <w:sz w:val="24"/>
          <w:szCs w:val="24"/>
        </w:rPr>
      </w:pPr>
      <w:bookmarkStart w:id="11" w:name="_Toc40303218"/>
      <w:r w:rsidRPr="007E3B5D">
        <w:rPr>
          <w:b/>
          <w:i w:val="0"/>
          <w:sz w:val="24"/>
          <w:szCs w:val="24"/>
        </w:rPr>
        <w:t>Historical Data Processing &amp; Probabilistic</w:t>
      </w:r>
      <w:r w:rsidR="003C607E" w:rsidRPr="007E3B5D">
        <w:rPr>
          <w:b/>
          <w:i w:val="0"/>
          <w:sz w:val="24"/>
          <w:szCs w:val="24"/>
        </w:rPr>
        <w:t xml:space="preserve"> W</w:t>
      </w:r>
      <w:r w:rsidRPr="007E3B5D">
        <w:rPr>
          <w:b/>
          <w:i w:val="0"/>
          <w:sz w:val="24"/>
          <w:szCs w:val="24"/>
        </w:rPr>
        <w:t>eather</w:t>
      </w:r>
      <w:bookmarkEnd w:id="11"/>
      <w:r w:rsidRPr="007E3B5D">
        <w:rPr>
          <w:b/>
          <w:i w:val="0"/>
          <w:sz w:val="24"/>
          <w:szCs w:val="24"/>
        </w:rPr>
        <w:t xml:space="preserve"> </w:t>
      </w:r>
    </w:p>
    <w:p w:rsidR="00463DBA" w:rsidRPr="008739A9" w:rsidRDefault="00463DBA" w:rsidP="00463DBA">
      <w:pPr>
        <w:ind w:firstLine="288"/>
        <w:jc w:val="both"/>
        <w:rPr>
          <w:rFonts w:ascii="Times New Roman" w:hAnsi="Times New Roman" w:cs="Times New Roman"/>
        </w:rPr>
      </w:pPr>
      <w:r w:rsidRPr="008739A9">
        <w:rPr>
          <w:rFonts w:ascii="Times New Roman" w:hAnsi="Times New Roman" w:cs="Times New Roman"/>
        </w:rPr>
        <w:t xml:space="preserve">Historical data process is summarized in the figure below. 2019 historical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of Port of Rotterdam will be divided into 8 regions that is consist of 45 days. For every hour of each 45 day group a histogram will be created to calculate Weibull or Beta PDF parameters</w:t>
      </w:r>
      <w:r w:rsidR="009A31F5" w:rsidRPr="008739A9">
        <w:rPr>
          <w:rFonts w:ascii="Times New Roman" w:hAnsi="Times New Roman" w:cs="Times New Roman"/>
        </w:rPr>
        <w:t xml:space="preserve"> [19]</w:t>
      </w:r>
      <w:r w:rsidRPr="008739A9">
        <w:rPr>
          <w:rFonts w:ascii="Times New Roman" w:hAnsi="Times New Roman" w:cs="Times New Roman"/>
        </w:rPr>
        <w:t xml:space="preserve">. Later </w:t>
      </w:r>
      <w:proofErr w:type="gramStart"/>
      <w:r w:rsidRPr="008739A9">
        <w:rPr>
          <w:rFonts w:ascii="Times New Roman" w:hAnsi="Times New Roman" w:cs="Times New Roman"/>
        </w:rPr>
        <w:t>this</w:t>
      </w:r>
      <w:proofErr w:type="gramEnd"/>
      <w:r w:rsidRPr="008739A9">
        <w:rPr>
          <w:rFonts w:ascii="Times New Roman" w:hAnsi="Times New Roman" w:cs="Times New Roman"/>
        </w:rPr>
        <w:t xml:space="preserve"> parameters will be the input via </w:t>
      </w:r>
      <w:proofErr w:type="spellStart"/>
      <w:r w:rsidRPr="008739A9">
        <w:rPr>
          <w:rFonts w:ascii="Times New Roman" w:hAnsi="Times New Roman" w:cs="Times New Roman"/>
        </w:rPr>
        <w:t>CombiTimeTables</w:t>
      </w:r>
      <w:proofErr w:type="spellEnd"/>
      <w:r w:rsidRPr="008739A9">
        <w:rPr>
          <w:rFonts w:ascii="Times New Roman" w:hAnsi="Times New Roman" w:cs="Times New Roman"/>
        </w:rPr>
        <w:t>.</w:t>
      </w:r>
    </w:p>
    <w:p w:rsidR="00A91BB7" w:rsidRPr="007E3B5D" w:rsidRDefault="00766CA4" w:rsidP="00724CE6">
      <w:pPr>
        <w:ind w:hanging="709"/>
        <w:jc w:val="center"/>
        <w:rPr>
          <w:rFonts w:ascii="Times New Roman" w:hAnsi="Times New Roman" w:cs="Times New Roman"/>
          <w:sz w:val="24"/>
          <w:szCs w:val="24"/>
        </w:rPr>
      </w:pPr>
      <w:r w:rsidRPr="007E3B5D">
        <w:rPr>
          <w:rFonts w:ascii="Times New Roman" w:hAnsi="Times New Roman" w:cs="Times New Roman"/>
          <w:noProof/>
          <w:sz w:val="24"/>
          <w:szCs w:val="24"/>
          <w:lang w:val="en-GB" w:eastAsia="en-GB"/>
        </w:rPr>
        <w:lastRenderedPageBreak/>
        <w:drawing>
          <wp:inline distT="0" distB="0" distL="0" distR="0" wp14:anchorId="611C59C0" wp14:editId="17ABFB8F">
            <wp:extent cx="6750101" cy="2743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71449" cy="2751876"/>
                    </a:xfrm>
                    <a:prstGeom prst="rect">
                      <a:avLst/>
                    </a:prstGeom>
                    <a:noFill/>
                  </pic:spPr>
                </pic:pic>
              </a:graphicData>
            </a:graphic>
          </wp:inline>
        </w:drawing>
      </w:r>
    </w:p>
    <w:p w:rsidR="00766CA4" w:rsidRPr="004F3020" w:rsidRDefault="00766CA4" w:rsidP="00766CA4">
      <w:pPr>
        <w:jc w:val="center"/>
        <w:rPr>
          <w:rFonts w:ascii="Times New Roman" w:hAnsi="Times New Roman" w:cs="Times New Roman"/>
          <w:sz w:val="18"/>
          <w:szCs w:val="18"/>
        </w:rPr>
      </w:pPr>
      <w:r w:rsidRPr="004F3020">
        <w:rPr>
          <w:rFonts w:ascii="Times New Roman" w:hAnsi="Times New Roman" w:cs="Times New Roman"/>
          <w:sz w:val="18"/>
          <w:szCs w:val="18"/>
        </w:rPr>
        <w:t>Fig.</w:t>
      </w:r>
      <w:r w:rsidR="004F3020" w:rsidRPr="004F3020">
        <w:rPr>
          <w:rFonts w:ascii="Times New Roman" w:hAnsi="Times New Roman" w:cs="Times New Roman"/>
          <w:sz w:val="18"/>
          <w:szCs w:val="18"/>
        </w:rPr>
        <w:t>4</w:t>
      </w:r>
      <w:r w:rsidRPr="004F3020">
        <w:rPr>
          <w:rFonts w:ascii="Times New Roman" w:hAnsi="Times New Roman" w:cs="Times New Roman"/>
          <w:sz w:val="18"/>
          <w:szCs w:val="18"/>
        </w:rPr>
        <w:t xml:space="preserve"> Histogram generation for </w:t>
      </w:r>
      <w:r w:rsidR="007F7EDE" w:rsidRPr="004F3020">
        <w:rPr>
          <w:rFonts w:ascii="Times New Roman" w:hAnsi="Times New Roman" w:cs="Times New Roman"/>
          <w:sz w:val="18"/>
          <w:szCs w:val="18"/>
        </w:rPr>
        <w:t>PDF parameters</w:t>
      </w:r>
    </w:p>
    <w:p w:rsidR="00463DBA" w:rsidRPr="008739A9" w:rsidRDefault="00F64E26" w:rsidP="00F64E26">
      <w:pPr>
        <w:jc w:val="both"/>
        <w:rPr>
          <w:rFonts w:ascii="Times New Roman" w:hAnsi="Times New Roman" w:cs="Times New Roman"/>
        </w:rPr>
      </w:pPr>
      <w:r w:rsidRPr="008739A9">
        <w:rPr>
          <w:rFonts w:ascii="Times New Roman" w:hAnsi="Times New Roman" w:cs="Times New Roman"/>
        </w:rPr>
        <w:t xml:space="preserve">It is considered that Probabilistic Density Function (PDF) of Weibull and Beta for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generation respectively will be modelled based on historical data processing and the effect on renewable energy generations will be observed. (Probabilistic vs. Historical data)  However, this type of simulation requires simulation duration for months and, during the modelling phase, it is observed that these models increases the simulation time significantly with the increased number of equations. Therefore, due to high computation time these models currently not in use. This part is not one of the main focuses of the project anymore, but same task can be implemented as pre-work in MATLAB and the resulting (minute or hourly)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can be input as .txt to FMU’s.  </w:t>
      </w:r>
    </w:p>
    <w:p w:rsidR="00A91BB7" w:rsidRPr="008739A9" w:rsidRDefault="008650EB" w:rsidP="008650EB">
      <w:pPr>
        <w:pStyle w:val="ListeParagraf"/>
        <w:numPr>
          <w:ilvl w:val="0"/>
          <w:numId w:val="35"/>
        </w:numPr>
        <w:jc w:val="both"/>
        <w:rPr>
          <w:rFonts w:ascii="Times New Roman" w:hAnsi="Times New Roman"/>
        </w:rPr>
      </w:pPr>
      <w:r w:rsidRPr="008739A9">
        <w:rPr>
          <w:rFonts w:ascii="Times New Roman" w:hAnsi="Times New Roman"/>
        </w:rPr>
        <w:t>Weibull probabilistic distribution function is used for wind speed estimation. First</w:t>
      </w:r>
      <w:r w:rsidR="00463DBA" w:rsidRPr="008739A9">
        <w:rPr>
          <w:rFonts w:ascii="Times New Roman" w:hAnsi="Times New Roman"/>
        </w:rPr>
        <w:t>,</w:t>
      </w:r>
      <w:r w:rsidRPr="008739A9">
        <w:rPr>
          <w:rFonts w:ascii="Times New Roman" w:hAnsi="Times New Roman"/>
        </w:rPr>
        <w:t xml:space="preserve"> histogram tables will be created via historical data. Then parameters of the Weibull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xml:space="preserve">. Finally, Text files are created for </w:t>
      </w:r>
      <w:r w:rsidR="00463DBA" w:rsidRPr="008739A9">
        <w:rPr>
          <w:rFonts w:ascii="Times New Roman" w:hAnsi="Times New Roman"/>
        </w:rPr>
        <w:t xml:space="preserve">hourly shape, scale parameters in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p>
    <w:p w:rsidR="003C607E" w:rsidRPr="008739A9" w:rsidRDefault="008650EB" w:rsidP="00BD1977">
      <w:pPr>
        <w:pStyle w:val="ListeParagraf"/>
        <w:numPr>
          <w:ilvl w:val="0"/>
          <w:numId w:val="35"/>
        </w:numPr>
        <w:jc w:val="both"/>
        <w:rPr>
          <w:rFonts w:ascii="Times New Roman" w:hAnsi="Times New Roman"/>
        </w:rPr>
      </w:pPr>
      <w:r w:rsidRPr="008739A9">
        <w:rPr>
          <w:rFonts w:ascii="Times New Roman" w:hAnsi="Times New Roman"/>
        </w:rPr>
        <w:t>Beta probabilistic distribution function is used for solar irradiance estimation. First histogram tables will be created via historical data. Then parameters of the Beta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Finally, Text files are created for</w:t>
      </w:r>
      <w:r w:rsidR="00463DBA" w:rsidRPr="008739A9">
        <w:rPr>
          <w:rFonts w:ascii="Times New Roman" w:hAnsi="Times New Roman"/>
        </w:rPr>
        <w:t xml:space="preserve"> hourly shape, scale parameters in</w:t>
      </w:r>
      <w:r w:rsidRPr="008739A9">
        <w:rPr>
          <w:rFonts w:ascii="Times New Roman" w:hAnsi="Times New Roman"/>
        </w:rPr>
        <w:t xml:space="preserve">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r w:rsidR="00463DBA" w:rsidRPr="008739A9">
        <w:rPr>
          <w:rFonts w:ascii="Times New Roman" w:hAnsi="Times New Roman"/>
        </w:rPr>
        <w:tab/>
      </w:r>
    </w:p>
    <w:p w:rsidR="00B20017" w:rsidRDefault="00521343" w:rsidP="007E3B5D">
      <w:pPr>
        <w:pStyle w:val="Balk1"/>
      </w:pPr>
      <w:bookmarkStart w:id="12" w:name="_Toc40303219"/>
      <w:r w:rsidRPr="007E3B5D">
        <w:t>Modelling</w:t>
      </w:r>
      <w:bookmarkEnd w:id="12"/>
    </w:p>
    <w:p w:rsidR="00415520" w:rsidRPr="008739A9" w:rsidRDefault="00CF6378" w:rsidP="00024BE6">
      <w:pPr>
        <w:jc w:val="both"/>
        <w:rPr>
          <w:rFonts w:ascii="Times New Roman" w:hAnsi="Times New Roman" w:cs="Times New Roman"/>
        </w:rPr>
      </w:pPr>
      <w:r w:rsidRPr="008739A9">
        <w:rPr>
          <w:rFonts w:ascii="Times New Roman" w:hAnsi="Times New Roman" w:cs="Times New Roman"/>
        </w:rPr>
        <w:t>Various</w:t>
      </w:r>
      <w:r w:rsidR="00021A09" w:rsidRPr="008739A9">
        <w:rPr>
          <w:rFonts w:ascii="Times New Roman" w:hAnsi="Times New Roman" w:cs="Times New Roman"/>
        </w:rPr>
        <w:t xml:space="preserve"> </w:t>
      </w:r>
      <w:proofErr w:type="spellStart"/>
      <w:r w:rsidR="00024BE6" w:rsidRPr="008739A9">
        <w:rPr>
          <w:rFonts w:ascii="Times New Roman" w:hAnsi="Times New Roman" w:cs="Times New Roman"/>
        </w:rPr>
        <w:t>OpenModelica</w:t>
      </w:r>
      <w:proofErr w:type="spellEnd"/>
      <w:r w:rsidR="00024BE6" w:rsidRPr="008739A9">
        <w:rPr>
          <w:rFonts w:ascii="Times New Roman" w:hAnsi="Times New Roman" w:cs="Times New Roman"/>
        </w:rPr>
        <w:t xml:space="preserve"> l</w:t>
      </w:r>
      <w:r w:rsidR="009B2BFD" w:rsidRPr="008739A9">
        <w:rPr>
          <w:rFonts w:ascii="Times New Roman" w:hAnsi="Times New Roman" w:cs="Times New Roman"/>
        </w:rPr>
        <w:t>ibraries</w:t>
      </w:r>
      <w:r w:rsidR="00024BE6" w:rsidRPr="008739A9">
        <w:rPr>
          <w:rFonts w:ascii="Times New Roman" w:hAnsi="Times New Roman" w:cs="Times New Roman"/>
        </w:rPr>
        <w:t>,</w:t>
      </w:r>
      <w:r w:rsidR="009B2BFD" w:rsidRPr="008739A9">
        <w:rPr>
          <w:rFonts w:ascii="Times New Roman" w:hAnsi="Times New Roman" w:cs="Times New Roman"/>
        </w:rPr>
        <w:t xml:space="preserve"> </w:t>
      </w:r>
      <w:r w:rsidR="00024BE6" w:rsidRPr="008739A9">
        <w:rPr>
          <w:rFonts w:ascii="Times New Roman" w:hAnsi="Times New Roman" w:cs="Times New Roman"/>
        </w:rPr>
        <w:t xml:space="preserve">such as </w:t>
      </w:r>
      <w:proofErr w:type="spellStart"/>
      <w:r w:rsidR="00024BE6" w:rsidRPr="008739A9">
        <w:rPr>
          <w:rFonts w:ascii="Times New Roman" w:hAnsi="Times New Roman" w:cs="Times New Roman"/>
        </w:rPr>
        <w:t>PowerGrids</w:t>
      </w:r>
      <w:proofErr w:type="spellEnd"/>
      <w:r w:rsidR="00024BE6" w:rsidRPr="008739A9">
        <w:rPr>
          <w:rFonts w:ascii="Times New Roman" w:hAnsi="Times New Roman" w:cs="Times New Roman"/>
        </w:rPr>
        <w:t xml:space="preserve">, </w:t>
      </w:r>
      <w:proofErr w:type="spellStart"/>
      <w:r w:rsidR="00024BE6" w:rsidRPr="008739A9">
        <w:rPr>
          <w:rFonts w:ascii="Times New Roman" w:hAnsi="Times New Roman" w:cs="Times New Roman"/>
        </w:rPr>
        <w:t>PowerSystems</w:t>
      </w:r>
      <w:proofErr w:type="spellEnd"/>
      <w:r w:rsidR="00024BE6" w:rsidRPr="008739A9">
        <w:rPr>
          <w:rFonts w:ascii="Times New Roman" w:hAnsi="Times New Roman" w:cs="Times New Roman"/>
        </w:rPr>
        <w:t xml:space="preserve">, </w:t>
      </w:r>
      <w:proofErr w:type="spellStart"/>
      <w:r w:rsidR="00024BE6" w:rsidRPr="008739A9">
        <w:rPr>
          <w:rFonts w:ascii="Times New Roman" w:hAnsi="Times New Roman" w:cs="Times New Roman"/>
        </w:rPr>
        <w:t>PVSystems</w:t>
      </w:r>
      <w:proofErr w:type="spellEnd"/>
      <w:r w:rsidR="00024BE6" w:rsidRPr="008739A9">
        <w:rPr>
          <w:rFonts w:ascii="Times New Roman" w:hAnsi="Times New Roman" w:cs="Times New Roman"/>
        </w:rPr>
        <w:t xml:space="preserve">, </w:t>
      </w:r>
      <w:proofErr w:type="spellStart"/>
      <w:r w:rsidR="00024BE6" w:rsidRPr="008739A9">
        <w:rPr>
          <w:rFonts w:ascii="Times New Roman" w:hAnsi="Times New Roman" w:cs="Times New Roman"/>
        </w:rPr>
        <w:t>WindPowerPlants</w:t>
      </w:r>
      <w:proofErr w:type="spellEnd"/>
      <w:r w:rsidR="00024BE6" w:rsidRPr="008739A9">
        <w:rPr>
          <w:rFonts w:ascii="Times New Roman" w:hAnsi="Times New Roman" w:cs="Times New Roman"/>
        </w:rPr>
        <w:t xml:space="preserve">, </w:t>
      </w:r>
      <w:proofErr w:type="spellStart"/>
      <w:r w:rsidR="00024BE6" w:rsidRPr="008739A9">
        <w:rPr>
          <w:rFonts w:ascii="Times New Roman" w:hAnsi="Times New Roman" w:cs="Times New Roman"/>
        </w:rPr>
        <w:t>AixLib</w:t>
      </w:r>
      <w:proofErr w:type="spellEnd"/>
      <w:r w:rsidR="00024BE6" w:rsidRPr="008739A9">
        <w:rPr>
          <w:rFonts w:ascii="Times New Roman" w:hAnsi="Times New Roman" w:cs="Times New Roman"/>
        </w:rPr>
        <w:t xml:space="preserve">, Buildings </w:t>
      </w:r>
      <w:proofErr w:type="spellStart"/>
      <w:r w:rsidR="00024BE6" w:rsidRPr="008739A9">
        <w:rPr>
          <w:rFonts w:ascii="Times New Roman" w:hAnsi="Times New Roman" w:cs="Times New Roman"/>
        </w:rPr>
        <w:t>etc</w:t>
      </w:r>
      <w:proofErr w:type="spellEnd"/>
      <w:r w:rsidR="00024BE6" w:rsidRPr="008739A9">
        <w:rPr>
          <w:rFonts w:ascii="Times New Roman" w:hAnsi="Times New Roman" w:cs="Times New Roman"/>
        </w:rPr>
        <w:t>,</w:t>
      </w:r>
      <w:r w:rsidR="00F46BD9" w:rsidRPr="008739A9">
        <w:rPr>
          <w:rFonts w:ascii="Times New Roman" w:hAnsi="Times New Roman" w:cs="Times New Roman"/>
        </w:rPr>
        <w:t xml:space="preserve"> have been</w:t>
      </w:r>
      <w:r w:rsidR="00024BE6" w:rsidRPr="008739A9">
        <w:rPr>
          <w:rFonts w:ascii="Times New Roman" w:hAnsi="Times New Roman" w:cs="Times New Roman"/>
        </w:rPr>
        <w:t xml:space="preserve"> considered in order to find the optimum balance between the simulation computation time and the resolution of the results. The controller models of </w:t>
      </w:r>
      <w:proofErr w:type="spellStart"/>
      <w:r w:rsidR="00024BE6" w:rsidRPr="008739A9">
        <w:rPr>
          <w:rFonts w:ascii="Times New Roman" w:hAnsi="Times New Roman" w:cs="Times New Roman"/>
        </w:rPr>
        <w:t>PVSystems</w:t>
      </w:r>
      <w:proofErr w:type="spellEnd"/>
      <w:r w:rsidR="00024BE6" w:rsidRPr="008739A9">
        <w:rPr>
          <w:rFonts w:ascii="Times New Roman" w:hAnsi="Times New Roman" w:cs="Times New Roman"/>
        </w:rPr>
        <w:t xml:space="preserve"> Library</w:t>
      </w:r>
      <w:r w:rsidR="00415520" w:rsidRPr="008739A9">
        <w:rPr>
          <w:rFonts w:ascii="Times New Roman" w:hAnsi="Times New Roman" w:cs="Times New Roman"/>
        </w:rPr>
        <w:t xml:space="preserve"> [16]</w:t>
      </w:r>
      <w:r w:rsidR="00024BE6" w:rsidRPr="008739A9">
        <w:rPr>
          <w:rFonts w:ascii="Times New Roman" w:hAnsi="Times New Roman" w:cs="Times New Roman"/>
        </w:rPr>
        <w:t xml:space="preserve"> has found useful for grid support analysis</w:t>
      </w:r>
      <w:r w:rsidR="00415520" w:rsidRPr="008739A9">
        <w:rPr>
          <w:rFonts w:ascii="Times New Roman" w:hAnsi="Times New Roman" w:cs="Times New Roman"/>
        </w:rPr>
        <w:t>,</w:t>
      </w:r>
      <w:r w:rsidR="00024BE6" w:rsidRPr="008739A9">
        <w:rPr>
          <w:rFonts w:ascii="Times New Roman" w:hAnsi="Times New Roman" w:cs="Times New Roman"/>
        </w:rPr>
        <w:t xml:space="preserve"> but</w:t>
      </w:r>
      <w:r w:rsidR="00415520" w:rsidRPr="008739A9">
        <w:rPr>
          <w:rFonts w:ascii="Times New Roman" w:hAnsi="Times New Roman" w:cs="Times New Roman"/>
        </w:rPr>
        <w:t xml:space="preserve"> comes with </w:t>
      </w:r>
      <w:r w:rsidR="00024BE6" w:rsidRPr="008739A9">
        <w:rPr>
          <w:rFonts w:ascii="Times New Roman" w:hAnsi="Times New Roman" w:cs="Times New Roman"/>
        </w:rPr>
        <w:t>increasing computation time</w:t>
      </w:r>
      <w:r w:rsidR="00415520" w:rsidRPr="008739A9">
        <w:rPr>
          <w:rFonts w:ascii="Times New Roman" w:hAnsi="Times New Roman" w:cs="Times New Roman"/>
        </w:rPr>
        <w:t xml:space="preserve"> threshold</w:t>
      </w:r>
      <w:r w:rsidR="00024BE6" w:rsidRPr="008739A9">
        <w:rPr>
          <w:rFonts w:ascii="Times New Roman" w:hAnsi="Times New Roman" w:cs="Times New Roman"/>
        </w:rPr>
        <w:t>. As a result,</w:t>
      </w:r>
      <w:r w:rsidR="009B2BFD" w:rsidRPr="008739A9">
        <w:rPr>
          <w:rFonts w:ascii="Times New Roman" w:hAnsi="Times New Roman" w:cs="Times New Roman"/>
        </w:rPr>
        <w:t xml:space="preserve"> </w:t>
      </w:r>
      <w:proofErr w:type="spellStart"/>
      <w:r w:rsidR="0083746D" w:rsidRPr="008739A9">
        <w:rPr>
          <w:rFonts w:ascii="Times New Roman" w:hAnsi="Times New Roman" w:cs="Times New Roman"/>
        </w:rPr>
        <w:t>iTesla</w:t>
      </w:r>
      <w:proofErr w:type="spellEnd"/>
      <w:r w:rsidR="0083746D" w:rsidRPr="008739A9">
        <w:rPr>
          <w:rFonts w:ascii="Times New Roman" w:hAnsi="Times New Roman" w:cs="Times New Roman"/>
        </w:rPr>
        <w:t xml:space="preserve"> Power Systems Library (</w:t>
      </w:r>
      <w:proofErr w:type="spellStart"/>
      <w:r w:rsidR="0083746D" w:rsidRPr="008739A9">
        <w:rPr>
          <w:rFonts w:ascii="Times New Roman" w:hAnsi="Times New Roman" w:cs="Times New Roman"/>
        </w:rPr>
        <w:t>iPSL</w:t>
      </w:r>
      <w:proofErr w:type="spellEnd"/>
      <w:r w:rsidR="0083746D" w:rsidRPr="008739A9">
        <w:rPr>
          <w:rFonts w:ascii="Times New Roman" w:hAnsi="Times New Roman" w:cs="Times New Roman"/>
        </w:rPr>
        <w:t>) [14]</w:t>
      </w:r>
      <w:r w:rsidR="00415520" w:rsidRPr="008739A9">
        <w:rPr>
          <w:rFonts w:ascii="Times New Roman" w:hAnsi="Times New Roman" w:cs="Times New Roman"/>
        </w:rPr>
        <w:t xml:space="preserve"> has decided to be the best option for the desired amount of simulation time and level of detail. </w:t>
      </w:r>
    </w:p>
    <w:p w:rsidR="00333B39" w:rsidRPr="008739A9" w:rsidRDefault="00415520" w:rsidP="00024BE6">
      <w:pPr>
        <w:jc w:val="both"/>
        <w:rPr>
          <w:rFonts w:ascii="Times New Roman" w:hAnsi="Times New Roman" w:cs="Times New Roman"/>
        </w:rPr>
      </w:pPr>
      <w:r w:rsidRPr="008739A9">
        <w:rPr>
          <w:rFonts w:ascii="Times New Roman" w:hAnsi="Times New Roman" w:cs="Times New Roman"/>
        </w:rPr>
        <w:t xml:space="preserve">Besides, P2X converters and RES modelled in object oriented </w:t>
      </w:r>
      <w:proofErr w:type="spellStart"/>
      <w:r w:rsidRPr="008739A9">
        <w:rPr>
          <w:rFonts w:ascii="Times New Roman" w:hAnsi="Times New Roman" w:cs="Times New Roman"/>
        </w:rPr>
        <w:t>Modelica</w:t>
      </w:r>
      <w:proofErr w:type="spellEnd"/>
      <w:r w:rsidRPr="008739A9">
        <w:rPr>
          <w:rFonts w:ascii="Times New Roman" w:hAnsi="Times New Roman" w:cs="Times New Roman"/>
        </w:rPr>
        <w:t xml:space="preserve"> Language, electrical network is modelled using </w:t>
      </w:r>
      <w:proofErr w:type="spellStart"/>
      <w:r w:rsidRPr="008739A9">
        <w:rPr>
          <w:rFonts w:ascii="Times New Roman" w:hAnsi="Times New Roman" w:cs="Times New Roman"/>
        </w:rPr>
        <w:t>PandaPower</w:t>
      </w:r>
      <w:proofErr w:type="spellEnd"/>
      <w:r w:rsidRPr="008739A9">
        <w:rPr>
          <w:rFonts w:ascii="Times New Roman" w:hAnsi="Times New Roman" w:cs="Times New Roman"/>
        </w:rPr>
        <w:t xml:space="preserve"> [8] as illustrated in Fig.1 and Optimal Power Flow (OPF) is carried out. Results of the OPF are the inputs of the </w:t>
      </w:r>
      <w:proofErr w:type="spellStart"/>
      <w:r w:rsidRPr="008739A9">
        <w:rPr>
          <w:rFonts w:ascii="Times New Roman" w:hAnsi="Times New Roman" w:cs="Times New Roman"/>
        </w:rPr>
        <w:t>Modelica</w:t>
      </w:r>
      <w:proofErr w:type="spellEnd"/>
      <w:r w:rsidRPr="008739A9">
        <w:rPr>
          <w:rFonts w:ascii="Times New Roman" w:hAnsi="Times New Roman" w:cs="Times New Roman"/>
        </w:rPr>
        <w:t xml:space="preserve"> models as can be seen in Fig.3.</w:t>
      </w:r>
    </w:p>
    <w:p w:rsidR="00B20017" w:rsidRPr="007E3B5D" w:rsidRDefault="00B20017" w:rsidP="00D04B7B">
      <w:pPr>
        <w:pStyle w:val="Balk2"/>
        <w:numPr>
          <w:ilvl w:val="1"/>
          <w:numId w:val="45"/>
        </w:numPr>
        <w:rPr>
          <w:b/>
          <w:i w:val="0"/>
          <w:sz w:val="24"/>
          <w:szCs w:val="24"/>
        </w:rPr>
      </w:pPr>
      <w:bookmarkStart w:id="13" w:name="_Toc40303220"/>
      <w:r w:rsidRPr="007E3B5D">
        <w:rPr>
          <w:b/>
          <w:i w:val="0"/>
          <w:sz w:val="24"/>
          <w:szCs w:val="24"/>
        </w:rPr>
        <w:lastRenderedPageBreak/>
        <w:t>Renewable Energy Sources</w:t>
      </w:r>
      <w:r w:rsidR="00EA5EF2">
        <w:rPr>
          <w:b/>
          <w:i w:val="0"/>
          <w:sz w:val="24"/>
          <w:szCs w:val="24"/>
        </w:rPr>
        <w:t xml:space="preserve"> (RES)</w:t>
      </w:r>
      <w:bookmarkEnd w:id="13"/>
    </w:p>
    <w:p w:rsidR="004C1692" w:rsidRPr="004B6CA6" w:rsidRDefault="00E121EA" w:rsidP="004C1692">
      <w:pPr>
        <w:pStyle w:val="Balk3"/>
        <w:numPr>
          <w:ilvl w:val="2"/>
          <w:numId w:val="45"/>
        </w:numPr>
        <w:rPr>
          <w:sz w:val="24"/>
          <w:szCs w:val="24"/>
        </w:rPr>
      </w:pPr>
      <w:bookmarkStart w:id="14" w:name="_Toc40303221"/>
      <w:r w:rsidRPr="007E3B5D">
        <w:rPr>
          <w:sz w:val="24"/>
          <w:szCs w:val="24"/>
        </w:rPr>
        <w:t>Wind Turbine Generator</w:t>
      </w:r>
      <w:bookmarkEnd w:id="14"/>
    </w:p>
    <w:p w:rsidR="004C1692" w:rsidRPr="004C1692" w:rsidRDefault="004C1692" w:rsidP="008662CF">
      <w:pPr>
        <w:ind w:firstLine="720"/>
        <w:jc w:val="both"/>
        <w:rPr>
          <w:rFonts w:ascii="Times New Roman" w:hAnsi="Times New Roman" w:cs="Times New Roman"/>
        </w:rPr>
      </w:pPr>
      <w:r w:rsidRPr="004C1692">
        <w:rPr>
          <w:rFonts w:ascii="Times New Roman" w:hAnsi="Times New Roman"/>
        </w:rPr>
        <w:t>3.6 MW DFIG</w:t>
      </w:r>
      <w:r w:rsidR="004B6CA6">
        <w:rPr>
          <w:rFonts w:ascii="Times New Roman" w:hAnsi="Times New Roman"/>
        </w:rPr>
        <w:t>_GE_Type3</w:t>
      </w:r>
      <w:r w:rsidRPr="004C1692">
        <w:rPr>
          <w:rFonts w:ascii="Times New Roman" w:hAnsi="Times New Roman"/>
        </w:rPr>
        <w:t xml:space="preserve"> wind turbine generator is modified from </w:t>
      </w:r>
      <w:proofErr w:type="spellStart"/>
      <w:r w:rsidRPr="004C1692">
        <w:rPr>
          <w:rFonts w:ascii="Times New Roman" w:hAnsi="Times New Roman"/>
        </w:rPr>
        <w:t>iPSL</w:t>
      </w:r>
      <w:proofErr w:type="spellEnd"/>
      <w:r w:rsidRPr="004C1692">
        <w:rPr>
          <w:rFonts w:ascii="Times New Roman" w:hAnsi="Times New Roman"/>
        </w:rPr>
        <w:t xml:space="preserve"> Library according to [12]. </w:t>
      </w:r>
      <w:proofErr w:type="spellStart"/>
      <w:r w:rsidR="0001556E">
        <w:rPr>
          <w:rFonts w:ascii="Times New Roman" w:hAnsi="Times New Roman"/>
        </w:rPr>
        <w:t>Behaviour</w:t>
      </w:r>
      <w:proofErr w:type="spellEnd"/>
      <w:r w:rsidR="0001556E">
        <w:rPr>
          <w:rFonts w:ascii="Times New Roman" w:hAnsi="Times New Roman"/>
        </w:rPr>
        <w:t xml:space="preserve"> of the model is that of a current controlled voltage source converter. Turbine model converts mechanical power coming from wind into AC power order considering power produced by generator. Electrical Control commands the active and reactive power generated based on the power system conditions and turbine model.</w:t>
      </w:r>
      <w:r w:rsidR="008662CF">
        <w:rPr>
          <w:rFonts w:ascii="Times New Roman" w:hAnsi="Times New Roman"/>
        </w:rPr>
        <w:t xml:space="preserve"> </w:t>
      </w:r>
      <w:r w:rsidR="0001556E">
        <w:rPr>
          <w:rFonts w:ascii="Times New Roman" w:hAnsi="Times New Roman"/>
        </w:rPr>
        <w:t>Generator provides interface between the</w:t>
      </w:r>
      <w:r w:rsidR="008662CF">
        <w:rPr>
          <w:rFonts w:ascii="Times New Roman" w:hAnsi="Times New Roman"/>
        </w:rPr>
        <w:t xml:space="preserve"> controller and</w:t>
      </w:r>
      <w:r w:rsidR="0001556E">
        <w:rPr>
          <w:rFonts w:ascii="Times New Roman" w:hAnsi="Times New Roman"/>
        </w:rPr>
        <w:t xml:space="preserve"> network. It includes no mechanical state variables for the machine which included in the rotor model. </w:t>
      </w:r>
      <w:r w:rsidR="008662CF">
        <w:rPr>
          <w:rFonts w:ascii="Times New Roman" w:hAnsi="Times New Roman"/>
        </w:rPr>
        <w:t xml:space="preserve">Also, electrical state variables are reduced to their algebraic equivalents [12]. </w:t>
      </w:r>
      <w:r w:rsidR="008662CF" w:rsidRPr="008662CF">
        <w:rPr>
          <w:rFonts w:ascii="Times New Roman" w:hAnsi="Times New Roman"/>
        </w:rPr>
        <w:t>The net</w:t>
      </w:r>
      <w:r w:rsidR="008662CF">
        <w:rPr>
          <w:rFonts w:ascii="Times New Roman" w:hAnsi="Times New Roman"/>
        </w:rPr>
        <w:t xml:space="preserve"> </w:t>
      </w:r>
      <w:r w:rsidR="008662CF" w:rsidRPr="008662CF">
        <w:rPr>
          <w:rFonts w:ascii="Times New Roman" w:hAnsi="Times New Roman"/>
        </w:rPr>
        <w:t>result is an algebraic, controlled current source that injects the</w:t>
      </w:r>
      <w:r w:rsidR="008662CF">
        <w:rPr>
          <w:rFonts w:ascii="Times New Roman" w:hAnsi="Times New Roman"/>
        </w:rPr>
        <w:t xml:space="preserve"> </w:t>
      </w:r>
      <w:r w:rsidR="008662CF" w:rsidRPr="008662CF">
        <w:rPr>
          <w:rFonts w:ascii="Times New Roman" w:hAnsi="Times New Roman"/>
        </w:rPr>
        <w:t>active and reactive power specified by the WTG electrical</w:t>
      </w:r>
      <w:r w:rsidR="008662CF">
        <w:rPr>
          <w:rFonts w:ascii="Times New Roman" w:hAnsi="Times New Roman"/>
        </w:rPr>
        <w:t xml:space="preserve"> </w:t>
      </w:r>
      <w:r w:rsidR="008662CF" w:rsidRPr="008662CF">
        <w:rPr>
          <w:rFonts w:ascii="Times New Roman" w:hAnsi="Times New Roman"/>
        </w:rPr>
        <w:t>control model into the network.</w:t>
      </w:r>
      <w:r w:rsidR="008662CF">
        <w:rPr>
          <w:rFonts w:ascii="Times New Roman" w:hAnsi="Times New Roman"/>
        </w:rPr>
        <w:t xml:space="preserve"> </w:t>
      </w:r>
      <w:r w:rsidRPr="004C1692">
        <w:rPr>
          <w:rFonts w:ascii="Times New Roman" w:hAnsi="Times New Roman"/>
        </w:rPr>
        <w:t>Finally, the output of the generator is connected to Point of Common Coupling (PCC) via PV, PQ buses and transformer as illustrated in Fig.5.</w:t>
      </w:r>
    </w:p>
    <w:p w:rsidR="00415520" w:rsidRPr="00415520" w:rsidRDefault="00415520" w:rsidP="00415520"/>
    <w:p w:rsidR="00E121EA" w:rsidRPr="007E3B5D" w:rsidRDefault="0001556E" w:rsidP="00E121EA">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59.2pt">
            <v:imagedata r:id="rId15" o:title="WindFarm"/>
          </v:shape>
        </w:pict>
      </w:r>
    </w:p>
    <w:p w:rsidR="00E121EA" w:rsidRPr="00E20652" w:rsidRDefault="00E121EA" w:rsidP="00E121EA">
      <w:pPr>
        <w:jc w:val="center"/>
        <w:rPr>
          <w:rFonts w:ascii="Times New Roman" w:hAnsi="Times New Roman" w:cs="Times New Roman"/>
          <w:sz w:val="18"/>
          <w:szCs w:val="18"/>
        </w:rPr>
      </w:pPr>
      <w:r w:rsidRPr="00E20652">
        <w:rPr>
          <w:rFonts w:ascii="Times New Roman" w:hAnsi="Times New Roman" w:cs="Times New Roman"/>
          <w:sz w:val="18"/>
          <w:szCs w:val="18"/>
        </w:rPr>
        <w:t>Fig.</w:t>
      </w:r>
      <w:r w:rsidR="004F3020">
        <w:rPr>
          <w:rFonts w:ascii="Times New Roman" w:hAnsi="Times New Roman" w:cs="Times New Roman"/>
          <w:sz w:val="18"/>
          <w:szCs w:val="18"/>
        </w:rPr>
        <w:t>5</w:t>
      </w:r>
      <w:r w:rsidRPr="00E20652">
        <w:rPr>
          <w:rFonts w:ascii="Times New Roman" w:hAnsi="Times New Roman" w:cs="Times New Roman"/>
          <w:sz w:val="18"/>
          <w:szCs w:val="18"/>
        </w:rPr>
        <w:t xml:space="preserve"> Wind Turbine Generator</w:t>
      </w:r>
      <w:r w:rsidR="00344C5C" w:rsidRPr="00E20652">
        <w:rPr>
          <w:rFonts w:ascii="Times New Roman" w:hAnsi="Times New Roman" w:cs="Times New Roman"/>
          <w:sz w:val="18"/>
          <w:szCs w:val="18"/>
        </w:rPr>
        <w:t xml:space="preserve"> m</w:t>
      </w:r>
      <w:r w:rsidRPr="00E20652">
        <w:rPr>
          <w:rFonts w:ascii="Times New Roman" w:hAnsi="Times New Roman" w:cs="Times New Roman"/>
          <w:sz w:val="18"/>
          <w:szCs w:val="18"/>
        </w:rPr>
        <w:t>odel</w:t>
      </w:r>
    </w:p>
    <w:p w:rsidR="00B20017" w:rsidRPr="007E3B5D" w:rsidRDefault="00B20017" w:rsidP="00D04B7B">
      <w:pPr>
        <w:pStyle w:val="Balk3"/>
        <w:numPr>
          <w:ilvl w:val="2"/>
          <w:numId w:val="45"/>
        </w:numPr>
        <w:rPr>
          <w:sz w:val="24"/>
          <w:szCs w:val="24"/>
        </w:rPr>
      </w:pPr>
      <w:bookmarkStart w:id="15" w:name="_Toc40303222"/>
      <w:r w:rsidRPr="007E3B5D">
        <w:rPr>
          <w:sz w:val="24"/>
          <w:szCs w:val="24"/>
        </w:rPr>
        <w:t>PV Farm</w:t>
      </w:r>
      <w:bookmarkEnd w:id="15"/>
    </w:p>
    <w:p w:rsidR="004B6CA6" w:rsidRPr="004B6CA6" w:rsidRDefault="004C1692" w:rsidP="004246EB">
      <w:pPr>
        <w:ind w:firstLine="720"/>
        <w:jc w:val="both"/>
        <w:rPr>
          <w:rFonts w:ascii="Times New Roman" w:hAnsi="Times New Roman" w:cs="Times New Roman"/>
        </w:rPr>
      </w:pPr>
      <w:r w:rsidRPr="004B6CA6">
        <w:rPr>
          <w:rFonts w:ascii="Times New Roman" w:hAnsi="Times New Roman" w:cs="Times New Roman"/>
        </w:rPr>
        <w:t>PV Farm model</w:t>
      </w:r>
      <w:r w:rsidR="004B6CA6" w:rsidRPr="004B6CA6">
        <w:rPr>
          <w:rFonts w:ascii="Times New Roman" w:hAnsi="Times New Roman" w:cs="Times New Roman"/>
        </w:rPr>
        <w:t xml:space="preserve"> from </w:t>
      </w:r>
      <w:proofErr w:type="spellStart"/>
      <w:r w:rsidR="004B6CA6" w:rsidRPr="004B6CA6">
        <w:rPr>
          <w:rFonts w:ascii="Times New Roman" w:hAnsi="Times New Roman" w:cs="Times New Roman"/>
        </w:rPr>
        <w:t>iPSL_Solar_KTH</w:t>
      </w:r>
      <w:proofErr w:type="spellEnd"/>
      <w:r w:rsidR="004B6CA6" w:rsidRPr="004B6CA6">
        <w:rPr>
          <w:rFonts w:ascii="Times New Roman" w:hAnsi="Times New Roman" w:cs="Times New Roman"/>
        </w:rPr>
        <w:t xml:space="preserve"> is modified </w:t>
      </w:r>
      <w:r w:rsidR="004B6CA6">
        <w:rPr>
          <w:rFonts w:ascii="Times New Roman" w:hAnsi="Times New Roman" w:cs="Times New Roman"/>
        </w:rPr>
        <w:t>according to [13].</w:t>
      </w:r>
      <w:r w:rsidR="004246EB">
        <w:rPr>
          <w:rFonts w:ascii="Times New Roman" w:hAnsi="Times New Roman" w:cs="Times New Roman"/>
        </w:rPr>
        <w:t xml:space="preserve"> PV block calculates cell/array current and voltage using solar irradiation, temperature and panel datasheet parameters. Also, controls DC bus voltage. DC </w:t>
      </w:r>
      <w:proofErr w:type="spellStart"/>
      <w:r w:rsidR="004246EB">
        <w:rPr>
          <w:rFonts w:ascii="Times New Roman" w:hAnsi="Times New Roman" w:cs="Times New Roman"/>
        </w:rPr>
        <w:t>busbar</w:t>
      </w:r>
      <w:proofErr w:type="spellEnd"/>
      <w:r w:rsidR="004246EB">
        <w:rPr>
          <w:rFonts w:ascii="Times New Roman" w:hAnsi="Times New Roman" w:cs="Times New Roman"/>
        </w:rPr>
        <w:t xml:space="preserve"> takes AC power as input to calculate new cell current and voltage. Controller calculates the active and reactive power that will be injected to the network considering system conditions. </w:t>
      </w:r>
      <w:proofErr w:type="spellStart"/>
      <w:r w:rsidR="004246EB">
        <w:rPr>
          <w:rFonts w:ascii="Times New Roman" w:hAnsi="Times New Roman" w:cs="Times New Roman"/>
        </w:rPr>
        <w:t>StaticGenerator</w:t>
      </w:r>
      <w:proofErr w:type="spellEnd"/>
      <w:r w:rsidR="004246EB">
        <w:rPr>
          <w:rFonts w:ascii="Times New Roman" w:hAnsi="Times New Roman" w:cs="Times New Roman"/>
        </w:rPr>
        <w:t xml:space="preserve"> provides the connection to the network. </w:t>
      </w:r>
      <w:r w:rsidR="004B6CA6" w:rsidRPr="004B6CA6">
        <w:rPr>
          <w:rFonts w:ascii="Times New Roman" w:hAnsi="Times New Roman" w:cs="Times New Roman"/>
        </w:rPr>
        <w:t xml:space="preserve">Finally, the output of the </w:t>
      </w:r>
      <w:r w:rsidR="004B6CA6">
        <w:rPr>
          <w:rFonts w:ascii="Times New Roman" w:hAnsi="Times New Roman" w:cs="Times New Roman"/>
        </w:rPr>
        <w:t xml:space="preserve">static </w:t>
      </w:r>
      <w:r w:rsidR="004B6CA6" w:rsidRPr="004B6CA6">
        <w:rPr>
          <w:rFonts w:ascii="Times New Roman" w:hAnsi="Times New Roman" w:cs="Times New Roman"/>
        </w:rPr>
        <w:t>generator is connected to Point of Common Coupling (PCC) via PV, PQ buses and tra</w:t>
      </w:r>
      <w:r w:rsidR="004B6CA6">
        <w:rPr>
          <w:rFonts w:ascii="Times New Roman" w:hAnsi="Times New Roman" w:cs="Times New Roman"/>
        </w:rPr>
        <w:t>nsformer as illustrated in Fig.6</w:t>
      </w:r>
      <w:r w:rsidR="004B6CA6" w:rsidRPr="004B6CA6">
        <w:rPr>
          <w:rFonts w:ascii="Times New Roman" w:hAnsi="Times New Roman" w:cs="Times New Roman"/>
        </w:rPr>
        <w:t>.</w:t>
      </w:r>
    </w:p>
    <w:p w:rsidR="00D31125" w:rsidRPr="007E3B5D" w:rsidRDefault="0001556E" w:rsidP="00D31125">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53pt;height:208.8pt">
            <v:imagedata r:id="rId16" o:title="PV Farm"/>
          </v:shape>
        </w:pict>
      </w:r>
    </w:p>
    <w:p w:rsidR="00E121EA" w:rsidRPr="00610AE0" w:rsidRDefault="00E121EA" w:rsidP="00610AE0">
      <w:pPr>
        <w:jc w:val="center"/>
        <w:rPr>
          <w:rFonts w:ascii="Times New Roman" w:hAnsi="Times New Roman" w:cs="Times New Roman"/>
          <w:sz w:val="18"/>
          <w:szCs w:val="18"/>
        </w:rPr>
      </w:pPr>
      <w:r w:rsidRPr="00E20652">
        <w:rPr>
          <w:rFonts w:ascii="Times New Roman" w:hAnsi="Times New Roman" w:cs="Times New Roman"/>
          <w:sz w:val="18"/>
          <w:szCs w:val="18"/>
        </w:rPr>
        <w:t>Fig.</w:t>
      </w:r>
      <w:r w:rsidR="004F3020">
        <w:rPr>
          <w:rFonts w:ascii="Times New Roman" w:hAnsi="Times New Roman" w:cs="Times New Roman"/>
          <w:sz w:val="18"/>
          <w:szCs w:val="18"/>
        </w:rPr>
        <w:t>6</w:t>
      </w:r>
      <w:r w:rsidRPr="00E20652">
        <w:rPr>
          <w:rFonts w:ascii="Times New Roman" w:hAnsi="Times New Roman" w:cs="Times New Roman"/>
          <w:sz w:val="18"/>
          <w:szCs w:val="18"/>
        </w:rPr>
        <w:t xml:space="preserve"> </w:t>
      </w:r>
      <w:r w:rsidR="00344C5C" w:rsidRPr="00E20652">
        <w:rPr>
          <w:rFonts w:ascii="Times New Roman" w:hAnsi="Times New Roman" w:cs="Times New Roman"/>
          <w:sz w:val="18"/>
          <w:szCs w:val="18"/>
        </w:rPr>
        <w:t>PV Farm m</w:t>
      </w:r>
      <w:r w:rsidRPr="00E20652">
        <w:rPr>
          <w:rFonts w:ascii="Times New Roman" w:hAnsi="Times New Roman" w:cs="Times New Roman"/>
          <w:sz w:val="18"/>
          <w:szCs w:val="18"/>
        </w:rPr>
        <w:t>odel</w:t>
      </w:r>
    </w:p>
    <w:p w:rsidR="00B20017" w:rsidRPr="001C74A7" w:rsidRDefault="00D31125" w:rsidP="00D04B7B">
      <w:pPr>
        <w:pStyle w:val="Balk2"/>
        <w:numPr>
          <w:ilvl w:val="1"/>
          <w:numId w:val="45"/>
        </w:numPr>
        <w:rPr>
          <w:b/>
          <w:i w:val="0"/>
          <w:sz w:val="24"/>
          <w:szCs w:val="24"/>
        </w:rPr>
      </w:pPr>
      <w:bookmarkStart w:id="16" w:name="_Toc40303223"/>
      <w:r w:rsidRPr="001C74A7">
        <w:rPr>
          <w:b/>
          <w:i w:val="0"/>
          <w:sz w:val="24"/>
          <w:szCs w:val="24"/>
        </w:rPr>
        <w:t xml:space="preserve">External </w:t>
      </w:r>
      <w:r w:rsidR="00B20017" w:rsidRPr="001C74A7">
        <w:rPr>
          <w:b/>
          <w:i w:val="0"/>
          <w:sz w:val="24"/>
          <w:szCs w:val="24"/>
        </w:rPr>
        <w:t>Grid</w:t>
      </w:r>
      <w:r w:rsidR="002E2564" w:rsidRPr="001C74A7">
        <w:rPr>
          <w:b/>
          <w:i w:val="0"/>
          <w:sz w:val="24"/>
          <w:szCs w:val="24"/>
        </w:rPr>
        <w:t xml:space="preserve"> and Optimal Power Flow</w:t>
      </w:r>
      <w:bookmarkEnd w:id="16"/>
    </w:p>
    <w:p w:rsidR="00A729A0" w:rsidRPr="008739A9" w:rsidRDefault="00775AD9" w:rsidP="00604D3D">
      <w:pPr>
        <w:jc w:val="both"/>
        <w:rPr>
          <w:rFonts w:ascii="Times New Roman" w:hAnsi="Times New Roman" w:cs="Times New Roman"/>
        </w:rPr>
      </w:pPr>
      <w:r w:rsidRPr="008739A9">
        <w:rPr>
          <w:rFonts w:ascii="Times New Roman" w:hAnsi="Times New Roman" w:cs="Times New Roman"/>
        </w:rPr>
        <w:t xml:space="preserve"> </w:t>
      </w:r>
      <w:r w:rsidR="002E2564" w:rsidRPr="008739A9">
        <w:rPr>
          <w:rFonts w:ascii="Times New Roman" w:hAnsi="Times New Roman" w:cs="Times New Roman"/>
        </w:rPr>
        <w:t xml:space="preserve">External grid is modelled and optimal power flow is carried by Panda </w:t>
      </w:r>
      <w:proofErr w:type="gramStart"/>
      <w:r w:rsidR="002E2564" w:rsidRPr="008739A9">
        <w:rPr>
          <w:rFonts w:ascii="Times New Roman" w:hAnsi="Times New Roman" w:cs="Times New Roman"/>
        </w:rPr>
        <w:t>Power[</w:t>
      </w:r>
      <w:proofErr w:type="gramEnd"/>
      <w:r w:rsidR="002E2564" w:rsidRPr="008739A9">
        <w:rPr>
          <w:rFonts w:ascii="Times New Roman" w:hAnsi="Times New Roman" w:cs="Times New Roman"/>
        </w:rPr>
        <w:t xml:space="preserve">8] as illustrated in Fig.1. </w:t>
      </w:r>
      <w:r w:rsidRPr="008739A9">
        <w:rPr>
          <w:rFonts w:ascii="Times New Roman" w:hAnsi="Times New Roman" w:cs="Times New Roman"/>
        </w:rPr>
        <w:t>Pandapower.p</w:t>
      </w:r>
      <w:r w:rsidR="002E2564" w:rsidRPr="008739A9">
        <w:rPr>
          <w:rFonts w:ascii="Times New Roman" w:hAnsi="Times New Roman" w:cs="Times New Roman"/>
        </w:rPr>
        <w:t>y file and rest of the s</w:t>
      </w:r>
      <w:r w:rsidR="00696F67">
        <w:rPr>
          <w:rFonts w:ascii="Times New Roman" w:hAnsi="Times New Roman" w:cs="Times New Roman"/>
        </w:rPr>
        <w:t>imu</w:t>
      </w:r>
      <w:r w:rsidRPr="008739A9">
        <w:rPr>
          <w:rFonts w:ascii="Times New Roman" w:hAnsi="Times New Roman" w:cs="Times New Roman"/>
        </w:rPr>
        <w:t>l</w:t>
      </w:r>
      <w:r w:rsidR="00696F67">
        <w:rPr>
          <w:rFonts w:ascii="Times New Roman" w:hAnsi="Times New Roman" w:cs="Times New Roman"/>
        </w:rPr>
        <w:t>a</w:t>
      </w:r>
      <w:r w:rsidRPr="008739A9">
        <w:rPr>
          <w:rFonts w:ascii="Times New Roman" w:hAnsi="Times New Roman" w:cs="Times New Roman"/>
        </w:rPr>
        <w:t xml:space="preserve">tion models can be </w:t>
      </w:r>
      <w:r w:rsidR="002E2564" w:rsidRPr="008739A9">
        <w:rPr>
          <w:rFonts w:ascii="Times New Roman" w:hAnsi="Times New Roman" w:cs="Times New Roman"/>
        </w:rPr>
        <w:t>found in</w:t>
      </w:r>
      <w:r w:rsidR="00696F67">
        <w:rPr>
          <w:rFonts w:ascii="Times New Roman" w:hAnsi="Times New Roman" w:cs="Times New Roman"/>
        </w:rPr>
        <w:t xml:space="preserve"> </w:t>
      </w:r>
      <w:proofErr w:type="spellStart"/>
      <w:r w:rsidR="00696F67">
        <w:rPr>
          <w:rFonts w:ascii="Times New Roman" w:hAnsi="Times New Roman" w:cs="Times New Roman"/>
        </w:rPr>
        <w:t>G</w:t>
      </w:r>
      <w:r w:rsidRPr="008739A9">
        <w:rPr>
          <w:rFonts w:ascii="Times New Roman" w:hAnsi="Times New Roman" w:cs="Times New Roman"/>
        </w:rPr>
        <w:t>ithub</w:t>
      </w:r>
      <w:proofErr w:type="spellEnd"/>
      <w:r w:rsidRPr="008739A9">
        <w:rPr>
          <w:rFonts w:ascii="Times New Roman" w:hAnsi="Times New Roman" w:cs="Times New Roman"/>
        </w:rPr>
        <w:t xml:space="preserve"> repository shar</w:t>
      </w:r>
      <w:r w:rsidR="002E2564" w:rsidRPr="008739A9">
        <w:rPr>
          <w:rFonts w:ascii="Times New Roman" w:hAnsi="Times New Roman" w:cs="Times New Roman"/>
        </w:rPr>
        <w:t>ed on</w:t>
      </w:r>
      <w:r w:rsidRPr="008739A9">
        <w:rPr>
          <w:rFonts w:ascii="Times New Roman" w:hAnsi="Times New Roman" w:cs="Times New Roman"/>
        </w:rPr>
        <w:t xml:space="preserve"> the cover page.</w:t>
      </w:r>
    </w:p>
    <w:p w:rsidR="00B20017" w:rsidRPr="001C74A7" w:rsidRDefault="00B20017" w:rsidP="00D04B7B">
      <w:pPr>
        <w:pStyle w:val="Balk2"/>
        <w:numPr>
          <w:ilvl w:val="1"/>
          <w:numId w:val="45"/>
        </w:numPr>
        <w:rPr>
          <w:b/>
          <w:i w:val="0"/>
          <w:sz w:val="24"/>
          <w:szCs w:val="24"/>
        </w:rPr>
      </w:pPr>
      <w:bookmarkStart w:id="17" w:name="_Toc40303224"/>
      <w:r w:rsidRPr="001C74A7">
        <w:rPr>
          <w:b/>
          <w:i w:val="0"/>
          <w:sz w:val="24"/>
          <w:szCs w:val="24"/>
        </w:rPr>
        <w:t>Industrial Loads</w:t>
      </w:r>
      <w:bookmarkEnd w:id="17"/>
    </w:p>
    <w:p w:rsidR="00B20017" w:rsidRPr="007E3B5D" w:rsidRDefault="00760B47" w:rsidP="00D04B7B">
      <w:pPr>
        <w:pStyle w:val="Balk3"/>
        <w:numPr>
          <w:ilvl w:val="2"/>
          <w:numId w:val="45"/>
        </w:numPr>
        <w:rPr>
          <w:sz w:val="24"/>
          <w:szCs w:val="24"/>
        </w:rPr>
      </w:pPr>
      <w:bookmarkStart w:id="18" w:name="_Toc40303225"/>
      <w:r w:rsidRPr="007E3B5D">
        <w:rPr>
          <w:sz w:val="24"/>
          <w:szCs w:val="24"/>
        </w:rPr>
        <w:t>Power-to-Gas</w:t>
      </w:r>
      <w:bookmarkEnd w:id="18"/>
    </w:p>
    <w:p w:rsidR="00D31125" w:rsidRPr="007E3B5D" w:rsidRDefault="0001556E" w:rsidP="00D31125">
      <w:pPr>
        <w:pStyle w:val="Balk4"/>
        <w:numPr>
          <w:ilvl w:val="0"/>
          <w:numId w:val="0"/>
        </w:numPr>
        <w:rPr>
          <w:i w:val="0"/>
          <w:sz w:val="24"/>
          <w:szCs w:val="24"/>
        </w:rPr>
      </w:pPr>
      <w:r>
        <w:rPr>
          <w:i w:val="0"/>
          <w:sz w:val="24"/>
          <w:szCs w:val="24"/>
        </w:rPr>
        <w:pict>
          <v:shape id="_x0000_i1027" type="#_x0000_t75" style="width:453.6pt;height:234.6pt">
            <v:imagedata r:id="rId17" o:title="P2G"/>
          </v:shape>
        </w:pict>
      </w:r>
    </w:p>
    <w:p w:rsidR="00A729A0" w:rsidRPr="00E20652" w:rsidRDefault="004F3020" w:rsidP="00A729A0">
      <w:pPr>
        <w:jc w:val="center"/>
        <w:rPr>
          <w:rFonts w:ascii="Times New Roman" w:hAnsi="Times New Roman" w:cs="Times New Roman"/>
          <w:sz w:val="18"/>
          <w:szCs w:val="18"/>
        </w:rPr>
      </w:pPr>
      <w:r>
        <w:rPr>
          <w:rFonts w:ascii="Times New Roman" w:hAnsi="Times New Roman" w:cs="Times New Roman"/>
          <w:sz w:val="18"/>
          <w:szCs w:val="18"/>
        </w:rPr>
        <w:t>Fig.7</w:t>
      </w:r>
      <w:r w:rsidR="00A729A0" w:rsidRPr="00E20652">
        <w:rPr>
          <w:rFonts w:ascii="Times New Roman" w:hAnsi="Times New Roman" w:cs="Times New Roman"/>
          <w:sz w:val="18"/>
          <w:szCs w:val="18"/>
        </w:rPr>
        <w:t xml:space="preserve"> Power-to-Gas model</w:t>
      </w:r>
    </w:p>
    <w:p w:rsidR="00D31125" w:rsidRPr="007E3B5D" w:rsidRDefault="00D31125" w:rsidP="00D31125">
      <w:pPr>
        <w:rPr>
          <w:rFonts w:ascii="Times New Roman" w:hAnsi="Times New Roman" w:cs="Times New Roman"/>
          <w:sz w:val="24"/>
          <w:szCs w:val="24"/>
        </w:rPr>
      </w:pPr>
    </w:p>
    <w:p w:rsidR="00D31125" w:rsidRPr="008739A9" w:rsidRDefault="00514F57" w:rsidP="00514F57">
      <w:pPr>
        <w:jc w:val="both"/>
        <w:rPr>
          <w:rFonts w:ascii="Times New Roman" w:hAnsi="Times New Roman" w:cs="Times New Roman"/>
        </w:rPr>
      </w:pPr>
      <w:r w:rsidRPr="008739A9">
        <w:rPr>
          <w:rFonts w:ascii="Times New Roman" w:hAnsi="Times New Roman" w:cs="Times New Roman"/>
        </w:rPr>
        <w:t>Storage tank, Compressed Gas Energy Storage (CGES) (700 bar), is modelled considering [11]</w:t>
      </w:r>
      <w:r>
        <w:rPr>
          <w:rFonts w:ascii="Times New Roman" w:hAnsi="Times New Roman" w:cs="Times New Roman"/>
        </w:rPr>
        <w:t xml:space="preserve">. Pressure inside the tank is modelled as the integral of the difference between the input and output hydrogen molar flow rates, temperature and volume. </w:t>
      </w:r>
      <w:r w:rsidRPr="008739A9">
        <w:rPr>
          <w:rFonts w:ascii="Times New Roman" w:hAnsi="Times New Roman" w:cs="Times New Roman"/>
        </w:rPr>
        <w:t>However, it still needs improvements such as addition of losses and flexibility switch.</w:t>
      </w:r>
      <w:r>
        <w:rPr>
          <w:rFonts w:ascii="Times New Roman" w:hAnsi="Times New Roman" w:cs="Times New Roman"/>
        </w:rPr>
        <w:t xml:space="preserve"> </w:t>
      </w:r>
      <w:proofErr w:type="spellStart"/>
      <w:r w:rsidR="008A591D" w:rsidRPr="008739A9">
        <w:rPr>
          <w:rFonts w:ascii="Times New Roman" w:hAnsi="Times New Roman" w:cs="Times New Roman"/>
        </w:rPr>
        <w:t>Electrolyser</w:t>
      </w:r>
      <w:proofErr w:type="spellEnd"/>
      <w:r w:rsidR="004C1692" w:rsidRPr="008739A9">
        <w:rPr>
          <w:rFonts w:ascii="Times New Roman" w:hAnsi="Times New Roman" w:cs="Times New Roman"/>
        </w:rPr>
        <w:t xml:space="preserve"> is modelled considering </w:t>
      </w:r>
      <w:r w:rsidR="00E65DDA" w:rsidRPr="008739A9">
        <w:rPr>
          <w:rFonts w:ascii="Times New Roman" w:hAnsi="Times New Roman" w:cs="Times New Roman"/>
        </w:rPr>
        <w:t>[9,</w:t>
      </w:r>
      <w:r w:rsidR="004C1692" w:rsidRPr="008739A9">
        <w:rPr>
          <w:rFonts w:ascii="Times New Roman" w:hAnsi="Times New Roman" w:cs="Times New Roman"/>
        </w:rPr>
        <w:t xml:space="preserve"> </w:t>
      </w:r>
      <w:r>
        <w:rPr>
          <w:rFonts w:ascii="Times New Roman" w:hAnsi="Times New Roman" w:cs="Times New Roman"/>
        </w:rPr>
        <w:t xml:space="preserve">10]. It takes hydrogen molar flow rate output of itself as input in order to calculate DC power consumed. </w:t>
      </w:r>
      <w:r w:rsidR="004C1692" w:rsidRPr="008739A9">
        <w:rPr>
          <w:rFonts w:ascii="Times New Roman" w:hAnsi="Times New Roman" w:cs="Times New Roman"/>
        </w:rPr>
        <w:lastRenderedPageBreak/>
        <w:t>Controller and Static Generator model</w:t>
      </w:r>
      <w:r w:rsidR="00610AE0" w:rsidRPr="008739A9">
        <w:rPr>
          <w:rFonts w:ascii="Times New Roman" w:hAnsi="Times New Roman" w:cs="Times New Roman"/>
        </w:rPr>
        <w:t xml:space="preserve">s are similar to PV Farm model. </w:t>
      </w:r>
      <w:r w:rsidR="004B6CA6" w:rsidRPr="008739A9">
        <w:rPr>
          <w:rFonts w:ascii="Times New Roman" w:hAnsi="Times New Roman" w:cs="Times New Roman"/>
        </w:rPr>
        <w:t>Finally, the output of the static generator is connected to Point of Common Coupling (PCC) via PV, PQ buses and transformer as illustrated in Fig.7.</w:t>
      </w:r>
    </w:p>
    <w:p w:rsidR="008A591D" w:rsidRPr="00C3224A" w:rsidRDefault="008A591D" w:rsidP="00953263">
      <w:pPr>
        <w:pStyle w:val="Balk4"/>
        <w:numPr>
          <w:ilvl w:val="0"/>
          <w:numId w:val="0"/>
        </w:numPr>
        <w:rPr>
          <w:b/>
          <w:sz w:val="24"/>
          <w:szCs w:val="24"/>
          <w:u w:val="single"/>
        </w:rPr>
      </w:pPr>
      <w:r w:rsidRPr="00C3224A">
        <w:rPr>
          <w:b/>
          <w:sz w:val="24"/>
          <w:szCs w:val="24"/>
          <w:u w:val="single"/>
        </w:rPr>
        <w:t>Flexibilty Switch</w:t>
      </w:r>
      <w:r w:rsidR="00C3224A">
        <w:rPr>
          <w:b/>
          <w:sz w:val="24"/>
          <w:szCs w:val="24"/>
          <w:u w:val="single"/>
        </w:rPr>
        <w:t>:</w:t>
      </w:r>
    </w:p>
    <w:p w:rsidR="00D31125" w:rsidRPr="008739A9" w:rsidRDefault="00D31125" w:rsidP="00953263">
      <w:pPr>
        <w:ind w:firstLine="720"/>
        <w:rPr>
          <w:rFonts w:ascii="Times New Roman" w:hAnsi="Times New Roman" w:cs="Times New Roman"/>
        </w:rPr>
      </w:pPr>
      <w:r w:rsidRPr="008739A9">
        <w:rPr>
          <w:rFonts w:ascii="Times New Roman" w:hAnsi="Times New Roman" w:cs="Times New Roman"/>
        </w:rPr>
        <w:t xml:space="preserve">This part is explained in </w:t>
      </w:r>
      <w:r w:rsidR="000659B0" w:rsidRPr="008739A9">
        <w:rPr>
          <w:rFonts w:ascii="Times New Roman" w:hAnsi="Times New Roman" w:cs="Times New Roman"/>
        </w:rPr>
        <w:t xml:space="preserve">section </w:t>
      </w:r>
      <w:r w:rsidR="00E934B7" w:rsidRPr="008739A9">
        <w:rPr>
          <w:rFonts w:ascii="Times New Roman" w:hAnsi="Times New Roman" w:cs="Times New Roman"/>
        </w:rPr>
        <w:t>7.1.1.3.</w:t>
      </w:r>
    </w:p>
    <w:p w:rsidR="00B20017" w:rsidRPr="007E3B5D" w:rsidRDefault="008A59C4" w:rsidP="00D04B7B">
      <w:pPr>
        <w:pStyle w:val="Balk3"/>
        <w:numPr>
          <w:ilvl w:val="2"/>
          <w:numId w:val="45"/>
        </w:numPr>
        <w:rPr>
          <w:sz w:val="24"/>
          <w:szCs w:val="24"/>
        </w:rPr>
      </w:pPr>
      <w:bookmarkStart w:id="19" w:name="_Toc40303226"/>
      <w:r w:rsidRPr="007E3B5D">
        <w:rPr>
          <w:sz w:val="24"/>
          <w:szCs w:val="24"/>
        </w:rPr>
        <w:t>Power-to-Heat</w:t>
      </w:r>
      <w:bookmarkEnd w:id="19"/>
    </w:p>
    <w:p w:rsidR="008A591D" w:rsidRPr="004B6CA6" w:rsidRDefault="007E3F09" w:rsidP="004B6CA6">
      <w:pPr>
        <w:ind w:firstLine="720"/>
        <w:jc w:val="both"/>
        <w:rPr>
          <w:rFonts w:ascii="Times New Roman" w:hAnsi="Times New Roman" w:cs="Times New Roman"/>
        </w:rPr>
      </w:pPr>
      <w:r w:rsidRPr="004B6CA6">
        <w:rPr>
          <w:rFonts w:ascii="Times New Roman" w:hAnsi="Times New Roman" w:cs="Times New Roman"/>
        </w:rPr>
        <w:t>Heat Pump</w:t>
      </w:r>
      <w:r w:rsidR="000659B0" w:rsidRPr="004B6CA6">
        <w:rPr>
          <w:rFonts w:ascii="Times New Roman" w:hAnsi="Times New Roman" w:cs="Times New Roman"/>
        </w:rPr>
        <w:t xml:space="preserve"> </w:t>
      </w:r>
      <w:r w:rsidRPr="004B6CA6">
        <w:rPr>
          <w:rFonts w:ascii="Times New Roman" w:hAnsi="Times New Roman" w:cs="Times New Roman"/>
        </w:rPr>
        <w:t>supp</w:t>
      </w:r>
      <w:r w:rsidR="002E2564" w:rsidRPr="004B6CA6">
        <w:rPr>
          <w:rFonts w:ascii="Times New Roman" w:hAnsi="Times New Roman" w:cs="Times New Roman"/>
        </w:rPr>
        <w:t>lying District heating demand with</w:t>
      </w:r>
      <w:r w:rsidRPr="004B6CA6">
        <w:rPr>
          <w:rFonts w:ascii="Times New Roman" w:hAnsi="Times New Roman" w:cs="Times New Roman"/>
        </w:rPr>
        <w:t xml:space="preserve"> constant temperature</w:t>
      </w:r>
      <w:r w:rsidR="002E2564" w:rsidRPr="004B6CA6">
        <w:rPr>
          <w:rFonts w:ascii="Times New Roman" w:hAnsi="Times New Roman" w:cs="Times New Roman"/>
        </w:rPr>
        <w:t xml:space="preserve"> thermal storage tank will be modelled</w:t>
      </w:r>
      <w:r w:rsidR="00A729A0" w:rsidRPr="004B6CA6">
        <w:rPr>
          <w:rFonts w:ascii="Times New Roman" w:hAnsi="Times New Roman" w:cs="Times New Roman"/>
        </w:rPr>
        <w:t xml:space="preserve"> similar to Power-to-Gas model</w:t>
      </w:r>
      <w:r w:rsidRPr="004B6CA6">
        <w:rPr>
          <w:rFonts w:ascii="Times New Roman" w:hAnsi="Times New Roman" w:cs="Times New Roman"/>
        </w:rPr>
        <w:t>.</w:t>
      </w:r>
      <w:r w:rsidR="000659B0" w:rsidRPr="004B6CA6">
        <w:rPr>
          <w:rFonts w:ascii="Times New Roman" w:hAnsi="Times New Roman" w:cs="Times New Roman"/>
        </w:rPr>
        <w:t xml:space="preserve"> This part will be implemented after the first co-simulation case</w:t>
      </w:r>
      <w:r w:rsidR="004B6CA6">
        <w:rPr>
          <w:rFonts w:ascii="Times New Roman" w:hAnsi="Times New Roman" w:cs="Times New Roman"/>
        </w:rPr>
        <w:t xml:space="preserve"> that is</w:t>
      </w:r>
      <w:r w:rsidR="002E2564" w:rsidRPr="004B6CA6">
        <w:rPr>
          <w:rFonts w:ascii="Times New Roman" w:hAnsi="Times New Roman" w:cs="Times New Roman"/>
        </w:rPr>
        <w:t xml:space="preserve"> explained in the next section</w:t>
      </w:r>
      <w:r w:rsidR="000659B0" w:rsidRPr="004B6CA6">
        <w:rPr>
          <w:rFonts w:ascii="Times New Roman" w:hAnsi="Times New Roman" w:cs="Times New Roman"/>
        </w:rPr>
        <w:t>.</w:t>
      </w:r>
    </w:p>
    <w:p w:rsidR="004E0685" w:rsidRPr="007E3B5D" w:rsidRDefault="0065563E" w:rsidP="00D04B7B">
      <w:pPr>
        <w:pStyle w:val="Balk3"/>
        <w:numPr>
          <w:ilvl w:val="2"/>
          <w:numId w:val="45"/>
        </w:numPr>
        <w:rPr>
          <w:sz w:val="24"/>
          <w:szCs w:val="24"/>
        </w:rPr>
      </w:pPr>
      <w:bookmarkStart w:id="20" w:name="_Toc40303227"/>
      <w:r w:rsidRPr="007E3B5D">
        <w:rPr>
          <w:sz w:val="24"/>
          <w:szCs w:val="24"/>
        </w:rPr>
        <w:t>Electrical Base Load</w:t>
      </w:r>
      <w:bookmarkEnd w:id="20"/>
    </w:p>
    <w:p w:rsidR="002F7E60" w:rsidRPr="008739A9" w:rsidRDefault="007A6D1D" w:rsidP="004B6CA6">
      <w:pPr>
        <w:ind w:firstLine="360"/>
        <w:rPr>
          <w:rFonts w:ascii="Times New Roman" w:hAnsi="Times New Roman" w:cs="Times New Roman"/>
        </w:rPr>
      </w:pPr>
      <w:proofErr w:type="gramStart"/>
      <w:r w:rsidRPr="008739A9">
        <w:rPr>
          <w:rFonts w:ascii="Times New Roman" w:hAnsi="Times New Roman" w:cs="Times New Roman"/>
        </w:rPr>
        <w:t>Connected</w:t>
      </w:r>
      <w:r w:rsidR="00A729A0" w:rsidRPr="008739A9">
        <w:rPr>
          <w:rFonts w:ascii="Times New Roman" w:hAnsi="Times New Roman" w:cs="Times New Roman"/>
        </w:rPr>
        <w:t xml:space="preserve"> in </w:t>
      </w:r>
      <w:proofErr w:type="spellStart"/>
      <w:r w:rsidR="00A729A0" w:rsidRPr="008739A9">
        <w:rPr>
          <w:rFonts w:ascii="Times New Roman" w:hAnsi="Times New Roman" w:cs="Times New Roman"/>
        </w:rPr>
        <w:t>PandaPower</w:t>
      </w:r>
      <w:proofErr w:type="spellEnd"/>
      <w:r w:rsidRPr="008739A9">
        <w:rPr>
          <w:rFonts w:ascii="Times New Roman" w:hAnsi="Times New Roman" w:cs="Times New Roman"/>
        </w:rPr>
        <w:t>,</w:t>
      </w:r>
      <w:r w:rsidR="00A729A0" w:rsidRPr="008739A9">
        <w:rPr>
          <w:rFonts w:ascii="Times New Roman" w:hAnsi="Times New Roman" w:cs="Times New Roman"/>
        </w:rPr>
        <w:t xml:space="preserve"> as illustrated in Fig.1</w:t>
      </w:r>
      <w:r w:rsidRPr="008739A9">
        <w:rPr>
          <w:rFonts w:ascii="Times New Roman" w:hAnsi="Times New Roman" w:cs="Times New Roman"/>
        </w:rPr>
        <w:t xml:space="preserve">, </w:t>
      </w:r>
      <w:r w:rsidR="00A729A0" w:rsidRPr="008739A9">
        <w:rPr>
          <w:rFonts w:ascii="Times New Roman" w:hAnsi="Times New Roman" w:cs="Times New Roman"/>
        </w:rPr>
        <w:t>t</w:t>
      </w:r>
      <w:r w:rsidR="008A591D" w:rsidRPr="008739A9">
        <w:rPr>
          <w:rFonts w:ascii="Times New Roman" w:hAnsi="Times New Roman" w:cs="Times New Roman"/>
        </w:rPr>
        <w:t xml:space="preserve">o represent the constant base load </w:t>
      </w:r>
      <w:r w:rsidR="000B0CA6" w:rsidRPr="008739A9">
        <w:rPr>
          <w:rFonts w:ascii="Times New Roman" w:hAnsi="Times New Roman" w:cs="Times New Roman"/>
        </w:rPr>
        <w:t>in the industrial area.</w:t>
      </w:r>
      <w:proofErr w:type="gramEnd"/>
    </w:p>
    <w:p w:rsidR="00423D75" w:rsidRPr="0053385A" w:rsidRDefault="0008752B" w:rsidP="00D04B7B">
      <w:pPr>
        <w:pStyle w:val="Balk1"/>
        <w:numPr>
          <w:ilvl w:val="0"/>
          <w:numId w:val="45"/>
        </w:numPr>
        <w:rPr>
          <w:szCs w:val="24"/>
        </w:rPr>
      </w:pPr>
      <w:bookmarkStart w:id="21" w:name="_Toc40303228"/>
      <w:r w:rsidRPr="0053385A">
        <w:rPr>
          <w:szCs w:val="24"/>
        </w:rPr>
        <w:t>Co-</w:t>
      </w:r>
      <w:r w:rsidR="00423D75" w:rsidRPr="0053385A">
        <w:rPr>
          <w:szCs w:val="24"/>
        </w:rPr>
        <w:t>Simulation Scenarios</w:t>
      </w:r>
      <w:bookmarkEnd w:id="21"/>
    </w:p>
    <w:p w:rsidR="002F7E60" w:rsidRPr="007E3B5D" w:rsidRDefault="002F7E60" w:rsidP="00D04B7B">
      <w:pPr>
        <w:pStyle w:val="Balk2"/>
        <w:numPr>
          <w:ilvl w:val="1"/>
          <w:numId w:val="45"/>
        </w:numPr>
        <w:rPr>
          <w:i w:val="0"/>
          <w:sz w:val="24"/>
          <w:szCs w:val="24"/>
        </w:rPr>
      </w:pPr>
      <w:bookmarkStart w:id="22" w:name="_Toc40303229"/>
      <w:r w:rsidRPr="007E3B5D">
        <w:rPr>
          <w:i w:val="0"/>
          <w:sz w:val="24"/>
          <w:szCs w:val="24"/>
        </w:rPr>
        <w:t>First case</w:t>
      </w:r>
      <w:bookmarkEnd w:id="22"/>
    </w:p>
    <w:p w:rsidR="002F7E60" w:rsidRPr="008739A9" w:rsidRDefault="002F7E60" w:rsidP="00610AE0">
      <w:pPr>
        <w:spacing w:after="0" w:line="240" w:lineRule="auto"/>
        <w:jc w:val="both"/>
        <w:textAlignment w:val="baseline"/>
        <w:rPr>
          <w:rFonts w:ascii="Times New Roman" w:eastAsia="Times New Roman" w:hAnsi="Times New Roman" w:cs="Times New Roman"/>
          <w:color w:val="FF0000"/>
          <w:lang w:val="en-GB" w:eastAsia="en-GB"/>
        </w:rPr>
      </w:pPr>
      <w:r w:rsidRPr="008739A9">
        <w:rPr>
          <w:rFonts w:ascii="Times New Roman" w:eastAsia="Times New Roman" w:hAnsi="Times New Roman" w:cs="Times New Roman"/>
          <w:color w:val="000000"/>
          <w:lang w:val="en-GB" w:eastAsia="en-GB"/>
        </w:rPr>
        <w:t>First</w:t>
      </w:r>
      <w:r w:rsidR="00B21EE2" w:rsidRPr="008739A9">
        <w:rPr>
          <w:rFonts w:ascii="Times New Roman" w:eastAsia="Times New Roman" w:hAnsi="Times New Roman" w:cs="Times New Roman"/>
          <w:color w:val="000000"/>
          <w:lang w:val="en-GB" w:eastAsia="en-GB"/>
        </w:rPr>
        <w:t>,</w:t>
      </w:r>
      <w:r w:rsidRPr="008739A9">
        <w:rPr>
          <w:rFonts w:ascii="Times New Roman" w:eastAsia="Times New Roman" w:hAnsi="Times New Roman" w:cs="Times New Roman"/>
          <w:color w:val="000000"/>
          <w:lang w:val="en-GB" w:eastAsia="en-GB"/>
        </w:rPr>
        <w:t xml:space="preserve"> simulate </w:t>
      </w:r>
      <w:r w:rsidR="00FD5AE4" w:rsidRPr="008739A9">
        <w:rPr>
          <w:rFonts w:ascii="Times New Roman" w:eastAsia="Times New Roman" w:hAnsi="Times New Roman" w:cs="Times New Roman"/>
          <w:color w:val="000000"/>
          <w:lang w:val="en-GB" w:eastAsia="en-GB"/>
        </w:rPr>
        <w:t>Power-to-Gas</w:t>
      </w:r>
      <w:r w:rsidRPr="008739A9">
        <w:rPr>
          <w:rFonts w:ascii="Times New Roman" w:eastAsia="Times New Roman" w:hAnsi="Times New Roman" w:cs="Times New Roman"/>
          <w:color w:val="000000"/>
          <w:lang w:val="en-GB" w:eastAsia="en-GB"/>
        </w:rPr>
        <w:t xml:space="preserve"> sys</w:t>
      </w:r>
      <w:r w:rsidR="00B21EE2" w:rsidRPr="008739A9">
        <w:rPr>
          <w:rFonts w:ascii="Times New Roman" w:eastAsia="Times New Roman" w:hAnsi="Times New Roman" w:cs="Times New Roman"/>
          <w:color w:val="000000"/>
          <w:lang w:val="en-GB" w:eastAsia="en-GB"/>
        </w:rPr>
        <w:t>tem connected to renewables and plot system parameters</w:t>
      </w:r>
      <w:r w:rsidR="004B6CA6" w:rsidRPr="008739A9">
        <w:rPr>
          <w:rFonts w:ascii="Times New Roman" w:eastAsia="Times New Roman" w:hAnsi="Times New Roman" w:cs="Times New Roman"/>
          <w:color w:val="000000"/>
          <w:lang w:val="en-GB" w:eastAsia="en-GB"/>
        </w:rPr>
        <w:t xml:space="preserve"> in </w:t>
      </w:r>
      <w:proofErr w:type="spellStart"/>
      <w:r w:rsidR="004B6CA6" w:rsidRPr="008739A9">
        <w:rPr>
          <w:rFonts w:ascii="Times New Roman" w:eastAsia="Times New Roman" w:hAnsi="Times New Roman" w:cs="Times New Roman"/>
          <w:color w:val="000000"/>
          <w:lang w:val="en-GB" w:eastAsia="en-GB"/>
        </w:rPr>
        <w:t>Energysim</w:t>
      </w:r>
      <w:proofErr w:type="spellEnd"/>
      <w:r w:rsidRPr="008739A9">
        <w:rPr>
          <w:rFonts w:ascii="Times New Roman" w:eastAsia="Times New Roman" w:hAnsi="Times New Roman" w:cs="Times New Roman"/>
          <w:color w:val="000000"/>
          <w:lang w:val="en-GB" w:eastAsia="en-GB"/>
        </w:rPr>
        <w:t>. Measure the flexibility of electrolyser</w:t>
      </w:r>
      <w:r w:rsidR="004E0685" w:rsidRPr="008739A9">
        <w:rPr>
          <w:rFonts w:ascii="Times New Roman" w:eastAsia="Times New Roman" w:hAnsi="Times New Roman" w:cs="Times New Roman"/>
          <w:color w:val="000000"/>
          <w:lang w:val="en-GB" w:eastAsia="en-GB"/>
        </w:rPr>
        <w:t>/system</w:t>
      </w:r>
      <w:r w:rsidRPr="008739A9">
        <w:rPr>
          <w:rFonts w:ascii="Times New Roman" w:eastAsia="Times New Roman" w:hAnsi="Times New Roman" w:cs="Times New Roman"/>
          <w:color w:val="000000"/>
          <w:lang w:val="en-GB" w:eastAsia="en-GB"/>
        </w:rPr>
        <w:t xml:space="preserve"> and curtailed renewable energy.</w:t>
      </w:r>
      <w:r w:rsidR="00610AE0" w:rsidRPr="008739A9">
        <w:rPr>
          <w:rFonts w:ascii="Times New Roman" w:eastAsia="Times New Roman" w:hAnsi="Times New Roman" w:cs="Times New Roman"/>
          <w:color w:val="FF0000"/>
          <w:lang w:val="en-GB" w:eastAsia="en-GB"/>
        </w:rPr>
        <w:br/>
      </w:r>
    </w:p>
    <w:p w:rsidR="002F7E60" w:rsidRPr="007E3B5D" w:rsidRDefault="002F7E60" w:rsidP="00D04B7B">
      <w:pPr>
        <w:pStyle w:val="Balk2"/>
        <w:numPr>
          <w:ilvl w:val="1"/>
          <w:numId w:val="45"/>
        </w:numPr>
        <w:rPr>
          <w:rStyle w:val="Balk2Char"/>
          <w:sz w:val="24"/>
          <w:szCs w:val="24"/>
          <w:lang w:val="en-GB" w:eastAsia="en-GB"/>
        </w:rPr>
      </w:pPr>
      <w:bookmarkStart w:id="23" w:name="_Toc40303230"/>
      <w:r w:rsidRPr="007E3B5D">
        <w:rPr>
          <w:rStyle w:val="Balk2Char"/>
          <w:sz w:val="24"/>
          <w:szCs w:val="24"/>
          <w:lang w:val="en-GB" w:eastAsia="en-GB"/>
        </w:rPr>
        <w:t>Second case</w:t>
      </w:r>
      <w:bookmarkEnd w:id="23"/>
    </w:p>
    <w:p w:rsidR="004E0685" w:rsidRPr="008739A9" w:rsidRDefault="002F7E60" w:rsidP="002F7E60">
      <w:pPr>
        <w:spacing w:after="0" w:line="240" w:lineRule="auto"/>
        <w:jc w:val="both"/>
        <w:textAlignment w:val="baseline"/>
        <w:rPr>
          <w:rFonts w:ascii="Times New Roman" w:eastAsia="Times New Roman" w:hAnsi="Times New Roman" w:cs="Times New Roman"/>
          <w:color w:val="000000"/>
          <w:lang w:val="en-GB" w:eastAsia="en-GB"/>
        </w:rPr>
      </w:pPr>
      <w:r w:rsidRPr="008739A9">
        <w:rPr>
          <w:rFonts w:ascii="Times New Roman" w:eastAsia="Times New Roman" w:hAnsi="Times New Roman" w:cs="Times New Roman"/>
          <w:color w:val="000000"/>
          <w:lang w:val="en-GB" w:eastAsia="en-GB"/>
        </w:rPr>
        <w:t xml:space="preserve">Connect </w:t>
      </w:r>
      <w:r w:rsidR="00FD5AE4" w:rsidRPr="008739A9">
        <w:rPr>
          <w:rFonts w:ascii="Times New Roman" w:eastAsia="Times New Roman" w:hAnsi="Times New Roman" w:cs="Times New Roman"/>
          <w:color w:val="000000"/>
          <w:lang w:val="en-GB" w:eastAsia="en-GB"/>
        </w:rPr>
        <w:t>Power-to-Heat</w:t>
      </w:r>
      <w:r w:rsidRPr="008739A9">
        <w:rPr>
          <w:rFonts w:ascii="Times New Roman" w:eastAsia="Times New Roman" w:hAnsi="Times New Roman" w:cs="Times New Roman"/>
          <w:color w:val="000000"/>
          <w:lang w:val="en-GB" w:eastAsia="en-GB"/>
        </w:rPr>
        <w:t xml:space="preserve"> to the previous system as load and do the same measurements again. </w:t>
      </w:r>
      <w:proofErr w:type="gramStart"/>
      <w:r w:rsidRPr="008739A9">
        <w:rPr>
          <w:rFonts w:ascii="Times New Roman" w:eastAsia="Times New Roman" w:hAnsi="Times New Roman" w:cs="Times New Roman"/>
          <w:color w:val="000000"/>
          <w:lang w:val="en-GB" w:eastAsia="en-GB"/>
        </w:rPr>
        <w:t>Expecting reduced curtailed renewable power, better grid performance</w:t>
      </w:r>
      <w:r w:rsidR="00B21EE2" w:rsidRPr="008739A9">
        <w:rPr>
          <w:rFonts w:ascii="Times New Roman" w:eastAsia="Times New Roman" w:hAnsi="Times New Roman" w:cs="Times New Roman"/>
          <w:color w:val="000000"/>
          <w:lang w:val="en-GB" w:eastAsia="en-GB"/>
        </w:rPr>
        <w:t xml:space="preserve"> </w:t>
      </w:r>
      <w:r w:rsidRPr="008739A9">
        <w:rPr>
          <w:rFonts w:ascii="Times New Roman" w:eastAsia="Times New Roman" w:hAnsi="Times New Roman" w:cs="Times New Roman"/>
          <w:color w:val="000000"/>
          <w:lang w:val="en-GB" w:eastAsia="en-GB"/>
        </w:rPr>
        <w:t>(less power in</w:t>
      </w:r>
      <w:r w:rsidR="00B21EE2" w:rsidRPr="008739A9">
        <w:rPr>
          <w:rFonts w:ascii="Times New Roman" w:eastAsia="Times New Roman" w:hAnsi="Times New Roman" w:cs="Times New Roman"/>
          <w:color w:val="000000"/>
          <w:lang w:val="en-GB" w:eastAsia="en-GB"/>
        </w:rPr>
        <w:t xml:space="preserve">jection to/from grid, more stable </w:t>
      </w:r>
      <w:r w:rsidRPr="008739A9">
        <w:rPr>
          <w:rFonts w:ascii="Times New Roman" w:eastAsia="Times New Roman" w:hAnsi="Times New Roman" w:cs="Times New Roman"/>
          <w:color w:val="000000"/>
          <w:lang w:val="en-GB" w:eastAsia="en-GB"/>
        </w:rPr>
        <w:t>active power</w:t>
      </w:r>
      <w:r w:rsidR="00B21EE2" w:rsidRPr="008739A9">
        <w:rPr>
          <w:rFonts w:ascii="Times New Roman" w:eastAsia="Times New Roman" w:hAnsi="Times New Roman" w:cs="Times New Roman"/>
          <w:color w:val="000000"/>
          <w:lang w:val="en-GB" w:eastAsia="en-GB"/>
        </w:rPr>
        <w:t xml:space="preserve"> on feeder</w:t>
      </w:r>
      <w:r w:rsidRPr="008739A9">
        <w:rPr>
          <w:rFonts w:ascii="Times New Roman" w:eastAsia="Times New Roman" w:hAnsi="Times New Roman" w:cs="Times New Roman"/>
          <w:color w:val="000000"/>
          <w:lang w:val="en-GB" w:eastAsia="en-GB"/>
        </w:rPr>
        <w:t>) and smaller storage size.</w:t>
      </w:r>
      <w:proofErr w:type="gramEnd"/>
      <w:r w:rsidRPr="008739A9">
        <w:rPr>
          <w:rFonts w:ascii="Times New Roman" w:eastAsia="Times New Roman" w:hAnsi="Times New Roman" w:cs="Times New Roman"/>
          <w:color w:val="000000"/>
          <w:lang w:val="en-GB" w:eastAsia="en-GB"/>
        </w:rPr>
        <w:t xml:space="preserve"> Measure </w:t>
      </w:r>
      <w:r w:rsidR="00FD5AE4" w:rsidRPr="008739A9">
        <w:rPr>
          <w:rFonts w:ascii="Times New Roman" w:eastAsia="Times New Roman" w:hAnsi="Times New Roman" w:cs="Times New Roman"/>
          <w:color w:val="000000"/>
          <w:lang w:val="en-GB" w:eastAsia="en-GB"/>
        </w:rPr>
        <w:t>the flexibility.</w:t>
      </w:r>
    </w:p>
    <w:p w:rsidR="00521343" w:rsidRDefault="00521343" w:rsidP="00D04B7B">
      <w:pPr>
        <w:pStyle w:val="Balk1"/>
        <w:numPr>
          <w:ilvl w:val="0"/>
          <w:numId w:val="45"/>
        </w:numPr>
        <w:rPr>
          <w:szCs w:val="24"/>
        </w:rPr>
      </w:pPr>
      <w:bookmarkStart w:id="24" w:name="_Toc40303231"/>
      <w:r w:rsidRPr="0053385A">
        <w:rPr>
          <w:szCs w:val="24"/>
        </w:rPr>
        <w:t>Inıtial Results</w:t>
      </w:r>
      <w:bookmarkEnd w:id="24"/>
    </w:p>
    <w:p w:rsidR="00B20017" w:rsidRDefault="00A04455" w:rsidP="00BC1AA9">
      <w:pPr>
        <w:jc w:val="both"/>
        <w:rPr>
          <w:rFonts w:ascii="Times New Roman" w:hAnsi="Times New Roman" w:cs="Times New Roman"/>
        </w:rPr>
      </w:pPr>
      <w:r w:rsidRPr="00A04455">
        <w:rPr>
          <w:rFonts w:ascii="Times New Roman" w:hAnsi="Times New Roman" w:cs="Times New Roman"/>
        </w:rPr>
        <w:t>F</w:t>
      </w:r>
      <w:r w:rsidR="00E3200E">
        <w:rPr>
          <w:rFonts w:ascii="Times New Roman" w:hAnsi="Times New Roman" w:cs="Times New Roman"/>
        </w:rPr>
        <w:t>ig.8</w:t>
      </w:r>
      <w:r>
        <w:rPr>
          <w:rFonts w:ascii="Times New Roman" w:hAnsi="Times New Roman" w:cs="Times New Roman"/>
        </w:rPr>
        <w:t xml:space="preserve"> illustrates an overload initialization of wind turbine generator model for 300s with 600 intervals. Model compiles instantly or in 20-30 seconds </w:t>
      </w:r>
      <w:r w:rsidR="001A4864">
        <w:rPr>
          <w:rFonts w:ascii="Times New Roman" w:hAnsi="Times New Roman" w:cs="Times New Roman"/>
        </w:rPr>
        <w:t xml:space="preserve">due to the </w:t>
      </w:r>
      <w:r w:rsidR="00605715">
        <w:rPr>
          <w:rFonts w:ascii="Times New Roman" w:hAnsi="Times New Roman" w:cs="Times New Roman"/>
        </w:rPr>
        <w:t>controller limiter values</w:t>
      </w:r>
      <w:r>
        <w:rPr>
          <w:rFonts w:ascii="Times New Roman" w:hAnsi="Times New Roman" w:cs="Times New Roman"/>
        </w:rPr>
        <w:t xml:space="preserve"> and power flow convergence. Therefore, controller needs to be modified according to correct p</w:t>
      </w:r>
      <w:r w:rsidR="00EE0138">
        <w:rPr>
          <w:rFonts w:ascii="Times New Roman" w:hAnsi="Times New Roman" w:cs="Times New Roman"/>
        </w:rPr>
        <w:t xml:space="preserve">arameters for 3.6MW DFIG WT of </w:t>
      </w:r>
      <w:r>
        <w:rPr>
          <w:rFonts w:ascii="Times New Roman" w:hAnsi="Times New Roman" w:cs="Times New Roman"/>
        </w:rPr>
        <w:t>108MW WF</w:t>
      </w:r>
      <w:r w:rsidR="001A4864">
        <w:rPr>
          <w:rFonts w:ascii="Times New Roman" w:hAnsi="Times New Roman" w:cs="Times New Roman"/>
        </w:rPr>
        <w:t xml:space="preserve"> in order to have better simulation performance</w:t>
      </w:r>
      <w:r w:rsidR="006A2DF2">
        <w:rPr>
          <w:rFonts w:ascii="Times New Roman" w:hAnsi="Times New Roman" w:cs="Times New Roman"/>
        </w:rPr>
        <w:t>.</w:t>
      </w:r>
    </w:p>
    <w:p w:rsidR="006A2DF2" w:rsidRPr="00BC1AA9" w:rsidRDefault="006A2DF2" w:rsidP="00BC1AA9">
      <w:pPr>
        <w:jc w:val="both"/>
        <w:rPr>
          <w:rFonts w:ascii="Times New Roman" w:hAnsi="Times New Roman" w:cs="Times New Roman"/>
        </w:rPr>
      </w:pPr>
      <w:r>
        <w:rPr>
          <w:rFonts w:ascii="Times New Roman" w:hAnsi="Times New Roman" w:cs="Times New Roman"/>
        </w:rPr>
        <w:t xml:space="preserve">Active power starts at 1.3 </w:t>
      </w:r>
      <w:proofErr w:type="spellStart"/>
      <w:r>
        <w:rPr>
          <w:rFonts w:ascii="Times New Roman" w:hAnsi="Times New Roman" w:cs="Times New Roman"/>
        </w:rPr>
        <w:t>p.u</w:t>
      </w:r>
      <w:proofErr w:type="spellEnd"/>
      <w:r>
        <w:rPr>
          <w:rFonts w:ascii="Times New Roman" w:hAnsi="Times New Roman" w:cs="Times New Roman"/>
        </w:rPr>
        <w:t xml:space="preserve">. </w:t>
      </w:r>
      <w:r w:rsidR="00E3200E">
        <w:rPr>
          <w:rFonts w:ascii="Times New Roman" w:hAnsi="Times New Roman" w:cs="Times New Roman"/>
        </w:rPr>
        <w:t>and</w:t>
      </w:r>
      <w:r>
        <w:rPr>
          <w:rFonts w:ascii="Times New Roman" w:hAnsi="Times New Roman" w:cs="Times New Roman"/>
        </w:rPr>
        <w:t xml:space="preserve"> stabilizes at 1 </w:t>
      </w:r>
      <w:proofErr w:type="spellStart"/>
      <w:r>
        <w:rPr>
          <w:rFonts w:ascii="Times New Roman" w:hAnsi="Times New Roman" w:cs="Times New Roman"/>
        </w:rPr>
        <w:t>p.u</w:t>
      </w:r>
      <w:proofErr w:type="spellEnd"/>
      <w:r w:rsidR="00E3200E">
        <w:rPr>
          <w:rFonts w:ascii="Times New Roman" w:hAnsi="Times New Roman" w:cs="Times New Roman"/>
        </w:rPr>
        <w:t xml:space="preserve"> after 10s. Reactive </w:t>
      </w:r>
      <w:proofErr w:type="gramStart"/>
      <w:r w:rsidR="00E3200E">
        <w:rPr>
          <w:rFonts w:ascii="Times New Roman" w:hAnsi="Times New Roman" w:cs="Times New Roman"/>
        </w:rPr>
        <w:t>power,</w:t>
      </w:r>
      <w:proofErr w:type="gramEnd"/>
      <w:r w:rsidR="00E3200E">
        <w:rPr>
          <w:rFonts w:ascii="Times New Roman" w:hAnsi="Times New Roman" w:cs="Times New Roman"/>
        </w:rPr>
        <w:t xml:space="preserve"> oscillates between ±0.5 </w:t>
      </w:r>
      <w:proofErr w:type="spellStart"/>
      <w:r w:rsidR="00E3200E">
        <w:rPr>
          <w:rFonts w:ascii="Times New Roman" w:hAnsi="Times New Roman" w:cs="Times New Roman"/>
        </w:rPr>
        <w:t>p.u</w:t>
      </w:r>
      <w:proofErr w:type="spellEnd"/>
      <w:r w:rsidR="00E3200E">
        <w:rPr>
          <w:rFonts w:ascii="Times New Roman" w:hAnsi="Times New Roman" w:cs="Times New Roman"/>
        </w:rPr>
        <w:t xml:space="preserve"> and reaches limit values when step increase occurs at the terminal bus voltage. This result shows reactive power control needs tuning while active power control was successful.</w:t>
      </w:r>
    </w:p>
    <w:p w:rsidR="007570AB" w:rsidRDefault="0001556E" w:rsidP="00761C5F">
      <w:pPr>
        <w:ind w:hanging="709"/>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525pt;height:224.4pt">
            <v:imagedata r:id="rId18" o:title="WindFarm Result2"/>
          </v:shape>
        </w:pict>
      </w:r>
    </w:p>
    <w:p w:rsidR="00BC1AA9" w:rsidRPr="00265711" w:rsidRDefault="00BC1AA9" w:rsidP="00BC1AA9">
      <w:pPr>
        <w:jc w:val="center"/>
        <w:rPr>
          <w:rFonts w:ascii="Times New Roman" w:hAnsi="Times New Roman" w:cs="Times New Roman"/>
          <w:sz w:val="18"/>
          <w:szCs w:val="18"/>
        </w:rPr>
      </w:pPr>
      <w:r w:rsidRPr="00265711">
        <w:rPr>
          <w:rFonts w:ascii="Times New Roman" w:hAnsi="Times New Roman" w:cs="Times New Roman"/>
          <w:sz w:val="18"/>
          <w:szCs w:val="18"/>
        </w:rPr>
        <w:t xml:space="preserve">Fig.8 Wind Farm model </w:t>
      </w:r>
      <w:r>
        <w:rPr>
          <w:rFonts w:ascii="Times New Roman" w:hAnsi="Times New Roman" w:cs="Times New Roman"/>
          <w:sz w:val="18"/>
          <w:szCs w:val="18"/>
        </w:rPr>
        <w:t xml:space="preserve">response </w:t>
      </w:r>
      <w:r w:rsidRPr="00265711">
        <w:rPr>
          <w:rFonts w:ascii="Times New Roman" w:hAnsi="Times New Roman" w:cs="Times New Roman"/>
          <w:sz w:val="18"/>
          <w:szCs w:val="18"/>
        </w:rPr>
        <w:t>for 1.3MW P</w:t>
      </w:r>
      <w:r w:rsidRPr="00265711">
        <w:rPr>
          <w:rFonts w:ascii="Times New Roman" w:hAnsi="Times New Roman" w:cs="Times New Roman"/>
          <w:sz w:val="18"/>
          <w:szCs w:val="18"/>
          <w:vertAlign w:val="subscript"/>
        </w:rPr>
        <w:t>WF</w:t>
      </w:r>
      <w:proofErr w:type="gramStart"/>
      <w:r w:rsidRPr="00265711">
        <w:rPr>
          <w:rFonts w:ascii="Times New Roman" w:hAnsi="Times New Roman" w:cs="Times New Roman"/>
          <w:sz w:val="18"/>
          <w:szCs w:val="18"/>
          <w:vertAlign w:val="subscript"/>
        </w:rPr>
        <w:t>,OPF</w:t>
      </w:r>
      <w:proofErr w:type="gramEnd"/>
      <w:r w:rsidRPr="00265711">
        <w:rPr>
          <w:rFonts w:ascii="Times New Roman" w:hAnsi="Times New Roman" w:cs="Times New Roman"/>
          <w:sz w:val="18"/>
          <w:szCs w:val="18"/>
        </w:rPr>
        <w:t xml:space="preserve"> initialization</w:t>
      </w:r>
      <w:r>
        <w:rPr>
          <w:rFonts w:ascii="Times New Roman" w:hAnsi="Times New Roman" w:cs="Times New Roman"/>
          <w:sz w:val="18"/>
          <w:szCs w:val="18"/>
        </w:rPr>
        <w:t xml:space="preserve"> and </w:t>
      </w:r>
      <w:proofErr w:type="spellStart"/>
      <w:r>
        <w:rPr>
          <w:rFonts w:ascii="Times New Roman" w:hAnsi="Times New Roman" w:cs="Times New Roman"/>
          <w:sz w:val="18"/>
          <w:szCs w:val="18"/>
        </w:rPr>
        <w:t>Vpcc</w:t>
      </w:r>
      <w:proofErr w:type="spellEnd"/>
      <w:r>
        <w:rPr>
          <w:rFonts w:ascii="Times New Roman" w:hAnsi="Times New Roman" w:cs="Times New Roman"/>
          <w:sz w:val="18"/>
          <w:szCs w:val="18"/>
        </w:rPr>
        <w:t xml:space="preserve"> step increase at 40s</w:t>
      </w:r>
    </w:p>
    <w:p w:rsidR="00F6066E" w:rsidRPr="00E3200E" w:rsidRDefault="00E3200E" w:rsidP="00B20017">
      <w:pPr>
        <w:rPr>
          <w:rFonts w:ascii="Times New Roman" w:hAnsi="Times New Roman" w:cs="Times New Roman"/>
        </w:rPr>
      </w:pPr>
      <w:r>
        <w:rPr>
          <w:rFonts w:ascii="Times New Roman" w:hAnsi="Times New Roman" w:cs="Times New Roman"/>
        </w:rPr>
        <w:t>Fig.9 shows the response of P2G system to ramp increase in tank pressure set value between 10-60s and step increase at PCC bus voltage at 90s.</w:t>
      </w:r>
      <w:r w:rsidR="00881D35">
        <w:rPr>
          <w:rFonts w:ascii="Times New Roman" w:hAnsi="Times New Roman" w:cs="Times New Roman"/>
        </w:rPr>
        <w:t xml:space="preserve"> Active power response to new set value and active and reactive power response the PCC voltage step increase can be observed.</w:t>
      </w:r>
    </w:p>
    <w:p w:rsidR="007570AB" w:rsidRDefault="0001556E" w:rsidP="00B20017">
      <w:pPr>
        <w:rPr>
          <w:rFonts w:ascii="Times New Roman" w:hAnsi="Times New Roman" w:cs="Times New Roman"/>
          <w:sz w:val="24"/>
          <w:szCs w:val="24"/>
        </w:rPr>
      </w:pPr>
      <w:r>
        <w:rPr>
          <w:rFonts w:ascii="Times New Roman" w:hAnsi="Times New Roman" w:cs="Times New Roman"/>
          <w:sz w:val="24"/>
          <w:szCs w:val="24"/>
        </w:rPr>
        <w:pict>
          <v:shape id="_x0000_i1029" type="#_x0000_t75" style="width:453pt;height:250.2pt">
            <v:imagedata r:id="rId19" o:title="P2G REsult"/>
          </v:shape>
        </w:pict>
      </w:r>
    </w:p>
    <w:p w:rsidR="00EE0138" w:rsidRDefault="00E1198E" w:rsidP="00EE0138">
      <w:pPr>
        <w:jc w:val="center"/>
        <w:rPr>
          <w:rFonts w:ascii="Times New Roman" w:hAnsi="Times New Roman" w:cs="Times New Roman"/>
          <w:sz w:val="18"/>
          <w:szCs w:val="18"/>
        </w:rPr>
      </w:pPr>
      <w:r>
        <w:rPr>
          <w:rFonts w:ascii="Times New Roman" w:hAnsi="Times New Roman" w:cs="Times New Roman"/>
          <w:sz w:val="18"/>
          <w:szCs w:val="18"/>
        </w:rPr>
        <w:t>Fig.9 Power2Gas</w:t>
      </w:r>
      <w:r w:rsidRPr="00265711">
        <w:rPr>
          <w:rFonts w:ascii="Times New Roman" w:hAnsi="Times New Roman" w:cs="Times New Roman"/>
          <w:sz w:val="18"/>
          <w:szCs w:val="18"/>
        </w:rPr>
        <w:t xml:space="preserve"> model </w:t>
      </w:r>
      <w:r w:rsidR="00E3200E">
        <w:rPr>
          <w:rFonts w:ascii="Times New Roman" w:hAnsi="Times New Roman" w:cs="Times New Roman"/>
          <w:sz w:val="18"/>
          <w:szCs w:val="18"/>
        </w:rPr>
        <w:t xml:space="preserve">response </w:t>
      </w:r>
      <w:r>
        <w:rPr>
          <w:rFonts w:ascii="Times New Roman" w:hAnsi="Times New Roman" w:cs="Times New Roman"/>
          <w:sz w:val="18"/>
          <w:szCs w:val="18"/>
        </w:rPr>
        <w:t xml:space="preserve">for </w:t>
      </w:r>
      <w:proofErr w:type="spellStart"/>
      <w:r>
        <w:rPr>
          <w:rFonts w:ascii="Times New Roman" w:hAnsi="Times New Roman" w:cs="Times New Roman"/>
          <w:sz w:val="18"/>
          <w:szCs w:val="18"/>
        </w:rPr>
        <w:t>P</w:t>
      </w:r>
      <w:r>
        <w:rPr>
          <w:rFonts w:ascii="Times New Roman" w:hAnsi="Times New Roman" w:cs="Times New Roman"/>
          <w:sz w:val="18"/>
          <w:szCs w:val="18"/>
          <w:vertAlign w:val="subscript"/>
        </w:rPr>
        <w:t>tank</w:t>
      </w:r>
      <w:proofErr w:type="gramStart"/>
      <w:r>
        <w:rPr>
          <w:rFonts w:ascii="Times New Roman" w:hAnsi="Times New Roman" w:cs="Times New Roman"/>
          <w:sz w:val="18"/>
          <w:szCs w:val="18"/>
          <w:vertAlign w:val="subscript"/>
        </w:rPr>
        <w:t>,set</w:t>
      </w:r>
      <w:proofErr w:type="spellEnd"/>
      <w:proofErr w:type="gramEnd"/>
      <w:r>
        <w:rPr>
          <w:rFonts w:ascii="Times New Roman" w:hAnsi="Times New Roman" w:cs="Times New Roman"/>
          <w:sz w:val="18"/>
          <w:szCs w:val="18"/>
        </w:rPr>
        <w:t xml:space="preserve"> ramp increase at 10-60s and </w:t>
      </w:r>
      <w:proofErr w:type="spellStart"/>
      <w:r>
        <w:rPr>
          <w:rFonts w:ascii="Times New Roman" w:hAnsi="Times New Roman" w:cs="Times New Roman"/>
          <w:sz w:val="18"/>
          <w:szCs w:val="18"/>
        </w:rPr>
        <w:t>Vpcc</w:t>
      </w:r>
      <w:proofErr w:type="spellEnd"/>
      <w:r>
        <w:rPr>
          <w:rFonts w:ascii="Times New Roman" w:hAnsi="Times New Roman" w:cs="Times New Roman"/>
          <w:sz w:val="18"/>
          <w:szCs w:val="18"/>
        </w:rPr>
        <w:t xml:space="preserve"> step increase at 90s</w:t>
      </w:r>
    </w:p>
    <w:p w:rsidR="00EE0138" w:rsidRDefault="00EE0138" w:rsidP="00EE0138">
      <w:pPr>
        <w:rPr>
          <w:rFonts w:ascii="Times New Roman" w:hAnsi="Times New Roman" w:cs="Times New Roman"/>
        </w:rPr>
      </w:pPr>
      <w:r w:rsidRPr="00EE0138">
        <w:rPr>
          <w:rFonts w:ascii="Times New Roman" w:hAnsi="Times New Roman" w:cs="Times New Roman"/>
        </w:rPr>
        <w:t>The controller of the PV Farm model currently gives error during compilation, it will be corrected soon.</w:t>
      </w:r>
    </w:p>
    <w:p w:rsidR="00881D35" w:rsidRDefault="00881D35" w:rsidP="00EE0138">
      <w:pPr>
        <w:rPr>
          <w:rFonts w:ascii="Times New Roman" w:hAnsi="Times New Roman" w:cs="Times New Roman"/>
        </w:rPr>
      </w:pPr>
    </w:p>
    <w:p w:rsidR="00881D35" w:rsidRPr="00EE0138" w:rsidRDefault="00881D35" w:rsidP="00EE0138">
      <w:pPr>
        <w:rPr>
          <w:rFonts w:ascii="Times New Roman" w:hAnsi="Times New Roman" w:cs="Times New Roman"/>
        </w:rPr>
      </w:pPr>
    </w:p>
    <w:p w:rsidR="00EC2623" w:rsidRPr="004F3020" w:rsidRDefault="00521343" w:rsidP="00D04B7B">
      <w:pPr>
        <w:pStyle w:val="Balk1"/>
        <w:numPr>
          <w:ilvl w:val="0"/>
          <w:numId w:val="45"/>
        </w:numPr>
        <w:rPr>
          <w:szCs w:val="24"/>
        </w:rPr>
      </w:pPr>
      <w:bookmarkStart w:id="25" w:name="_Toc40303232"/>
      <w:r w:rsidRPr="004F3020">
        <w:rPr>
          <w:szCs w:val="24"/>
        </w:rPr>
        <w:lastRenderedPageBreak/>
        <w:t>Further Improvements</w:t>
      </w:r>
      <w:bookmarkEnd w:id="25"/>
    </w:p>
    <w:p w:rsidR="00EC2623" w:rsidRPr="00D21B32" w:rsidRDefault="00EC2623" w:rsidP="00D04B7B">
      <w:pPr>
        <w:pStyle w:val="Balk4"/>
        <w:numPr>
          <w:ilvl w:val="3"/>
          <w:numId w:val="45"/>
        </w:numPr>
        <w:rPr>
          <w:b/>
          <w:i w:val="0"/>
          <w:sz w:val="24"/>
          <w:szCs w:val="24"/>
        </w:rPr>
      </w:pPr>
      <w:r w:rsidRPr="00D21B32">
        <w:rPr>
          <w:b/>
          <w:i w:val="0"/>
          <w:sz w:val="24"/>
          <w:szCs w:val="24"/>
        </w:rPr>
        <w:t>PV farm.fmu and Heating.fmu models</w:t>
      </w:r>
    </w:p>
    <w:p w:rsidR="009747FA" w:rsidRPr="008739A9" w:rsidRDefault="009747FA" w:rsidP="0012113B">
      <w:pPr>
        <w:ind w:firstLine="360"/>
        <w:rPr>
          <w:rFonts w:ascii="Times New Roman" w:hAnsi="Times New Roman" w:cs="Times New Roman"/>
        </w:rPr>
      </w:pPr>
      <w:r w:rsidRPr="008739A9">
        <w:rPr>
          <w:rFonts w:ascii="Times New Roman" w:hAnsi="Times New Roman" w:cs="Times New Roman"/>
        </w:rPr>
        <w:t>These two</w:t>
      </w:r>
      <w:r w:rsidR="00F410F3" w:rsidRPr="008739A9">
        <w:rPr>
          <w:rFonts w:ascii="Times New Roman" w:hAnsi="Times New Roman" w:cs="Times New Roman"/>
        </w:rPr>
        <w:t xml:space="preserve"> </w:t>
      </w:r>
      <w:proofErr w:type="spellStart"/>
      <w:r w:rsidR="00F410F3" w:rsidRPr="008739A9">
        <w:rPr>
          <w:rFonts w:ascii="Times New Roman" w:hAnsi="Times New Roman" w:cs="Times New Roman"/>
        </w:rPr>
        <w:t>Modelica</w:t>
      </w:r>
      <w:proofErr w:type="spellEnd"/>
      <w:r w:rsidRPr="008739A9">
        <w:rPr>
          <w:rFonts w:ascii="Times New Roman" w:hAnsi="Times New Roman" w:cs="Times New Roman"/>
        </w:rPr>
        <w:t xml:space="preserve"> models still need to be finalized in order to be used in co-simulation. </w:t>
      </w:r>
    </w:p>
    <w:p w:rsidR="00EC2623" w:rsidRPr="00D21B32" w:rsidRDefault="00EC2623" w:rsidP="00D04B7B">
      <w:pPr>
        <w:pStyle w:val="Balk4"/>
        <w:numPr>
          <w:ilvl w:val="3"/>
          <w:numId w:val="45"/>
        </w:numPr>
        <w:rPr>
          <w:b/>
          <w:i w:val="0"/>
          <w:sz w:val="24"/>
          <w:szCs w:val="24"/>
        </w:rPr>
      </w:pPr>
      <w:r w:rsidRPr="00D21B32">
        <w:rPr>
          <w:b/>
          <w:i w:val="0"/>
          <w:sz w:val="24"/>
          <w:szCs w:val="24"/>
        </w:rPr>
        <w:t>Combine models in Energysim and implement higher control level</w:t>
      </w:r>
    </w:p>
    <w:p w:rsidR="009747FA" w:rsidRPr="008739A9" w:rsidRDefault="00F410F3" w:rsidP="0012113B">
      <w:pPr>
        <w:ind w:firstLine="360"/>
        <w:rPr>
          <w:rFonts w:ascii="Times New Roman" w:hAnsi="Times New Roman" w:cs="Times New Roman"/>
        </w:rPr>
      </w:pPr>
      <w:r w:rsidRPr="008739A9">
        <w:rPr>
          <w:rFonts w:ascii="Times New Roman" w:hAnsi="Times New Roman" w:cs="Times New Roman"/>
        </w:rPr>
        <w:t>Higher control level that considers cost during operation need to</w:t>
      </w:r>
      <w:r w:rsidR="0012113B" w:rsidRPr="008739A9">
        <w:rPr>
          <w:rFonts w:ascii="Times New Roman" w:hAnsi="Times New Roman" w:cs="Times New Roman"/>
        </w:rPr>
        <w:t xml:space="preserve"> be implemented via </w:t>
      </w:r>
      <w:proofErr w:type="spellStart"/>
      <w:r w:rsidR="0012113B" w:rsidRPr="008739A9">
        <w:rPr>
          <w:rFonts w:ascii="Times New Roman" w:hAnsi="Times New Roman" w:cs="Times New Roman"/>
        </w:rPr>
        <w:t>PandaPower</w:t>
      </w:r>
      <w:proofErr w:type="spellEnd"/>
      <w:r w:rsidR="0012113B" w:rsidRPr="008739A9">
        <w:rPr>
          <w:rFonts w:ascii="Times New Roman" w:hAnsi="Times New Roman" w:cs="Times New Roman"/>
        </w:rPr>
        <w:t xml:space="preserve">, </w:t>
      </w:r>
      <w:proofErr w:type="spellStart"/>
      <w:r w:rsidRPr="008739A9">
        <w:rPr>
          <w:rFonts w:ascii="Times New Roman" w:hAnsi="Times New Roman" w:cs="Times New Roman"/>
        </w:rPr>
        <w:t>EnergySim</w:t>
      </w:r>
      <w:proofErr w:type="spellEnd"/>
      <w:r w:rsidR="0012113B" w:rsidRPr="008739A9">
        <w:rPr>
          <w:rFonts w:ascii="Times New Roman" w:hAnsi="Times New Roman" w:cs="Times New Roman"/>
        </w:rPr>
        <w:t xml:space="preserve"> or a separate </w:t>
      </w:r>
      <w:proofErr w:type="spellStart"/>
      <w:r w:rsidR="0012113B" w:rsidRPr="008739A9">
        <w:rPr>
          <w:rFonts w:ascii="Times New Roman" w:hAnsi="Times New Roman" w:cs="Times New Roman"/>
        </w:rPr>
        <w:t>Controller.fmu</w:t>
      </w:r>
      <w:proofErr w:type="spellEnd"/>
      <w:r w:rsidR="0012113B" w:rsidRPr="008739A9">
        <w:rPr>
          <w:rFonts w:ascii="Times New Roman" w:hAnsi="Times New Roman" w:cs="Times New Roman"/>
        </w:rPr>
        <w:t xml:space="preserve"> in </w:t>
      </w:r>
      <w:proofErr w:type="spellStart"/>
      <w:r w:rsidR="0012113B" w:rsidRPr="008739A9">
        <w:rPr>
          <w:rFonts w:ascii="Times New Roman" w:hAnsi="Times New Roman" w:cs="Times New Roman"/>
        </w:rPr>
        <w:t>Modelica</w:t>
      </w:r>
      <w:proofErr w:type="spellEnd"/>
      <w:r w:rsidR="0012113B" w:rsidRPr="008739A9">
        <w:rPr>
          <w:rFonts w:ascii="Times New Roman" w:hAnsi="Times New Roman" w:cs="Times New Roman"/>
        </w:rPr>
        <w:t>.</w:t>
      </w:r>
    </w:p>
    <w:p w:rsidR="00EC2623" w:rsidRPr="00D21B32" w:rsidRDefault="00EC2623" w:rsidP="00D04B7B">
      <w:pPr>
        <w:pStyle w:val="Balk4"/>
        <w:numPr>
          <w:ilvl w:val="3"/>
          <w:numId w:val="45"/>
        </w:numPr>
        <w:rPr>
          <w:b/>
          <w:i w:val="0"/>
          <w:sz w:val="24"/>
          <w:szCs w:val="24"/>
        </w:rPr>
      </w:pPr>
      <w:r w:rsidRPr="00D21B32">
        <w:rPr>
          <w:b/>
          <w:i w:val="0"/>
          <w:sz w:val="24"/>
          <w:szCs w:val="24"/>
        </w:rPr>
        <w:t>Flexibility Control Block</w:t>
      </w:r>
      <w:r w:rsidR="00FF2E4C" w:rsidRPr="00D21B32">
        <w:rPr>
          <w:b/>
          <w:i w:val="0"/>
          <w:sz w:val="24"/>
          <w:szCs w:val="24"/>
        </w:rPr>
        <w:t xml:space="preserve"> for “load following during t</w:t>
      </w:r>
      <w:r w:rsidR="00FF2E4C" w:rsidRPr="00D21B32">
        <w:rPr>
          <w:b/>
          <w:i w:val="0"/>
          <w:sz w:val="24"/>
          <w:szCs w:val="24"/>
          <w:vertAlign w:val="subscript"/>
        </w:rPr>
        <w:t>flex</w:t>
      </w:r>
      <w:r w:rsidR="00541505" w:rsidRPr="00D21B32">
        <w:rPr>
          <w:b/>
          <w:i w:val="0"/>
          <w:sz w:val="24"/>
          <w:szCs w:val="24"/>
          <w:vertAlign w:val="subscript"/>
        </w:rPr>
        <w:t>,on</w:t>
      </w:r>
      <w:r w:rsidR="00FF2E4C" w:rsidRPr="00D21B32">
        <w:rPr>
          <w:b/>
          <w:i w:val="0"/>
          <w:sz w:val="24"/>
          <w:szCs w:val="24"/>
        </w:rPr>
        <w:t>”</w:t>
      </w:r>
      <w:r w:rsidRPr="00D21B32">
        <w:rPr>
          <w:b/>
          <w:i w:val="0"/>
          <w:sz w:val="24"/>
          <w:szCs w:val="24"/>
        </w:rPr>
        <w:t xml:space="preserve"> </w:t>
      </w:r>
    </w:p>
    <w:p w:rsidR="009747FA" w:rsidRPr="008739A9" w:rsidRDefault="00541505" w:rsidP="0012113B">
      <w:pPr>
        <w:ind w:firstLine="360"/>
        <w:jc w:val="both"/>
        <w:rPr>
          <w:rFonts w:ascii="Times New Roman" w:hAnsi="Times New Roman" w:cs="Times New Roman"/>
        </w:rPr>
      </w:pPr>
      <w:r w:rsidRPr="008739A9">
        <w:rPr>
          <w:rFonts w:ascii="Times New Roman" w:hAnsi="Times New Roman" w:cs="Times New Roman"/>
        </w:rPr>
        <w:t xml:space="preserve">An </w:t>
      </w:r>
      <w:r w:rsidR="0012113B" w:rsidRPr="008739A9">
        <w:rPr>
          <w:rFonts w:ascii="Times New Roman" w:hAnsi="Times New Roman" w:cs="Times New Roman"/>
        </w:rPr>
        <w:t xml:space="preserve">additional model block that turns </w:t>
      </w:r>
      <w:r w:rsidRPr="008739A9">
        <w:rPr>
          <w:rFonts w:ascii="Times New Roman" w:hAnsi="Times New Roman" w:cs="Times New Roman"/>
        </w:rPr>
        <w:t>(</w:t>
      </w:r>
      <w:r w:rsidR="0012113B" w:rsidRPr="008739A9">
        <w:rPr>
          <w:rFonts w:ascii="Times New Roman" w:hAnsi="Times New Roman" w:cs="Times New Roman"/>
        </w:rPr>
        <w:t>on/off</w:t>
      </w:r>
      <w:r w:rsidRPr="008739A9">
        <w:rPr>
          <w:rFonts w:ascii="Times New Roman" w:hAnsi="Times New Roman" w:cs="Times New Roman"/>
        </w:rPr>
        <w:t>)</w:t>
      </w:r>
      <w:r w:rsidR="0012113B" w:rsidRPr="008739A9">
        <w:rPr>
          <w:rFonts w:ascii="Times New Roman" w:hAnsi="Times New Roman" w:cs="Times New Roman"/>
        </w:rPr>
        <w:t xml:space="preserve"> the flexibility operation for a specific amount of time, via 0/1 signal from </w:t>
      </w:r>
      <w:proofErr w:type="spellStart"/>
      <w:r w:rsidR="0012113B" w:rsidRPr="008739A9">
        <w:rPr>
          <w:rFonts w:ascii="Times New Roman" w:hAnsi="Times New Roman" w:cs="Times New Roman"/>
        </w:rPr>
        <w:t>Ene</w:t>
      </w:r>
      <w:r w:rsidRPr="008739A9">
        <w:rPr>
          <w:rFonts w:ascii="Times New Roman" w:hAnsi="Times New Roman" w:cs="Times New Roman"/>
        </w:rPr>
        <w:t>rgysim</w:t>
      </w:r>
      <w:proofErr w:type="spellEnd"/>
      <w:r w:rsidRPr="008739A9">
        <w:rPr>
          <w:rFonts w:ascii="Times New Roman" w:hAnsi="Times New Roman" w:cs="Times New Roman"/>
        </w:rPr>
        <w:t>, will be connected to</w:t>
      </w:r>
      <w:r w:rsidR="0012113B" w:rsidRPr="008739A9">
        <w:rPr>
          <w:rFonts w:ascii="Times New Roman" w:hAnsi="Times New Roman" w:cs="Times New Roman"/>
        </w:rPr>
        <w:t xml:space="preserve"> </w:t>
      </w:r>
      <w:r w:rsidR="009777A2" w:rsidRPr="008739A9">
        <w:rPr>
          <w:rFonts w:ascii="Times New Roman" w:hAnsi="Times New Roman" w:cs="Times New Roman"/>
        </w:rPr>
        <w:t>“</w:t>
      </w:r>
      <w:proofErr w:type="spellStart"/>
      <w:r w:rsidR="0012113B" w:rsidRPr="008739A9">
        <w:rPr>
          <w:rFonts w:ascii="Times New Roman" w:hAnsi="Times New Roman" w:cs="Times New Roman"/>
        </w:rPr>
        <w:t>tank_pressure_set</w:t>
      </w:r>
      <w:proofErr w:type="spellEnd"/>
      <w:r w:rsidR="009777A2" w:rsidRPr="008739A9">
        <w:rPr>
          <w:rFonts w:ascii="Times New Roman" w:hAnsi="Times New Roman" w:cs="Times New Roman"/>
        </w:rPr>
        <w:t>”</w:t>
      </w:r>
      <w:r w:rsidR="0012113B" w:rsidRPr="008739A9">
        <w:rPr>
          <w:rFonts w:ascii="Times New Roman" w:hAnsi="Times New Roman" w:cs="Times New Roman"/>
        </w:rPr>
        <w:t xml:space="preserve"> for P2G and </w:t>
      </w:r>
      <w:r w:rsidR="009777A2" w:rsidRPr="008739A9">
        <w:rPr>
          <w:rFonts w:ascii="Times New Roman" w:hAnsi="Times New Roman" w:cs="Times New Roman"/>
        </w:rPr>
        <w:t>“</w:t>
      </w:r>
      <w:proofErr w:type="spellStart"/>
      <w:r w:rsidR="0012113B" w:rsidRPr="008739A9">
        <w:rPr>
          <w:rFonts w:ascii="Times New Roman" w:hAnsi="Times New Roman" w:cs="Times New Roman"/>
        </w:rPr>
        <w:t>tank_temperature_set</w:t>
      </w:r>
      <w:proofErr w:type="spellEnd"/>
      <w:r w:rsidR="009777A2" w:rsidRPr="008739A9">
        <w:rPr>
          <w:rFonts w:ascii="Times New Roman" w:hAnsi="Times New Roman" w:cs="Times New Roman"/>
        </w:rPr>
        <w:t>”</w:t>
      </w:r>
      <w:r w:rsidRPr="008739A9">
        <w:rPr>
          <w:rFonts w:ascii="Times New Roman" w:hAnsi="Times New Roman" w:cs="Times New Roman"/>
        </w:rPr>
        <w:t xml:space="preserve"> input for P2H. During flexible</w:t>
      </w:r>
      <w:r w:rsidR="0012113B" w:rsidRPr="008739A9">
        <w:rPr>
          <w:rFonts w:ascii="Times New Roman" w:hAnsi="Times New Roman" w:cs="Times New Roman"/>
        </w:rPr>
        <w:t xml:space="preserve"> operation, pressure/te</w:t>
      </w:r>
      <w:r w:rsidR="00ED13FB" w:rsidRPr="008739A9">
        <w:rPr>
          <w:rFonts w:ascii="Times New Roman" w:hAnsi="Times New Roman" w:cs="Times New Roman"/>
        </w:rPr>
        <w:t>mperature set value will change</w:t>
      </w:r>
      <w:r w:rsidR="0012113B" w:rsidRPr="008739A9">
        <w:rPr>
          <w:rFonts w:ascii="Times New Roman" w:hAnsi="Times New Roman" w:cs="Times New Roman"/>
        </w:rPr>
        <w:t xml:space="preserve"> according to active power supply-demand mismatch and current pressure/temperature value of the storage.</w:t>
      </w:r>
      <w:r w:rsidR="009777A2" w:rsidRPr="008739A9">
        <w:rPr>
          <w:rFonts w:ascii="Times New Roman" w:hAnsi="Times New Roman" w:cs="Times New Roman"/>
        </w:rPr>
        <w:t xml:space="preserve"> This will represent </w:t>
      </w:r>
      <w:r w:rsidR="00ED13FB" w:rsidRPr="008739A9">
        <w:rPr>
          <w:rFonts w:ascii="Times New Roman" w:hAnsi="Times New Roman" w:cs="Times New Roman"/>
        </w:rPr>
        <w:t>“</w:t>
      </w:r>
      <w:r w:rsidR="009777A2" w:rsidRPr="008739A9">
        <w:rPr>
          <w:rFonts w:ascii="Times New Roman" w:hAnsi="Times New Roman" w:cs="Times New Roman"/>
        </w:rPr>
        <w:t>Demand Side Management - Load Following</w:t>
      </w:r>
      <w:r w:rsidR="00ED13FB" w:rsidRPr="008739A9">
        <w:rPr>
          <w:rFonts w:ascii="Times New Roman" w:hAnsi="Times New Roman" w:cs="Times New Roman"/>
        </w:rPr>
        <w:t>”</w:t>
      </w:r>
      <w:r w:rsidR="009777A2" w:rsidRPr="008739A9">
        <w:rPr>
          <w:rFonts w:ascii="Times New Roman" w:hAnsi="Times New Roman" w:cs="Times New Roman"/>
        </w:rPr>
        <w:t xml:space="preserve"> ancillary service</w:t>
      </w:r>
      <w:r w:rsidR="00765A0D" w:rsidRPr="008739A9">
        <w:rPr>
          <w:rFonts w:ascii="Times New Roman" w:hAnsi="Times New Roman" w:cs="Times New Roman"/>
        </w:rPr>
        <w:t xml:space="preserve"> [1]</w:t>
      </w:r>
      <w:r w:rsidR="009777A2" w:rsidRPr="008739A9">
        <w:rPr>
          <w:rFonts w:ascii="Times New Roman" w:hAnsi="Times New Roman" w:cs="Times New Roman"/>
        </w:rPr>
        <w:t>.</w:t>
      </w:r>
    </w:p>
    <w:p w:rsidR="00FF2E4C" w:rsidRPr="00D21B32" w:rsidRDefault="00FF2E4C" w:rsidP="00D04B7B">
      <w:pPr>
        <w:pStyle w:val="Balk4"/>
        <w:numPr>
          <w:ilvl w:val="3"/>
          <w:numId w:val="45"/>
        </w:numPr>
        <w:rPr>
          <w:b/>
          <w:i w:val="0"/>
          <w:sz w:val="24"/>
          <w:szCs w:val="24"/>
        </w:rPr>
      </w:pPr>
      <w:r w:rsidRPr="00D21B32">
        <w:rPr>
          <w:b/>
          <w:i w:val="0"/>
          <w:sz w:val="24"/>
          <w:szCs w:val="24"/>
        </w:rPr>
        <w:t>Create load profiles for normal operation and “load shifting”</w:t>
      </w:r>
      <w:r w:rsidR="009747FA" w:rsidRPr="00D21B32">
        <w:rPr>
          <w:b/>
          <w:i w:val="0"/>
          <w:sz w:val="24"/>
          <w:szCs w:val="24"/>
        </w:rPr>
        <w:t xml:space="preserve"> </w:t>
      </w:r>
    </w:p>
    <w:p w:rsidR="009747FA" w:rsidRPr="008739A9" w:rsidRDefault="00ED13FB" w:rsidP="009747FA">
      <w:pPr>
        <w:rPr>
          <w:rFonts w:ascii="Times New Roman" w:hAnsi="Times New Roman" w:cs="Times New Roman"/>
        </w:rPr>
      </w:pPr>
      <w:r w:rsidRPr="008739A9">
        <w:rPr>
          <w:rFonts w:ascii="Times New Roman" w:hAnsi="Times New Roman" w:cs="Times New Roman"/>
        </w:rPr>
        <w:t>“</w:t>
      </w:r>
      <w:r w:rsidR="009777A2" w:rsidRPr="008739A9">
        <w:rPr>
          <w:rFonts w:ascii="Times New Roman" w:hAnsi="Times New Roman" w:cs="Times New Roman"/>
        </w:rPr>
        <w:t>Demand Side Management - Load Shifting</w:t>
      </w:r>
      <w:r w:rsidRPr="008739A9">
        <w:rPr>
          <w:rFonts w:ascii="Times New Roman" w:hAnsi="Times New Roman" w:cs="Times New Roman"/>
        </w:rPr>
        <w:t>”</w:t>
      </w:r>
      <w:r w:rsidR="009777A2" w:rsidRPr="008739A9">
        <w:rPr>
          <w:rFonts w:ascii="Times New Roman" w:hAnsi="Times New Roman" w:cs="Times New Roman"/>
        </w:rPr>
        <w:t xml:space="preserve"> ancillary service, will be represented by shifting the output mass flow rates in text files</w:t>
      </w:r>
      <w:r w:rsidR="00765A0D" w:rsidRPr="008739A9">
        <w:rPr>
          <w:rFonts w:ascii="Times New Roman" w:hAnsi="Times New Roman" w:cs="Times New Roman"/>
        </w:rPr>
        <w:t xml:space="preserve"> [1</w:t>
      </w:r>
      <w:r w:rsidR="00CA6B59" w:rsidRPr="008739A9">
        <w:rPr>
          <w:rFonts w:ascii="Times New Roman" w:hAnsi="Times New Roman" w:cs="Times New Roman"/>
        </w:rPr>
        <w:t>]</w:t>
      </w:r>
      <w:r w:rsidR="009777A2" w:rsidRPr="008739A9">
        <w:rPr>
          <w:rFonts w:ascii="Times New Roman" w:hAnsi="Times New Roman" w:cs="Times New Roman"/>
        </w:rPr>
        <w:t>.</w:t>
      </w:r>
    </w:p>
    <w:p w:rsidR="00FF2E4C" w:rsidRPr="00D21B32" w:rsidRDefault="00FF2E4C" w:rsidP="00D04B7B">
      <w:pPr>
        <w:pStyle w:val="Balk4"/>
        <w:numPr>
          <w:ilvl w:val="3"/>
          <w:numId w:val="45"/>
        </w:numPr>
        <w:rPr>
          <w:b/>
          <w:i w:val="0"/>
          <w:sz w:val="24"/>
          <w:szCs w:val="24"/>
        </w:rPr>
      </w:pPr>
      <w:r w:rsidRPr="00D21B32">
        <w:rPr>
          <w:b/>
          <w:i w:val="0"/>
          <w:sz w:val="24"/>
          <w:szCs w:val="24"/>
        </w:rPr>
        <w:t>Add losses</w:t>
      </w:r>
      <w:r w:rsidR="00541505" w:rsidRPr="00D21B32">
        <w:rPr>
          <w:b/>
          <w:i w:val="0"/>
          <w:sz w:val="24"/>
          <w:szCs w:val="24"/>
        </w:rPr>
        <w:t xml:space="preserve"> </w:t>
      </w:r>
      <w:r w:rsidRPr="00D21B32">
        <w:rPr>
          <w:b/>
          <w:i w:val="0"/>
          <w:sz w:val="24"/>
          <w:szCs w:val="24"/>
        </w:rPr>
        <w:t>and ambient temperature</w:t>
      </w:r>
      <w:r w:rsidR="00541505" w:rsidRPr="00D21B32">
        <w:rPr>
          <w:b/>
          <w:i w:val="0"/>
          <w:sz w:val="24"/>
          <w:szCs w:val="24"/>
        </w:rPr>
        <w:t xml:space="preserve"> connector</w:t>
      </w:r>
      <w:r w:rsidRPr="00D21B32">
        <w:rPr>
          <w:b/>
          <w:i w:val="0"/>
          <w:sz w:val="24"/>
          <w:szCs w:val="24"/>
        </w:rPr>
        <w:t xml:space="preserve"> “heatport”</w:t>
      </w:r>
    </w:p>
    <w:p w:rsidR="009747FA" w:rsidRPr="008739A9" w:rsidRDefault="0084567D" w:rsidP="0084567D">
      <w:pPr>
        <w:jc w:val="both"/>
        <w:rPr>
          <w:rFonts w:ascii="Times New Roman" w:hAnsi="Times New Roman" w:cs="Times New Roman"/>
        </w:rPr>
      </w:pPr>
      <w:r w:rsidRPr="008739A9">
        <w:rPr>
          <w:rFonts w:ascii="Times New Roman" w:hAnsi="Times New Roman" w:cs="Times New Roman"/>
        </w:rPr>
        <w:t>Transmission l</w:t>
      </w:r>
      <w:r w:rsidR="00541505" w:rsidRPr="008739A9">
        <w:rPr>
          <w:rFonts w:ascii="Times New Roman" w:hAnsi="Times New Roman" w:cs="Times New Roman"/>
        </w:rPr>
        <w:t>osses are particularly</w:t>
      </w:r>
      <w:r w:rsidR="009777A2" w:rsidRPr="008739A9">
        <w:rPr>
          <w:rFonts w:ascii="Times New Roman" w:hAnsi="Times New Roman" w:cs="Times New Roman"/>
        </w:rPr>
        <w:t xml:space="preserve"> important for curtailment discussions.</w:t>
      </w:r>
      <w:r w:rsidRPr="008739A9">
        <w:rPr>
          <w:rFonts w:ascii="Times New Roman" w:hAnsi="Times New Roman" w:cs="Times New Roman"/>
        </w:rPr>
        <w:t xml:space="preserve"> Equipment (</w:t>
      </w:r>
      <w:proofErr w:type="spellStart"/>
      <w:r w:rsidRPr="008739A9">
        <w:rPr>
          <w:rFonts w:ascii="Times New Roman" w:hAnsi="Times New Roman" w:cs="Times New Roman"/>
        </w:rPr>
        <w:t>Electrolyser</w:t>
      </w:r>
      <w:proofErr w:type="spellEnd"/>
      <w:r w:rsidRPr="008739A9">
        <w:rPr>
          <w:rFonts w:ascii="Times New Roman" w:hAnsi="Times New Roman" w:cs="Times New Roman"/>
        </w:rPr>
        <w:t xml:space="preserve">, Heat Pump, </w:t>
      </w:r>
      <w:proofErr w:type="gramStart"/>
      <w:r w:rsidRPr="008739A9">
        <w:rPr>
          <w:rFonts w:ascii="Times New Roman" w:hAnsi="Times New Roman" w:cs="Times New Roman"/>
        </w:rPr>
        <w:t>Storage</w:t>
      </w:r>
      <w:proofErr w:type="gramEnd"/>
      <w:r w:rsidRPr="008739A9">
        <w:rPr>
          <w:rFonts w:ascii="Times New Roman" w:hAnsi="Times New Roman" w:cs="Times New Roman"/>
        </w:rPr>
        <w:t>) thermal</w:t>
      </w:r>
      <w:r w:rsidR="00FD5AE4" w:rsidRPr="008739A9">
        <w:rPr>
          <w:rFonts w:ascii="Times New Roman" w:hAnsi="Times New Roman" w:cs="Times New Roman"/>
        </w:rPr>
        <w:t>/static/dynamic</w:t>
      </w:r>
      <w:r w:rsidRPr="008739A9">
        <w:rPr>
          <w:rFonts w:ascii="Times New Roman" w:hAnsi="Times New Roman" w:cs="Times New Roman"/>
        </w:rPr>
        <w:t xml:space="preserve"> losses are important for demand side flexibility discussions. Therefore, it is important to add </w:t>
      </w:r>
      <w:r w:rsidR="00FD5AE4" w:rsidRPr="008739A9">
        <w:rPr>
          <w:rFonts w:ascii="Times New Roman" w:hAnsi="Times New Roman" w:cs="Times New Roman"/>
        </w:rPr>
        <w:t>such dynamics</w:t>
      </w:r>
      <w:r w:rsidRPr="008739A9">
        <w:rPr>
          <w:rFonts w:ascii="Times New Roman" w:hAnsi="Times New Roman" w:cs="Times New Roman"/>
        </w:rPr>
        <w:t xml:space="preserve"> into the models and observe their</w:t>
      </w:r>
      <w:r w:rsidR="009747FA" w:rsidRPr="008739A9">
        <w:rPr>
          <w:rFonts w:ascii="Times New Roman" w:hAnsi="Times New Roman" w:cs="Times New Roman"/>
        </w:rPr>
        <w:t xml:space="preserve"> effects on flexibility </w:t>
      </w:r>
      <w:r w:rsidRPr="008739A9">
        <w:rPr>
          <w:rFonts w:ascii="Times New Roman" w:hAnsi="Times New Roman" w:cs="Times New Roman"/>
        </w:rPr>
        <w:t>results.</w:t>
      </w:r>
    </w:p>
    <w:p w:rsidR="00FF2E4C" w:rsidRPr="00D21B32" w:rsidRDefault="009777A2" w:rsidP="00D04B7B">
      <w:pPr>
        <w:pStyle w:val="Balk4"/>
        <w:numPr>
          <w:ilvl w:val="3"/>
          <w:numId w:val="45"/>
        </w:numPr>
        <w:rPr>
          <w:b/>
          <w:i w:val="0"/>
          <w:sz w:val="24"/>
          <w:szCs w:val="24"/>
        </w:rPr>
      </w:pPr>
      <w:r w:rsidRPr="00D21B32">
        <w:rPr>
          <w:b/>
          <w:i w:val="0"/>
          <w:sz w:val="24"/>
          <w:szCs w:val="24"/>
        </w:rPr>
        <w:t>Resolution of weather data</w:t>
      </w:r>
    </w:p>
    <w:p w:rsidR="00917474" w:rsidRDefault="009777A2" w:rsidP="00CD6F6C">
      <w:pPr>
        <w:ind w:firstLine="360"/>
        <w:jc w:val="both"/>
        <w:rPr>
          <w:rFonts w:ascii="Times New Roman" w:hAnsi="Times New Roman" w:cs="Times New Roman"/>
        </w:rPr>
      </w:pPr>
      <w:r w:rsidRPr="008739A9">
        <w:rPr>
          <w:rFonts w:ascii="Times New Roman" w:hAnsi="Times New Roman" w:cs="Times New Roman"/>
        </w:rPr>
        <w:t xml:space="preserve">Currently,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historical data is hourly</w:t>
      </w:r>
      <w:r w:rsidR="00CD6F6C" w:rsidRPr="008739A9">
        <w:rPr>
          <w:rFonts w:ascii="Times New Roman" w:hAnsi="Times New Roman" w:cs="Times New Roman"/>
        </w:rPr>
        <w:t xml:space="preserve"> from Renewables Ninja [2]</w:t>
      </w:r>
      <w:r w:rsidRPr="008739A9">
        <w:rPr>
          <w:rFonts w:ascii="Times New Roman" w:hAnsi="Times New Roman" w:cs="Times New Roman"/>
        </w:rPr>
        <w:t>. However,</w:t>
      </w:r>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Koninklijke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Nederlandse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Meteorologisch</w:t>
      </w:r>
      <w:proofErr w:type="spellEnd"/>
      <w:r w:rsidR="00CD6F6C" w:rsidRPr="008739A9">
        <w:rPr>
          <w:rFonts w:ascii="Times New Roman" w:hAnsi="Times New Roman" w:cs="Times New Roman"/>
        </w:rPr>
        <w:t xml:space="preserve"> </w:t>
      </w:r>
      <w:proofErr w:type="spellStart"/>
      <w:proofErr w:type="gramStart"/>
      <w:r w:rsidR="00CD6F6C" w:rsidRPr="008739A9">
        <w:rPr>
          <w:rFonts w:ascii="Times New Roman" w:hAnsi="Times New Roman" w:cs="Times New Roman"/>
        </w:rPr>
        <w:t>Instituut</w:t>
      </w:r>
      <w:proofErr w:type="spellEnd"/>
      <w:r w:rsidR="00CD6F6C" w:rsidRPr="008739A9">
        <w:rPr>
          <w:rFonts w:ascii="Times New Roman" w:hAnsi="Times New Roman" w:cs="Times New Roman"/>
        </w:rPr>
        <w:t>(</w:t>
      </w:r>
      <w:proofErr w:type="gramEnd"/>
      <w:r w:rsidR="00CD6F6C" w:rsidRPr="008739A9">
        <w:rPr>
          <w:rFonts w:ascii="Times New Roman" w:hAnsi="Times New Roman" w:cs="Times New Roman"/>
        </w:rPr>
        <w:t>KNMI) Dataset [3], offers resolution of every 10 minutes for the same location. Therefore, resolution of data</w:t>
      </w:r>
      <w:r w:rsidR="000D032C" w:rsidRPr="008739A9">
        <w:rPr>
          <w:rFonts w:ascii="Times New Roman" w:hAnsi="Times New Roman" w:cs="Times New Roman"/>
        </w:rPr>
        <w:t xml:space="preserve"> will</w:t>
      </w:r>
      <w:r w:rsidR="00CD6F6C" w:rsidRPr="008739A9">
        <w:rPr>
          <w:rFonts w:ascii="Times New Roman" w:hAnsi="Times New Roman" w:cs="Times New Roman"/>
        </w:rPr>
        <w:t xml:space="preserve"> be increased.</w:t>
      </w:r>
    </w:p>
    <w:p w:rsidR="00917474" w:rsidRDefault="00917474">
      <w:pPr>
        <w:rPr>
          <w:rFonts w:ascii="Times New Roman" w:hAnsi="Times New Roman" w:cs="Times New Roman"/>
        </w:rPr>
      </w:pPr>
      <w:r>
        <w:rPr>
          <w:rFonts w:ascii="Times New Roman" w:hAnsi="Times New Roman" w:cs="Times New Roman"/>
        </w:rPr>
        <w:br w:type="page"/>
      </w:r>
    </w:p>
    <w:p w:rsidR="002C6EBA" w:rsidRPr="007661AD" w:rsidRDefault="00997B1B" w:rsidP="00997B1B">
      <w:pPr>
        <w:keepNext/>
        <w:keepLines/>
        <w:tabs>
          <w:tab w:val="left" w:pos="216"/>
        </w:tabs>
        <w:spacing w:before="160" w:after="80" w:line="240" w:lineRule="auto"/>
        <w:outlineLvl w:val="0"/>
        <w:rPr>
          <w:rFonts w:ascii="Times New Roman" w:eastAsia="SimSun" w:hAnsi="Times New Roman" w:cs="Times New Roman"/>
          <w:b/>
          <w:smallCaps/>
          <w:noProof/>
          <w:sz w:val="28"/>
          <w:szCs w:val="28"/>
        </w:rPr>
      </w:pPr>
      <w:bookmarkStart w:id="26" w:name="_Toc40303233"/>
      <w:bookmarkStart w:id="27" w:name="_GoBack"/>
      <w:bookmarkEnd w:id="27"/>
      <w:r w:rsidRPr="007661AD">
        <w:rPr>
          <w:rFonts w:ascii="Times New Roman" w:eastAsia="SimSun" w:hAnsi="Times New Roman" w:cs="Times New Roman"/>
          <w:b/>
          <w:smallCaps/>
          <w:noProof/>
          <w:sz w:val="28"/>
          <w:szCs w:val="28"/>
        </w:rPr>
        <w:lastRenderedPageBreak/>
        <w:t>References</w:t>
      </w:r>
      <w:bookmarkEnd w:id="26"/>
    </w:p>
    <w:p w:rsidR="009777A2" w:rsidRPr="004B6CA6" w:rsidRDefault="004F7160" w:rsidP="009B6BD6">
      <w:pPr>
        <w:ind w:left="720" w:hanging="720"/>
        <w:jc w:val="both"/>
        <w:rPr>
          <w:rFonts w:ascii="Times New Roman" w:hAnsi="Times New Roman" w:cs="Times New Roman"/>
        </w:rPr>
      </w:pPr>
      <w:r w:rsidRPr="007E3B5D">
        <w:rPr>
          <w:rFonts w:ascii="Times New Roman" w:hAnsi="Times New Roman" w:cs="Times New Roman"/>
          <w:sz w:val="24"/>
          <w:szCs w:val="24"/>
        </w:rPr>
        <w:t>[1</w:t>
      </w:r>
      <w:r w:rsidRPr="004B6CA6">
        <w:rPr>
          <w:rFonts w:ascii="Times New Roman" w:hAnsi="Times New Roman" w:cs="Times New Roman"/>
        </w:rPr>
        <w:t>]</w:t>
      </w:r>
      <w:r w:rsidR="007570AB" w:rsidRPr="004B6CA6">
        <w:rPr>
          <w:rFonts w:ascii="Times New Roman" w:hAnsi="Times New Roman" w:cs="Times New Roman"/>
        </w:rPr>
        <w:t xml:space="preserve">    </w:t>
      </w:r>
      <w:r w:rsidR="004B6CA6">
        <w:rPr>
          <w:rFonts w:ascii="Times New Roman" w:hAnsi="Times New Roman" w:cs="Times New Roman"/>
        </w:rPr>
        <w:tab/>
      </w:r>
      <w:r w:rsidRPr="004B6CA6">
        <w:rPr>
          <w:rFonts w:ascii="Times New Roman" w:hAnsi="Times New Roman" w:cs="Times New Roman"/>
        </w:rPr>
        <w:t xml:space="preserve">P. D. Lund, J. Lindgren, J. </w:t>
      </w:r>
      <w:proofErr w:type="spellStart"/>
      <w:r w:rsidRPr="004B6CA6">
        <w:rPr>
          <w:rFonts w:ascii="Times New Roman" w:hAnsi="Times New Roman" w:cs="Times New Roman"/>
        </w:rPr>
        <w:t>Mikkola</w:t>
      </w:r>
      <w:proofErr w:type="spellEnd"/>
      <w:r w:rsidRPr="004B6CA6">
        <w:rPr>
          <w:rFonts w:ascii="Times New Roman" w:hAnsi="Times New Roman" w:cs="Times New Roman"/>
        </w:rPr>
        <w:t xml:space="preserve">, and J. </w:t>
      </w:r>
      <w:proofErr w:type="spellStart"/>
      <w:r w:rsidRPr="004B6CA6">
        <w:rPr>
          <w:rFonts w:ascii="Times New Roman" w:hAnsi="Times New Roman" w:cs="Times New Roman"/>
        </w:rPr>
        <w:t>Salpakari</w:t>
      </w:r>
      <w:proofErr w:type="spellEnd"/>
      <w:r w:rsidRPr="004B6CA6">
        <w:rPr>
          <w:rFonts w:ascii="Times New Roman" w:hAnsi="Times New Roman" w:cs="Times New Roman"/>
        </w:rPr>
        <w:t>, “Review of energy system flexibility measures to enable high levels of variable renewable electricity,” Renew. Sustain. Energy Rev., vol. 45, pp. 785–807, 2015.</w:t>
      </w:r>
    </w:p>
    <w:p w:rsidR="00D87E66" w:rsidRPr="004B6CA6" w:rsidRDefault="009777A2" w:rsidP="00BC592B">
      <w:pPr>
        <w:ind w:left="720" w:hanging="720"/>
        <w:jc w:val="both"/>
        <w:rPr>
          <w:rFonts w:ascii="Times New Roman" w:hAnsi="Times New Roman" w:cs="Times New Roman"/>
        </w:rPr>
      </w:pPr>
      <w:r w:rsidRPr="004B6CA6">
        <w:rPr>
          <w:rFonts w:ascii="Times New Roman" w:hAnsi="Times New Roman" w:cs="Times New Roman"/>
        </w:rPr>
        <w:t xml:space="preserve">[2]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xml:space="preserve">. 2020.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&lt;https://www.renewables.ninja/&gt; [Accessed 12 May 2020].</w:t>
      </w:r>
    </w:p>
    <w:p w:rsidR="00CD6F6C" w:rsidRPr="004B6CA6" w:rsidRDefault="00CD6F6C" w:rsidP="00BC592B">
      <w:pPr>
        <w:ind w:left="720" w:hanging="720"/>
        <w:jc w:val="both"/>
        <w:rPr>
          <w:rFonts w:ascii="Times New Roman" w:hAnsi="Times New Roman" w:cs="Times New Roman"/>
        </w:rPr>
      </w:pPr>
      <w:r w:rsidRPr="004B6CA6">
        <w:rPr>
          <w:rFonts w:ascii="Times New Roman" w:hAnsi="Times New Roman" w:cs="Times New Roman"/>
        </w:rPr>
        <w:t xml:space="preserve">[3]  </w:t>
      </w:r>
      <w:r w:rsidRPr="004B6CA6">
        <w:rPr>
          <w:rFonts w:ascii="Times New Roman" w:hAnsi="Times New Roman" w:cs="Times New Roman"/>
        </w:rPr>
        <w:tab/>
        <w:t xml:space="preserve">Data.knmi.nl. 2020. KNMI </w:t>
      </w:r>
      <w:proofErr w:type="spellStart"/>
      <w:r w:rsidRPr="004B6CA6">
        <w:rPr>
          <w:rFonts w:ascii="Times New Roman" w:hAnsi="Times New Roman" w:cs="Times New Roman"/>
        </w:rPr>
        <w:t>Datacentre</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&lt;https://data.knmi.nl/datasets&gt; [Accessed 12 May 2020].</w:t>
      </w:r>
    </w:p>
    <w:p w:rsidR="00FF71C6" w:rsidRPr="004B6CA6" w:rsidRDefault="00FF71C6" w:rsidP="00BC592B">
      <w:pPr>
        <w:ind w:left="720" w:hanging="720"/>
        <w:jc w:val="both"/>
        <w:rPr>
          <w:rFonts w:ascii="Times New Roman" w:hAnsi="Times New Roman" w:cs="Times New Roman"/>
        </w:rPr>
      </w:pPr>
      <w:r w:rsidRPr="004B6CA6">
        <w:rPr>
          <w:rFonts w:ascii="Times New Roman" w:hAnsi="Times New Roman" w:cs="Times New Roman"/>
        </w:rPr>
        <w:t>[4] Port of Rotterdam. 2020. Renewable Energy.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&lt;https://www.portofrotterdam.com/en/renewable-energy&gt; [Accessed 12 May 2020].</w:t>
      </w:r>
    </w:p>
    <w:p w:rsidR="006F4C0B" w:rsidRPr="004B6CA6" w:rsidRDefault="006F4C0B" w:rsidP="00BC592B">
      <w:pPr>
        <w:ind w:left="720" w:hanging="720"/>
        <w:jc w:val="both"/>
        <w:rPr>
          <w:rFonts w:ascii="Times New Roman" w:hAnsi="Times New Roman" w:cs="Times New Roman"/>
        </w:rPr>
      </w:pPr>
      <w:r w:rsidRPr="004B6CA6">
        <w:rPr>
          <w:rFonts w:ascii="Times New Roman" w:hAnsi="Times New Roman" w:cs="Times New Roman"/>
        </w:rPr>
        <w:t>[5]</w:t>
      </w:r>
      <w:r w:rsidRPr="004B6CA6">
        <w:rPr>
          <w:rFonts w:ascii="Times New Roman" w:hAnsi="Times New Roman" w:cs="Times New Roman"/>
        </w:rPr>
        <w:tab/>
        <w:t xml:space="preserve">Celsius Initiative. 2020. Industrial Residual Heat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Transmission In Leiden, Netherlands - Celsius Initiative.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&lt;https://celsiuscity.eu/industrial-residual-heat-and-transmission-in-leiden-netherlands/&gt; [Accessed 12 May 2020].</w:t>
      </w:r>
    </w:p>
    <w:p w:rsidR="008C54E4" w:rsidRPr="004B6CA6" w:rsidRDefault="008C54E4" w:rsidP="00BC592B">
      <w:pPr>
        <w:ind w:left="720" w:hanging="720"/>
        <w:jc w:val="both"/>
        <w:rPr>
          <w:rFonts w:ascii="Times New Roman" w:hAnsi="Times New Roman" w:cs="Times New Roman"/>
        </w:rPr>
      </w:pPr>
      <w:r w:rsidRPr="004B6CA6">
        <w:rPr>
          <w:rFonts w:ascii="Times New Roman" w:hAnsi="Times New Roman" w:cs="Times New Roman"/>
        </w:rPr>
        <w:t>[6]</w:t>
      </w:r>
      <w:r w:rsidRPr="004B6CA6">
        <w:rPr>
          <w:rFonts w:ascii="Times New Roman" w:hAnsi="Times New Roman" w:cs="Times New Roman"/>
        </w:rPr>
        <w:tab/>
        <w:t xml:space="preserve">Port of Rotterdam. 2020. Port Authority: Towards Larger-Scale Hydrogen Production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Network.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&lt;https://www.portofrotterdam.com/en/news-and-press-releases/port-authority-towards-larger-scale-hydrogen-production-and-network&gt; [Accessed 12 May 2020].</w:t>
      </w:r>
    </w:p>
    <w:p w:rsidR="002E2564" w:rsidRPr="004B6CA6" w:rsidRDefault="002E2564" w:rsidP="00BC592B">
      <w:pPr>
        <w:ind w:left="720" w:hanging="720"/>
        <w:jc w:val="both"/>
        <w:rPr>
          <w:rFonts w:ascii="Times New Roman" w:hAnsi="Times New Roman" w:cs="Times New Roman"/>
        </w:rPr>
      </w:pPr>
      <w:r w:rsidRPr="004B6CA6">
        <w:rPr>
          <w:rFonts w:ascii="Times New Roman" w:hAnsi="Times New Roman" w:cs="Times New Roman"/>
        </w:rPr>
        <w:t>[7]</w:t>
      </w:r>
      <w:r w:rsidRPr="004B6CA6">
        <w:rPr>
          <w:rFonts w:ascii="Times New Roman" w:hAnsi="Times New Roman" w:cs="Times New Roman"/>
        </w:rPr>
        <w:tab/>
        <w:t xml:space="preserve">Haven van Rotterdam. 2020. </w:t>
      </w:r>
      <w:proofErr w:type="spellStart"/>
      <w:r w:rsidRPr="004B6CA6">
        <w:rPr>
          <w:rFonts w:ascii="Times New Roman" w:hAnsi="Times New Roman" w:cs="Times New Roman"/>
        </w:rPr>
        <w:t>Zon</w:t>
      </w:r>
      <w:proofErr w:type="spellEnd"/>
      <w:r w:rsidRPr="004B6CA6">
        <w:rPr>
          <w:rFonts w:ascii="Times New Roman" w:hAnsi="Times New Roman" w:cs="Times New Roman"/>
        </w:rPr>
        <w:t xml:space="preserve"> Op De </w:t>
      </w:r>
      <w:proofErr w:type="spellStart"/>
      <w:r w:rsidRPr="004B6CA6">
        <w:rPr>
          <w:rFonts w:ascii="Times New Roman" w:hAnsi="Times New Roman" w:cs="Times New Roman"/>
        </w:rPr>
        <w:t>Slufter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Exploitant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Gezocht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Voor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Grootste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Drijvende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Zonnepark</w:t>
      </w:r>
      <w:proofErr w:type="spellEnd"/>
      <w:r w:rsidRPr="004B6CA6">
        <w:rPr>
          <w:rFonts w:ascii="Times New Roman" w:hAnsi="Times New Roman" w:cs="Times New Roman"/>
        </w:rPr>
        <w:t xml:space="preserve"> Van Nederland.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&lt;https://www.portofrotterdam.com/nl/nieuws-en-persberichten/zon-op-de-slufter&gt; [Accessed 12 May 2020].</w:t>
      </w:r>
    </w:p>
    <w:p w:rsidR="000659B0" w:rsidRPr="004B6CA6" w:rsidRDefault="002E2564" w:rsidP="004B0F87">
      <w:pPr>
        <w:ind w:left="720" w:hanging="720"/>
        <w:jc w:val="both"/>
        <w:rPr>
          <w:rFonts w:ascii="Times New Roman" w:hAnsi="Times New Roman" w:cs="Times New Roman"/>
        </w:rPr>
      </w:pPr>
      <w:r w:rsidRPr="004B6CA6">
        <w:rPr>
          <w:rFonts w:ascii="Times New Roman" w:hAnsi="Times New Roman" w:cs="Times New Roman"/>
        </w:rPr>
        <w:t>[8]</w:t>
      </w:r>
      <w:r w:rsidRPr="004B6CA6">
        <w:rPr>
          <w:rFonts w:ascii="Times New Roman" w:hAnsi="Times New Roman" w:cs="Times New Roman"/>
        </w:rPr>
        <w:tab/>
        <w:t xml:space="preserve">L. </w:t>
      </w:r>
      <w:proofErr w:type="spellStart"/>
      <w:r w:rsidRPr="004B6CA6">
        <w:rPr>
          <w:rFonts w:ascii="Times New Roman" w:hAnsi="Times New Roman" w:cs="Times New Roman"/>
        </w:rPr>
        <w:t>Thurner</w:t>
      </w:r>
      <w:proofErr w:type="spellEnd"/>
      <w:r w:rsidRPr="004B6CA6">
        <w:rPr>
          <w:rFonts w:ascii="Times New Roman" w:hAnsi="Times New Roman" w:cs="Times New Roman"/>
        </w:rPr>
        <w:t xml:space="preserve">, A. </w:t>
      </w:r>
      <w:proofErr w:type="spellStart"/>
      <w:r w:rsidRPr="004B6CA6">
        <w:rPr>
          <w:rFonts w:ascii="Times New Roman" w:hAnsi="Times New Roman" w:cs="Times New Roman"/>
        </w:rPr>
        <w:t>Scheidler</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Schäfer</w:t>
      </w:r>
      <w:proofErr w:type="spellEnd"/>
      <w:r w:rsidRPr="004B6CA6">
        <w:rPr>
          <w:rFonts w:ascii="Times New Roman" w:hAnsi="Times New Roman" w:cs="Times New Roman"/>
        </w:rPr>
        <w:t xml:space="preserve"> et al, </w:t>
      </w:r>
      <w:proofErr w:type="spellStart"/>
      <w:r w:rsidRPr="004B6CA6">
        <w:rPr>
          <w:rFonts w:ascii="Times New Roman" w:hAnsi="Times New Roman" w:cs="Times New Roman"/>
        </w:rPr>
        <w:t>pandapower</w:t>
      </w:r>
      <w:proofErr w:type="spellEnd"/>
      <w:r w:rsidRPr="004B6CA6">
        <w:rPr>
          <w:rFonts w:ascii="Times New Roman" w:hAnsi="Times New Roman" w:cs="Times New Roman"/>
        </w:rPr>
        <w:t xml:space="preserve"> - an Open Source Python Tool for Convenient Modeling, Analysis and Optimization of Electric Power Systems, in IEEE Transactions on Power Systems, vol. 33, no. 6, pp. 6510-6521, Nov. 2018.</w:t>
      </w:r>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[9] </w:t>
      </w:r>
      <w:r w:rsidRPr="004B6CA6">
        <w:rPr>
          <w:rFonts w:ascii="Times New Roman" w:hAnsi="Times New Roman" w:cs="Times New Roman"/>
        </w:rPr>
        <w:tab/>
        <w:t>M. Espinosa-</w:t>
      </w:r>
      <w:proofErr w:type="spellStart"/>
      <w:r w:rsidRPr="004B6CA6">
        <w:rPr>
          <w:rFonts w:ascii="Times New Roman" w:hAnsi="Times New Roman" w:cs="Times New Roman"/>
        </w:rPr>
        <w:t>López</w:t>
      </w:r>
      <w:proofErr w:type="spellEnd"/>
      <w:r w:rsidRPr="004B6CA6">
        <w:rPr>
          <w:rFonts w:ascii="Times New Roman" w:hAnsi="Times New Roman" w:cs="Times New Roman"/>
        </w:rPr>
        <w:t xml:space="preserve"> et al., “Modelling and experimental validation of a 46 kW PEM high pressure water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Renew. </w:t>
      </w:r>
      <w:proofErr w:type="gramStart"/>
      <w:r w:rsidRPr="004B6CA6">
        <w:rPr>
          <w:rFonts w:ascii="Times New Roman" w:hAnsi="Times New Roman" w:cs="Times New Roman"/>
        </w:rPr>
        <w:t>Energy, vol. 119, pp. 160–173, 2018.</w:t>
      </w:r>
      <w:proofErr w:type="gramEnd"/>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[10] </w:t>
      </w:r>
      <w:r w:rsidRPr="004B6CA6">
        <w:rPr>
          <w:rFonts w:ascii="Times New Roman" w:hAnsi="Times New Roman" w:cs="Times New Roman"/>
        </w:rPr>
        <w:tab/>
        <w:t xml:space="preserve">J. Webster and C. Bode, “Implementation of a Non-Discretized Multiphysics PEM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Model in </w:t>
      </w:r>
      <w:proofErr w:type="spellStart"/>
      <w:r w:rsidRPr="004B6CA6">
        <w:rPr>
          <w:rFonts w:ascii="Times New Roman" w:hAnsi="Times New Roman" w:cs="Times New Roman"/>
        </w:rPr>
        <w:t>Modelica</w:t>
      </w:r>
      <w:proofErr w:type="spellEnd"/>
      <w:r w:rsidRPr="004B6CA6">
        <w:rPr>
          <w:rFonts w:ascii="Times New Roman" w:hAnsi="Times New Roman" w:cs="Times New Roman"/>
        </w:rPr>
        <w:t xml:space="preserve">,” Proc. 13th Int. Model. </w:t>
      </w:r>
      <w:proofErr w:type="gramStart"/>
      <w:r w:rsidRPr="004B6CA6">
        <w:rPr>
          <w:rFonts w:ascii="Times New Roman" w:hAnsi="Times New Roman" w:cs="Times New Roman"/>
        </w:rPr>
        <w:t>Conf. Regensburg, Ger. March 4–6, 2019, vol. 157, pp. 833–840, 2019.</w:t>
      </w:r>
      <w:proofErr w:type="gramEnd"/>
    </w:p>
    <w:p w:rsidR="000659B0" w:rsidRPr="004B6CA6" w:rsidRDefault="00E65DDA"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[11] </w:t>
      </w:r>
      <w:r w:rsidRPr="004B6CA6">
        <w:rPr>
          <w:rFonts w:ascii="Times New Roman" w:hAnsi="Times New Roman" w:cs="Times New Roman"/>
        </w:rPr>
        <w:tab/>
        <w:t xml:space="preserve">G. </w:t>
      </w:r>
      <w:proofErr w:type="spellStart"/>
      <w:r w:rsidRPr="004B6CA6">
        <w:rPr>
          <w:rFonts w:ascii="Times New Roman" w:hAnsi="Times New Roman" w:cs="Times New Roman"/>
        </w:rPr>
        <w:t>Migoni</w:t>
      </w:r>
      <w:proofErr w:type="spellEnd"/>
      <w:r w:rsidRPr="004B6CA6">
        <w:rPr>
          <w:rFonts w:ascii="Times New Roman" w:hAnsi="Times New Roman" w:cs="Times New Roman"/>
        </w:rPr>
        <w:t xml:space="preserve">, P. </w:t>
      </w:r>
      <w:proofErr w:type="spellStart"/>
      <w:r w:rsidRPr="004B6CA6">
        <w:rPr>
          <w:rFonts w:ascii="Times New Roman" w:hAnsi="Times New Roman" w:cs="Times New Roman"/>
        </w:rPr>
        <w:t>Rullo</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Bergero</w:t>
      </w:r>
      <w:proofErr w:type="spellEnd"/>
      <w:r w:rsidRPr="004B6CA6">
        <w:rPr>
          <w:rFonts w:ascii="Times New Roman" w:hAnsi="Times New Roman" w:cs="Times New Roman"/>
        </w:rPr>
        <w:t xml:space="preserve">, and E. </w:t>
      </w:r>
      <w:proofErr w:type="spellStart"/>
      <w:r w:rsidRPr="004B6CA6">
        <w:rPr>
          <w:rFonts w:ascii="Times New Roman" w:hAnsi="Times New Roman" w:cs="Times New Roman"/>
        </w:rPr>
        <w:t>Kofman</w:t>
      </w:r>
      <w:proofErr w:type="spellEnd"/>
      <w:r w:rsidRPr="004B6CA6">
        <w:rPr>
          <w:rFonts w:ascii="Times New Roman" w:hAnsi="Times New Roman" w:cs="Times New Roman"/>
        </w:rPr>
        <w:t>, “Efficient simulation of Hybrid Renewable Energy Systems,” Int. J. Hydrogen Energy, vol. 41, no. 32, pp. 13934–13949, 2016.</w:t>
      </w:r>
      <w:proofErr w:type="gramEnd"/>
    </w:p>
    <w:p w:rsidR="00462FDE" w:rsidRPr="004B6CA6" w:rsidRDefault="00462FDE" w:rsidP="00E65DDA">
      <w:pPr>
        <w:ind w:left="720" w:hanging="720"/>
        <w:jc w:val="both"/>
        <w:rPr>
          <w:rFonts w:ascii="Times New Roman" w:hAnsi="Times New Roman" w:cs="Times New Roman"/>
        </w:rPr>
      </w:pPr>
      <w:r w:rsidRPr="004B6CA6">
        <w:rPr>
          <w:rFonts w:ascii="Times New Roman" w:hAnsi="Times New Roman" w:cs="Times New Roman"/>
        </w:rPr>
        <w:t xml:space="preserve">[12] </w:t>
      </w:r>
      <w:r w:rsidRPr="004B6CA6">
        <w:rPr>
          <w:rFonts w:ascii="Times New Roman" w:hAnsi="Times New Roman" w:cs="Times New Roman"/>
        </w:rPr>
        <w:tab/>
        <w:t>N. W. Miller, J. J. Sanchez-</w:t>
      </w:r>
      <w:proofErr w:type="spellStart"/>
      <w:r w:rsidRPr="004B6CA6">
        <w:rPr>
          <w:rFonts w:ascii="Times New Roman" w:hAnsi="Times New Roman" w:cs="Times New Roman"/>
        </w:rPr>
        <w:t>Gasca</w:t>
      </w:r>
      <w:proofErr w:type="spellEnd"/>
      <w:r w:rsidRPr="004B6CA6">
        <w:rPr>
          <w:rFonts w:ascii="Times New Roman" w:hAnsi="Times New Roman" w:cs="Times New Roman"/>
        </w:rPr>
        <w:t xml:space="preserve">, W. W. Price, and R. W. </w:t>
      </w:r>
      <w:proofErr w:type="spellStart"/>
      <w:r w:rsidRPr="004B6CA6">
        <w:rPr>
          <w:rFonts w:ascii="Times New Roman" w:hAnsi="Times New Roman" w:cs="Times New Roman"/>
        </w:rPr>
        <w:t>Delmerico</w:t>
      </w:r>
      <w:proofErr w:type="spellEnd"/>
      <w:r w:rsidRPr="004B6CA6">
        <w:rPr>
          <w:rFonts w:ascii="Times New Roman" w:hAnsi="Times New Roman" w:cs="Times New Roman"/>
        </w:rPr>
        <w:t xml:space="preserve">, “Dynamic modeling of GE 1.5 and 3.6 MW wind turbine-generators for stability simulations,” 2003 IEEE Power Eng. Soc. Gen. Meet. </w:t>
      </w:r>
      <w:proofErr w:type="gramStart"/>
      <w:r w:rsidRPr="004B6CA6">
        <w:rPr>
          <w:rFonts w:ascii="Times New Roman" w:hAnsi="Times New Roman" w:cs="Times New Roman"/>
        </w:rPr>
        <w:t>Conf. Proc., vol. 3, no.</w:t>
      </w:r>
      <w:proofErr w:type="gramEnd"/>
      <w:r w:rsidRPr="004B6CA6">
        <w:rPr>
          <w:rFonts w:ascii="Times New Roman" w:hAnsi="Times New Roman" w:cs="Times New Roman"/>
        </w:rPr>
        <w:t xml:space="preserve"> </w:t>
      </w:r>
      <w:proofErr w:type="gramStart"/>
      <w:r w:rsidRPr="004B6CA6">
        <w:rPr>
          <w:rFonts w:ascii="Times New Roman" w:hAnsi="Times New Roman" w:cs="Times New Roman"/>
        </w:rPr>
        <w:t>July, pp. 1977–1983, 2003.</w:t>
      </w:r>
      <w:proofErr w:type="gramEnd"/>
    </w:p>
    <w:p w:rsidR="00462FDE" w:rsidRPr="004B6CA6" w:rsidRDefault="00462FDE"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[13] </w:t>
      </w:r>
      <w:r w:rsidRPr="004B6CA6">
        <w:rPr>
          <w:rFonts w:ascii="Times New Roman" w:hAnsi="Times New Roman" w:cs="Times New Roman"/>
        </w:rPr>
        <w:tab/>
        <w:t xml:space="preserve">M. G. </w:t>
      </w:r>
      <w:proofErr w:type="spellStart"/>
      <w:r w:rsidRPr="004B6CA6">
        <w:rPr>
          <w:rFonts w:ascii="Times New Roman" w:hAnsi="Times New Roman" w:cs="Times New Roman"/>
        </w:rPr>
        <w:t>Villalva</w:t>
      </w:r>
      <w:proofErr w:type="spellEnd"/>
      <w:r w:rsidRPr="004B6CA6">
        <w:rPr>
          <w:rFonts w:ascii="Times New Roman" w:hAnsi="Times New Roman" w:cs="Times New Roman"/>
        </w:rPr>
        <w:t xml:space="preserve">, J. R. </w:t>
      </w:r>
      <w:proofErr w:type="spellStart"/>
      <w:r w:rsidRPr="004B6CA6">
        <w:rPr>
          <w:rFonts w:ascii="Times New Roman" w:hAnsi="Times New Roman" w:cs="Times New Roman"/>
        </w:rPr>
        <w:t>Gazoli</w:t>
      </w:r>
      <w:proofErr w:type="spellEnd"/>
      <w:r w:rsidRPr="004B6CA6">
        <w:rPr>
          <w:rFonts w:ascii="Times New Roman" w:hAnsi="Times New Roman" w:cs="Times New Roman"/>
        </w:rPr>
        <w:t xml:space="preserve">, and E. R. </w:t>
      </w:r>
      <w:proofErr w:type="spellStart"/>
      <w:r w:rsidRPr="004B6CA6">
        <w:rPr>
          <w:rFonts w:ascii="Times New Roman" w:hAnsi="Times New Roman" w:cs="Times New Roman"/>
        </w:rPr>
        <w:t>Filho</w:t>
      </w:r>
      <w:proofErr w:type="spellEnd"/>
      <w:r w:rsidRPr="004B6CA6">
        <w:rPr>
          <w:rFonts w:ascii="Times New Roman" w:hAnsi="Times New Roman" w:cs="Times New Roman"/>
        </w:rPr>
        <w:t>, “Comprehensive approach to modeling and simulation of photovoltaic arrays,” IEEE Trans. Power Electron., vol. 24, no. 5, pp. 1198–1208, 2009.</w:t>
      </w:r>
      <w:proofErr w:type="gramEnd"/>
    </w:p>
    <w:p w:rsidR="00462FDE" w:rsidRPr="004B6CA6" w:rsidRDefault="00333B39" w:rsidP="00333B39">
      <w:pPr>
        <w:ind w:left="720" w:hanging="720"/>
        <w:jc w:val="both"/>
        <w:rPr>
          <w:rFonts w:ascii="Times New Roman" w:hAnsi="Times New Roman" w:cs="Times New Roman"/>
        </w:rPr>
      </w:pPr>
      <w:r w:rsidRPr="004B6CA6">
        <w:rPr>
          <w:rFonts w:ascii="Times New Roman" w:hAnsi="Times New Roman" w:cs="Times New Roman"/>
        </w:rPr>
        <w:lastRenderedPageBreak/>
        <w:t>[14]</w:t>
      </w:r>
      <w:r w:rsidRPr="004B6CA6">
        <w:rPr>
          <w:rFonts w:ascii="Times New Roman" w:hAnsi="Times New Roman" w:cs="Times New Roman"/>
        </w:rPr>
        <w:tab/>
        <w:t xml:space="preserve">L. </w:t>
      </w:r>
      <w:proofErr w:type="spellStart"/>
      <w:r w:rsidRPr="004B6CA6">
        <w:rPr>
          <w:rFonts w:ascii="Times New Roman" w:hAnsi="Times New Roman" w:cs="Times New Roman"/>
        </w:rPr>
        <w:t>Vanfretti</w:t>
      </w:r>
      <w:proofErr w:type="spellEnd"/>
      <w:r w:rsidRPr="004B6CA6">
        <w:rPr>
          <w:rFonts w:ascii="Times New Roman" w:hAnsi="Times New Roman" w:cs="Times New Roman"/>
        </w:rPr>
        <w:t xml:space="preserve">, T. </w:t>
      </w:r>
      <w:proofErr w:type="spellStart"/>
      <w:r w:rsidRPr="004B6CA6">
        <w:rPr>
          <w:rFonts w:ascii="Times New Roman" w:hAnsi="Times New Roman" w:cs="Times New Roman"/>
        </w:rPr>
        <w:t>Rabuzin</w:t>
      </w:r>
      <w:proofErr w:type="spellEnd"/>
      <w:r w:rsidRPr="004B6CA6">
        <w:rPr>
          <w:rFonts w:ascii="Times New Roman" w:hAnsi="Times New Roman" w:cs="Times New Roman"/>
        </w:rPr>
        <w:t xml:space="preserve">, M. Baudette, and M. Murad, </w:t>
      </w:r>
      <w:proofErr w:type="spellStart"/>
      <w:r w:rsidRPr="004B6CA6">
        <w:rPr>
          <w:rFonts w:ascii="Times New Roman" w:hAnsi="Times New Roman" w:cs="Times New Roman"/>
        </w:rPr>
        <w:t>iTesla</w:t>
      </w:r>
      <w:proofErr w:type="spellEnd"/>
      <w:r w:rsidRPr="004B6CA6">
        <w:rPr>
          <w:rFonts w:ascii="Times New Roman" w:hAnsi="Times New Roman" w:cs="Times New Roman"/>
        </w:rPr>
        <w:t xml:space="preserve"> Power Systems Library (</w:t>
      </w:r>
      <w:proofErr w:type="spellStart"/>
      <w:r w:rsidRPr="004B6CA6">
        <w:rPr>
          <w:rFonts w:ascii="Times New Roman" w:hAnsi="Times New Roman" w:cs="Times New Roman"/>
        </w:rPr>
        <w:t>iPSL</w:t>
      </w:r>
      <w:proofErr w:type="spellEnd"/>
      <w:r w:rsidRPr="004B6CA6">
        <w:rPr>
          <w:rFonts w:ascii="Times New Roman" w:hAnsi="Times New Roman" w:cs="Times New Roman"/>
        </w:rPr>
        <w:t xml:space="preserve">): A </w:t>
      </w:r>
      <w:proofErr w:type="spellStart"/>
      <w:r w:rsidRPr="004B6CA6">
        <w:rPr>
          <w:rFonts w:ascii="Times New Roman" w:hAnsi="Times New Roman" w:cs="Times New Roman"/>
        </w:rPr>
        <w:t>Modelica</w:t>
      </w:r>
      <w:proofErr w:type="spellEnd"/>
      <w:r w:rsidRPr="004B6CA6">
        <w:rPr>
          <w:rFonts w:ascii="Times New Roman" w:hAnsi="Times New Roman" w:cs="Times New Roman"/>
        </w:rPr>
        <w:t xml:space="preserve"> library for phasor time-domain simulations, </w:t>
      </w:r>
      <w:proofErr w:type="spellStart"/>
      <w:r w:rsidRPr="004B6CA6">
        <w:rPr>
          <w:rFonts w:ascii="Times New Roman" w:hAnsi="Times New Roman" w:cs="Times New Roman"/>
        </w:rPr>
        <w:t>SoftwareX</w:t>
      </w:r>
      <w:proofErr w:type="spellEnd"/>
      <w:r w:rsidRPr="004B6CA6">
        <w:rPr>
          <w:rFonts w:ascii="Times New Roman" w:hAnsi="Times New Roman" w:cs="Times New Roman"/>
        </w:rPr>
        <w:t>, Available online 18 May 2016, ISSN 2352-7110, DOI: 10.1016/j.softx.2016.05.001.</w:t>
      </w:r>
    </w:p>
    <w:p w:rsidR="008449A9" w:rsidRPr="004B6CA6" w:rsidRDefault="008449A9" w:rsidP="00333B39">
      <w:pPr>
        <w:ind w:left="720" w:hanging="720"/>
        <w:jc w:val="both"/>
        <w:rPr>
          <w:rFonts w:ascii="Times New Roman" w:hAnsi="Times New Roman" w:cs="Times New Roman"/>
        </w:rPr>
      </w:pPr>
      <w:r w:rsidRPr="004B6CA6">
        <w:rPr>
          <w:rFonts w:ascii="Times New Roman" w:hAnsi="Times New Roman" w:cs="Times New Roman"/>
        </w:rPr>
        <w:t>[15]</w:t>
      </w:r>
      <w:r w:rsidRPr="004B6CA6">
        <w:rPr>
          <w:rFonts w:ascii="Times New Roman" w:hAnsi="Times New Roman" w:cs="Times New Roman"/>
        </w:rPr>
        <w:tab/>
        <w:t xml:space="preserve">P. Schott, J. </w:t>
      </w:r>
      <w:proofErr w:type="spellStart"/>
      <w:r w:rsidRPr="004B6CA6">
        <w:rPr>
          <w:rFonts w:ascii="Times New Roman" w:hAnsi="Times New Roman" w:cs="Times New Roman"/>
        </w:rPr>
        <w:t>Sedlmeir</w:t>
      </w:r>
      <w:proofErr w:type="spellEnd"/>
      <w:r w:rsidRPr="004B6CA6">
        <w:rPr>
          <w:rFonts w:ascii="Times New Roman" w:hAnsi="Times New Roman" w:cs="Times New Roman"/>
        </w:rPr>
        <w:t xml:space="preserve">, N. Strobel, T. Weber, G. </w:t>
      </w:r>
      <w:proofErr w:type="spellStart"/>
      <w:r w:rsidRPr="004B6CA6">
        <w:rPr>
          <w:rFonts w:ascii="Times New Roman" w:hAnsi="Times New Roman" w:cs="Times New Roman"/>
        </w:rPr>
        <w:t>Fridgen</w:t>
      </w:r>
      <w:proofErr w:type="spellEnd"/>
      <w:r w:rsidRPr="004B6CA6">
        <w:rPr>
          <w:rFonts w:ascii="Times New Roman" w:hAnsi="Times New Roman" w:cs="Times New Roman"/>
        </w:rPr>
        <w:t>, and E. Abele, “A generic data model for describing flexibility in power markets,” Energies, vol. 12, no. 10, pp. 1–29, 2019.</w:t>
      </w:r>
    </w:p>
    <w:p w:rsidR="00024BE6" w:rsidRPr="004B6CA6" w:rsidRDefault="00024BE6" w:rsidP="00024BE6">
      <w:pPr>
        <w:ind w:left="720" w:hanging="720"/>
        <w:jc w:val="both"/>
        <w:rPr>
          <w:rFonts w:ascii="Times New Roman" w:hAnsi="Times New Roman" w:cs="Times New Roman"/>
        </w:rPr>
      </w:pPr>
      <w:r w:rsidRPr="004B6CA6">
        <w:rPr>
          <w:rFonts w:ascii="Times New Roman" w:hAnsi="Times New Roman" w:cs="Times New Roman"/>
        </w:rPr>
        <w:t>[16]</w:t>
      </w:r>
      <w:r w:rsidRPr="004B6CA6">
        <w:rPr>
          <w:rFonts w:ascii="Times New Roman" w:hAnsi="Times New Roman" w:cs="Times New Roman"/>
        </w:rPr>
        <w:tab/>
        <w:t xml:space="preserve">Raulrpearson.github.io. 2020. </w:t>
      </w:r>
      <w:proofErr w:type="spellStart"/>
      <w:r w:rsidRPr="004B6CA6">
        <w:rPr>
          <w:rFonts w:ascii="Times New Roman" w:hAnsi="Times New Roman" w:cs="Times New Roman"/>
        </w:rPr>
        <w:t>Pvsystems</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&lt;https://raulrpearson.github.io/PVSystems/&gt; [Accessed 13 May 2020].</w:t>
      </w:r>
    </w:p>
    <w:p w:rsidR="003E1464" w:rsidRPr="004B6CA6" w:rsidRDefault="003E1464" w:rsidP="003E1464">
      <w:pPr>
        <w:ind w:left="720" w:hanging="720"/>
        <w:jc w:val="both"/>
        <w:rPr>
          <w:rFonts w:ascii="Times New Roman" w:hAnsi="Times New Roman" w:cs="Times New Roman"/>
        </w:rPr>
      </w:pPr>
      <w:r w:rsidRPr="004B6CA6">
        <w:rPr>
          <w:rFonts w:ascii="Times New Roman" w:hAnsi="Times New Roman" w:cs="Times New Roman"/>
        </w:rPr>
        <w:t>[17]</w:t>
      </w:r>
      <w:r w:rsidRPr="004B6CA6">
        <w:t xml:space="preserve"> </w:t>
      </w:r>
      <w:r w:rsidRPr="004B6CA6">
        <w:tab/>
      </w:r>
      <w:proofErr w:type="spellStart"/>
      <w:r w:rsidRPr="004B6CA6">
        <w:rPr>
          <w:rFonts w:ascii="Times New Roman" w:hAnsi="Times New Roman" w:cs="Times New Roman"/>
        </w:rPr>
        <w:t>Gusain</w:t>
      </w:r>
      <w:proofErr w:type="spellEnd"/>
      <w:r w:rsidRPr="004B6CA6">
        <w:rPr>
          <w:rFonts w:ascii="Times New Roman" w:hAnsi="Times New Roman" w:cs="Times New Roman"/>
        </w:rPr>
        <w:t xml:space="preserve">, D, </w:t>
      </w:r>
      <w:proofErr w:type="spellStart"/>
      <w:r w:rsidRPr="004B6CA6">
        <w:rPr>
          <w:rFonts w:ascii="Times New Roman" w:hAnsi="Times New Roman" w:cs="Times New Roman"/>
        </w:rPr>
        <w:t>Cvetković</w:t>
      </w:r>
      <w:proofErr w:type="spellEnd"/>
      <w:r w:rsidRPr="004B6CA6">
        <w:rPr>
          <w:rFonts w:ascii="Times New Roman" w:hAnsi="Times New Roman" w:cs="Times New Roman"/>
        </w:rPr>
        <w:t xml:space="preserve">, M &amp; </w:t>
      </w:r>
      <w:proofErr w:type="spellStart"/>
      <w:r w:rsidRPr="004B6CA6">
        <w:rPr>
          <w:rFonts w:ascii="Times New Roman" w:hAnsi="Times New Roman" w:cs="Times New Roman"/>
        </w:rPr>
        <w:t>Palensky</w:t>
      </w:r>
      <w:proofErr w:type="spellEnd"/>
      <w:r w:rsidRPr="004B6CA6">
        <w:rPr>
          <w:rFonts w:ascii="Times New Roman" w:hAnsi="Times New Roman" w:cs="Times New Roman"/>
        </w:rPr>
        <w:t xml:space="preserve">, P 2019, Energy flexibility analysis using </w:t>
      </w:r>
      <w:proofErr w:type="spellStart"/>
      <w:r w:rsidRPr="004B6CA6">
        <w:rPr>
          <w:rFonts w:ascii="Times New Roman" w:hAnsi="Times New Roman" w:cs="Times New Roman"/>
        </w:rPr>
        <w:t>FMUWorld</w:t>
      </w:r>
      <w:proofErr w:type="spellEnd"/>
      <w:r w:rsidRPr="004B6CA6">
        <w:rPr>
          <w:rFonts w:ascii="Times New Roman" w:hAnsi="Times New Roman" w:cs="Times New Roman"/>
        </w:rPr>
        <w:t xml:space="preserve">. in 2019 IEEE Milan </w:t>
      </w:r>
      <w:proofErr w:type="spellStart"/>
      <w:r w:rsidRPr="004B6CA6">
        <w:rPr>
          <w:rFonts w:ascii="Times New Roman" w:hAnsi="Times New Roman" w:cs="Times New Roman"/>
        </w:rPr>
        <w:t>PowerTech</w:t>
      </w:r>
      <w:proofErr w:type="spellEnd"/>
      <w:r w:rsidRPr="004B6CA6">
        <w:rPr>
          <w:rFonts w:ascii="Times New Roman" w:hAnsi="Times New Roman" w:cs="Times New Roman"/>
        </w:rPr>
        <w:t xml:space="preserve">., 8810433, IEEE, 2019 IEEE Milan </w:t>
      </w:r>
      <w:proofErr w:type="spellStart"/>
      <w:r w:rsidRPr="004B6CA6">
        <w:rPr>
          <w:rFonts w:ascii="Times New Roman" w:hAnsi="Times New Roman" w:cs="Times New Roman"/>
        </w:rPr>
        <w:t>PowerTech</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PowerTech</w:t>
      </w:r>
      <w:proofErr w:type="spellEnd"/>
      <w:r w:rsidRPr="004B6CA6">
        <w:rPr>
          <w:rFonts w:ascii="Times New Roman" w:hAnsi="Times New Roman" w:cs="Times New Roman"/>
        </w:rPr>
        <w:t xml:space="preserve"> 2019, Milan, Italy, 23/06/19. </w:t>
      </w:r>
      <w:hyperlink r:id="rId20" w:history="1">
        <w:r w:rsidRPr="004B6CA6">
          <w:rPr>
            <w:rStyle w:val="Kpr"/>
            <w:rFonts w:ascii="Times New Roman" w:hAnsi="Times New Roman" w:cs="Times New Roman"/>
          </w:rPr>
          <w:t>https://doi.org/10.1109/PTC.2019.8810433</w:t>
        </w:r>
      </w:hyperlink>
    </w:p>
    <w:p w:rsidR="0083746D" w:rsidRPr="004B6CA6" w:rsidRDefault="003E1464" w:rsidP="00E65DDA">
      <w:pPr>
        <w:ind w:left="720" w:hanging="720"/>
        <w:jc w:val="both"/>
        <w:rPr>
          <w:rFonts w:ascii="Times New Roman" w:hAnsi="Times New Roman" w:cs="Times New Roman"/>
        </w:rPr>
      </w:pPr>
      <w:r w:rsidRPr="004B6CA6">
        <w:rPr>
          <w:rFonts w:ascii="Times New Roman" w:hAnsi="Times New Roman" w:cs="Times New Roman"/>
        </w:rPr>
        <w:t xml:space="preserve">[18] </w:t>
      </w:r>
      <w:r w:rsidRPr="004B6CA6">
        <w:rPr>
          <w:rFonts w:ascii="Times New Roman" w:hAnsi="Times New Roman" w:cs="Times New Roman"/>
        </w:rPr>
        <w:tab/>
        <w:t xml:space="preserve">P. Olivier, C. </w:t>
      </w:r>
      <w:proofErr w:type="spellStart"/>
      <w:r w:rsidRPr="004B6CA6">
        <w:rPr>
          <w:rFonts w:ascii="Times New Roman" w:hAnsi="Times New Roman" w:cs="Times New Roman"/>
        </w:rPr>
        <w:t>Bourasseau</w:t>
      </w:r>
      <w:proofErr w:type="spellEnd"/>
      <w:r w:rsidRPr="004B6CA6">
        <w:rPr>
          <w:rFonts w:ascii="Times New Roman" w:hAnsi="Times New Roman" w:cs="Times New Roman"/>
        </w:rPr>
        <w:t xml:space="preserve">, and P. B. </w:t>
      </w:r>
      <w:proofErr w:type="spellStart"/>
      <w:r w:rsidRPr="004B6CA6">
        <w:rPr>
          <w:rFonts w:ascii="Times New Roman" w:hAnsi="Times New Roman" w:cs="Times New Roman"/>
        </w:rPr>
        <w:t>Bouamama</w:t>
      </w:r>
      <w:proofErr w:type="spellEnd"/>
      <w:r w:rsidRPr="004B6CA6">
        <w:rPr>
          <w:rFonts w:ascii="Times New Roman" w:hAnsi="Times New Roman" w:cs="Times New Roman"/>
        </w:rPr>
        <w:t xml:space="preserve">, “Low-temperature electrolysis system modelling: A review,” Renew. Sustain. Energy Rev., vol. 78, no. </w:t>
      </w:r>
      <w:proofErr w:type="gramStart"/>
      <w:r w:rsidRPr="004B6CA6">
        <w:rPr>
          <w:rFonts w:ascii="Times New Roman" w:hAnsi="Times New Roman" w:cs="Times New Roman"/>
        </w:rPr>
        <w:t>February, pp. 280–300, 2017.</w:t>
      </w:r>
      <w:proofErr w:type="gramEnd"/>
    </w:p>
    <w:p w:rsidR="009A31F5" w:rsidRPr="004B6CA6" w:rsidRDefault="009A31F5" w:rsidP="00E65DDA">
      <w:pPr>
        <w:ind w:left="720" w:hanging="720"/>
        <w:jc w:val="both"/>
        <w:rPr>
          <w:rFonts w:ascii="Times New Roman" w:hAnsi="Times New Roman" w:cs="Times New Roman"/>
        </w:rPr>
      </w:pPr>
      <w:r w:rsidRPr="004B6CA6">
        <w:rPr>
          <w:rFonts w:ascii="Times New Roman" w:hAnsi="Times New Roman" w:cs="Times New Roman"/>
        </w:rPr>
        <w:t xml:space="preserve">[19] </w:t>
      </w:r>
      <w:r w:rsidRPr="004B6CA6">
        <w:rPr>
          <w:rFonts w:ascii="Times New Roman" w:hAnsi="Times New Roman" w:cs="Times New Roman"/>
        </w:rPr>
        <w:tab/>
        <w:t xml:space="preserve">K. E. Hagan, O. O. </w:t>
      </w:r>
      <w:proofErr w:type="spellStart"/>
      <w:r w:rsidRPr="004B6CA6">
        <w:rPr>
          <w:rFonts w:ascii="Times New Roman" w:hAnsi="Times New Roman" w:cs="Times New Roman"/>
        </w:rPr>
        <w:t>Oyebanjo</w:t>
      </w:r>
      <w:proofErr w:type="spellEnd"/>
      <w:r w:rsidRPr="004B6CA6">
        <w:rPr>
          <w:rFonts w:ascii="Times New Roman" w:hAnsi="Times New Roman" w:cs="Times New Roman"/>
        </w:rPr>
        <w:t xml:space="preserve">, T. M. </w:t>
      </w:r>
      <w:proofErr w:type="spellStart"/>
      <w:r w:rsidRPr="004B6CA6">
        <w:rPr>
          <w:rFonts w:ascii="Times New Roman" w:hAnsi="Times New Roman" w:cs="Times New Roman"/>
        </w:rPr>
        <w:t>Masaud</w:t>
      </w:r>
      <w:proofErr w:type="spellEnd"/>
      <w:r w:rsidRPr="004B6CA6">
        <w:rPr>
          <w:rFonts w:ascii="Times New Roman" w:hAnsi="Times New Roman" w:cs="Times New Roman"/>
        </w:rPr>
        <w:t xml:space="preserve">, and R. </w:t>
      </w:r>
      <w:proofErr w:type="spellStart"/>
      <w:r w:rsidRPr="004B6CA6">
        <w:rPr>
          <w:rFonts w:ascii="Times New Roman" w:hAnsi="Times New Roman" w:cs="Times New Roman"/>
        </w:rPr>
        <w:t>Challoo</w:t>
      </w:r>
      <w:proofErr w:type="spellEnd"/>
      <w:r w:rsidRPr="004B6CA6">
        <w:rPr>
          <w:rFonts w:ascii="Times New Roman" w:hAnsi="Times New Roman" w:cs="Times New Roman"/>
        </w:rPr>
        <w:t>, “A probabilistic forecasting model for accurate estimation of PV solar and wind power generation,” 2016 IEEE Power Energy Conf. Illinois, PECI 2016, pp. 1–5, 2016.</w:t>
      </w:r>
    </w:p>
    <w:p w:rsidR="00D87E66" w:rsidRPr="007E3B5D" w:rsidRDefault="0060233A" w:rsidP="004E1A32">
      <w:pPr>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[20</w:t>
      </w:r>
      <w:r w:rsidRPr="0060233A">
        <w:rPr>
          <w:rFonts w:ascii="Times New Roman" w:hAnsi="Times New Roman" w:cs="Times New Roman"/>
          <w:sz w:val="24"/>
          <w:szCs w:val="24"/>
        </w:rPr>
        <w:t xml:space="preserve">] </w:t>
      </w:r>
      <w:r>
        <w:rPr>
          <w:rFonts w:ascii="Times New Roman" w:hAnsi="Times New Roman" w:cs="Times New Roman"/>
          <w:sz w:val="24"/>
          <w:szCs w:val="24"/>
        </w:rPr>
        <w:tab/>
      </w:r>
      <w:r w:rsidRPr="0060233A">
        <w:rPr>
          <w:rFonts w:ascii="Times New Roman" w:hAnsi="Times New Roman" w:cs="Times New Roman"/>
          <w:sz w:val="24"/>
          <w:szCs w:val="24"/>
        </w:rPr>
        <w:t xml:space="preserve">P. </w:t>
      </w:r>
      <w:proofErr w:type="spellStart"/>
      <w:r w:rsidRPr="0060233A">
        <w:rPr>
          <w:rFonts w:ascii="Times New Roman" w:hAnsi="Times New Roman" w:cs="Times New Roman"/>
          <w:sz w:val="24"/>
          <w:szCs w:val="24"/>
        </w:rPr>
        <w:t>Dubucq</w:t>
      </w:r>
      <w:proofErr w:type="spellEnd"/>
      <w:r w:rsidRPr="0060233A">
        <w:rPr>
          <w:rFonts w:ascii="Times New Roman" w:hAnsi="Times New Roman" w:cs="Times New Roman"/>
          <w:sz w:val="24"/>
          <w:szCs w:val="24"/>
        </w:rPr>
        <w:t xml:space="preserve"> and G. Ackermann, “Frequency control in coupled energy systems with high penetration of renewable energies,” 5th Int. Conf. Clean </w:t>
      </w:r>
      <w:proofErr w:type="spellStart"/>
      <w:r w:rsidRPr="0060233A">
        <w:rPr>
          <w:rFonts w:ascii="Times New Roman" w:hAnsi="Times New Roman" w:cs="Times New Roman"/>
          <w:sz w:val="24"/>
          <w:szCs w:val="24"/>
        </w:rPr>
        <w:t>Electr</w:t>
      </w:r>
      <w:proofErr w:type="spellEnd"/>
      <w:r w:rsidRPr="0060233A">
        <w:rPr>
          <w:rFonts w:ascii="Times New Roman" w:hAnsi="Times New Roman" w:cs="Times New Roman"/>
          <w:sz w:val="24"/>
          <w:szCs w:val="24"/>
        </w:rPr>
        <w:t>.</w:t>
      </w:r>
      <w:proofErr w:type="gramEnd"/>
      <w:r w:rsidRPr="0060233A">
        <w:rPr>
          <w:rFonts w:ascii="Times New Roman" w:hAnsi="Times New Roman" w:cs="Times New Roman"/>
          <w:sz w:val="24"/>
          <w:szCs w:val="24"/>
        </w:rPr>
        <w:t xml:space="preserve"> Power Renew. Energy </w:t>
      </w:r>
      <w:proofErr w:type="spellStart"/>
      <w:r w:rsidRPr="0060233A">
        <w:rPr>
          <w:rFonts w:ascii="Times New Roman" w:hAnsi="Times New Roman" w:cs="Times New Roman"/>
          <w:sz w:val="24"/>
          <w:szCs w:val="24"/>
        </w:rPr>
        <w:t>Resour</w:t>
      </w:r>
      <w:proofErr w:type="spellEnd"/>
      <w:r w:rsidRPr="0060233A">
        <w:rPr>
          <w:rFonts w:ascii="Times New Roman" w:hAnsi="Times New Roman" w:cs="Times New Roman"/>
          <w:sz w:val="24"/>
          <w:szCs w:val="24"/>
        </w:rPr>
        <w:t xml:space="preserve">. </w:t>
      </w:r>
      <w:proofErr w:type="gramStart"/>
      <w:r w:rsidRPr="0060233A">
        <w:rPr>
          <w:rFonts w:ascii="Times New Roman" w:hAnsi="Times New Roman" w:cs="Times New Roman"/>
          <w:sz w:val="24"/>
          <w:szCs w:val="24"/>
        </w:rPr>
        <w:t>Impact, ICCEP 2015, pp. 326–332, 2015.</w:t>
      </w:r>
      <w:proofErr w:type="gramEnd"/>
    </w:p>
    <w:sectPr w:rsidR="00D87E66" w:rsidRPr="007E3B5D" w:rsidSect="007B5221">
      <w:headerReference w:type="default" r:id="rId21"/>
      <w:footerReference w:type="default" r:id="rId22"/>
      <w:headerReference w:type="first" r:id="rId23"/>
      <w:pgSz w:w="11906" w:h="16838"/>
      <w:pgMar w:top="141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4F9" w:rsidRDefault="001E74F9" w:rsidP="00CB6552">
      <w:pPr>
        <w:spacing w:after="0" w:line="240" w:lineRule="auto"/>
      </w:pPr>
      <w:r>
        <w:separator/>
      </w:r>
    </w:p>
  </w:endnote>
  <w:endnote w:type="continuationSeparator" w:id="0">
    <w:p w:rsidR="001E74F9" w:rsidRDefault="001E74F9" w:rsidP="00CB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191528"/>
      <w:docPartObj>
        <w:docPartGallery w:val="Page Numbers (Bottom of Page)"/>
        <w:docPartUnique/>
      </w:docPartObj>
    </w:sdtPr>
    <w:sdtEndPr>
      <w:rPr>
        <w:rFonts w:ascii="Times New Roman" w:hAnsi="Times New Roman" w:cs="Times New Roman"/>
      </w:rPr>
    </w:sdtEndPr>
    <w:sdtContent>
      <w:p w:rsidR="004C1692" w:rsidRPr="00955B6E" w:rsidRDefault="004C1692">
        <w:pPr>
          <w:pStyle w:val="Altbilgi"/>
          <w:jc w:val="center"/>
          <w:rPr>
            <w:rFonts w:ascii="Times New Roman" w:hAnsi="Times New Roman" w:cs="Times New Roman"/>
          </w:rPr>
        </w:pPr>
        <w:r w:rsidRPr="00955B6E">
          <w:rPr>
            <w:rFonts w:ascii="Times New Roman" w:hAnsi="Times New Roman" w:cs="Times New Roman"/>
          </w:rPr>
          <w:fldChar w:fldCharType="begin"/>
        </w:r>
        <w:r w:rsidRPr="00955B6E">
          <w:rPr>
            <w:rFonts w:ascii="Times New Roman" w:hAnsi="Times New Roman" w:cs="Times New Roman"/>
          </w:rPr>
          <w:instrText>PAGE   \* MERGEFORMAT</w:instrText>
        </w:r>
        <w:r w:rsidRPr="00955B6E">
          <w:rPr>
            <w:rFonts w:ascii="Times New Roman" w:hAnsi="Times New Roman" w:cs="Times New Roman"/>
          </w:rPr>
          <w:fldChar w:fldCharType="separate"/>
        </w:r>
        <w:r w:rsidR="00106EF1" w:rsidRPr="00106EF1">
          <w:rPr>
            <w:rFonts w:ascii="Times New Roman" w:hAnsi="Times New Roman" w:cs="Times New Roman"/>
            <w:noProof/>
            <w:lang w:val="tr-TR"/>
          </w:rPr>
          <w:t>2</w:t>
        </w:r>
        <w:r w:rsidRPr="00955B6E">
          <w:rPr>
            <w:rFonts w:ascii="Times New Roman" w:hAnsi="Times New Roman" w:cs="Times New Roman"/>
          </w:rPr>
          <w:fldChar w:fldCharType="end"/>
        </w:r>
      </w:p>
    </w:sdtContent>
  </w:sdt>
  <w:p w:rsidR="004C1692" w:rsidRDefault="004C169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4F9" w:rsidRDefault="001E74F9" w:rsidP="00CB6552">
      <w:pPr>
        <w:spacing w:after="0" w:line="240" w:lineRule="auto"/>
      </w:pPr>
      <w:r>
        <w:separator/>
      </w:r>
    </w:p>
  </w:footnote>
  <w:footnote w:type="continuationSeparator" w:id="0">
    <w:p w:rsidR="001E74F9" w:rsidRDefault="001E74F9" w:rsidP="00CB6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692" w:rsidRPr="00CB6552" w:rsidRDefault="004C1692" w:rsidP="00CB6552">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692" w:rsidRPr="00CB6552" w:rsidRDefault="004C1692" w:rsidP="00CB6552">
    <w:pPr>
      <w:pStyle w:val="stbilgi"/>
      <w:jc w:val="right"/>
      <w:rPr>
        <w:rFonts w:ascii="Times New Roman" w:hAnsi="Times New Roman" w:cs="Times New Roman"/>
        <w:sz w:val="28"/>
        <w:szCs w:val="28"/>
      </w:rPr>
    </w:pPr>
    <w:r>
      <w:rPr>
        <w:rFonts w:ascii="Times New Roman" w:hAnsi="Times New Roman" w:cs="Times New Roman"/>
        <w:sz w:val="28"/>
        <w:szCs w:val="28"/>
      </w:rPr>
      <w:t>13.05.2020</w:t>
    </w:r>
  </w:p>
  <w:p w:rsidR="004C1692" w:rsidRPr="00CB6552" w:rsidRDefault="004C1692" w:rsidP="00CB655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1C1"/>
    <w:multiLevelType w:val="hybridMultilevel"/>
    <w:tmpl w:val="60B8E6E8"/>
    <w:lvl w:ilvl="0" w:tplc="6EC6458C">
      <w:start w:val="1"/>
      <w:numFmt w:val="decimal"/>
      <w:lvlText w:val="%1."/>
      <w:lvlJc w:val="left"/>
      <w:pPr>
        <w:ind w:left="720" w:hanging="360"/>
      </w:pPr>
      <w:rPr>
        <w:b/>
      </w:rPr>
    </w:lvl>
    <w:lvl w:ilvl="1" w:tplc="F368962C">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697538"/>
    <w:multiLevelType w:val="hybridMultilevel"/>
    <w:tmpl w:val="03788160"/>
    <w:lvl w:ilvl="0" w:tplc="17822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B659AE"/>
    <w:multiLevelType w:val="hybridMultilevel"/>
    <w:tmpl w:val="5F46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EB28DE"/>
    <w:multiLevelType w:val="hybridMultilevel"/>
    <w:tmpl w:val="F3549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422904"/>
    <w:multiLevelType w:val="multilevel"/>
    <w:tmpl w:val="65307E12"/>
    <w:lvl w:ilvl="0">
      <w:start w:val="3"/>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
    <w:nsid w:val="0A965E45"/>
    <w:multiLevelType w:val="hybridMultilevel"/>
    <w:tmpl w:val="DF0C8A58"/>
    <w:lvl w:ilvl="0" w:tplc="99E6AF76">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1A5DED"/>
    <w:multiLevelType w:val="hybridMultilevel"/>
    <w:tmpl w:val="DA4A005C"/>
    <w:lvl w:ilvl="0" w:tplc="1B328B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F113410"/>
    <w:multiLevelType w:val="hybridMultilevel"/>
    <w:tmpl w:val="FD646F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3E43779"/>
    <w:multiLevelType w:val="hybridMultilevel"/>
    <w:tmpl w:val="A4862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94B0277"/>
    <w:multiLevelType w:val="hybridMultilevel"/>
    <w:tmpl w:val="9112D57E"/>
    <w:lvl w:ilvl="0" w:tplc="4E64BF0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CF2167"/>
    <w:multiLevelType w:val="hybridMultilevel"/>
    <w:tmpl w:val="49CA3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007826"/>
    <w:multiLevelType w:val="multilevel"/>
    <w:tmpl w:val="74C054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C907BBF"/>
    <w:multiLevelType w:val="hybridMultilevel"/>
    <w:tmpl w:val="750E3E62"/>
    <w:lvl w:ilvl="0" w:tplc="0FB88A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15B49DA"/>
    <w:multiLevelType w:val="hybridMultilevel"/>
    <w:tmpl w:val="32461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36C181D"/>
    <w:multiLevelType w:val="hybridMultilevel"/>
    <w:tmpl w:val="8940CD64"/>
    <w:lvl w:ilvl="0" w:tplc="6792C2D2">
      <w:start w:val="1"/>
      <w:numFmt w:val="bullet"/>
      <w:lvlText w:val="-"/>
      <w:lvlJc w:val="left"/>
      <w:pPr>
        <w:ind w:left="1008" w:hanging="360"/>
      </w:pPr>
      <w:rPr>
        <w:rFonts w:ascii="Times New Roman" w:eastAsiaTheme="minorHAnsi" w:hAnsi="Times New Roman" w:cs="Times New Roman" w:hint="default"/>
        <w:b/>
        <w:i w:val="0"/>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5">
    <w:nsid w:val="237E46E7"/>
    <w:multiLevelType w:val="hybridMultilevel"/>
    <w:tmpl w:val="CC64C126"/>
    <w:lvl w:ilvl="0" w:tplc="08090001">
      <w:start w:val="1"/>
      <w:numFmt w:val="bullet"/>
      <w:lvlText w:val=""/>
      <w:lvlJc w:val="left"/>
      <w:pPr>
        <w:ind w:left="720" w:hanging="360"/>
      </w:pPr>
      <w:rPr>
        <w:rFonts w:ascii="Symbol" w:hAnsi="Symbol" w:hint="default"/>
      </w:rPr>
    </w:lvl>
    <w:lvl w:ilvl="1" w:tplc="4BD8206C">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1A41CA"/>
    <w:multiLevelType w:val="multilevel"/>
    <w:tmpl w:val="4C2832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C5044CC"/>
    <w:multiLevelType w:val="hybridMultilevel"/>
    <w:tmpl w:val="2CBA55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2FAE5A62"/>
    <w:multiLevelType w:val="hybridMultilevel"/>
    <w:tmpl w:val="98B24D48"/>
    <w:lvl w:ilvl="0" w:tplc="2DC67FBE">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CA3962"/>
    <w:multiLevelType w:val="hybridMultilevel"/>
    <w:tmpl w:val="3692D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B553ED"/>
    <w:multiLevelType w:val="hybridMultilevel"/>
    <w:tmpl w:val="D65288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36E779D3"/>
    <w:multiLevelType w:val="hybridMultilevel"/>
    <w:tmpl w:val="E25C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F606BC"/>
    <w:multiLevelType w:val="multilevel"/>
    <w:tmpl w:val="516E527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i w:val="0"/>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3D0F2E6F"/>
    <w:multiLevelType w:val="multilevel"/>
    <w:tmpl w:val="03066800"/>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4">
    <w:nsid w:val="3F3335CB"/>
    <w:multiLevelType w:val="hybridMultilevel"/>
    <w:tmpl w:val="B5866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E20687E">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C57EDF"/>
    <w:multiLevelType w:val="hybridMultilevel"/>
    <w:tmpl w:val="F904AC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189603E"/>
    <w:multiLevelType w:val="multilevel"/>
    <w:tmpl w:val="00785CE8"/>
    <w:lvl w:ilvl="0">
      <w:start w:val="1"/>
      <w:numFmt w:val="decimal"/>
      <w:pStyle w:val="Balk1"/>
      <w:lvlText w:val="%1."/>
      <w:lvlJc w:val="left"/>
      <w:pPr>
        <w:tabs>
          <w:tab w:val="num" w:pos="576"/>
        </w:tabs>
        <w:ind w:firstLine="216"/>
      </w:pPr>
      <w:rPr>
        <w:rFonts w:hint="default"/>
        <w:caps w:val="0"/>
        <w:strike w:val="0"/>
        <w:dstrike w:val="0"/>
        <w:vanish w:val="0"/>
        <w:color w:val="auto"/>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bCs w:val="0"/>
        <w:i w:val="0"/>
        <w:iCs/>
        <w:sz w:val="22"/>
        <w:szCs w:val="22"/>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4375302A"/>
    <w:multiLevelType w:val="hybridMultilevel"/>
    <w:tmpl w:val="E57A2DEC"/>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8">
    <w:nsid w:val="4DC55745"/>
    <w:multiLevelType w:val="hybridMultilevel"/>
    <w:tmpl w:val="5B46F3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DEE7AC1"/>
    <w:multiLevelType w:val="hybridMultilevel"/>
    <w:tmpl w:val="2D86E0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8F05B7"/>
    <w:multiLevelType w:val="hybridMultilevel"/>
    <w:tmpl w:val="DF1A9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F733F72"/>
    <w:multiLevelType w:val="multilevel"/>
    <w:tmpl w:val="C5664C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0D8256C"/>
    <w:multiLevelType w:val="hybridMultilevel"/>
    <w:tmpl w:val="ABA20FC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3">
    <w:nsid w:val="59014125"/>
    <w:multiLevelType w:val="multilevel"/>
    <w:tmpl w:val="DA0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531D65"/>
    <w:multiLevelType w:val="hybridMultilevel"/>
    <w:tmpl w:val="AE324F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629C57A9"/>
    <w:multiLevelType w:val="hybridMultilevel"/>
    <w:tmpl w:val="8BB8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3D77605"/>
    <w:multiLevelType w:val="hybridMultilevel"/>
    <w:tmpl w:val="66C2B23C"/>
    <w:lvl w:ilvl="0" w:tplc="A5ECEEFA">
      <w:start w:val="1"/>
      <w:numFmt w:val="decimal"/>
      <w:lvlText w:val="%1-"/>
      <w:lvlJc w:val="left"/>
      <w:pPr>
        <w:ind w:left="720" w:hanging="360"/>
      </w:pPr>
      <w:rPr>
        <w:rFonts w:hint="default"/>
        <w:b/>
      </w:rPr>
    </w:lvl>
    <w:lvl w:ilvl="1" w:tplc="15FA857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E9341C"/>
    <w:multiLevelType w:val="hybridMultilevel"/>
    <w:tmpl w:val="C6843A30"/>
    <w:lvl w:ilvl="0" w:tplc="6792C2D2">
      <w:start w:val="1"/>
      <w:numFmt w:val="bullet"/>
      <w:lvlText w:val="-"/>
      <w:lvlJc w:val="left"/>
      <w:pPr>
        <w:ind w:left="720" w:hanging="360"/>
      </w:pPr>
      <w:rPr>
        <w:rFonts w:ascii="Times New Roman" w:eastAsiaTheme="minorHAnsi" w:hAnsi="Times New Roman" w:cs="Times New Roman" w:hint="default"/>
        <w:b/>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5C17C9B"/>
    <w:multiLevelType w:val="hybridMultilevel"/>
    <w:tmpl w:val="2688B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A8B2CE6"/>
    <w:multiLevelType w:val="multilevel"/>
    <w:tmpl w:val="96269B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F2F1DDF"/>
    <w:multiLevelType w:val="hybridMultilevel"/>
    <w:tmpl w:val="319EDF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0B6414B"/>
    <w:multiLevelType w:val="multilevel"/>
    <w:tmpl w:val="36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004997"/>
    <w:multiLevelType w:val="hybridMultilevel"/>
    <w:tmpl w:val="E86C3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55924B1"/>
    <w:multiLevelType w:val="hybridMultilevel"/>
    <w:tmpl w:val="CD582F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8232FF7"/>
    <w:multiLevelType w:val="hybridMultilevel"/>
    <w:tmpl w:val="82E4DE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5B7217"/>
    <w:multiLevelType w:val="hybridMultilevel"/>
    <w:tmpl w:val="07AC9DCC"/>
    <w:lvl w:ilvl="0" w:tplc="8082960E">
      <w:start w:val="1"/>
      <w:numFmt w:val="decimal"/>
      <w:lvlText w:val="%1."/>
      <w:lvlJc w:val="left"/>
      <w:pPr>
        <w:ind w:left="960" w:hanging="6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DE8752D"/>
    <w:multiLevelType w:val="hybridMultilevel"/>
    <w:tmpl w:val="2B444A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7F2F773A"/>
    <w:multiLevelType w:val="hybridMultilevel"/>
    <w:tmpl w:val="5CAE0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1"/>
  </w:num>
  <w:num w:numId="3">
    <w:abstractNumId w:val="12"/>
  </w:num>
  <w:num w:numId="4">
    <w:abstractNumId w:val="1"/>
  </w:num>
  <w:num w:numId="5">
    <w:abstractNumId w:val="40"/>
  </w:num>
  <w:num w:numId="6">
    <w:abstractNumId w:val="29"/>
  </w:num>
  <w:num w:numId="7">
    <w:abstractNumId w:val="10"/>
  </w:num>
  <w:num w:numId="8">
    <w:abstractNumId w:val="20"/>
  </w:num>
  <w:num w:numId="9">
    <w:abstractNumId w:val="2"/>
  </w:num>
  <w:num w:numId="10">
    <w:abstractNumId w:val="0"/>
  </w:num>
  <w:num w:numId="11">
    <w:abstractNumId w:val="18"/>
  </w:num>
  <w:num w:numId="12">
    <w:abstractNumId w:val="15"/>
  </w:num>
  <w:num w:numId="13">
    <w:abstractNumId w:val="28"/>
  </w:num>
  <w:num w:numId="14">
    <w:abstractNumId w:val="34"/>
  </w:num>
  <w:num w:numId="15">
    <w:abstractNumId w:val="46"/>
  </w:num>
  <w:num w:numId="16">
    <w:abstractNumId w:val="6"/>
  </w:num>
  <w:num w:numId="17">
    <w:abstractNumId w:val="30"/>
  </w:num>
  <w:num w:numId="18">
    <w:abstractNumId w:val="43"/>
  </w:num>
  <w:num w:numId="19">
    <w:abstractNumId w:val="35"/>
  </w:num>
  <w:num w:numId="20">
    <w:abstractNumId w:val="42"/>
  </w:num>
  <w:num w:numId="21">
    <w:abstractNumId w:val="25"/>
  </w:num>
  <w:num w:numId="22">
    <w:abstractNumId w:val="7"/>
  </w:num>
  <w:num w:numId="23">
    <w:abstractNumId w:val="17"/>
  </w:num>
  <w:num w:numId="24">
    <w:abstractNumId w:val="45"/>
  </w:num>
  <w:num w:numId="25">
    <w:abstractNumId w:val="8"/>
  </w:num>
  <w:num w:numId="26">
    <w:abstractNumId w:val="38"/>
  </w:num>
  <w:num w:numId="27">
    <w:abstractNumId w:val="36"/>
  </w:num>
  <w:num w:numId="28">
    <w:abstractNumId w:val="44"/>
  </w:num>
  <w:num w:numId="29">
    <w:abstractNumId w:val="19"/>
  </w:num>
  <w:num w:numId="30">
    <w:abstractNumId w:val="3"/>
  </w:num>
  <w:num w:numId="31">
    <w:abstractNumId w:val="47"/>
  </w:num>
  <w:num w:numId="32">
    <w:abstractNumId w:val="16"/>
  </w:num>
  <w:num w:numId="33">
    <w:abstractNumId w:val="4"/>
  </w:num>
  <w:num w:numId="34">
    <w:abstractNumId w:val="23"/>
  </w:num>
  <w:num w:numId="35">
    <w:abstractNumId w:val="24"/>
  </w:num>
  <w:num w:numId="36">
    <w:abstractNumId w:val="13"/>
  </w:num>
  <w:num w:numId="37">
    <w:abstractNumId w:val="33"/>
  </w:num>
  <w:num w:numId="38">
    <w:abstractNumId w:val="41"/>
  </w:num>
  <w:num w:numId="39">
    <w:abstractNumId w:val="27"/>
  </w:num>
  <w:num w:numId="40">
    <w:abstractNumId w:val="9"/>
  </w:num>
  <w:num w:numId="41">
    <w:abstractNumId w:val="22"/>
  </w:num>
  <w:num w:numId="42">
    <w:abstractNumId w:val="5"/>
  </w:num>
  <w:num w:numId="43">
    <w:abstractNumId w:val="37"/>
  </w:num>
  <w:num w:numId="44">
    <w:abstractNumId w:val="31"/>
  </w:num>
  <w:num w:numId="45">
    <w:abstractNumId w:val="11"/>
  </w:num>
  <w:num w:numId="46">
    <w:abstractNumId w:val="32"/>
  </w:num>
  <w:num w:numId="47">
    <w:abstractNumId w:val="14"/>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yNjQ1tzA2NzA2MjRT0lEKTi0uzszPAykwMaoFAJGW2yctAAAA"/>
  </w:docVars>
  <w:rsids>
    <w:rsidRoot w:val="008B492B"/>
    <w:rsid w:val="0000532A"/>
    <w:rsid w:val="000074DC"/>
    <w:rsid w:val="0001075E"/>
    <w:rsid w:val="00014602"/>
    <w:rsid w:val="0001556E"/>
    <w:rsid w:val="00015726"/>
    <w:rsid w:val="000179FA"/>
    <w:rsid w:val="00021A09"/>
    <w:rsid w:val="00023F9E"/>
    <w:rsid w:val="00024BE6"/>
    <w:rsid w:val="000314BF"/>
    <w:rsid w:val="000339E3"/>
    <w:rsid w:val="00043C64"/>
    <w:rsid w:val="000479C9"/>
    <w:rsid w:val="000526A3"/>
    <w:rsid w:val="000659B0"/>
    <w:rsid w:val="00065B9D"/>
    <w:rsid w:val="00085F7D"/>
    <w:rsid w:val="0008752B"/>
    <w:rsid w:val="00091C94"/>
    <w:rsid w:val="00091F37"/>
    <w:rsid w:val="000B0CA6"/>
    <w:rsid w:val="000B7475"/>
    <w:rsid w:val="000C0145"/>
    <w:rsid w:val="000C2263"/>
    <w:rsid w:val="000D032C"/>
    <w:rsid w:val="000D0938"/>
    <w:rsid w:val="000D1FF9"/>
    <w:rsid w:val="000D595A"/>
    <w:rsid w:val="000E2864"/>
    <w:rsid w:val="000E2976"/>
    <w:rsid w:val="000E33EB"/>
    <w:rsid w:val="000F3A68"/>
    <w:rsid w:val="001047F2"/>
    <w:rsid w:val="00106EF1"/>
    <w:rsid w:val="001171F5"/>
    <w:rsid w:val="0012113B"/>
    <w:rsid w:val="001358D7"/>
    <w:rsid w:val="00137C50"/>
    <w:rsid w:val="001411DE"/>
    <w:rsid w:val="00143331"/>
    <w:rsid w:val="00143B8A"/>
    <w:rsid w:val="00144120"/>
    <w:rsid w:val="001508CA"/>
    <w:rsid w:val="0015532A"/>
    <w:rsid w:val="00162BD5"/>
    <w:rsid w:val="0016777B"/>
    <w:rsid w:val="00174A46"/>
    <w:rsid w:val="00174B75"/>
    <w:rsid w:val="00182CD6"/>
    <w:rsid w:val="0018348E"/>
    <w:rsid w:val="00184DB2"/>
    <w:rsid w:val="001905F1"/>
    <w:rsid w:val="0019319A"/>
    <w:rsid w:val="001A4864"/>
    <w:rsid w:val="001B33E3"/>
    <w:rsid w:val="001C74A7"/>
    <w:rsid w:val="001D02ED"/>
    <w:rsid w:val="001D6632"/>
    <w:rsid w:val="001E74F9"/>
    <w:rsid w:val="001F18B2"/>
    <w:rsid w:val="001F54DE"/>
    <w:rsid w:val="001F5EA3"/>
    <w:rsid w:val="00202028"/>
    <w:rsid w:val="002045A8"/>
    <w:rsid w:val="00206B3F"/>
    <w:rsid w:val="00217D68"/>
    <w:rsid w:val="00221010"/>
    <w:rsid w:val="00226160"/>
    <w:rsid w:val="0023504D"/>
    <w:rsid w:val="0024256C"/>
    <w:rsid w:val="00247BCB"/>
    <w:rsid w:val="00256452"/>
    <w:rsid w:val="00262E06"/>
    <w:rsid w:val="00265711"/>
    <w:rsid w:val="00266AD4"/>
    <w:rsid w:val="00271B9D"/>
    <w:rsid w:val="0027341D"/>
    <w:rsid w:val="0028045D"/>
    <w:rsid w:val="002851A6"/>
    <w:rsid w:val="0029194D"/>
    <w:rsid w:val="002977C1"/>
    <w:rsid w:val="002B14D4"/>
    <w:rsid w:val="002B41CA"/>
    <w:rsid w:val="002C6EBA"/>
    <w:rsid w:val="002D1834"/>
    <w:rsid w:val="002E1BAC"/>
    <w:rsid w:val="002E2564"/>
    <w:rsid w:val="002E75C9"/>
    <w:rsid w:val="002F2E06"/>
    <w:rsid w:val="002F6ABF"/>
    <w:rsid w:val="002F7E60"/>
    <w:rsid w:val="00304FFC"/>
    <w:rsid w:val="00322762"/>
    <w:rsid w:val="00322BD6"/>
    <w:rsid w:val="00322F2A"/>
    <w:rsid w:val="00333A67"/>
    <w:rsid w:val="00333B39"/>
    <w:rsid w:val="003355CD"/>
    <w:rsid w:val="0034022D"/>
    <w:rsid w:val="00340B25"/>
    <w:rsid w:val="00344C5C"/>
    <w:rsid w:val="003469F9"/>
    <w:rsid w:val="00355872"/>
    <w:rsid w:val="00360B80"/>
    <w:rsid w:val="00363672"/>
    <w:rsid w:val="00366F72"/>
    <w:rsid w:val="0037393A"/>
    <w:rsid w:val="003835B1"/>
    <w:rsid w:val="003839C5"/>
    <w:rsid w:val="00386981"/>
    <w:rsid w:val="00386C94"/>
    <w:rsid w:val="0039577F"/>
    <w:rsid w:val="003967A9"/>
    <w:rsid w:val="003A0862"/>
    <w:rsid w:val="003A1740"/>
    <w:rsid w:val="003A7825"/>
    <w:rsid w:val="003B4FFC"/>
    <w:rsid w:val="003C607E"/>
    <w:rsid w:val="003D1562"/>
    <w:rsid w:val="003D749B"/>
    <w:rsid w:val="003E1464"/>
    <w:rsid w:val="003E4BE5"/>
    <w:rsid w:val="003E4C97"/>
    <w:rsid w:val="003F32A4"/>
    <w:rsid w:val="00401623"/>
    <w:rsid w:val="00414CBC"/>
    <w:rsid w:val="00415520"/>
    <w:rsid w:val="004173D9"/>
    <w:rsid w:val="00420F51"/>
    <w:rsid w:val="00421A84"/>
    <w:rsid w:val="004227BB"/>
    <w:rsid w:val="00423D75"/>
    <w:rsid w:val="004246EB"/>
    <w:rsid w:val="00427701"/>
    <w:rsid w:val="004328FB"/>
    <w:rsid w:val="0043344A"/>
    <w:rsid w:val="00442862"/>
    <w:rsid w:val="004445F1"/>
    <w:rsid w:val="0045489E"/>
    <w:rsid w:val="004558F4"/>
    <w:rsid w:val="00460282"/>
    <w:rsid w:val="00461E1C"/>
    <w:rsid w:val="00462FDE"/>
    <w:rsid w:val="00463DBA"/>
    <w:rsid w:val="0046769F"/>
    <w:rsid w:val="00471435"/>
    <w:rsid w:val="00472995"/>
    <w:rsid w:val="004732F8"/>
    <w:rsid w:val="004839A8"/>
    <w:rsid w:val="00487701"/>
    <w:rsid w:val="004B0F87"/>
    <w:rsid w:val="004B6CA6"/>
    <w:rsid w:val="004B6CD2"/>
    <w:rsid w:val="004C1692"/>
    <w:rsid w:val="004C4E60"/>
    <w:rsid w:val="004C6A79"/>
    <w:rsid w:val="004D0809"/>
    <w:rsid w:val="004D10B1"/>
    <w:rsid w:val="004E0685"/>
    <w:rsid w:val="004E1A32"/>
    <w:rsid w:val="004E7C08"/>
    <w:rsid w:val="004F13C6"/>
    <w:rsid w:val="004F3020"/>
    <w:rsid w:val="004F7160"/>
    <w:rsid w:val="00502F56"/>
    <w:rsid w:val="0051456B"/>
    <w:rsid w:val="00514F57"/>
    <w:rsid w:val="005209A6"/>
    <w:rsid w:val="00521343"/>
    <w:rsid w:val="0052298F"/>
    <w:rsid w:val="00533396"/>
    <w:rsid w:val="0053385A"/>
    <w:rsid w:val="00541505"/>
    <w:rsid w:val="0055014A"/>
    <w:rsid w:val="005616A1"/>
    <w:rsid w:val="00563629"/>
    <w:rsid w:val="00571F55"/>
    <w:rsid w:val="00573363"/>
    <w:rsid w:val="00575203"/>
    <w:rsid w:val="0058230A"/>
    <w:rsid w:val="0058435F"/>
    <w:rsid w:val="005970A6"/>
    <w:rsid w:val="00597614"/>
    <w:rsid w:val="005A04C0"/>
    <w:rsid w:val="005A2CA6"/>
    <w:rsid w:val="005B607B"/>
    <w:rsid w:val="005C3C6D"/>
    <w:rsid w:val="005C4816"/>
    <w:rsid w:val="005C7D2B"/>
    <w:rsid w:val="005D0B10"/>
    <w:rsid w:val="005D4CD7"/>
    <w:rsid w:val="005D5A4B"/>
    <w:rsid w:val="005E196A"/>
    <w:rsid w:val="005E4EA6"/>
    <w:rsid w:val="005E619A"/>
    <w:rsid w:val="0060233A"/>
    <w:rsid w:val="00604D3D"/>
    <w:rsid w:val="00605715"/>
    <w:rsid w:val="00610AE0"/>
    <w:rsid w:val="006131A7"/>
    <w:rsid w:val="00623314"/>
    <w:rsid w:val="006313E3"/>
    <w:rsid w:val="006364CA"/>
    <w:rsid w:val="006478A7"/>
    <w:rsid w:val="0065563E"/>
    <w:rsid w:val="006617AD"/>
    <w:rsid w:val="00665831"/>
    <w:rsid w:val="006728BF"/>
    <w:rsid w:val="0067645F"/>
    <w:rsid w:val="00680842"/>
    <w:rsid w:val="00686BFE"/>
    <w:rsid w:val="00690A71"/>
    <w:rsid w:val="0069227E"/>
    <w:rsid w:val="00692453"/>
    <w:rsid w:val="00696F67"/>
    <w:rsid w:val="006A2DF2"/>
    <w:rsid w:val="006B1AB8"/>
    <w:rsid w:val="006B549E"/>
    <w:rsid w:val="006C3792"/>
    <w:rsid w:val="006C723E"/>
    <w:rsid w:val="006D1420"/>
    <w:rsid w:val="006E5F3E"/>
    <w:rsid w:val="006E750D"/>
    <w:rsid w:val="006F07CE"/>
    <w:rsid w:val="006F4BAC"/>
    <w:rsid w:val="006F4C0B"/>
    <w:rsid w:val="006F67F6"/>
    <w:rsid w:val="00707D16"/>
    <w:rsid w:val="0072068A"/>
    <w:rsid w:val="00722B42"/>
    <w:rsid w:val="00724CE6"/>
    <w:rsid w:val="00730C83"/>
    <w:rsid w:val="00732815"/>
    <w:rsid w:val="00732CCD"/>
    <w:rsid w:val="0073667B"/>
    <w:rsid w:val="0075250B"/>
    <w:rsid w:val="00752CB8"/>
    <w:rsid w:val="0075441F"/>
    <w:rsid w:val="007570AB"/>
    <w:rsid w:val="00760B47"/>
    <w:rsid w:val="00761C5F"/>
    <w:rsid w:val="007636BF"/>
    <w:rsid w:val="0076405D"/>
    <w:rsid w:val="00765A0D"/>
    <w:rsid w:val="007661AD"/>
    <w:rsid w:val="00766CA4"/>
    <w:rsid w:val="00766EB3"/>
    <w:rsid w:val="00772F9F"/>
    <w:rsid w:val="00775AD9"/>
    <w:rsid w:val="0078517C"/>
    <w:rsid w:val="007926DC"/>
    <w:rsid w:val="00795670"/>
    <w:rsid w:val="007A6D1D"/>
    <w:rsid w:val="007B0D64"/>
    <w:rsid w:val="007B27B2"/>
    <w:rsid w:val="007B5221"/>
    <w:rsid w:val="007B79CA"/>
    <w:rsid w:val="007C1F6D"/>
    <w:rsid w:val="007C32A4"/>
    <w:rsid w:val="007C3CDE"/>
    <w:rsid w:val="007C46DF"/>
    <w:rsid w:val="007C7AA8"/>
    <w:rsid w:val="007D6164"/>
    <w:rsid w:val="007E20FF"/>
    <w:rsid w:val="007E3B5D"/>
    <w:rsid w:val="007E3F09"/>
    <w:rsid w:val="007E62AB"/>
    <w:rsid w:val="007F06B4"/>
    <w:rsid w:val="007F3393"/>
    <w:rsid w:val="007F7EDE"/>
    <w:rsid w:val="008049DD"/>
    <w:rsid w:val="00804B77"/>
    <w:rsid w:val="008057F2"/>
    <w:rsid w:val="008061C4"/>
    <w:rsid w:val="00815BA7"/>
    <w:rsid w:val="00815FFA"/>
    <w:rsid w:val="00816437"/>
    <w:rsid w:val="00825248"/>
    <w:rsid w:val="00831138"/>
    <w:rsid w:val="00833160"/>
    <w:rsid w:val="0083746D"/>
    <w:rsid w:val="008377C7"/>
    <w:rsid w:val="008449A9"/>
    <w:rsid w:val="0084567D"/>
    <w:rsid w:val="008473D6"/>
    <w:rsid w:val="00853F40"/>
    <w:rsid w:val="00856793"/>
    <w:rsid w:val="0086139A"/>
    <w:rsid w:val="00863341"/>
    <w:rsid w:val="0086357A"/>
    <w:rsid w:val="00864E07"/>
    <w:rsid w:val="008650EB"/>
    <w:rsid w:val="0086539E"/>
    <w:rsid w:val="008662CF"/>
    <w:rsid w:val="008704BF"/>
    <w:rsid w:val="008739A9"/>
    <w:rsid w:val="0087454E"/>
    <w:rsid w:val="00881D35"/>
    <w:rsid w:val="00893547"/>
    <w:rsid w:val="008956DD"/>
    <w:rsid w:val="00897747"/>
    <w:rsid w:val="008A0C10"/>
    <w:rsid w:val="008A591D"/>
    <w:rsid w:val="008A59C4"/>
    <w:rsid w:val="008B11B4"/>
    <w:rsid w:val="008B387B"/>
    <w:rsid w:val="008B492B"/>
    <w:rsid w:val="008C54E4"/>
    <w:rsid w:val="008C5955"/>
    <w:rsid w:val="008C6A65"/>
    <w:rsid w:val="008C7522"/>
    <w:rsid w:val="008C788F"/>
    <w:rsid w:val="008E74C2"/>
    <w:rsid w:val="008F3782"/>
    <w:rsid w:val="009033B7"/>
    <w:rsid w:val="00906497"/>
    <w:rsid w:val="00910AD9"/>
    <w:rsid w:val="00917474"/>
    <w:rsid w:val="00925B63"/>
    <w:rsid w:val="0093656F"/>
    <w:rsid w:val="009434DD"/>
    <w:rsid w:val="00943EAC"/>
    <w:rsid w:val="0094544D"/>
    <w:rsid w:val="00945B6C"/>
    <w:rsid w:val="0094600F"/>
    <w:rsid w:val="00947849"/>
    <w:rsid w:val="00953263"/>
    <w:rsid w:val="0095361B"/>
    <w:rsid w:val="00955B6E"/>
    <w:rsid w:val="00966AA9"/>
    <w:rsid w:val="00967400"/>
    <w:rsid w:val="00972C22"/>
    <w:rsid w:val="009747FA"/>
    <w:rsid w:val="0097578A"/>
    <w:rsid w:val="009767B4"/>
    <w:rsid w:val="009777A2"/>
    <w:rsid w:val="009835AD"/>
    <w:rsid w:val="009914D8"/>
    <w:rsid w:val="00993D63"/>
    <w:rsid w:val="009947FE"/>
    <w:rsid w:val="0099539D"/>
    <w:rsid w:val="00997B1B"/>
    <w:rsid w:val="009A31F5"/>
    <w:rsid w:val="009B2BFD"/>
    <w:rsid w:val="009B53A3"/>
    <w:rsid w:val="009B6BD6"/>
    <w:rsid w:val="009B7773"/>
    <w:rsid w:val="009C4E30"/>
    <w:rsid w:val="009C776F"/>
    <w:rsid w:val="009D185A"/>
    <w:rsid w:val="009D2C6A"/>
    <w:rsid w:val="009D79AB"/>
    <w:rsid w:val="009E6D19"/>
    <w:rsid w:val="009F0078"/>
    <w:rsid w:val="009F4EC7"/>
    <w:rsid w:val="00A01B18"/>
    <w:rsid w:val="00A04455"/>
    <w:rsid w:val="00A05A48"/>
    <w:rsid w:val="00A068A9"/>
    <w:rsid w:val="00A119D1"/>
    <w:rsid w:val="00A16A75"/>
    <w:rsid w:val="00A44286"/>
    <w:rsid w:val="00A447F9"/>
    <w:rsid w:val="00A46CC3"/>
    <w:rsid w:val="00A47210"/>
    <w:rsid w:val="00A54943"/>
    <w:rsid w:val="00A5552B"/>
    <w:rsid w:val="00A60007"/>
    <w:rsid w:val="00A62CDA"/>
    <w:rsid w:val="00A633FE"/>
    <w:rsid w:val="00A729A0"/>
    <w:rsid w:val="00A73792"/>
    <w:rsid w:val="00A85833"/>
    <w:rsid w:val="00A91BB7"/>
    <w:rsid w:val="00AA4238"/>
    <w:rsid w:val="00AA7DC2"/>
    <w:rsid w:val="00AB1EA6"/>
    <w:rsid w:val="00AB5533"/>
    <w:rsid w:val="00AB7823"/>
    <w:rsid w:val="00AB7F18"/>
    <w:rsid w:val="00AD479C"/>
    <w:rsid w:val="00AD48D1"/>
    <w:rsid w:val="00AE1829"/>
    <w:rsid w:val="00AE2CC0"/>
    <w:rsid w:val="00B07A2A"/>
    <w:rsid w:val="00B20017"/>
    <w:rsid w:val="00B21EE2"/>
    <w:rsid w:val="00B262E9"/>
    <w:rsid w:val="00B50BA7"/>
    <w:rsid w:val="00B51114"/>
    <w:rsid w:val="00B81294"/>
    <w:rsid w:val="00B8545F"/>
    <w:rsid w:val="00B863CE"/>
    <w:rsid w:val="00B87D22"/>
    <w:rsid w:val="00B94AB0"/>
    <w:rsid w:val="00BA3055"/>
    <w:rsid w:val="00BA3837"/>
    <w:rsid w:val="00BA74CC"/>
    <w:rsid w:val="00BB5182"/>
    <w:rsid w:val="00BC1AA9"/>
    <w:rsid w:val="00BC4EB8"/>
    <w:rsid w:val="00BC592B"/>
    <w:rsid w:val="00BC599F"/>
    <w:rsid w:val="00BD184E"/>
    <w:rsid w:val="00BD1977"/>
    <w:rsid w:val="00BD1C8F"/>
    <w:rsid w:val="00BD32EC"/>
    <w:rsid w:val="00BE4153"/>
    <w:rsid w:val="00BE69B2"/>
    <w:rsid w:val="00BF4917"/>
    <w:rsid w:val="00BF4C47"/>
    <w:rsid w:val="00BF4DEB"/>
    <w:rsid w:val="00C00B17"/>
    <w:rsid w:val="00C03209"/>
    <w:rsid w:val="00C04E83"/>
    <w:rsid w:val="00C22B55"/>
    <w:rsid w:val="00C24499"/>
    <w:rsid w:val="00C274A1"/>
    <w:rsid w:val="00C3224A"/>
    <w:rsid w:val="00C34E33"/>
    <w:rsid w:val="00C36550"/>
    <w:rsid w:val="00C4189B"/>
    <w:rsid w:val="00C45921"/>
    <w:rsid w:val="00C53B45"/>
    <w:rsid w:val="00C54588"/>
    <w:rsid w:val="00C55308"/>
    <w:rsid w:val="00C63EB1"/>
    <w:rsid w:val="00C71709"/>
    <w:rsid w:val="00C733A9"/>
    <w:rsid w:val="00C7626D"/>
    <w:rsid w:val="00C8276C"/>
    <w:rsid w:val="00C8379E"/>
    <w:rsid w:val="00C85325"/>
    <w:rsid w:val="00C86548"/>
    <w:rsid w:val="00C870DF"/>
    <w:rsid w:val="00C87B08"/>
    <w:rsid w:val="00C95B4A"/>
    <w:rsid w:val="00CA1F1C"/>
    <w:rsid w:val="00CA358D"/>
    <w:rsid w:val="00CA4698"/>
    <w:rsid w:val="00CA6075"/>
    <w:rsid w:val="00CA6B59"/>
    <w:rsid w:val="00CB347E"/>
    <w:rsid w:val="00CB6552"/>
    <w:rsid w:val="00CC2EA0"/>
    <w:rsid w:val="00CC3593"/>
    <w:rsid w:val="00CC3CFC"/>
    <w:rsid w:val="00CD261F"/>
    <w:rsid w:val="00CD2C37"/>
    <w:rsid w:val="00CD6F6C"/>
    <w:rsid w:val="00CE44A5"/>
    <w:rsid w:val="00CE75B6"/>
    <w:rsid w:val="00CF34CF"/>
    <w:rsid w:val="00CF5AD3"/>
    <w:rsid w:val="00CF6378"/>
    <w:rsid w:val="00CF6432"/>
    <w:rsid w:val="00D02092"/>
    <w:rsid w:val="00D04B7B"/>
    <w:rsid w:val="00D1420D"/>
    <w:rsid w:val="00D16E42"/>
    <w:rsid w:val="00D215C9"/>
    <w:rsid w:val="00D21B32"/>
    <w:rsid w:val="00D31125"/>
    <w:rsid w:val="00D323C0"/>
    <w:rsid w:val="00D41F9C"/>
    <w:rsid w:val="00D65375"/>
    <w:rsid w:val="00D70B03"/>
    <w:rsid w:val="00D71A6F"/>
    <w:rsid w:val="00D801B7"/>
    <w:rsid w:val="00D861BC"/>
    <w:rsid w:val="00D87E66"/>
    <w:rsid w:val="00DA0D56"/>
    <w:rsid w:val="00DA2D8F"/>
    <w:rsid w:val="00DA3057"/>
    <w:rsid w:val="00DA4767"/>
    <w:rsid w:val="00DA4C84"/>
    <w:rsid w:val="00DB0276"/>
    <w:rsid w:val="00DB0574"/>
    <w:rsid w:val="00DB25A2"/>
    <w:rsid w:val="00DB6374"/>
    <w:rsid w:val="00DB6BF6"/>
    <w:rsid w:val="00DD5607"/>
    <w:rsid w:val="00DF4931"/>
    <w:rsid w:val="00E0027A"/>
    <w:rsid w:val="00E039D7"/>
    <w:rsid w:val="00E1198E"/>
    <w:rsid w:val="00E121EA"/>
    <w:rsid w:val="00E20652"/>
    <w:rsid w:val="00E20A7E"/>
    <w:rsid w:val="00E251D3"/>
    <w:rsid w:val="00E26127"/>
    <w:rsid w:val="00E27DC3"/>
    <w:rsid w:val="00E27E00"/>
    <w:rsid w:val="00E313B8"/>
    <w:rsid w:val="00E3148E"/>
    <w:rsid w:val="00E3200E"/>
    <w:rsid w:val="00E43C97"/>
    <w:rsid w:val="00E44A7B"/>
    <w:rsid w:val="00E44F5E"/>
    <w:rsid w:val="00E5541D"/>
    <w:rsid w:val="00E56982"/>
    <w:rsid w:val="00E56F48"/>
    <w:rsid w:val="00E65DDA"/>
    <w:rsid w:val="00E736E6"/>
    <w:rsid w:val="00E74D6E"/>
    <w:rsid w:val="00E9229D"/>
    <w:rsid w:val="00E934B7"/>
    <w:rsid w:val="00E9455E"/>
    <w:rsid w:val="00E95464"/>
    <w:rsid w:val="00EA03A5"/>
    <w:rsid w:val="00EA5EF2"/>
    <w:rsid w:val="00EA63B8"/>
    <w:rsid w:val="00EB394E"/>
    <w:rsid w:val="00EC224C"/>
    <w:rsid w:val="00EC2623"/>
    <w:rsid w:val="00EC37B6"/>
    <w:rsid w:val="00EC52A5"/>
    <w:rsid w:val="00EC6AC1"/>
    <w:rsid w:val="00ED13FB"/>
    <w:rsid w:val="00EE0138"/>
    <w:rsid w:val="00EE4925"/>
    <w:rsid w:val="00EF1062"/>
    <w:rsid w:val="00EF334C"/>
    <w:rsid w:val="00F13F62"/>
    <w:rsid w:val="00F14732"/>
    <w:rsid w:val="00F23DEA"/>
    <w:rsid w:val="00F268B3"/>
    <w:rsid w:val="00F27841"/>
    <w:rsid w:val="00F305B1"/>
    <w:rsid w:val="00F32D11"/>
    <w:rsid w:val="00F410F3"/>
    <w:rsid w:val="00F42B7D"/>
    <w:rsid w:val="00F45DAD"/>
    <w:rsid w:val="00F46B2F"/>
    <w:rsid w:val="00F46BD9"/>
    <w:rsid w:val="00F52CCD"/>
    <w:rsid w:val="00F5788F"/>
    <w:rsid w:val="00F6066E"/>
    <w:rsid w:val="00F64E26"/>
    <w:rsid w:val="00F706D4"/>
    <w:rsid w:val="00F94EE0"/>
    <w:rsid w:val="00F950B2"/>
    <w:rsid w:val="00F96C7E"/>
    <w:rsid w:val="00FD5AE4"/>
    <w:rsid w:val="00FE0FE9"/>
    <w:rsid w:val="00FF2E4C"/>
    <w:rsid w:val="00FF7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491">
      <w:bodyDiv w:val="1"/>
      <w:marLeft w:val="0"/>
      <w:marRight w:val="0"/>
      <w:marTop w:val="0"/>
      <w:marBottom w:val="0"/>
      <w:divBdr>
        <w:top w:val="none" w:sz="0" w:space="0" w:color="auto"/>
        <w:left w:val="none" w:sz="0" w:space="0" w:color="auto"/>
        <w:bottom w:val="none" w:sz="0" w:space="0" w:color="auto"/>
        <w:right w:val="none" w:sz="0" w:space="0" w:color="auto"/>
      </w:divBdr>
    </w:div>
    <w:div w:id="380712139">
      <w:bodyDiv w:val="1"/>
      <w:marLeft w:val="0"/>
      <w:marRight w:val="0"/>
      <w:marTop w:val="0"/>
      <w:marBottom w:val="0"/>
      <w:divBdr>
        <w:top w:val="none" w:sz="0" w:space="0" w:color="auto"/>
        <w:left w:val="none" w:sz="0" w:space="0" w:color="auto"/>
        <w:bottom w:val="none" w:sz="0" w:space="0" w:color="auto"/>
        <w:right w:val="none" w:sz="0" w:space="0" w:color="auto"/>
      </w:divBdr>
    </w:div>
    <w:div w:id="530579868">
      <w:bodyDiv w:val="1"/>
      <w:marLeft w:val="0"/>
      <w:marRight w:val="0"/>
      <w:marTop w:val="0"/>
      <w:marBottom w:val="0"/>
      <w:divBdr>
        <w:top w:val="none" w:sz="0" w:space="0" w:color="auto"/>
        <w:left w:val="none" w:sz="0" w:space="0" w:color="auto"/>
        <w:bottom w:val="none" w:sz="0" w:space="0" w:color="auto"/>
        <w:right w:val="none" w:sz="0" w:space="0" w:color="auto"/>
      </w:divBdr>
    </w:div>
    <w:div w:id="721364255">
      <w:bodyDiv w:val="1"/>
      <w:marLeft w:val="0"/>
      <w:marRight w:val="0"/>
      <w:marTop w:val="0"/>
      <w:marBottom w:val="0"/>
      <w:divBdr>
        <w:top w:val="none" w:sz="0" w:space="0" w:color="auto"/>
        <w:left w:val="none" w:sz="0" w:space="0" w:color="auto"/>
        <w:bottom w:val="none" w:sz="0" w:space="0" w:color="auto"/>
        <w:right w:val="none" w:sz="0" w:space="0" w:color="auto"/>
      </w:divBdr>
    </w:div>
    <w:div w:id="1165241413">
      <w:bodyDiv w:val="1"/>
      <w:marLeft w:val="0"/>
      <w:marRight w:val="0"/>
      <w:marTop w:val="0"/>
      <w:marBottom w:val="0"/>
      <w:divBdr>
        <w:top w:val="none" w:sz="0" w:space="0" w:color="auto"/>
        <w:left w:val="none" w:sz="0" w:space="0" w:color="auto"/>
        <w:bottom w:val="none" w:sz="0" w:space="0" w:color="auto"/>
        <w:right w:val="none" w:sz="0" w:space="0" w:color="auto"/>
      </w:divBdr>
    </w:div>
    <w:div w:id="1528986380">
      <w:bodyDiv w:val="1"/>
      <w:marLeft w:val="0"/>
      <w:marRight w:val="0"/>
      <w:marTop w:val="0"/>
      <w:marBottom w:val="0"/>
      <w:divBdr>
        <w:top w:val="none" w:sz="0" w:space="0" w:color="auto"/>
        <w:left w:val="none" w:sz="0" w:space="0" w:color="auto"/>
        <w:bottom w:val="none" w:sz="0" w:space="0" w:color="auto"/>
        <w:right w:val="none" w:sz="0" w:space="0" w:color="auto"/>
      </w:divBdr>
    </w:div>
    <w:div w:id="165106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109/PTC.2019.88104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yperlink" Target="https://github.com/caneryagci/Multi-Energy-Systems-Thesis-Project.git"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C36E9-7C58-4E8D-B66C-CCB3A16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Pages>
  <Words>4100</Words>
  <Characters>23376</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271</cp:revision>
  <cp:lastPrinted>2020-05-13T21:04:00Z</cp:lastPrinted>
  <dcterms:created xsi:type="dcterms:W3CDTF">2019-10-24T15:19:00Z</dcterms:created>
  <dcterms:modified xsi:type="dcterms:W3CDTF">2020-05-13T21:05:00Z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