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F1" w:rsidRDefault="000A7514" w:rsidP="000A751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APA 6 vs. APA 7</w:t>
      </w:r>
    </w:p>
    <w:p w:rsidR="000A7514" w:rsidRDefault="000A7514" w:rsidP="000A7514">
      <w:pPr>
        <w:jc w:val="center"/>
        <w:rPr>
          <w:b/>
          <w:sz w:val="28"/>
          <w:szCs w:val="28"/>
        </w:rPr>
      </w:pPr>
    </w:p>
    <w:p w:rsidR="000A7514" w:rsidRPr="000A7514" w:rsidRDefault="000A7514" w:rsidP="000A751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sonu</w:t>
      </w:r>
      <w:proofErr w:type="spellEnd"/>
      <w:r>
        <w:rPr>
          <w:b/>
          <w:sz w:val="28"/>
          <w:szCs w:val="28"/>
        </w:rPr>
        <w:t xml:space="preserve"> final </w:t>
      </w:r>
      <w:proofErr w:type="spellStart"/>
      <w:r>
        <w:rPr>
          <w:b/>
          <w:sz w:val="28"/>
          <w:szCs w:val="28"/>
        </w:rPr>
        <w:t>sınavı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research paper </w:t>
      </w:r>
      <w:proofErr w:type="spellStart"/>
      <w:r>
        <w:rPr>
          <w:b/>
          <w:sz w:val="28"/>
          <w:szCs w:val="28"/>
        </w:rPr>
        <w:t>references’da</w:t>
      </w:r>
      <w:proofErr w:type="spellEnd"/>
      <w:r>
        <w:rPr>
          <w:b/>
          <w:sz w:val="28"/>
          <w:szCs w:val="28"/>
        </w:rPr>
        <w:t xml:space="preserve"> APA</w:t>
      </w:r>
      <w:r w:rsidR="008A1C3D">
        <w:rPr>
          <w:b/>
          <w:sz w:val="28"/>
          <w:szCs w:val="28"/>
        </w:rPr>
        <w:t xml:space="preserve"> 7 </w:t>
      </w:r>
      <w:proofErr w:type="spellStart"/>
      <w:r w:rsidR="008A1C3D">
        <w:rPr>
          <w:b/>
          <w:sz w:val="28"/>
          <w:szCs w:val="28"/>
        </w:rPr>
        <w:t>kullanılacaktır</w:t>
      </w:r>
      <w:proofErr w:type="spellEnd"/>
      <w:r w:rsidR="008A1C3D">
        <w:rPr>
          <w:b/>
          <w:sz w:val="28"/>
          <w:szCs w:val="28"/>
        </w:rPr>
        <w:t xml:space="preserve">. </w:t>
      </w:r>
    </w:p>
    <w:p w:rsidR="000A7514" w:rsidRDefault="000A7514"/>
    <w:p w:rsidR="000A7514" w:rsidRPr="00B70B41" w:rsidRDefault="000A7514" w:rsidP="000A7514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</w:t>
      </w:r>
      <w:r>
        <w:rPr>
          <w:rFonts w:ascii="Times New Roman" w:hAnsi="Times New Roman" w:cs="Times New Roman"/>
          <w:b/>
        </w:rPr>
        <w:t>,</w:t>
      </w:r>
      <w:r w:rsidRPr="00B70B41">
        <w:rPr>
          <w:rFonts w:ascii="Times New Roman" w:hAnsi="Times New Roman" w:cs="Times New Roman"/>
          <w:b/>
        </w:rPr>
        <w:t>,</w:t>
      </w:r>
      <w:r w:rsidRPr="00B70B41">
        <w:rPr>
          <w:rFonts w:ascii="Times New Roman" w:hAnsi="Times New Roman" w:cs="Times New Roman"/>
        </w:rPr>
        <w:t xml:space="preserve"> in in-text citations of sources with three to five authors,  all authors are listed the first time, then et al. after that; for sources with six or more authors, et al. is used for all citations.</w:t>
      </w:r>
    </w:p>
    <w:p w:rsidR="000A7514" w:rsidRDefault="000A7514" w:rsidP="000A7514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et al. is used for all in-text citations for sources with three or more authors.</w:t>
      </w:r>
    </w:p>
    <w:p w:rsidR="000A7514" w:rsidRDefault="006F2E2D" w:rsidP="000A75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 xml:space="preserve">CITATION’LARDA </w:t>
      </w:r>
      <w:r w:rsidR="000A7514" w:rsidRPr="00077F6C">
        <w:rPr>
          <w:rFonts w:ascii="Times New Roman" w:hAnsi="Times New Roman" w:cs="Times New Roman"/>
          <w:b/>
          <w:highlight w:val="yellow"/>
        </w:rPr>
        <w:t xml:space="preserve">3 </w:t>
      </w:r>
      <w:proofErr w:type="spellStart"/>
      <w:r w:rsidR="000A7514" w:rsidRPr="00077F6C">
        <w:rPr>
          <w:rFonts w:ascii="Times New Roman" w:hAnsi="Times New Roman" w:cs="Times New Roman"/>
          <w:b/>
          <w:highlight w:val="yellow"/>
        </w:rPr>
        <w:t>ya</w:t>
      </w:r>
      <w:proofErr w:type="spellEnd"/>
      <w:r w:rsidR="000A7514" w:rsidRPr="00077F6C">
        <w:rPr>
          <w:rFonts w:ascii="Times New Roman" w:hAnsi="Times New Roman" w:cs="Times New Roman"/>
          <w:b/>
          <w:highlight w:val="yellow"/>
        </w:rPr>
        <w:t xml:space="preserve"> da </w:t>
      </w:r>
      <w:proofErr w:type="spellStart"/>
      <w:r w:rsidR="000A7514" w:rsidRPr="00077F6C">
        <w:rPr>
          <w:rFonts w:ascii="Times New Roman" w:hAnsi="Times New Roman" w:cs="Times New Roman"/>
          <w:b/>
          <w:highlight w:val="yellow"/>
        </w:rPr>
        <w:t>fazla</w:t>
      </w:r>
      <w:proofErr w:type="spellEnd"/>
      <w:r w:rsidR="000A7514"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0A7514" w:rsidRPr="00077F6C">
        <w:rPr>
          <w:rFonts w:ascii="Times New Roman" w:hAnsi="Times New Roman" w:cs="Times New Roman"/>
          <w:b/>
          <w:highlight w:val="yellow"/>
        </w:rPr>
        <w:t>yazarda</w:t>
      </w:r>
      <w:proofErr w:type="spellEnd"/>
      <w:r w:rsidR="000A7514" w:rsidRPr="00077F6C">
        <w:rPr>
          <w:rFonts w:ascii="Times New Roman" w:hAnsi="Times New Roman" w:cs="Times New Roman"/>
          <w:b/>
          <w:highlight w:val="yellow"/>
        </w:rPr>
        <w:t xml:space="preserve"> et al. </w:t>
      </w:r>
      <w:proofErr w:type="spellStart"/>
      <w:r w:rsidR="000A7514" w:rsidRPr="00077F6C">
        <w:rPr>
          <w:rFonts w:ascii="Times New Roman" w:hAnsi="Times New Roman" w:cs="Times New Roman"/>
          <w:b/>
          <w:highlight w:val="yellow"/>
        </w:rPr>
        <w:t>kullanılıyor</w:t>
      </w:r>
      <w:proofErr w:type="spellEnd"/>
      <w:r w:rsidR="005C7841">
        <w:rPr>
          <w:rFonts w:ascii="Times New Roman" w:hAnsi="Times New Roman" w:cs="Times New Roman"/>
          <w:b/>
        </w:rPr>
        <w:t xml:space="preserve"> </w:t>
      </w:r>
    </w:p>
    <w:p w:rsidR="005C7841" w:rsidRDefault="005C7841" w:rsidP="000A7514">
      <w:pPr>
        <w:rPr>
          <w:rFonts w:ascii="Times New Roman" w:hAnsi="Times New Roman" w:cs="Times New Roman"/>
          <w:b/>
        </w:rPr>
      </w:pPr>
    </w:p>
    <w:p w:rsidR="005C7841" w:rsidRDefault="005C7841" w:rsidP="000A7514">
      <w:pPr>
        <w:rPr>
          <w:rFonts w:ascii="Times New Roman" w:hAnsi="Times New Roman" w:cs="Times New Roman"/>
          <w:b/>
        </w:rPr>
      </w:pP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edition,</w:t>
      </w:r>
      <w:r w:rsidRPr="00B70B41">
        <w:rPr>
          <w:rFonts w:ascii="Times New Roman" w:hAnsi="Times New Roman" w:cs="Times New Roman"/>
        </w:rPr>
        <w:t xml:space="preserve"> surnames and initials for up to seven authors are provided in a reference entry.</w:t>
      </w: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</w:rPr>
        <w:t>If there are eight or more authors, three spaced ellipsis points are used after the sixth author, followed by the final author name (no ampersand).</w:t>
      </w:r>
    </w:p>
    <w:p w:rsidR="005C78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surnames and initials for up to 20 authors are provided in a reference entry. If there are 21 or more authors, the ellipsis is used after the 19th, followed by the final author name (no ampersand).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  <w:r w:rsidRPr="00077F6C">
        <w:rPr>
          <w:rFonts w:ascii="Times New Roman" w:hAnsi="Times New Roman" w:cs="Times New Roman"/>
          <w:b/>
          <w:highlight w:val="yellow"/>
        </w:rPr>
        <w:t xml:space="preserve">20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da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daha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fazla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yazarda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ilk 19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yazarı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3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nokta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koy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ve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son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yazarı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edition,</w:t>
      </w:r>
      <w:r w:rsidRPr="00B70B41">
        <w:rPr>
          <w:rFonts w:ascii="Times New Roman" w:hAnsi="Times New Roman" w:cs="Times New Roman"/>
        </w:rPr>
        <w:t xml:space="preserve"> publisher location (city, state, etc.) is provided before publisher name. </w:t>
      </w:r>
    </w:p>
    <w:p w:rsidR="005C78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publisher location (city, state, etc.) is not included after publisher name in a reference. 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  <w:proofErr w:type="spellStart"/>
      <w:r w:rsidRPr="00077F6C">
        <w:rPr>
          <w:rFonts w:ascii="Times New Roman" w:hAnsi="Times New Roman" w:cs="Times New Roman"/>
          <w:b/>
          <w:highlight w:val="yellow"/>
        </w:rPr>
        <w:t>Basım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yeri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kullanılmıyo</w:t>
      </w:r>
      <w:r w:rsidRPr="005C7841">
        <w:rPr>
          <w:rFonts w:ascii="Times New Roman" w:hAnsi="Times New Roman" w:cs="Times New Roman"/>
          <w:b/>
          <w:highlight w:val="yellow"/>
        </w:rPr>
        <w:t>r</w:t>
      </w:r>
      <w:proofErr w:type="spellEnd"/>
      <w:r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kitaplarda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edition,</w:t>
      </w:r>
      <w:r w:rsidRPr="00B70B41">
        <w:rPr>
          <w:rFonts w:ascii="Times New Roman" w:hAnsi="Times New Roman" w:cs="Times New Roman"/>
        </w:rPr>
        <w:t xml:space="preserve"> if an online work has no DOI, the home page URL of the journal or of the book/report publisher is provided.</w:t>
      </w:r>
    </w:p>
    <w:p w:rsidR="005C78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if an online work (e.g., a journal article) has no DOI and was found through an academic research database, generally, no URL is needed. The reference will look just like the print version.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  <w:r w:rsidRPr="00077F6C">
        <w:rPr>
          <w:rFonts w:ascii="Times New Roman" w:hAnsi="Times New Roman" w:cs="Times New Roman"/>
          <w:b/>
          <w:highlight w:val="yellow"/>
        </w:rPr>
        <w:t xml:space="preserve">DOI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yoksa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ve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kaynak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bir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DATABASE’den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bulunduysa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URL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adresini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yazmaya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gerek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yok.</w:t>
      </w: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lastRenderedPageBreak/>
        <w:t>In APA 6th edition,</w:t>
      </w:r>
      <w:r w:rsidRPr="00B70B41">
        <w:rPr>
          <w:rFonts w:ascii="Times New Roman" w:hAnsi="Times New Roman" w:cs="Times New Roman"/>
        </w:rPr>
        <w:t xml:space="preserve"> DOI begins with either "</w:t>
      </w:r>
      <w:proofErr w:type="spellStart"/>
      <w:r w:rsidRPr="00B70B41">
        <w:rPr>
          <w:rFonts w:ascii="Times New Roman" w:hAnsi="Times New Roman" w:cs="Times New Roman"/>
        </w:rPr>
        <w:t>doi</w:t>
      </w:r>
      <w:proofErr w:type="spellEnd"/>
      <w:r w:rsidRPr="00B70B41">
        <w:rPr>
          <w:rFonts w:ascii="Times New Roman" w:hAnsi="Times New Roman" w:cs="Times New Roman"/>
        </w:rPr>
        <w:t xml:space="preserve">:" or with "https://doi.org/" in references. </w:t>
      </w:r>
    </w:p>
    <w:p w:rsidR="005C78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both DOIs and URLs should be presented as hyperlinks (beginning with "http://" or "</w:t>
      </w:r>
      <w:proofErr w:type="gramStart"/>
      <w:r w:rsidRPr="00B70B41">
        <w:rPr>
          <w:rFonts w:ascii="Times New Roman" w:hAnsi="Times New Roman" w:cs="Times New Roman"/>
        </w:rPr>
        <w:t>https:</w:t>
      </w:r>
      <w:proofErr w:type="gramEnd"/>
      <w:r w:rsidRPr="00B70B41">
        <w:rPr>
          <w:rFonts w:ascii="Times New Roman" w:hAnsi="Times New Roman" w:cs="Times New Roman"/>
        </w:rPr>
        <w:t>//"). DOIs are standardized as starting with "https://doi.org/". In documents to be read online, live links are used. Blue/underlined or plain black text, not underlined, are both acceptable.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  <w:r w:rsidRPr="00077F6C">
        <w:rPr>
          <w:rFonts w:ascii="Times New Roman" w:hAnsi="Times New Roman" w:cs="Times New Roman"/>
          <w:b/>
          <w:highlight w:val="yellow"/>
        </w:rPr>
        <w:t xml:space="preserve">Hem DOI hem URL "http://" or </w:t>
      </w:r>
      <w:hyperlink w:history="1">
        <w:r w:rsidRPr="00077F6C">
          <w:rPr>
            <w:rStyle w:val="Kpr"/>
            <w:rFonts w:ascii="Times New Roman" w:hAnsi="Times New Roman" w:cs="Times New Roman"/>
            <w:b/>
            <w:highlight w:val="yellow"/>
          </w:rPr>
          <w:t>https://</w:t>
        </w:r>
      </w:hyperlink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ile</w:t>
      </w:r>
      <w:proofErr w:type="spellEnd"/>
      <w:r w:rsidRPr="00077F6C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77F6C">
        <w:rPr>
          <w:rFonts w:ascii="Times New Roman" w:hAnsi="Times New Roman" w:cs="Times New Roman"/>
          <w:b/>
          <w:highlight w:val="yellow"/>
        </w:rPr>
        <w:t>başlar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Pr="003713CA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edition,</w:t>
      </w:r>
      <w:r w:rsidRPr="00B70B41">
        <w:rPr>
          <w:rFonts w:ascii="Times New Roman" w:hAnsi="Times New Roman" w:cs="Times New Roman"/>
        </w:rPr>
        <w:t xml:space="preserve"> </w:t>
      </w:r>
      <w:r w:rsidRPr="003713CA">
        <w:rPr>
          <w:rFonts w:ascii="Times New Roman" w:hAnsi="Times New Roman" w:cs="Times New Roman"/>
        </w:rPr>
        <w:t xml:space="preserve">for </w:t>
      </w:r>
      <w:proofErr w:type="spellStart"/>
      <w:r w:rsidRPr="003713CA">
        <w:rPr>
          <w:rFonts w:ascii="Times New Roman" w:hAnsi="Times New Roman" w:cs="Times New Roman"/>
        </w:rPr>
        <w:t>ebooks</w:t>
      </w:r>
      <w:proofErr w:type="spellEnd"/>
      <w:r w:rsidRPr="003713CA">
        <w:rPr>
          <w:rFonts w:ascii="Times New Roman" w:hAnsi="Times New Roman" w:cs="Times New Roman"/>
        </w:rPr>
        <w:t>, the format, platform, or device (e.g. Kindle) is included in the reference, and the publisher is included.</w:t>
      </w:r>
    </w:p>
    <w:p w:rsidR="005C7841" w:rsidRPr="003713CA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905629">
        <w:rPr>
          <w:rFonts w:ascii="Times New Roman" w:hAnsi="Times New Roman" w:cs="Times New Roman"/>
          <w:b/>
        </w:rPr>
        <w:t>In APA 7th edition,</w:t>
      </w:r>
      <w:r>
        <w:t xml:space="preserve"> </w:t>
      </w:r>
      <w:r w:rsidRPr="003713CA">
        <w:rPr>
          <w:rFonts w:ascii="Times New Roman" w:hAnsi="Times New Roman" w:cs="Times New Roman"/>
        </w:rPr>
        <w:t xml:space="preserve">for </w:t>
      </w:r>
      <w:proofErr w:type="spellStart"/>
      <w:r w:rsidRPr="003713CA">
        <w:rPr>
          <w:rFonts w:ascii="Times New Roman" w:hAnsi="Times New Roman" w:cs="Times New Roman"/>
        </w:rPr>
        <w:t>ebooks</w:t>
      </w:r>
      <w:proofErr w:type="spellEnd"/>
      <w:r w:rsidRPr="003713CA">
        <w:rPr>
          <w:rFonts w:ascii="Times New Roman" w:hAnsi="Times New Roman" w:cs="Times New Roman"/>
        </w:rPr>
        <w:t xml:space="preserve">, the format, platform, or device (e.g. Kindle) is not </w:t>
      </w:r>
      <w:r>
        <w:rPr>
          <w:rFonts w:ascii="Times New Roman" w:hAnsi="Times New Roman" w:cs="Times New Roman"/>
        </w:rPr>
        <w:t>included in the reference, however</w:t>
      </w:r>
      <w:r w:rsidRPr="003713CA">
        <w:rPr>
          <w:rFonts w:ascii="Times New Roman" w:hAnsi="Times New Roman" w:cs="Times New Roman"/>
        </w:rPr>
        <w:t xml:space="preserve"> the publisher is included.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  <w:proofErr w:type="gramStart"/>
      <w:r w:rsidRPr="005C7841">
        <w:rPr>
          <w:rFonts w:ascii="Times New Roman" w:hAnsi="Times New Roman" w:cs="Times New Roman"/>
          <w:b/>
          <w:highlight w:val="yellow"/>
        </w:rPr>
        <w:t>e-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book’larda</w:t>
      </w:r>
      <w:proofErr w:type="spellEnd"/>
      <w:proofErr w:type="gramEnd"/>
      <w:r w:rsidRPr="005C7841">
        <w:rPr>
          <w:rFonts w:ascii="Times New Roman" w:hAnsi="Times New Roman" w:cs="Times New Roman"/>
          <w:b/>
          <w:highlight w:val="yellow"/>
        </w:rPr>
        <w:t xml:space="preserve"> format,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cihaz</w:t>
      </w:r>
      <w:proofErr w:type="spellEnd"/>
      <w:r w:rsidRPr="005C7841">
        <w:rPr>
          <w:rFonts w:ascii="Times New Roman" w:hAnsi="Times New Roman" w:cs="Times New Roman"/>
          <w:b/>
          <w:highlight w:val="yellow"/>
        </w:rPr>
        <w:t xml:space="preserve"> vs.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eklenmiyor</w:t>
      </w:r>
      <w:proofErr w:type="spellEnd"/>
      <w:r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ancak</w:t>
      </w:r>
      <w:proofErr w:type="spellEnd"/>
      <w:r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yayıncı</w:t>
      </w:r>
      <w:proofErr w:type="spellEnd"/>
      <w:r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5C7841">
        <w:rPr>
          <w:rFonts w:ascii="Times New Roman" w:hAnsi="Times New Roman" w:cs="Times New Roman"/>
          <w:b/>
          <w:highlight w:val="yellow"/>
        </w:rPr>
        <w:t>yazılmalı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5C7841" w:rsidRPr="00B70B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6th edition,</w:t>
      </w:r>
      <w:r w:rsidRPr="00B70B41">
        <w:rPr>
          <w:rFonts w:ascii="Times New Roman" w:hAnsi="Times New Roman" w:cs="Times New Roman"/>
        </w:rPr>
        <w:t xml:space="preserve"> URLs include a retrieval phrase (e.g., "Retrieved from").</w:t>
      </w:r>
    </w:p>
    <w:p w:rsidR="005C7841" w:rsidRDefault="005C7841" w:rsidP="005C7841">
      <w:pPr>
        <w:spacing w:line="276" w:lineRule="auto"/>
        <w:rPr>
          <w:rFonts w:ascii="Times New Roman" w:hAnsi="Times New Roman" w:cs="Times New Roman"/>
        </w:rPr>
      </w:pPr>
      <w:r w:rsidRPr="00B70B41">
        <w:rPr>
          <w:rFonts w:ascii="Times New Roman" w:hAnsi="Times New Roman" w:cs="Times New Roman"/>
          <w:b/>
        </w:rPr>
        <w:t>In APA 7th edition,</w:t>
      </w:r>
      <w:r w:rsidRPr="00B70B41">
        <w:rPr>
          <w:rFonts w:ascii="Times New Roman" w:hAnsi="Times New Roman" w:cs="Times New Roman"/>
        </w:rPr>
        <w:t xml:space="preserve"> the words "Retrieved from" or "Accessed from" are no longer necessary before a URL. The word "Retrieved" (and not "Retrieved from") is needed only when a retrieval date is necessary.</w:t>
      </w:r>
    </w:p>
    <w:p w:rsidR="005C7841" w:rsidRDefault="006415A4" w:rsidP="005C784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highlight w:val="yellow"/>
        </w:rPr>
        <w:t>Ret</w:t>
      </w:r>
      <w:r w:rsidR="005C7841" w:rsidRPr="005C7841">
        <w:rPr>
          <w:rFonts w:ascii="Times New Roman" w:hAnsi="Times New Roman" w:cs="Times New Roman"/>
          <w:b/>
          <w:highlight w:val="yellow"/>
        </w:rPr>
        <w:t>rived</w:t>
      </w:r>
      <w:proofErr w:type="spellEnd"/>
      <w:r w:rsidR="005C7841" w:rsidRPr="005C7841">
        <w:rPr>
          <w:rFonts w:ascii="Times New Roman" w:hAnsi="Times New Roman" w:cs="Times New Roman"/>
          <w:b/>
          <w:highlight w:val="yellow"/>
        </w:rPr>
        <w:t xml:space="preserve"> from </w:t>
      </w:r>
      <w:proofErr w:type="spellStart"/>
      <w:r w:rsidR="005C7841" w:rsidRPr="005C7841">
        <w:rPr>
          <w:rFonts w:ascii="Times New Roman" w:hAnsi="Times New Roman" w:cs="Times New Roman"/>
          <w:b/>
          <w:highlight w:val="yellow"/>
        </w:rPr>
        <w:t>ifadesini</w:t>
      </w:r>
      <w:proofErr w:type="spellEnd"/>
      <w:r w:rsidR="005C7841"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5C7841" w:rsidRPr="005C7841">
        <w:rPr>
          <w:rFonts w:ascii="Times New Roman" w:hAnsi="Times New Roman" w:cs="Times New Roman"/>
          <w:b/>
          <w:highlight w:val="yellow"/>
        </w:rPr>
        <w:t>kullanmaya</w:t>
      </w:r>
      <w:proofErr w:type="spellEnd"/>
      <w:r w:rsidR="005C7841" w:rsidRPr="005C7841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5C7841" w:rsidRPr="005C7841">
        <w:rPr>
          <w:rFonts w:ascii="Times New Roman" w:hAnsi="Times New Roman" w:cs="Times New Roman"/>
          <w:b/>
          <w:highlight w:val="yellow"/>
        </w:rPr>
        <w:t>gerek</w:t>
      </w:r>
      <w:proofErr w:type="spellEnd"/>
      <w:r w:rsidR="005C7841" w:rsidRPr="005C7841">
        <w:rPr>
          <w:rFonts w:ascii="Times New Roman" w:hAnsi="Times New Roman" w:cs="Times New Roman"/>
          <w:b/>
          <w:highlight w:val="yellow"/>
        </w:rPr>
        <w:t xml:space="preserve"> yok</w:t>
      </w:r>
    </w:p>
    <w:p w:rsidR="005C7841" w:rsidRDefault="005C7841" w:rsidP="005C7841">
      <w:pPr>
        <w:rPr>
          <w:rFonts w:ascii="Times New Roman" w:hAnsi="Times New Roman" w:cs="Times New Roman"/>
          <w:b/>
        </w:rPr>
      </w:pPr>
    </w:p>
    <w:p w:rsidR="00720F9A" w:rsidRDefault="00720F9A" w:rsidP="005C78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Conference Paper: </w:t>
      </w:r>
    </w:p>
    <w:p w:rsidR="004F2AE4" w:rsidRDefault="006F2E2D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KİTAPLAŞTIRILMAMIŞ CONFERENCE PAPERLARDA BAŞLIK </w:t>
      </w:r>
      <w:r w:rsidRPr="006F2E2D">
        <w:rPr>
          <w:rFonts w:ascii="Times New Roman" w:hAnsi="Times New Roman" w:cs="Times New Roman"/>
          <w:b/>
          <w:sz w:val="24"/>
          <w:szCs w:val="24"/>
        </w:rPr>
        <w:t xml:space="preserve">SONRASI </w:t>
      </w:r>
      <w:r w:rsidRPr="006F2E2D">
        <w:rPr>
          <w:rFonts w:ascii="Times New Roman" w:hAnsi="Times New Roman" w:cs="Times New Roman"/>
          <w:b/>
          <w:color w:val="333333"/>
          <w:sz w:val="24"/>
          <w:szCs w:val="24"/>
        </w:rPr>
        <w:t>[</w:t>
      </w:r>
      <w:r w:rsidRPr="006F2E2D">
        <w:rPr>
          <w:rFonts w:ascii="Times New Roman" w:hAnsi="Times New Roman" w:cs="Times New Roman"/>
          <w:b/>
          <w:sz w:val="24"/>
          <w:szCs w:val="24"/>
        </w:rPr>
        <w:t>Paper Presentation</w:t>
      </w:r>
      <w:r w:rsidRPr="006F2E2D">
        <w:rPr>
          <w:rFonts w:ascii="Times New Roman" w:hAnsi="Times New Roman" w:cs="Times New Roman"/>
          <w:b/>
          <w:color w:val="333333"/>
          <w:sz w:val="24"/>
          <w:szCs w:val="24"/>
        </w:rPr>
        <w:t>]</w:t>
      </w:r>
      <w:r w:rsidR="00720F9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EKLENİYOR: </w:t>
      </w:r>
    </w:p>
    <w:p w:rsidR="00720F9A" w:rsidRDefault="00720F9A" w:rsidP="00720F9A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Gl"/>
          <w:rFonts w:ascii="Arial" w:hAnsi="Arial" w:cs="Arial"/>
          <w:color w:val="333333"/>
          <w:sz w:val="18"/>
          <w:szCs w:val="18"/>
        </w:rPr>
        <w:t>Paper or session presented at conference, not formally published in proceedings (also used for Poster Presentations):</w:t>
      </w:r>
    </w:p>
    <w:tbl>
      <w:tblPr>
        <w:tblW w:w="130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2019"/>
      </w:tblGrid>
      <w:tr w:rsidR="00720F9A" w:rsidTr="00720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0F9A" w:rsidRDefault="00720F9A" w:rsidP="00720F9A">
            <w:pPr>
              <w:spacing w:after="30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0F9A" w:rsidRDefault="00720F9A" w:rsidP="00720F9A">
            <w:pPr>
              <w:spacing w:after="300"/>
              <w:ind w:hanging="9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Author, A. A. (Date). </w:t>
            </w:r>
            <w:r>
              <w:rPr>
                <w:rStyle w:val="Vurgu"/>
                <w:rFonts w:ascii="Arial" w:hAnsi="Arial" w:cs="Arial"/>
                <w:color w:val="333333"/>
                <w:sz w:val="18"/>
                <w:szCs w:val="18"/>
              </w:rPr>
              <w:t>Title of Contribution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 [Type of contribution]. Conference Name, Location. DOI or URL if applicable</w:t>
            </w:r>
          </w:p>
          <w:p w:rsidR="00720F9A" w:rsidRDefault="00720F9A" w:rsidP="00720F9A">
            <w:pPr>
              <w:spacing w:after="300"/>
              <w:ind w:hanging="9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720F9A" w:rsidTr="00720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0F9A" w:rsidRDefault="00720F9A">
            <w:pPr>
              <w:spacing w:after="30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0F9A" w:rsidRDefault="00720F9A" w:rsidP="00720F9A">
            <w:pPr>
              <w:pStyle w:val="NormalWeb"/>
              <w:spacing w:before="0" w:beforeAutospacing="0" w:after="150" w:afterAutospacing="0"/>
              <w:ind w:hanging="9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Bland, A. (2017, November). </w:t>
            </w:r>
            <w:r>
              <w:rPr>
                <w:rStyle w:val="Vurgu"/>
                <w:rFonts w:ascii="Arial" w:hAnsi="Arial" w:cs="Arial"/>
                <w:color w:val="333333"/>
                <w:sz w:val="18"/>
                <w:szCs w:val="18"/>
              </w:rPr>
              <w:t>The implementation of a junior Samoan language programme in a South Island, New Zealand secondary school context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 [Paper presentation]. Australian Association for Research in Education (AARE) Conference 2017, Canberra, Australia. </w:t>
            </w:r>
            <w:hyperlink r:id="rId6" w:history="1">
              <w:r>
                <w:rPr>
                  <w:rStyle w:val="Kpr"/>
                  <w:rFonts w:ascii="Arial" w:hAnsi="Arial" w:cs="Arial"/>
                  <w:color w:val="2954D1"/>
                  <w:sz w:val="18"/>
                  <w:szCs w:val="18"/>
                </w:rPr>
                <w:t>https://bit.ly/37DvrHR</w:t>
              </w:r>
            </w:hyperlink>
          </w:p>
        </w:tc>
      </w:tr>
    </w:tbl>
    <w:p w:rsidR="00720F9A" w:rsidRDefault="00720F9A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720F9A" w:rsidRDefault="00720F9A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720F9A" w:rsidRDefault="00720F9A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APA 7 BLOG:</w:t>
      </w:r>
    </w:p>
    <w:p w:rsidR="00720F9A" w:rsidRDefault="00720F9A" w:rsidP="00720F9A">
      <w:pPr>
        <w:pStyle w:val="Balk2"/>
        <w:shd w:val="clear" w:color="auto" w:fill="FFFFFF"/>
        <w:spacing w:before="144" w:beforeAutospacing="0" w:after="96" w:afterAutospacing="0" w:line="312" w:lineRule="atLeast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444444"/>
          <w:sz w:val="22"/>
          <w:szCs w:val="22"/>
        </w:rPr>
        <w:t xml:space="preserve">Surname, I. (Year, Month Day). Title of blog article. </w:t>
      </w:r>
      <w:r w:rsidRPr="00720F9A">
        <w:rPr>
          <w:rFonts w:ascii="Helvetica" w:hAnsi="Helvetica" w:cs="Helvetica"/>
          <w:b w:val="0"/>
          <w:bCs w:val="0"/>
          <w:i/>
          <w:color w:val="444444"/>
          <w:sz w:val="22"/>
          <w:szCs w:val="22"/>
        </w:rPr>
        <w:t>Name of Blog</w:t>
      </w:r>
      <w:r>
        <w:rPr>
          <w:rFonts w:ascii="Helvetica" w:hAnsi="Helvetica" w:cs="Helvetica"/>
          <w:b w:val="0"/>
          <w:bCs w:val="0"/>
          <w:color w:val="444444"/>
          <w:sz w:val="22"/>
          <w:szCs w:val="22"/>
        </w:rPr>
        <w:t>. https://...</w:t>
      </w:r>
    </w:p>
    <w:p w:rsidR="00720F9A" w:rsidRPr="00720F9A" w:rsidRDefault="00720F9A" w:rsidP="00720F9A">
      <w:pPr>
        <w:pStyle w:val="Balk2"/>
        <w:shd w:val="clear" w:color="auto" w:fill="FFFFFF"/>
        <w:spacing w:before="144" w:beforeAutospacing="0" w:after="96" w:afterAutospacing="0" w:line="312" w:lineRule="atLeast"/>
        <w:textAlignment w:val="baseline"/>
        <w:rPr>
          <w:rFonts w:ascii="Helvetica" w:hAnsi="Helvetica" w:cs="Helvetica"/>
          <w:bCs w:val="0"/>
          <w:color w:val="444444"/>
          <w:sz w:val="22"/>
          <w:szCs w:val="22"/>
        </w:rPr>
      </w:pPr>
      <w:r w:rsidRPr="00720F9A">
        <w:rPr>
          <w:rFonts w:ascii="Helvetica" w:hAnsi="Helvetica" w:cs="Helvetica"/>
          <w:bCs w:val="0"/>
          <w:color w:val="444444"/>
          <w:sz w:val="22"/>
          <w:szCs w:val="22"/>
        </w:rPr>
        <w:t>EXAMPLE:</w:t>
      </w:r>
    </w:p>
    <w:p w:rsidR="00720F9A" w:rsidRDefault="00720F9A" w:rsidP="00720F9A">
      <w:pPr>
        <w:pStyle w:val="reference"/>
        <w:shd w:val="clear" w:color="auto" w:fill="EDF9F9"/>
        <w:spacing w:before="0" w:after="0" w:afterAutospacing="0" w:line="528" w:lineRule="atLeast"/>
        <w:ind w:left="750" w:hanging="750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Ouellette, J. (2019, November 15). Physicists capture first footage of quantum knots unraveling in superfluid. </w:t>
      </w:r>
      <w:proofErr w:type="spellStart"/>
      <w:r>
        <w:rPr>
          <w:rStyle w:val="Vurgu"/>
          <w:rFonts w:ascii="Helvetica" w:hAnsi="Helvetica" w:cs="Helvetica"/>
          <w:color w:val="000000"/>
          <w:sz w:val="27"/>
          <w:szCs w:val="27"/>
          <w:bdr w:val="none" w:sz="0" w:space="0" w:color="auto" w:frame="1"/>
        </w:rPr>
        <w:t>Ars</w:t>
      </w:r>
      <w:proofErr w:type="spellEnd"/>
      <w:r>
        <w:rPr>
          <w:rStyle w:val="Vurgu"/>
          <w:rFonts w:ascii="Helvetica" w:hAnsi="Helvetica" w:cs="Helvetica"/>
          <w:color w:val="000000"/>
          <w:sz w:val="27"/>
          <w:szCs w:val="27"/>
          <w:bdr w:val="none" w:sz="0" w:space="0" w:color="auto" w:frame="1"/>
        </w:rPr>
        <w:t xml:space="preserve"> Technica</w:t>
      </w:r>
      <w:r>
        <w:rPr>
          <w:rFonts w:ascii="Helvetica" w:hAnsi="Helvetica" w:cs="Helvetica"/>
          <w:color w:val="000000"/>
          <w:sz w:val="27"/>
          <w:szCs w:val="27"/>
        </w:rPr>
        <w:t>. </w:t>
      </w:r>
      <w:hyperlink r:id="rId7" w:tgtFrame="_blank" w:history="1">
        <w:r>
          <w:rPr>
            <w:rStyle w:val="Kpr"/>
            <w:rFonts w:ascii="Helvetica" w:hAnsi="Helvetica" w:cs="Helvetica"/>
            <w:color w:val="000000"/>
            <w:sz w:val="27"/>
            <w:szCs w:val="27"/>
            <w:bdr w:val="none" w:sz="0" w:space="0" w:color="auto" w:frame="1"/>
          </w:rPr>
          <w:t>https://arstechnica.com/science/2019/11/study-you-can-tie-a-quantum-knot-in-a-superfluid-but-it-will-soon-untie-itself/</w:t>
        </w:r>
      </w:hyperlink>
    </w:p>
    <w:p w:rsidR="00720F9A" w:rsidRDefault="00720F9A" w:rsidP="00720F9A">
      <w:pPr>
        <w:pStyle w:val="NormalWeb"/>
        <w:shd w:val="clear" w:color="auto" w:fill="EDF9F9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720F9A" w:rsidRDefault="00720F9A" w:rsidP="00720F9A">
      <w:pPr>
        <w:numPr>
          <w:ilvl w:val="0"/>
          <w:numId w:val="1"/>
        </w:numPr>
        <w:shd w:val="clear" w:color="auto" w:fill="EDF9F9"/>
        <w:spacing w:after="0" w:line="240" w:lineRule="auto"/>
        <w:ind w:left="0"/>
        <w:textAlignment w:val="top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Gl"/>
          <w:rFonts w:ascii="Helvetica" w:hAnsi="Helvetica" w:cs="Helvetica"/>
          <w:i/>
          <w:iCs/>
          <w:color w:val="000000"/>
          <w:sz w:val="27"/>
          <w:szCs w:val="27"/>
          <w:bdr w:val="none" w:sz="0" w:space="0" w:color="auto" w:frame="1"/>
        </w:rPr>
        <w:t>Parenthetical citation</w:t>
      </w:r>
      <w:r>
        <w:rPr>
          <w:rFonts w:ascii="Helvetica" w:hAnsi="Helvetica" w:cs="Helvetica"/>
          <w:color w:val="000000"/>
          <w:sz w:val="27"/>
          <w:szCs w:val="27"/>
        </w:rPr>
        <w:t>: (Ouellette, 2019)</w:t>
      </w:r>
    </w:p>
    <w:p w:rsidR="00720F9A" w:rsidRDefault="00720F9A" w:rsidP="00720F9A">
      <w:pPr>
        <w:numPr>
          <w:ilvl w:val="0"/>
          <w:numId w:val="1"/>
        </w:numPr>
        <w:shd w:val="clear" w:color="auto" w:fill="EDF9F9"/>
        <w:spacing w:after="0" w:line="240" w:lineRule="auto"/>
        <w:ind w:left="0"/>
        <w:textAlignment w:val="top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Gl"/>
          <w:rFonts w:ascii="Helvetica" w:hAnsi="Helvetica" w:cs="Helvetica"/>
          <w:i/>
          <w:iCs/>
          <w:color w:val="000000"/>
          <w:sz w:val="27"/>
          <w:szCs w:val="27"/>
          <w:bdr w:val="none" w:sz="0" w:space="0" w:color="auto" w:frame="1"/>
        </w:rPr>
        <w:t>Narrative citation</w:t>
      </w:r>
      <w:r>
        <w:rPr>
          <w:rFonts w:ascii="Helvetica" w:hAnsi="Helvetica" w:cs="Helvetica"/>
          <w:color w:val="000000"/>
          <w:sz w:val="27"/>
          <w:szCs w:val="27"/>
        </w:rPr>
        <w:t>: Ouellette (2019)</w:t>
      </w:r>
    </w:p>
    <w:p w:rsidR="00720F9A" w:rsidRDefault="00720F9A" w:rsidP="00720F9A">
      <w:pPr>
        <w:numPr>
          <w:ilvl w:val="0"/>
          <w:numId w:val="2"/>
        </w:numPr>
        <w:shd w:val="clear" w:color="auto" w:fill="FFFFFF"/>
        <w:spacing w:before="24" w:after="0" w:line="240" w:lineRule="auto"/>
        <w:ind w:left="0"/>
        <w:textAlignment w:val="top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Blog posts follow the same format as journal articles.</w:t>
      </w:r>
    </w:p>
    <w:p w:rsidR="00720F9A" w:rsidRDefault="00720F9A" w:rsidP="00720F9A">
      <w:pPr>
        <w:numPr>
          <w:ilvl w:val="0"/>
          <w:numId w:val="2"/>
        </w:numPr>
        <w:shd w:val="clear" w:color="auto" w:fill="FFFFFF"/>
        <w:spacing w:before="24" w:after="0" w:line="240" w:lineRule="auto"/>
        <w:ind w:left="0"/>
        <w:textAlignment w:val="top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Italicize the name of the blog, the same as you would a journal title.</w:t>
      </w:r>
    </w:p>
    <w:p w:rsidR="00720F9A" w:rsidRDefault="00720F9A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6F2E2D" w:rsidRDefault="006F2E2D" w:rsidP="005C784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</w:p>
    <w:sectPr w:rsidR="006F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56C59"/>
    <w:multiLevelType w:val="multilevel"/>
    <w:tmpl w:val="E45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03488B"/>
    <w:multiLevelType w:val="multilevel"/>
    <w:tmpl w:val="89C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14"/>
    <w:rsid w:val="000A7514"/>
    <w:rsid w:val="00202813"/>
    <w:rsid w:val="004F2AE4"/>
    <w:rsid w:val="005C7841"/>
    <w:rsid w:val="006415A4"/>
    <w:rsid w:val="006F2E2D"/>
    <w:rsid w:val="00720F9A"/>
    <w:rsid w:val="007926F1"/>
    <w:rsid w:val="008A1C3D"/>
    <w:rsid w:val="00D54440"/>
    <w:rsid w:val="00D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14"/>
  </w:style>
  <w:style w:type="paragraph" w:styleId="Balk2">
    <w:name w:val="heading 2"/>
    <w:basedOn w:val="Normal"/>
    <w:link w:val="Balk2Char"/>
    <w:uiPriority w:val="9"/>
    <w:qFormat/>
    <w:rsid w:val="00720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C7841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4F2A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">
    <w:name w:val="heading2"/>
    <w:basedOn w:val="Normal"/>
    <w:rsid w:val="0072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720F9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720F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ference">
    <w:name w:val="reference"/>
    <w:basedOn w:val="Normal"/>
    <w:rsid w:val="0072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14"/>
  </w:style>
  <w:style w:type="paragraph" w:styleId="Balk2">
    <w:name w:val="heading 2"/>
    <w:basedOn w:val="Normal"/>
    <w:link w:val="Balk2Char"/>
    <w:uiPriority w:val="9"/>
    <w:qFormat/>
    <w:rsid w:val="00720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C7841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4F2A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">
    <w:name w:val="heading2"/>
    <w:basedOn w:val="Normal"/>
    <w:rsid w:val="0072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720F9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720F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ference">
    <w:name w:val="reference"/>
    <w:basedOn w:val="Normal"/>
    <w:rsid w:val="0072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29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12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83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stechnica.com/science/2019/11/study-you-can-tie-a-quantum-knot-in-a-superfluid-but-it-will-soon-untie-itsel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7DvrH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sarac</cp:lastModifiedBy>
  <cp:revision>2</cp:revision>
  <dcterms:created xsi:type="dcterms:W3CDTF">2022-05-30T15:03:00Z</dcterms:created>
  <dcterms:modified xsi:type="dcterms:W3CDTF">2022-05-30T15:03:00Z</dcterms:modified>
</cp:coreProperties>
</file>