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53A9BE" w:rsidR="00710837" w:rsidRPr="0074745D" w:rsidRDefault="0009531A" w:rsidP="004C0CD5">
      <w:pPr>
        <w:pStyle w:val="Title"/>
      </w:pPr>
      <w:r w:rsidRPr="0074745D">
        <w:t>Predicting Hospital Readmittance Via Machine Learning Classification Techniques Using Structured and Unstructured Data</w:t>
      </w:r>
    </w:p>
    <w:p w14:paraId="00000002" w14:textId="08901EC9" w:rsidR="00710837" w:rsidRPr="004C0CD5" w:rsidRDefault="0009531A" w:rsidP="004C0CD5">
      <w:pPr>
        <w:pStyle w:val="Subtitle"/>
      </w:pPr>
      <w:r w:rsidRPr="004C0CD5">
        <w:t>Evan Canfield &amp; Christine Personett</w:t>
      </w:r>
    </w:p>
    <w:p w14:paraId="1BF9CB4E" w14:textId="17BD2769" w:rsidR="00330351" w:rsidRPr="004C0CD5" w:rsidRDefault="00330351" w:rsidP="004C0CD5">
      <w:pPr>
        <w:pStyle w:val="Subtitle"/>
      </w:pPr>
      <w:r w:rsidRPr="004C0CD5">
        <w:t>DSBA 6156: Applied Machine Learning</w:t>
      </w:r>
    </w:p>
    <w:p w14:paraId="4E9DAC9A" w14:textId="385B043F" w:rsidR="00B42ED0" w:rsidRPr="004C0CD5" w:rsidRDefault="00280CB9" w:rsidP="004C0CD5">
      <w:pPr>
        <w:pStyle w:val="Subtitle"/>
      </w:pPr>
      <w:r w:rsidRPr="004C0CD5">
        <w:t>November</w:t>
      </w:r>
      <w:r w:rsidR="00330351" w:rsidRPr="004C0CD5">
        <w:t xml:space="preserve"> </w:t>
      </w:r>
      <w:r w:rsidRPr="004C0CD5">
        <w:t>19</w:t>
      </w:r>
      <w:r w:rsidR="00330351" w:rsidRPr="004C0CD5">
        <w:t>, 2019</w:t>
      </w:r>
    </w:p>
    <w:p w14:paraId="197F0E5E" w14:textId="77777777" w:rsidR="00280CB9" w:rsidRDefault="00280CB9" w:rsidP="004C0CD5"/>
    <w:p w14:paraId="5B5A4E56" w14:textId="35526D63" w:rsidR="00E330CB" w:rsidRDefault="00E330CB" w:rsidP="004C0CD5">
      <w:pPr>
        <w:pStyle w:val="Heading1"/>
      </w:pPr>
      <w:r w:rsidRPr="00E330CB">
        <w:t>Introduction</w:t>
      </w:r>
    </w:p>
    <w:p w14:paraId="6720EF0A" w14:textId="710529D0" w:rsidR="00303EB9" w:rsidRDefault="00303EB9" w:rsidP="00303EB9">
      <w:r>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 This tool is used by physicians currently, and within some studies show poor discrimination in distinguishing between patients that will and will not be readmitted.</w:t>
      </w:r>
      <w:r w:rsidRPr="00303EB9">
        <w:t xml:space="preserve"> </w:t>
      </w:r>
      <w:sdt>
        <w:sdtPr>
          <w:id w:val="-1491244853"/>
          <w:citation/>
        </w:sdtPr>
        <w:sdtContent>
          <w:r>
            <w:fldChar w:fldCharType="begin"/>
          </w:r>
          <w:r>
            <w:rPr>
              <w:lang w:val="en-US"/>
            </w:rPr>
            <w:instrText xml:space="preserve"> CITATION Rob17 \l 1033 </w:instrText>
          </w:r>
          <w:r>
            <w:fldChar w:fldCharType="separate"/>
          </w:r>
          <w:r w:rsidRPr="00AB4813">
            <w:rPr>
              <w:noProof/>
              <w:lang w:val="en-US"/>
            </w:rPr>
            <w:t>[1]</w:t>
          </w:r>
          <w:r>
            <w:fldChar w:fldCharType="end"/>
          </w:r>
        </w:sdtContent>
      </w:sdt>
    </w:p>
    <w:p w14:paraId="07FA61DE" w14:textId="757F50E2" w:rsidR="00303EB9" w:rsidRDefault="00303EB9" w:rsidP="00303EB9">
      <w:r>
        <w:t>We will be exploring the prediction of hospital readmissions through machine learning methods applied to both structured and unstructured data. In analysis of structured data, we will focus on using demographic information and measured readings (i.e., patient temperature, platelet count, etc.). In analyzing unstructured data, we will process digitized doctor reports through natural language processing methods. To both the structured and unstructured data we will be employing modeling methods such as logistic regression, Naive Bayes, and random forest. Through the analysis of both structured and unstructured methods, we plan to improve on the prediction of patients likely to be readmitted.</w:t>
      </w:r>
    </w:p>
    <w:p w14:paraId="1B461054" w14:textId="02B60066" w:rsidR="00B42ED0" w:rsidRPr="00280CB9" w:rsidRDefault="00B42ED0" w:rsidP="004C0CD5">
      <w:pPr>
        <w:pStyle w:val="Heading1"/>
      </w:pPr>
      <w:r w:rsidRPr="00280CB9">
        <w:t>Related Work</w:t>
      </w:r>
    </w:p>
    <w:p w14:paraId="53969916" w14:textId="77777777" w:rsidR="00724704" w:rsidRDefault="00E73AD7" w:rsidP="004C0CD5">
      <w:r>
        <w:t xml:space="preserve">Currently in some hospitals today hospital readmission is predicted risk assessment tools such as the HOSPITAL score and LACE index. An evaluation of these methods shows the HOSPITAL score showed good discrimination for hospital readmission (C statistic of 0.75) and the LACE index showed poor discrimination (C statistic of 0.58). </w:t>
      </w:r>
      <w:sdt>
        <w:sdtPr>
          <w:id w:val="194576300"/>
          <w:citation/>
        </w:sdtPr>
        <w:sdtEndPr/>
        <w:sdtContent>
          <w:r>
            <w:fldChar w:fldCharType="begin"/>
          </w:r>
          <w:r>
            <w:rPr>
              <w:lang w:val="en-US"/>
            </w:rPr>
            <w:instrText xml:space="preserve"> CITATION Rob17 \l 1033 </w:instrText>
          </w:r>
          <w:r>
            <w:fldChar w:fldCharType="separate"/>
          </w:r>
          <w:r w:rsidRPr="00E73AD7">
            <w:rPr>
              <w:noProof/>
              <w:lang w:val="en-US"/>
            </w:rPr>
            <w:t>[1]</w:t>
          </w:r>
          <w:r>
            <w:fldChar w:fldCharType="end"/>
          </w:r>
        </w:sdtContent>
      </w:sdt>
      <w:r>
        <w:t xml:space="preserve"> New models have been researched including using neural networks to predict hospital readmission. The neural network model showed a 20% improvement over LACE. </w:t>
      </w:r>
      <w:sdt>
        <w:sdtPr>
          <w:id w:val="1694874701"/>
          <w:citation/>
        </w:sdtPr>
        <w:sdtEndPr/>
        <w:sdtContent>
          <w:r>
            <w:fldChar w:fldCharType="begin"/>
          </w:r>
          <w:r>
            <w:rPr>
              <w:lang w:val="en-US"/>
            </w:rPr>
            <w:instrText xml:space="preserve"> CITATION Jam17 \l 1033 </w:instrText>
          </w:r>
          <w:r>
            <w:fldChar w:fldCharType="separate"/>
          </w:r>
          <w:r w:rsidRPr="00E73AD7">
            <w:rPr>
              <w:noProof/>
              <w:lang w:val="en-US"/>
            </w:rPr>
            <w:t>[3]</w:t>
          </w:r>
          <w:r>
            <w:fldChar w:fldCharType="end"/>
          </w:r>
        </w:sdtContent>
      </w:sdt>
      <w:r>
        <w:t xml:space="preserve"> </w:t>
      </w:r>
    </w:p>
    <w:p w14:paraId="7F345F0C" w14:textId="515E4279" w:rsidR="00F30D35" w:rsidRDefault="00E73AD7" w:rsidP="004C0CD5">
      <w:r>
        <w:t xml:space="preserve">Additionally, </w:t>
      </w:r>
      <w:r w:rsidR="00724704">
        <w:t xml:space="preserve">while not research on a predictive model, the following study provided interesting insights and may function as a benchmark case. The </w:t>
      </w:r>
      <w:r>
        <w:t xml:space="preserve">research </w:t>
      </w:r>
      <w:r w:rsidR="00724704">
        <w:t xml:space="preserve">studied the ability of medical practitioners to estimate the risk of a patient being readmitted within 30 days. Depending on the practitioner’s positions, their ability to predict readmission yielded C statistics ranging from 0.50 – 0.58. </w:t>
      </w:r>
      <w:sdt>
        <w:sdtPr>
          <w:id w:val="-354651292"/>
          <w:citation/>
        </w:sdtPr>
        <w:sdtEndPr/>
        <w:sdtContent>
          <w:r w:rsidR="00724704">
            <w:fldChar w:fldCharType="begin"/>
          </w:r>
          <w:r w:rsidR="00724704">
            <w:rPr>
              <w:lang w:val="en-US"/>
            </w:rPr>
            <w:instrText xml:space="preserve"> CITATION Ste17 \l 1033 </w:instrText>
          </w:r>
          <w:r w:rsidR="00724704">
            <w:fldChar w:fldCharType="separate"/>
          </w:r>
          <w:r w:rsidR="00724704" w:rsidRPr="00724704">
            <w:rPr>
              <w:noProof/>
              <w:lang w:val="en-US"/>
            </w:rPr>
            <w:t>[4]</w:t>
          </w:r>
          <w:r w:rsidR="00724704">
            <w:fldChar w:fldCharType="end"/>
          </w:r>
        </w:sdtContent>
      </w:sdt>
      <w:sdt>
        <w:sdtPr>
          <w:id w:val="-1085154492"/>
          <w:citation/>
        </w:sdtPr>
        <w:sdtEndPr/>
        <w:sdtContent>
          <w:r w:rsidR="00724704">
            <w:fldChar w:fldCharType="begin"/>
          </w:r>
          <w:r w:rsidR="00724704">
            <w:rPr>
              <w:lang w:val="en-US"/>
            </w:rPr>
            <w:instrText xml:space="preserve"> CITATION All11 \l 1033 </w:instrText>
          </w:r>
          <w:r w:rsidR="00724704">
            <w:fldChar w:fldCharType="separate"/>
          </w:r>
          <w:r w:rsidR="00724704">
            <w:rPr>
              <w:noProof/>
              <w:lang w:val="en-US"/>
            </w:rPr>
            <w:t xml:space="preserve"> </w:t>
          </w:r>
          <w:r w:rsidR="00724704" w:rsidRPr="00724704">
            <w:rPr>
              <w:noProof/>
              <w:lang w:val="en-US"/>
            </w:rPr>
            <w:t>[5]</w:t>
          </w:r>
          <w:r w:rsidR="00724704">
            <w:fldChar w:fldCharType="end"/>
          </w:r>
        </w:sdtContent>
      </w:sdt>
    </w:p>
    <w:p w14:paraId="3E698850" w14:textId="2D3F94BE" w:rsidR="00D002EB" w:rsidRDefault="00AB4813" w:rsidP="004C0CD5">
      <w:r>
        <w:t>For this analysis we will be using the MIMIC-III dataset</w:t>
      </w:r>
      <w:sdt>
        <w:sdtPr>
          <w:id w:val="-445011060"/>
          <w:citation/>
        </w:sdtPr>
        <w:sdtEndPr/>
        <w:sdtContent>
          <w:r>
            <w:fldChar w:fldCharType="begin"/>
          </w:r>
          <w:r w:rsidR="00B16CA3">
            <w:rPr>
              <w:lang w:val="en-US"/>
            </w:rPr>
            <w:instrText xml:space="preserve">CITATION Joh16 \l 1033 </w:instrText>
          </w:r>
          <w:r>
            <w:fldChar w:fldCharType="separate"/>
          </w:r>
          <w:r w:rsidR="00B16CA3">
            <w:rPr>
              <w:noProof/>
              <w:lang w:val="en-US"/>
            </w:rPr>
            <w:t xml:space="preserve"> </w:t>
          </w:r>
          <w:r w:rsidR="00B16CA3" w:rsidRPr="00B16CA3">
            <w:rPr>
              <w:noProof/>
              <w:lang w:val="en-US"/>
            </w:rPr>
            <w:t>[3]</w:t>
          </w:r>
          <w:r>
            <w:fldChar w:fldCharType="end"/>
          </w:r>
        </w:sdtContent>
      </w:sdt>
      <w:r>
        <w:t xml:space="preserve">, which will be further discussed in the </w:t>
      </w:r>
      <w:r w:rsidRPr="004C0CD5">
        <w:fldChar w:fldCharType="begin"/>
      </w:r>
      <w:r w:rsidRPr="004C0CD5">
        <w:instrText xml:space="preserve"> REF _Ref24885722 \h </w:instrText>
      </w:r>
      <w:r w:rsidR="00280CB9" w:rsidRPr="004C0CD5">
        <w:instrText xml:space="preserve"> \* MERGEFORMAT </w:instrText>
      </w:r>
      <w:r w:rsidRPr="004C0CD5">
        <w:fldChar w:fldCharType="separate"/>
      </w:r>
      <w:r w:rsidRPr="004C0CD5">
        <w:t>Methods</w:t>
      </w:r>
      <w:r w:rsidRPr="004C0CD5">
        <w:fldChar w:fldCharType="end"/>
      </w:r>
      <w:r w:rsidRPr="004C0CD5">
        <w:t xml:space="preserve"> section. </w:t>
      </w:r>
      <w:r w:rsidR="00B16CA3" w:rsidRPr="004C0CD5">
        <w:t>This is a robust data set of medical records used for many different research</w:t>
      </w:r>
      <w:r w:rsidR="00B16CA3">
        <w:t xml:space="preserve"> applications. A difficulty in using this data is that it contains a large amount of missing information. The missing information comes from both human error and cases where data is missing because no data was recorded. For medical reading, only tests that were performed on the patient contain recorded data. </w:t>
      </w:r>
      <w:r w:rsidR="00B16CA3">
        <w:lastRenderedPageBreak/>
        <w:t xml:space="preserve">This makes it difficult to effectively large amounts of the dataset. The following are instances where people have implemented different strategies for handling the missing data. </w:t>
      </w:r>
      <w:r w:rsidR="00F30D35">
        <w:t>Methods from all of these instances were considered for handling the missing data:</w:t>
      </w:r>
    </w:p>
    <w:p w14:paraId="6A9F2D3C" w14:textId="34956F65" w:rsidR="00B16CA3" w:rsidRDefault="00B16CA3" w:rsidP="004C0CD5">
      <w:pPr>
        <w:pStyle w:val="ListParagraph"/>
        <w:numPr>
          <w:ilvl w:val="0"/>
          <w:numId w:val="3"/>
        </w:numPr>
      </w:pPr>
      <w:r w:rsidRPr="00B16CA3">
        <w:t>MIMIC-Extract: A Data Extraction, Preprocessing, and Representation Pipeline for MIMIC-III</w:t>
      </w:r>
      <w:r>
        <w:t xml:space="preserve"> </w:t>
      </w:r>
      <w:sdt>
        <w:sdtPr>
          <w:id w:val="-1162086819"/>
          <w:citation/>
        </w:sdtPr>
        <w:sdtEndPr/>
        <w:sdtContent>
          <w:r>
            <w:fldChar w:fldCharType="begin"/>
          </w:r>
          <w:r>
            <w:rPr>
              <w:lang w:val="en-US"/>
            </w:rPr>
            <w:instrText xml:space="preserve"> CITATION Wan19 \l 1033 </w:instrText>
          </w:r>
          <w:r>
            <w:fldChar w:fldCharType="separate"/>
          </w:r>
          <w:r w:rsidRPr="00B16CA3">
            <w:rPr>
              <w:noProof/>
              <w:lang w:val="en-US"/>
            </w:rPr>
            <w:t>[4]</w:t>
          </w:r>
          <w:r>
            <w:fldChar w:fldCharType="end"/>
          </w:r>
        </w:sdtContent>
      </w:sdt>
    </w:p>
    <w:p w14:paraId="63DF390D" w14:textId="094D3259" w:rsidR="00B16CA3" w:rsidRDefault="00F30D35" w:rsidP="004C0CD5">
      <w:pPr>
        <w:pStyle w:val="ListParagraph"/>
        <w:numPr>
          <w:ilvl w:val="0"/>
          <w:numId w:val="3"/>
        </w:numPr>
      </w:pPr>
      <w:r>
        <w:t xml:space="preserve">Benchmark of Deep Learning Models on Large Healthcare MIMC Datasets </w:t>
      </w:r>
      <w:sdt>
        <w:sdtPr>
          <w:id w:val="217793506"/>
          <w:citation/>
        </w:sdtPr>
        <w:sdtEndPr/>
        <w:sdtContent>
          <w:r>
            <w:fldChar w:fldCharType="begin"/>
          </w:r>
          <w:r>
            <w:rPr>
              <w:lang w:val="en-US"/>
            </w:rPr>
            <w:instrText xml:space="preserve"> CITATION Pur18 \l 1033 </w:instrText>
          </w:r>
          <w:r>
            <w:fldChar w:fldCharType="separate"/>
          </w:r>
          <w:r w:rsidRPr="00F30D35">
            <w:rPr>
              <w:noProof/>
              <w:lang w:val="en-US"/>
            </w:rPr>
            <w:t>[5]</w:t>
          </w:r>
          <w:r>
            <w:fldChar w:fldCharType="end"/>
          </w:r>
        </w:sdtContent>
      </w:sdt>
    </w:p>
    <w:p w14:paraId="0473DF10" w14:textId="77777777" w:rsidR="00AB4813" w:rsidRDefault="00AB4813" w:rsidP="004C0CD5">
      <w:pPr>
        <w:pStyle w:val="Heading1"/>
      </w:pPr>
      <w:r>
        <w:t>Methods</w:t>
      </w:r>
    </w:p>
    <w:p w14:paraId="73DA322A" w14:textId="2CC6BF42" w:rsidR="00280CB9" w:rsidRPr="00B42ED0" w:rsidRDefault="00170AA9" w:rsidP="004C0CD5">
      <w:r>
        <w:t xml:space="preserve">The analysis in this paper will performed upon two types of data: structured and unstructured. </w:t>
      </w:r>
      <w:r w:rsidR="004C0CD5">
        <w:t>The structured data will be built around patient demographic information as well as laboratory-based measurements and chart data recorded for each patient during each hospital admission. The unstructured data will be built around the electronic reports and notes recorded for each patient during each hospital admission</w:t>
      </w:r>
    </w:p>
    <w:p w14:paraId="14C36E58" w14:textId="64F98B3D" w:rsidR="00280CB9" w:rsidRPr="00392F76" w:rsidRDefault="00280CB9" w:rsidP="00392F76">
      <w:pPr>
        <w:pStyle w:val="Heading2"/>
      </w:pPr>
      <w:r w:rsidRPr="00392F76">
        <w:t>Data</w:t>
      </w:r>
    </w:p>
    <w:p w14:paraId="1260996E" w14:textId="0D0515BB" w:rsidR="00286F38" w:rsidRDefault="00286F38" w:rsidP="004C0CD5">
      <w:r>
        <w:t xml:space="preserve">The data used for used for this analysis is </w:t>
      </w:r>
      <w:r w:rsidRPr="00286F38">
        <w:t>Medical Information Mart for Intensive Care III</w:t>
      </w:r>
      <w:r>
        <w:t xml:space="preserve"> (MIMIC-III) database. </w:t>
      </w:r>
      <w:sdt>
        <w:sdtPr>
          <w:id w:val="2081091545"/>
          <w:citation/>
        </w:sdtPr>
        <w:sdtEndPr/>
        <w:sdtContent>
          <w:r>
            <w:fldChar w:fldCharType="begin"/>
          </w:r>
          <w:r>
            <w:rPr>
              <w:lang w:val="en-US"/>
            </w:rPr>
            <w:instrText xml:space="preserve"> CITATION Joh16 \l 1033 </w:instrText>
          </w:r>
          <w:r>
            <w:fldChar w:fldCharType="separate"/>
          </w:r>
          <w:r w:rsidRPr="00286F38">
            <w:rPr>
              <w:noProof/>
              <w:lang w:val="en-US"/>
            </w:rPr>
            <w:t>[6]</w:t>
          </w:r>
          <w:r>
            <w:fldChar w:fldCharType="end"/>
          </w:r>
        </w:sdtContent>
      </w:sdt>
      <w:r w:rsidR="008F2598">
        <w:t xml:space="preserve"> </w:t>
      </w:r>
      <w:r w:rsidRPr="00770C9C">
        <w:t xml:space="preserve">The MIMIC-III data is a relational database of </w:t>
      </w:r>
      <w:r w:rsidR="0089333F">
        <w:t xml:space="preserve">de-identified and anonymized </w:t>
      </w:r>
      <w:r w:rsidRPr="00770C9C">
        <w:t>patient information gathered from Beth Israel Deaconess Medical Center</w:t>
      </w:r>
      <w:r>
        <w:t xml:space="preserve">. </w:t>
      </w:r>
      <w:r w:rsidRPr="00770C9C">
        <w:t>It contains twenty-six tables with information on patient stays, diagnoses, procedures, prescriptions, lab results</w:t>
      </w:r>
      <w:r w:rsidR="0089333F">
        <w:t xml:space="preserve">, </w:t>
      </w:r>
      <w:r w:rsidRPr="00770C9C">
        <w:t>vital signs</w:t>
      </w:r>
      <w:r w:rsidR="0089333F">
        <w:t>, and medical notes</w:t>
      </w:r>
      <w:r w:rsidRPr="00770C9C">
        <w:t xml:space="preserve"> among other attributes</w:t>
      </w:r>
      <w:r>
        <w:t>.</w:t>
      </w:r>
    </w:p>
    <w:p w14:paraId="31F4520A" w14:textId="3E7847E3" w:rsidR="00286F38" w:rsidRDefault="0089333F" w:rsidP="004C0CD5">
      <w:r>
        <w:t>The data is freely available to researchers, but requires completion of the CITI “Data or Specimens Only Research” course before allowing access.</w:t>
      </w:r>
    </w:p>
    <w:p w14:paraId="3C39C20E" w14:textId="4C71A2DD" w:rsidR="00280CB9" w:rsidRPr="00392F76" w:rsidRDefault="00280CB9" w:rsidP="00392F76">
      <w:pPr>
        <w:pStyle w:val="Heading2"/>
      </w:pPr>
      <w:r w:rsidRPr="00392F76">
        <w:t>Feature Selection</w:t>
      </w:r>
    </w:p>
    <w:p w14:paraId="0ED66702" w14:textId="57E4AF2E" w:rsidR="00280CB9" w:rsidRDefault="00280CB9" w:rsidP="00392F76">
      <w:pPr>
        <w:pStyle w:val="Heading3"/>
      </w:pPr>
      <w:r w:rsidRPr="0089333F">
        <w:t>Structured</w:t>
      </w:r>
      <w:r w:rsidR="008F2598">
        <w:t xml:space="preserve"> Data</w:t>
      </w:r>
    </w:p>
    <w:p w14:paraId="120077BE" w14:textId="77777777" w:rsidR="007D55FA" w:rsidRDefault="007D55FA" w:rsidP="008F2598">
      <w:r>
        <w:t xml:space="preserve">The Admissions table needed some cleaning prior to modeling.  The subject id column values were given leading zeros if they had five digits, to standardize the values.  Columns that were not needed were dropped; this included the row id column.  Missing values were initially stored as a space; these were replaced with nan values for further processing later.  Date values were converted from strings to datetime, this included time of admission, discharge, death, emergency department (ED) registration, and ED discharge.  The patients table needed birth time converted from a string to datetime and standardization of subject id before it could be joined to the admissions table.  </w:t>
      </w:r>
    </w:p>
    <w:p w14:paraId="57FAF500" w14:textId="77777777" w:rsidR="007D55FA" w:rsidRDefault="007D55FA" w:rsidP="008F2598">
      <w:r>
        <w:t xml:space="preserve">The admissions table was joined with the patient table in a left join using the subject id as a key.  An admission type column value of newborn was dropped.  If there was a value for deathtime, the subject was dropped.  Language, religion, diagnosis and ED dates were also dropped.  There were a significant number of missing values for marital status, they were treated as an additional category instead of dropping or imputing since they may not have been missing at random.  Age at admission was a calculated field taken from the difference between admission date and birthdate.  Thirty-day readmissions were calculated and stored in the column readmit_30.  Patients were grouped together using subject id and if the difference between a discharge date and admission date was less than or equal to 30 days, then they were counted as having a readmission.  Patients with a readmission category of elective were excluded.  </w:t>
      </w:r>
    </w:p>
    <w:p w14:paraId="7DD971B0" w14:textId="543B1035" w:rsidR="007D55FA" w:rsidRDefault="007D55FA" w:rsidP="007D55FA">
      <w:r>
        <w:t xml:space="preserve">The ICU stay table was joined with the admissions table on hadmid with a right join.  This determined whether the patient went to the intensive care unit (ICU) during their hospital stay.  If there was nan for the </w:t>
      </w:r>
      <w:proofErr w:type="spellStart"/>
      <w:r>
        <w:t>icu</w:t>
      </w:r>
      <w:proofErr w:type="spellEnd"/>
      <w:r>
        <w:t xml:space="preserve"> stay value, then the hospital visit did not involve the ICU.  </w:t>
      </w:r>
    </w:p>
    <w:p w14:paraId="7587E9B0" w14:textId="77777777" w:rsidR="007D55FA" w:rsidRDefault="007D55FA" w:rsidP="007D55FA">
      <w:r>
        <w:lastRenderedPageBreak/>
        <w:t xml:space="preserve">The lab events table was also used to gather specific lab values during the hospital visit.  The lab events table also included outpatient lab values, therefore if there was not a hadmid associated with the lab, it was excluded.  Lab events were filtered by the item id, then the chart time, value and units were extracted for blood urea, platelets, magnesium, calcium and albumin.  The hadmid and lab item ids were grouped, and total flags were counted from the flag column in the lab events table.  This indicated that there was an abnormal value for the specific lab during the hospital stay.  Presence of an abnormal lab value was recorded instead of specific values due to the number of missing lab values.  The missing values were not imputed with a normal value because the absence of a lab test, especially in the hospital, does not imply that it would be a normal value.  The calculated flag for the lab was categorical with three values including abnormal, no abnormal values and no lab drawn.  Each flag value was recorded for the columns of blood urea, platelets, magnesium, calcium and albumin.  Then the admissions table was left joined with the modified lab events table.  </w:t>
      </w:r>
    </w:p>
    <w:p w14:paraId="445E3ECA" w14:textId="77777777" w:rsidR="007D55FA" w:rsidRDefault="007D55FA" w:rsidP="007D55FA">
      <w:r>
        <w:t xml:space="preserve">The microbiology events table was processed similarly to the lab events table.  The hadmid column and a calculated column of whether a microbiology test was ordered.  The admissions table was left joined to the microbiology events table on hadmid.  If there was a lab drawn for the hadmid, then microbiology column was flagged as a one, if there was a null value it was flagged as a zero.  The order of a microbiology test indicates that the physician suspected an infection and was sufficient to include regardless of the outcome of the culture.  </w:t>
      </w:r>
    </w:p>
    <w:p w14:paraId="678E75C7" w14:textId="7FEDDA87" w:rsidR="007D55FA" w:rsidRPr="007D55FA" w:rsidRDefault="007D55FA" w:rsidP="007D55FA">
      <w:r>
        <w:t xml:space="preserve">After the complete data frame was created using the admissions table, patients table, </w:t>
      </w:r>
      <w:proofErr w:type="spellStart"/>
      <w:r>
        <w:t>icu</w:t>
      </w:r>
      <w:proofErr w:type="spellEnd"/>
      <w:r>
        <w:t xml:space="preserve"> table, lab events table, and microbiology events table, additional processing was needed.  The length</w:t>
      </w:r>
      <w:r w:rsidR="008F2598">
        <w:t>s</w:t>
      </w:r>
      <w:r>
        <w:t xml:space="preserve"> of stays were transformed to the log scale to create a distribution closer to normal.  The ethnicity variable was condensed to fewer categories.  Spaces were also converted to a text character for strings like insurance, marital status, discharge location and admission location.  All categorical variables were converted to an n-1 set of dummy variables, these included: admission type, admission location, discharge location, insurance, marital status, ethnicity and gender.  </w:t>
      </w:r>
    </w:p>
    <w:p w14:paraId="523A7BFC" w14:textId="32BA294C" w:rsidR="00280CB9" w:rsidRPr="0089333F" w:rsidRDefault="00280CB9" w:rsidP="00392F76">
      <w:pPr>
        <w:pStyle w:val="Heading3"/>
      </w:pPr>
      <w:r w:rsidRPr="0089333F">
        <w:t>Unstructured</w:t>
      </w:r>
      <w:r w:rsidR="008F2598">
        <w:t xml:space="preserve"> Data</w:t>
      </w:r>
    </w:p>
    <w:p w14:paraId="1672AFAA" w14:textId="443BC8DC" w:rsidR="00881FC9" w:rsidRDefault="0089333F" w:rsidP="004C0CD5">
      <w:r>
        <w:t xml:space="preserve">Analysis of the unstructured data </w:t>
      </w:r>
      <w:r w:rsidR="00881FC9">
        <w:t>uses</w:t>
      </w:r>
      <w:r>
        <w:t xml:space="preserve"> the Admissions and </w:t>
      </w:r>
      <w:proofErr w:type="spellStart"/>
      <w:r>
        <w:t>Noteevent</w:t>
      </w:r>
      <w:proofErr w:type="spellEnd"/>
      <w:r>
        <w:t xml:space="preserve"> tables from the </w:t>
      </w:r>
      <w:r w:rsidRPr="00770C9C">
        <w:t>MIMIC-III</w:t>
      </w:r>
      <w:r>
        <w:t xml:space="preserve"> database. From the </w:t>
      </w:r>
      <w:r w:rsidR="00881FC9">
        <w:t xml:space="preserve">Admissions table, </w:t>
      </w:r>
      <w:r w:rsidR="008B7C39">
        <w:t>the following</w:t>
      </w:r>
      <w:r w:rsidR="00881FC9">
        <w:t xml:space="preserve"> two variables are used:</w:t>
      </w:r>
    </w:p>
    <w:p w14:paraId="58278CC7" w14:textId="798B4406" w:rsidR="008B7C39" w:rsidRDefault="008F2598" w:rsidP="008B7C39">
      <w:pPr>
        <w:pStyle w:val="ListParagraph"/>
        <w:numPr>
          <w:ilvl w:val="0"/>
          <w:numId w:val="3"/>
        </w:numPr>
      </w:pPr>
      <w:r>
        <w:t>hadmid</w:t>
      </w:r>
      <w:r w:rsidR="008B7C39">
        <w:t>, identifying unique hospital admissions</w:t>
      </w:r>
    </w:p>
    <w:p w14:paraId="68A98F35" w14:textId="46AB35E3" w:rsidR="0089333F" w:rsidRDefault="00881FC9" w:rsidP="00881FC9">
      <w:pPr>
        <w:pStyle w:val="ListParagraph"/>
        <w:numPr>
          <w:ilvl w:val="0"/>
          <w:numId w:val="3"/>
        </w:numPr>
      </w:pPr>
      <w:r>
        <w:t xml:space="preserve">readmit_30, derived variable defining whether </w:t>
      </w:r>
      <w:r w:rsidR="00432D90">
        <w:t>a patient was readmitted within 30 days of each unique hospital admission (target variable)</w:t>
      </w:r>
    </w:p>
    <w:p w14:paraId="37332B14" w14:textId="7232EDA8" w:rsidR="008B7C39" w:rsidRDefault="008B7C39" w:rsidP="008B7C39">
      <w:r>
        <w:t xml:space="preserve">From the </w:t>
      </w:r>
      <w:proofErr w:type="spellStart"/>
      <w:r>
        <w:t>Noteevents</w:t>
      </w:r>
      <w:proofErr w:type="spellEnd"/>
      <w:r>
        <w:t xml:space="preserve"> table the following variables are used:</w:t>
      </w:r>
    </w:p>
    <w:p w14:paraId="2F38D2BF" w14:textId="3E27022D" w:rsidR="008B7C39" w:rsidRDefault="008F2598" w:rsidP="008B7C39">
      <w:pPr>
        <w:pStyle w:val="ListParagraph"/>
        <w:numPr>
          <w:ilvl w:val="0"/>
          <w:numId w:val="3"/>
        </w:numPr>
      </w:pPr>
      <w:r>
        <w:t>hadmid</w:t>
      </w:r>
      <w:r w:rsidR="008B7C39">
        <w:t>, identifying unique hospital admissions</w:t>
      </w:r>
    </w:p>
    <w:p w14:paraId="36A50A47" w14:textId="2F794152" w:rsidR="008B7C39" w:rsidRDefault="008B7C39" w:rsidP="008B7C39">
      <w:pPr>
        <w:pStyle w:val="ListParagraph"/>
        <w:numPr>
          <w:ilvl w:val="0"/>
          <w:numId w:val="3"/>
        </w:numPr>
      </w:pPr>
      <w:proofErr w:type="spellStart"/>
      <w:r>
        <w:t>IsError</w:t>
      </w:r>
      <w:proofErr w:type="spellEnd"/>
      <w:r>
        <w:t>, identifying a note with an error as identified by a physician</w:t>
      </w:r>
    </w:p>
    <w:p w14:paraId="4B590998" w14:textId="0AE448E6" w:rsidR="008B7C39" w:rsidRDefault="008B7C39" w:rsidP="008B7C39">
      <w:pPr>
        <w:pStyle w:val="ListParagraph"/>
        <w:numPr>
          <w:ilvl w:val="0"/>
          <w:numId w:val="3"/>
        </w:numPr>
      </w:pPr>
      <w:r>
        <w:t>Category, defines the type of note recorded, with Description</w:t>
      </w:r>
    </w:p>
    <w:p w14:paraId="3D5B6326" w14:textId="72CD4325" w:rsidR="008B7C39" w:rsidRDefault="008B7C39" w:rsidP="008B7C39">
      <w:pPr>
        <w:pStyle w:val="ListParagraph"/>
        <w:numPr>
          <w:ilvl w:val="0"/>
          <w:numId w:val="3"/>
        </w:numPr>
      </w:pPr>
      <w:r>
        <w:t>Description, defines the type of note recorded, with Category</w:t>
      </w:r>
    </w:p>
    <w:p w14:paraId="771DFA72" w14:textId="3ACEFB45" w:rsidR="008B7C39" w:rsidRDefault="008B7C39" w:rsidP="008B7C39">
      <w:pPr>
        <w:pStyle w:val="ListParagraph"/>
        <w:numPr>
          <w:ilvl w:val="0"/>
          <w:numId w:val="3"/>
        </w:numPr>
      </w:pPr>
      <w:r>
        <w:t>Text, the note text</w:t>
      </w:r>
    </w:p>
    <w:p w14:paraId="65832AD9" w14:textId="6EBD858D" w:rsidR="008B7C39" w:rsidRDefault="008B7C39" w:rsidP="008B7C39">
      <w:r>
        <w:t xml:space="preserve">The select variables from each table are joined together on </w:t>
      </w:r>
      <w:r w:rsidR="008F2598">
        <w:t>hadmid</w:t>
      </w:r>
      <w:r>
        <w:t>.</w:t>
      </w:r>
    </w:p>
    <w:p w14:paraId="230CEA49" w14:textId="11C859BB" w:rsidR="008B7C39" w:rsidRDefault="008B7C39" w:rsidP="008B7C39">
      <w:r>
        <w:t xml:space="preserve">All observations that were positive (1) for an error were dropped. There are only 866 notes to which this applies. After dropping notes which </w:t>
      </w:r>
      <w:r w:rsidR="00E23290">
        <w:t>contained</w:t>
      </w:r>
      <w:r>
        <w:t xml:space="preserve"> an error there remained 2,082,294 unique notes. </w:t>
      </w:r>
    </w:p>
    <w:p w14:paraId="602D1F8F" w14:textId="4A3C1447" w:rsidR="008B7C39" w:rsidRDefault="00E23290" w:rsidP="008B7C39">
      <w:r>
        <w:t xml:space="preserve">Two different note datasets were developed. The first dataset uses all of the notes </w:t>
      </w:r>
      <w:r w:rsidR="00694B6C">
        <w:t>related to each unique hospital admission. The second dataset only uses the discharge summary (and discharge summary addendums) related to each unique hospital admission.</w:t>
      </w:r>
    </w:p>
    <w:p w14:paraId="7DE2B45E" w14:textId="6922222B" w:rsidR="00694B6C" w:rsidRDefault="00694B6C" w:rsidP="008B7C39">
      <w:r>
        <w:lastRenderedPageBreak/>
        <w:t xml:space="preserve">To create these datasets the dataframes were grouped by </w:t>
      </w:r>
      <w:r w:rsidR="008F2598">
        <w:t xml:space="preserve">hadmid </w:t>
      </w:r>
      <w:r>
        <w:t xml:space="preserve">and then each note for each </w:t>
      </w:r>
      <w:r w:rsidR="008F2598">
        <w:t xml:space="preserve">hadmid </w:t>
      </w:r>
      <w:r>
        <w:t xml:space="preserve">was concatenated together, each note separated by a space. After performing this action, dropping the </w:t>
      </w:r>
      <w:proofErr w:type="spellStart"/>
      <w:r>
        <w:t>IsError</w:t>
      </w:r>
      <w:proofErr w:type="spellEnd"/>
      <w:r>
        <w:t xml:space="preserve">, Category, and Description columns, and joining the select variables from the Admissions dataset, via the </w:t>
      </w:r>
      <w:r w:rsidR="008F2598">
        <w:t>hadmid</w:t>
      </w:r>
      <w:r>
        <w:t xml:space="preserve"> key, the remaining datasets had the following structure:</w:t>
      </w:r>
    </w:p>
    <w:p w14:paraId="74B80DD8" w14:textId="7CCA8665" w:rsidR="00694B6C" w:rsidRDefault="00694B6C" w:rsidP="00694B6C">
      <w:pPr>
        <w:pStyle w:val="ListParagraph"/>
        <w:numPr>
          <w:ilvl w:val="0"/>
          <w:numId w:val="3"/>
        </w:numPr>
      </w:pPr>
      <w:r>
        <w:t>All Notes Dataset: 45,124 observations</w:t>
      </w:r>
    </w:p>
    <w:p w14:paraId="0092C223" w14:textId="7E725249" w:rsidR="00694B6C" w:rsidRDefault="00694B6C" w:rsidP="00694B6C">
      <w:pPr>
        <w:pStyle w:val="ListParagraph"/>
        <w:numPr>
          <w:ilvl w:val="0"/>
          <w:numId w:val="3"/>
        </w:numPr>
      </w:pPr>
      <w:r>
        <w:t>Discharge Summary Dataset: 43,875 observations</w:t>
      </w:r>
    </w:p>
    <w:p w14:paraId="390DA831" w14:textId="594F8CD1" w:rsidR="00694B6C" w:rsidRDefault="00694B6C" w:rsidP="008B7C39">
      <w:r>
        <w:t xml:space="preserve">Not all </w:t>
      </w:r>
      <w:r w:rsidR="0024338B">
        <w:t>hospital</w:t>
      </w:r>
      <w:r>
        <w:t xml:space="preserve"> admissions had discharge summary reports, resulting in the different sized datas</w:t>
      </w:r>
      <w:r w:rsidR="00276D9F">
        <w:t>ets</w:t>
      </w:r>
      <w:r w:rsidR="0024338B">
        <w:t>.</w:t>
      </w:r>
    </w:p>
    <w:p w14:paraId="735E8037" w14:textId="7879CF36" w:rsidR="009C623D" w:rsidRPr="00392F76" w:rsidRDefault="009C623D" w:rsidP="00392F76">
      <w:pPr>
        <w:pStyle w:val="Heading3"/>
      </w:pPr>
      <w:r w:rsidRPr="00392F76">
        <w:t>Text Data Processing</w:t>
      </w:r>
    </w:p>
    <w:p w14:paraId="740F3A2F" w14:textId="7E9591C3" w:rsidR="009C623D" w:rsidRDefault="00B06B5F" w:rsidP="00B06B5F">
      <w:r>
        <w:t>In order to use the text data in the analytical models, natural language processing is required. After cleaning the data, removing all numbers, punctuation, and special characters, the text was converted into tokens. Once tokenized, the text was converted into a numerical matrix two different ways. The first method was to use the frequency count of each token as the matrix value. The second method was to convert the frequency counts using Term Frequency-Inverse Document Frequency (TD-IDF) conversion. Both conversions used a maximum number of features of 3,000.</w:t>
      </w:r>
    </w:p>
    <w:p w14:paraId="27CD2B91" w14:textId="7B7069E4" w:rsidR="00B06B5F" w:rsidRPr="009C623D" w:rsidRDefault="00B06B5F" w:rsidP="00B06B5F">
      <w:r>
        <w:t xml:space="preserve">Further dimensional reduction was also tested. Truncated Single Value Decomposition was performed on the sparse matrices, reducing the </w:t>
      </w:r>
      <w:r w:rsidR="00551A9E">
        <w:t>3,000-feature</w:t>
      </w:r>
      <w:r>
        <w:t xml:space="preserve"> sparse matrix to a </w:t>
      </w:r>
      <w:r w:rsidR="00551A9E">
        <w:t>300-feature</w:t>
      </w:r>
      <w:r>
        <w:t xml:space="preserve"> reduced dense matrix.</w:t>
      </w:r>
    </w:p>
    <w:p w14:paraId="28B35E98" w14:textId="545F9EDE" w:rsidR="00280CB9" w:rsidRDefault="00280CB9" w:rsidP="00392F76">
      <w:pPr>
        <w:pStyle w:val="Heading2"/>
      </w:pPr>
      <w:r>
        <w:t>Modeling</w:t>
      </w:r>
    </w:p>
    <w:p w14:paraId="3FDE0D66" w14:textId="49C210E4" w:rsidR="00881FC9" w:rsidRDefault="00881FC9" w:rsidP="00881FC9">
      <w:r>
        <w:t xml:space="preserve">For this analysis all datasets will be divided into training, validation, and testing sets. The training set will be 60% of the original data, with the validation and test sets each being 20%. </w:t>
      </w:r>
    </w:p>
    <w:p w14:paraId="350ED80A" w14:textId="57E88C6C" w:rsidR="00881FC9" w:rsidRDefault="00881FC9" w:rsidP="00881FC9">
      <w:r>
        <w:t xml:space="preserve">All model tuning is performed on the training and validation sets. </w:t>
      </w:r>
      <w:r w:rsidR="00F03A14">
        <w:t xml:space="preserve">Due to data imbalance models are tuned to a </w:t>
      </w:r>
      <w:r w:rsidR="00703333">
        <w:t>weighted</w:t>
      </w:r>
      <w:r w:rsidR="00F03A14">
        <w:t xml:space="preserve"> F1 score. </w:t>
      </w:r>
      <w:r>
        <w:t xml:space="preserve">Final reported metrics are from the test set, which is separated from the training and validation sets until final scoring. </w:t>
      </w:r>
    </w:p>
    <w:p w14:paraId="5A8A7057" w14:textId="3A2665DF" w:rsidR="009C623D" w:rsidRDefault="009C623D" w:rsidP="00392F76">
      <w:pPr>
        <w:pStyle w:val="Heading3"/>
      </w:pPr>
      <w:r>
        <w:t>Models</w:t>
      </w:r>
    </w:p>
    <w:p w14:paraId="6E1EF46D" w14:textId="70BA0375" w:rsidR="009C623D" w:rsidRDefault="009C623D" w:rsidP="009C623D">
      <w:r>
        <w:t xml:space="preserve">This is a binary classification exercise. The </w:t>
      </w:r>
      <w:r w:rsidR="00551A9E">
        <w:t>following classifiers were tested</w:t>
      </w:r>
      <w:r w:rsidR="00DA30E7">
        <w:t xml:space="preserve"> and scored</w:t>
      </w:r>
      <w:r w:rsidR="00551A9E">
        <w:t>:</w:t>
      </w:r>
    </w:p>
    <w:p w14:paraId="47B7E542" w14:textId="77777777" w:rsidR="008F2598" w:rsidRDefault="008F2598" w:rsidP="00E034F7">
      <w:pPr>
        <w:pStyle w:val="ListParagraph"/>
        <w:numPr>
          <w:ilvl w:val="0"/>
          <w:numId w:val="3"/>
        </w:numPr>
        <w:sectPr w:rsidR="008F2598" w:rsidSect="00E034F7">
          <w:type w:val="continuous"/>
          <w:pgSz w:w="12240" w:h="15840"/>
          <w:pgMar w:top="1440" w:right="1440" w:bottom="1440" w:left="1440" w:header="720" w:footer="720" w:gutter="0"/>
          <w:pgNumType w:start="1"/>
          <w:cols w:space="720"/>
        </w:sectPr>
      </w:pPr>
    </w:p>
    <w:p w14:paraId="05B4CB54" w14:textId="1E29E160" w:rsidR="00551A9E" w:rsidRDefault="00E034F7" w:rsidP="00E034F7">
      <w:pPr>
        <w:pStyle w:val="ListParagraph"/>
        <w:numPr>
          <w:ilvl w:val="0"/>
          <w:numId w:val="3"/>
        </w:numPr>
      </w:pPr>
      <w:r>
        <w:t>Naïve Bayes</w:t>
      </w:r>
    </w:p>
    <w:p w14:paraId="6530FC9C" w14:textId="6E621BC9" w:rsidR="00E034F7" w:rsidRDefault="00E034F7" w:rsidP="00E034F7">
      <w:pPr>
        <w:pStyle w:val="ListParagraph"/>
        <w:numPr>
          <w:ilvl w:val="0"/>
          <w:numId w:val="3"/>
        </w:numPr>
      </w:pPr>
      <w:r>
        <w:t>Logistic Regression</w:t>
      </w:r>
    </w:p>
    <w:p w14:paraId="44D0EBD3" w14:textId="796C7CB5" w:rsidR="00E034F7" w:rsidRDefault="00E034F7" w:rsidP="00E034F7">
      <w:pPr>
        <w:pStyle w:val="ListParagraph"/>
        <w:numPr>
          <w:ilvl w:val="0"/>
          <w:numId w:val="3"/>
        </w:numPr>
      </w:pPr>
      <w:r>
        <w:t>K Nearest Neighbors</w:t>
      </w:r>
    </w:p>
    <w:p w14:paraId="51F918A0" w14:textId="616BDB7B" w:rsidR="00E034F7" w:rsidRDefault="00E034F7" w:rsidP="00E034F7">
      <w:pPr>
        <w:pStyle w:val="ListParagraph"/>
        <w:numPr>
          <w:ilvl w:val="0"/>
          <w:numId w:val="3"/>
        </w:numPr>
      </w:pPr>
      <w:r>
        <w:t>Random Forest</w:t>
      </w:r>
    </w:p>
    <w:p w14:paraId="01CFF19A" w14:textId="2C4DBB90" w:rsidR="00E034F7" w:rsidRDefault="00E034F7" w:rsidP="00E034F7">
      <w:pPr>
        <w:pStyle w:val="ListParagraph"/>
        <w:numPr>
          <w:ilvl w:val="0"/>
          <w:numId w:val="3"/>
        </w:numPr>
      </w:pPr>
      <w:r>
        <w:t>Gradient Boost</w:t>
      </w:r>
    </w:p>
    <w:p w14:paraId="3D2146F9" w14:textId="7AD3EB4A" w:rsidR="00E034F7" w:rsidRDefault="00E034F7" w:rsidP="00E034F7">
      <w:pPr>
        <w:pStyle w:val="ListParagraph"/>
        <w:numPr>
          <w:ilvl w:val="0"/>
          <w:numId w:val="3"/>
        </w:numPr>
      </w:pPr>
      <w:r>
        <w:t>Ada Boost</w:t>
      </w:r>
    </w:p>
    <w:p w14:paraId="2EF67051" w14:textId="5D85C24E" w:rsidR="00E034F7" w:rsidRDefault="00E034F7" w:rsidP="00E034F7">
      <w:pPr>
        <w:pStyle w:val="ListParagraph"/>
        <w:numPr>
          <w:ilvl w:val="0"/>
          <w:numId w:val="3"/>
        </w:numPr>
      </w:pPr>
      <w:proofErr w:type="spellStart"/>
      <w:r>
        <w:t>XGBoost</w:t>
      </w:r>
      <w:proofErr w:type="spellEnd"/>
    </w:p>
    <w:p w14:paraId="4215CC68" w14:textId="77777777" w:rsidR="008F2598" w:rsidRDefault="008F2598" w:rsidP="008F2598">
      <w:pPr>
        <w:sectPr w:rsidR="008F2598" w:rsidSect="008F2598">
          <w:type w:val="continuous"/>
          <w:pgSz w:w="12240" w:h="15840"/>
          <w:pgMar w:top="1440" w:right="1440" w:bottom="1440" w:left="1440" w:header="720" w:footer="720" w:gutter="0"/>
          <w:pgNumType w:start="1"/>
          <w:cols w:num="2" w:space="720"/>
        </w:sectPr>
      </w:pPr>
    </w:p>
    <w:p w14:paraId="0DD42205" w14:textId="77777777" w:rsidR="008F2598" w:rsidRPr="009C623D" w:rsidRDefault="008F2598" w:rsidP="008F2598">
      <w:bookmarkStart w:id="0" w:name="_GoBack"/>
    </w:p>
    <w:bookmarkEnd w:id="0"/>
    <w:p w14:paraId="3F881E01" w14:textId="443281E2" w:rsidR="007B4FED" w:rsidRDefault="007B4FED" w:rsidP="00392F76">
      <w:pPr>
        <w:pStyle w:val="Heading3"/>
      </w:pPr>
      <w:r>
        <w:t>Data Balancing</w:t>
      </w:r>
    </w:p>
    <w:p w14:paraId="63F3E6E0" w14:textId="7ABEEA43" w:rsidR="007B4FED" w:rsidRDefault="007B4FED" w:rsidP="007B4FED">
      <w:r>
        <w:t>The data is highly imbalanced. For improved performance,</w:t>
      </w:r>
      <w:r w:rsidR="008F2598">
        <w:t xml:space="preserve"> </w:t>
      </w:r>
      <w:r>
        <w:t xml:space="preserve">sub-sampling of the negative </w:t>
      </w:r>
      <w:r w:rsidR="009C623D">
        <w:t>target</w:t>
      </w:r>
      <w:r>
        <w:t xml:space="preserve"> values was </w:t>
      </w:r>
      <w:r w:rsidR="009C623D">
        <w:t>performed</w:t>
      </w:r>
      <w:r>
        <w:t xml:space="preserve"> on the training</w:t>
      </w:r>
      <w:r w:rsidR="008F2598">
        <w:t xml:space="preserve"> data</w:t>
      </w:r>
      <w:r>
        <w:t xml:space="preserve">. This results in a balanced training </w:t>
      </w:r>
      <w:r w:rsidR="00E21E9B">
        <w:t>dataset</w:t>
      </w:r>
      <w:r>
        <w:t>, with equal numbers of positive and negative target values.</w:t>
      </w:r>
    </w:p>
    <w:p w14:paraId="1EED0967" w14:textId="644C273A" w:rsidR="007B4FED" w:rsidRDefault="007B4FED" w:rsidP="007B4FED">
      <w:r>
        <w:t xml:space="preserve">Future plans are to also use the Adaptive Synthetic (ADASYN) sampling approach. This approach is a modification of the </w:t>
      </w:r>
      <w:r w:rsidRPr="00750520">
        <w:t xml:space="preserve">Synthetic Minority Over </w:t>
      </w:r>
      <w:r>
        <w:t>S</w:t>
      </w:r>
      <w:r w:rsidRPr="00750520">
        <w:t xml:space="preserve">ampling Technique </w:t>
      </w:r>
      <w:r>
        <w:t>(SMOTE) approach. The approach performs oversampling on the positive cases, creating synthetic positive cases so that the applied dataset is balanced between the positive and negative target cases.</w:t>
      </w:r>
    </w:p>
    <w:p w14:paraId="706432CE" w14:textId="77777777" w:rsidR="00280CB9" w:rsidRPr="00B42ED0" w:rsidRDefault="00280CB9" w:rsidP="00F03A14">
      <w:pPr>
        <w:pStyle w:val="Heading1"/>
      </w:pPr>
      <w:r>
        <w:t>Results</w:t>
      </w:r>
    </w:p>
    <w:p w14:paraId="0B0C358C" w14:textId="3146B03F" w:rsidR="00933ED0" w:rsidRDefault="00933ED0" w:rsidP="004C0CD5"/>
    <w:p w14:paraId="2F3FBAAB" w14:textId="77777777" w:rsidR="00933ED0" w:rsidRPr="00770C9C" w:rsidRDefault="00933ED0" w:rsidP="004C0CD5"/>
    <w:p w14:paraId="2D20141B" w14:textId="482CAD42" w:rsidR="007F790B" w:rsidRDefault="007F790B" w:rsidP="004C0CD5">
      <w:r>
        <w:br w:type="page"/>
      </w:r>
    </w:p>
    <w:sdt>
      <w:sdtPr>
        <w:rPr>
          <w:sz w:val="22"/>
          <w:szCs w:val="22"/>
        </w:rPr>
        <w:id w:val="534617850"/>
        <w:docPartObj>
          <w:docPartGallery w:val="Bibliographies"/>
          <w:docPartUnique/>
        </w:docPartObj>
      </w:sdtPr>
      <w:sdtEndPr/>
      <w:sdtContent>
        <w:p w14:paraId="63211AB4" w14:textId="642F9185" w:rsidR="007F790B" w:rsidRDefault="007F790B" w:rsidP="004C0CD5">
          <w:pPr>
            <w:pStyle w:val="Heading1"/>
          </w:pPr>
          <w:r>
            <w:t>Works Cited</w:t>
          </w:r>
        </w:p>
        <w:p w14:paraId="286CBCA7" w14:textId="77777777" w:rsidR="00AB4813" w:rsidRDefault="007F790B" w:rsidP="004C0CD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B4813" w14:paraId="7970F5BC" w14:textId="77777777">
            <w:trPr>
              <w:divId w:val="1941178342"/>
              <w:tblCellSpacing w:w="15" w:type="dxa"/>
            </w:trPr>
            <w:tc>
              <w:tcPr>
                <w:tcW w:w="50" w:type="pct"/>
                <w:hideMark/>
              </w:tcPr>
              <w:p w14:paraId="1DB52E64" w14:textId="270C92E9" w:rsidR="00AB4813" w:rsidRDefault="00AB4813" w:rsidP="004C0CD5">
                <w:pPr>
                  <w:pStyle w:val="Bibliography"/>
                  <w:rPr>
                    <w:noProof/>
                    <w:sz w:val="24"/>
                    <w:szCs w:val="24"/>
                  </w:rPr>
                </w:pPr>
                <w:r>
                  <w:rPr>
                    <w:noProof/>
                  </w:rPr>
                  <w:t xml:space="preserve">[1] </w:t>
                </w:r>
              </w:p>
            </w:tc>
            <w:tc>
              <w:tcPr>
                <w:tcW w:w="0" w:type="auto"/>
                <w:hideMark/>
              </w:tcPr>
              <w:p w14:paraId="4AC16C9F" w14:textId="77777777" w:rsidR="00AB4813" w:rsidRDefault="00AB4813" w:rsidP="004C0CD5">
                <w:pPr>
                  <w:pStyle w:val="Bibliography"/>
                  <w:rPr>
                    <w:noProof/>
                  </w:rPr>
                </w:pPr>
                <w:r>
                  <w:rPr>
                    <w:noProof/>
                  </w:rPr>
                  <w:t>H. T. Robinson R., "The HOSPITAL score and LACE index as predictors of 30 day readmission in a retrospective study at a university-affiliated community hospital," PeerJ, 2017.</w:t>
                </w:r>
              </w:p>
            </w:tc>
          </w:tr>
          <w:tr w:rsidR="00AB4813" w14:paraId="441ADC88" w14:textId="77777777">
            <w:trPr>
              <w:divId w:val="1941178342"/>
              <w:tblCellSpacing w:w="15" w:type="dxa"/>
            </w:trPr>
            <w:tc>
              <w:tcPr>
                <w:tcW w:w="50" w:type="pct"/>
                <w:hideMark/>
              </w:tcPr>
              <w:p w14:paraId="7D9035AA" w14:textId="77777777" w:rsidR="00AB4813" w:rsidRDefault="00AB4813" w:rsidP="004C0CD5">
                <w:pPr>
                  <w:pStyle w:val="Bibliography"/>
                  <w:rPr>
                    <w:noProof/>
                  </w:rPr>
                </w:pPr>
                <w:r>
                  <w:rPr>
                    <w:noProof/>
                  </w:rPr>
                  <w:t xml:space="preserve">[2] </w:t>
                </w:r>
              </w:p>
            </w:tc>
            <w:tc>
              <w:tcPr>
                <w:tcW w:w="0" w:type="auto"/>
                <w:hideMark/>
              </w:tcPr>
              <w:p w14:paraId="2067AB14" w14:textId="77777777" w:rsidR="00AB4813" w:rsidRDefault="00AB4813" w:rsidP="004C0CD5">
                <w:pPr>
                  <w:pStyle w:val="Bibliography"/>
                  <w:rPr>
                    <w:noProof/>
                  </w:rPr>
                </w:pPr>
                <w:r>
                  <w:rPr>
                    <w:noProof/>
                  </w:rPr>
                  <w:t xml:space="preserve">X. Y. B. &amp;. W. F. Min, "Predictive Modeling of the Hospital Readmission Risk from Patients’ Claims Data Using Machine Learning: A Case Study on COPD," </w:t>
                </w:r>
                <w:r>
                  <w:rPr>
                    <w:i/>
                    <w:iCs/>
                    <w:noProof/>
                  </w:rPr>
                  <w:t xml:space="preserve">Scie Rep, </w:t>
                </w:r>
                <w:r>
                  <w:rPr>
                    <w:noProof/>
                  </w:rPr>
                  <w:t xml:space="preserve">vol. 9, no. 2362, 2019. </w:t>
                </w:r>
              </w:p>
            </w:tc>
          </w:tr>
          <w:tr w:rsidR="00AB4813" w14:paraId="4116E182" w14:textId="77777777">
            <w:trPr>
              <w:divId w:val="1941178342"/>
              <w:tblCellSpacing w:w="15" w:type="dxa"/>
            </w:trPr>
            <w:tc>
              <w:tcPr>
                <w:tcW w:w="50" w:type="pct"/>
                <w:hideMark/>
              </w:tcPr>
              <w:p w14:paraId="558B2512" w14:textId="77777777" w:rsidR="00AB4813" w:rsidRDefault="00AB4813" w:rsidP="004C0CD5">
                <w:pPr>
                  <w:pStyle w:val="Bibliography"/>
                  <w:rPr>
                    <w:noProof/>
                  </w:rPr>
                </w:pPr>
                <w:r>
                  <w:rPr>
                    <w:noProof/>
                  </w:rPr>
                  <w:t xml:space="preserve">[3] </w:t>
                </w:r>
              </w:p>
            </w:tc>
            <w:tc>
              <w:tcPr>
                <w:tcW w:w="0" w:type="auto"/>
                <w:hideMark/>
              </w:tcPr>
              <w:p w14:paraId="561A114F" w14:textId="77777777" w:rsidR="00AB4813" w:rsidRDefault="00AB4813" w:rsidP="004C0CD5">
                <w:pPr>
                  <w:pStyle w:val="Bibliography"/>
                  <w:rPr>
                    <w:noProof/>
                  </w:rPr>
                </w:pPr>
                <w:r>
                  <w:rPr>
                    <w:noProof/>
                  </w:rPr>
                  <w:t>P. T. S. L. L. L. F. M. G. M. M. B. S. P. C. L. a. M. R. Johnson AEW, "MIMIC-III, a freely accessible critical care database.," Scientific Data (2016). [Online]. Available: http://www.nature.com/articles/sdata201635.</w:t>
                </w:r>
              </w:p>
            </w:tc>
          </w:tr>
          <w:tr w:rsidR="00AB4813" w14:paraId="383DFA0B" w14:textId="77777777">
            <w:trPr>
              <w:divId w:val="1941178342"/>
              <w:tblCellSpacing w:w="15" w:type="dxa"/>
            </w:trPr>
            <w:tc>
              <w:tcPr>
                <w:tcW w:w="50" w:type="pct"/>
                <w:hideMark/>
              </w:tcPr>
              <w:p w14:paraId="25D621F4" w14:textId="77777777" w:rsidR="00AB4813" w:rsidRDefault="00AB4813" w:rsidP="004C0CD5">
                <w:pPr>
                  <w:pStyle w:val="Bibliography"/>
                  <w:rPr>
                    <w:noProof/>
                  </w:rPr>
                </w:pPr>
                <w:r>
                  <w:rPr>
                    <w:noProof/>
                  </w:rPr>
                  <w:t xml:space="preserve">[4] </w:t>
                </w:r>
              </w:p>
            </w:tc>
            <w:tc>
              <w:tcPr>
                <w:tcW w:w="0" w:type="auto"/>
                <w:hideMark/>
              </w:tcPr>
              <w:p w14:paraId="22E14C6F" w14:textId="77777777" w:rsidR="00AB4813" w:rsidRDefault="00AB4813" w:rsidP="004C0CD5">
                <w:pPr>
                  <w:pStyle w:val="Bibliography"/>
                  <w:rPr>
                    <w:noProof/>
                  </w:rPr>
                </w:pPr>
                <w:r>
                  <w:rPr>
                    <w:noProof/>
                  </w:rPr>
                  <w:t>"Hospital Readmissions Reduction Program (HRRP)," [Online]. Available: https://www.cms.gov/Medicare/Quality-Initiatives-Patient-Assessment-Instruments/Value-Based-Programs/HRRP/Hospital-Readmission-Reduction-Program.</w:t>
                </w:r>
              </w:p>
            </w:tc>
          </w:tr>
        </w:tbl>
        <w:p w14:paraId="3CAE48EB" w14:textId="77777777" w:rsidR="00AB4813" w:rsidRDefault="00AB4813" w:rsidP="004C0CD5">
          <w:pPr>
            <w:divId w:val="1941178342"/>
            <w:rPr>
              <w:noProof/>
            </w:rPr>
          </w:pPr>
        </w:p>
        <w:p w14:paraId="080A4BAD" w14:textId="21B6282A" w:rsidR="007F790B" w:rsidRDefault="007F790B" w:rsidP="004C0CD5">
          <w:r>
            <w:fldChar w:fldCharType="end"/>
          </w:r>
        </w:p>
      </w:sdtContent>
    </w:sdt>
    <w:p w14:paraId="74FFA87F" w14:textId="3928B114" w:rsidR="00B42ED0" w:rsidRDefault="00B42ED0" w:rsidP="004C0CD5">
      <w:r>
        <w:br w:type="page"/>
      </w:r>
    </w:p>
    <w:p w14:paraId="691E1F5C" w14:textId="5915EEE9" w:rsidR="00352122" w:rsidRPr="00352122" w:rsidRDefault="00B42ED0" w:rsidP="004C0CD5">
      <w:proofErr w:type="spellStart"/>
      <w:r>
        <w:lastRenderedPageBreak/>
        <w:t>Introlduction</w:t>
      </w:r>
      <w:proofErr w:type="spellEnd"/>
    </w:p>
    <w:p w14:paraId="6E077B57" w14:textId="397B5708" w:rsidR="00E330CB" w:rsidRDefault="00E330CB" w:rsidP="004C0CD5">
      <w:pPr>
        <w:pStyle w:val="Heading1"/>
      </w:pPr>
      <w:r w:rsidRPr="00E330CB">
        <w:t>Related Work</w:t>
      </w:r>
    </w:p>
    <w:p w14:paraId="4BC6A772" w14:textId="071A031A" w:rsidR="00B42ED0" w:rsidRDefault="00B42ED0" w:rsidP="004C0CD5">
      <w:r>
        <w:t>Paragraph or two describing other projects using this data</w:t>
      </w:r>
    </w:p>
    <w:p w14:paraId="0BF5A5A9" w14:textId="2974C952" w:rsidR="00B42ED0" w:rsidRPr="00B42ED0" w:rsidRDefault="00B42ED0" w:rsidP="004C0CD5">
      <w:r>
        <w:t>Missing data</w:t>
      </w:r>
    </w:p>
    <w:p w14:paraId="5ADC341D" w14:textId="005C2423" w:rsidR="0074745D" w:rsidRDefault="0074745D" w:rsidP="004C0CD5">
      <w:pPr>
        <w:pStyle w:val="Heading1"/>
      </w:pPr>
      <w:bookmarkStart w:id="1" w:name="_Ref24885722"/>
      <w:r>
        <w:t>Methods</w:t>
      </w:r>
      <w:bookmarkEnd w:id="1"/>
    </w:p>
    <w:p w14:paraId="69E301EB" w14:textId="6F95F7C8" w:rsidR="00B42ED0" w:rsidRDefault="00B42ED0" w:rsidP="004C0CD5">
      <w:r>
        <w:t>Structured and unstructured</w:t>
      </w:r>
    </w:p>
    <w:p w14:paraId="674FA086" w14:textId="3BB75FC5" w:rsidR="00B42ED0" w:rsidRPr="00B42ED0" w:rsidRDefault="00B42ED0" w:rsidP="004C0CD5">
      <w:r>
        <w:t xml:space="preserve">Missing Data is a problem. Some of the previous related word developed </w:t>
      </w:r>
      <w:proofErr w:type="spellStart"/>
      <w:r>
        <w:t>sofisticated</w:t>
      </w:r>
      <w:proofErr w:type="spellEnd"/>
      <w:r>
        <w:t xml:space="preserve"> imputation methods for missing data.</w:t>
      </w:r>
    </w:p>
    <w:p w14:paraId="6FB0051A" w14:textId="4480F842" w:rsidR="0074745D" w:rsidRDefault="0074745D" w:rsidP="0089333F">
      <w:pPr>
        <w:pStyle w:val="Heading3"/>
      </w:pPr>
      <w:r>
        <w:t>Data and Data Processing</w:t>
      </w:r>
    </w:p>
    <w:p w14:paraId="22C0DB83" w14:textId="2436A185" w:rsidR="00B42ED0" w:rsidRDefault="00B42ED0" w:rsidP="004C0CD5">
      <w:r>
        <w:t>What is MIMIC-III</w:t>
      </w:r>
    </w:p>
    <w:p w14:paraId="5EDF2C0E" w14:textId="4B14E872" w:rsidR="00B42ED0" w:rsidRDefault="00B42ED0" w:rsidP="004C0CD5">
      <w:r>
        <w:t>Ethics</w:t>
      </w:r>
    </w:p>
    <w:p w14:paraId="7C264C4E" w14:textId="22429F5A" w:rsidR="00B42ED0" w:rsidRPr="00B42ED0" w:rsidRDefault="00B42ED0" w:rsidP="004C0CD5">
      <w:r>
        <w:t>Describe General Data</w:t>
      </w:r>
    </w:p>
    <w:p w14:paraId="726A3BC9" w14:textId="70E80214" w:rsidR="00E330CB" w:rsidRDefault="0074745D" w:rsidP="0089333F">
      <w:pPr>
        <w:pStyle w:val="Heading3"/>
      </w:pPr>
      <w:r>
        <w:t>Feature Selection</w:t>
      </w:r>
    </w:p>
    <w:p w14:paraId="0FA4B6EC" w14:textId="7E58C2B5" w:rsidR="00B42ED0" w:rsidRDefault="00B42ED0" w:rsidP="004C0CD5">
      <w:r>
        <w:t>Structured</w:t>
      </w:r>
    </w:p>
    <w:p w14:paraId="2E329623" w14:textId="3C5CBB74" w:rsidR="00B42ED0" w:rsidRPr="00B42ED0" w:rsidRDefault="00B42ED0" w:rsidP="004C0CD5">
      <w:r>
        <w:t>Unstructured</w:t>
      </w:r>
    </w:p>
    <w:p w14:paraId="0956BEA9" w14:textId="4C9016F9" w:rsidR="0074745D" w:rsidRDefault="0074745D" w:rsidP="0089333F">
      <w:pPr>
        <w:pStyle w:val="Heading3"/>
      </w:pPr>
      <w:r>
        <w:t>Modeling</w:t>
      </w:r>
    </w:p>
    <w:p w14:paraId="4ECE3363" w14:textId="32FF6C29" w:rsidR="00B42ED0" w:rsidRDefault="00280CB9" w:rsidP="004C0CD5">
      <w:r>
        <w:t>Unstructured</w:t>
      </w:r>
      <w:r w:rsidR="00B42ED0">
        <w:t xml:space="preserve"> Subsample</w:t>
      </w:r>
    </w:p>
    <w:p w14:paraId="1243D782" w14:textId="4FAF54B7" w:rsidR="00B42ED0" w:rsidRDefault="00B42ED0" w:rsidP="004C0CD5"/>
    <w:p w14:paraId="1451DD0E" w14:textId="692E881D" w:rsidR="00B42ED0" w:rsidRPr="00B42ED0" w:rsidRDefault="00B42ED0" w:rsidP="004C0CD5">
      <w:r>
        <w:t>Results</w:t>
      </w:r>
    </w:p>
    <w:p w14:paraId="176E7F29" w14:textId="5D8F3E6A" w:rsidR="00E330CB" w:rsidRDefault="00E330CB" w:rsidP="004C0CD5">
      <w:pPr>
        <w:rPr>
          <w:sz w:val="28"/>
          <w:szCs w:val="28"/>
        </w:rPr>
      </w:pPr>
      <w:r>
        <w:br w:type="page"/>
      </w:r>
    </w:p>
    <w:p w14:paraId="00000006" w14:textId="45598C77" w:rsidR="00710837" w:rsidRPr="004377DB" w:rsidRDefault="0009531A" w:rsidP="00392F76">
      <w:pPr>
        <w:pStyle w:val="Heading2"/>
      </w:pPr>
      <w:r w:rsidRPr="004377DB">
        <w:lastRenderedPageBreak/>
        <w:t>Insights Seekin</w:t>
      </w:r>
      <w:r w:rsidR="00D40E29" w:rsidRPr="004377DB">
        <w:t>g</w:t>
      </w:r>
    </w:p>
    <w:p w14:paraId="00000007" w14:textId="64BC60B4" w:rsidR="00710837" w:rsidRPr="00770C9C" w:rsidRDefault="0009531A" w:rsidP="004C0CD5">
      <w:r w:rsidRPr="00770C9C">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w:t>
      </w:r>
      <w:r w:rsidR="004377DB">
        <w:t xml:space="preserve">. </w:t>
      </w:r>
      <w:r w:rsidRPr="00770C9C">
        <w:t>This tool is used by physicians currently, and within some studies show</w:t>
      </w:r>
      <w:r w:rsidR="00770C9C" w:rsidRPr="00770C9C">
        <w:t xml:space="preserve"> </w:t>
      </w:r>
      <w:r w:rsidRPr="00770C9C">
        <w:t xml:space="preserve">poor discrimination in distinguishing between </w:t>
      </w:r>
      <w:r w:rsidR="00770C9C" w:rsidRPr="00770C9C">
        <w:t>patients</w:t>
      </w:r>
      <w:r w:rsidRPr="00770C9C">
        <w:t xml:space="preserve"> that will and will not be readmitted. </w:t>
      </w:r>
    </w:p>
    <w:p w14:paraId="00000008" w14:textId="739AD2AE" w:rsidR="00710837" w:rsidRPr="00770C9C" w:rsidRDefault="0009531A" w:rsidP="004C0CD5">
      <w:r w:rsidRPr="00770C9C">
        <w:t xml:space="preserve">We will be exploring the prediction of hospital readmissions through machine learning methods applied to both structured and unstructured data. In analysis of structured data, we will be employing modeling methods such as logistic regression, naive </w:t>
      </w:r>
      <w:proofErr w:type="spellStart"/>
      <w:r w:rsidRPr="00770C9C">
        <w:t>bayes</w:t>
      </w:r>
      <w:proofErr w:type="spellEnd"/>
      <w:r w:rsidRPr="00770C9C">
        <w:t>, support vector machines, and random forest. In analyzing unstructured data, we will process digitized doctor reports through natural language processing methods. Through the analysis of both structured and unstructured methods, we plan to improve on the prediction of patients likely to be readmitted.</w:t>
      </w:r>
    </w:p>
    <w:p w14:paraId="00000009" w14:textId="297AAD67" w:rsidR="00710837" w:rsidRPr="00770C9C" w:rsidRDefault="0009531A" w:rsidP="00392F76">
      <w:pPr>
        <w:pStyle w:val="Heading2"/>
      </w:pPr>
      <w:r w:rsidRPr="00770C9C">
        <w:t>Data Gathering</w:t>
      </w:r>
    </w:p>
    <w:p w14:paraId="0000000A" w14:textId="519033D6" w:rsidR="00710837" w:rsidRPr="00770C9C" w:rsidRDefault="0009531A" w:rsidP="004C0CD5">
      <w:r w:rsidRPr="00770C9C">
        <w:t>The MIMIC-III data is a relational database of patient information gathered from Beth Israel Deaconess Medical Center</w:t>
      </w:r>
      <w:r w:rsidR="004377DB">
        <w:t xml:space="preserve">. </w:t>
      </w:r>
      <w:r w:rsidRPr="00770C9C">
        <w:t>It contains twenty-six tables with information on patient stays, diagnoses, procedures, prescriptions, lab results and vital signs among other attributes</w:t>
      </w:r>
      <w:r w:rsidR="004377DB">
        <w:t xml:space="preserve">. </w:t>
      </w:r>
      <w:r w:rsidRPr="00770C9C">
        <w:t>There are some missing measurements in the data and some measurements that have different values assigned in across different tables</w:t>
      </w:r>
      <w:r w:rsidR="004377DB">
        <w:t xml:space="preserve">. </w:t>
      </w:r>
      <w:r w:rsidRPr="00770C9C">
        <w:t xml:space="preserve">We will be joining tables on keys provided to access all of the required data. </w:t>
      </w:r>
    </w:p>
    <w:p w14:paraId="0000000B" w14:textId="505FFE3D" w:rsidR="00710837" w:rsidRPr="00770C9C" w:rsidRDefault="0009531A" w:rsidP="00392F76">
      <w:pPr>
        <w:pStyle w:val="Heading2"/>
      </w:pPr>
      <w:r w:rsidRPr="00770C9C">
        <w:t>Data Access</w:t>
      </w:r>
    </w:p>
    <w:p w14:paraId="0000000C" w14:textId="7035131A" w:rsidR="0009531A" w:rsidRDefault="0009531A" w:rsidP="004C0CD5">
      <w:r w:rsidRPr="00770C9C">
        <w:t>We completed the CITI Program course, “Data or Specimens Only Research” on October 16</w:t>
      </w:r>
      <w:r w:rsidRPr="00770C9C">
        <w:rPr>
          <w:vertAlign w:val="superscript"/>
        </w:rPr>
        <w:t>th</w:t>
      </w:r>
      <w:r w:rsidRPr="00770C9C">
        <w:t xml:space="preserve"> and 17</w:t>
      </w:r>
      <w:r w:rsidRPr="00770C9C">
        <w:rPr>
          <w:vertAlign w:val="superscript"/>
        </w:rPr>
        <w:t>th</w:t>
      </w:r>
      <w:r w:rsidR="004377DB">
        <w:t xml:space="preserve">. </w:t>
      </w:r>
      <w:r w:rsidRPr="00770C9C">
        <w:t xml:space="preserve">Then we submitted a data use agreement and credentialing application with </w:t>
      </w:r>
      <w:proofErr w:type="spellStart"/>
      <w:r w:rsidRPr="00770C9C">
        <w:t>Physionet</w:t>
      </w:r>
      <w:proofErr w:type="spellEnd"/>
      <w:r w:rsidRPr="00770C9C">
        <w:t>. Access was granted on October 24, 2019.</w:t>
      </w:r>
    </w:p>
    <w:p w14:paraId="0000000D" w14:textId="7D8E1F9E" w:rsidR="00710837" w:rsidRPr="00770C9C" w:rsidRDefault="0009531A" w:rsidP="00392F76">
      <w:pPr>
        <w:pStyle w:val="Heading2"/>
      </w:pPr>
      <w:r w:rsidRPr="00770C9C">
        <w:t>Features Names and Number</w:t>
      </w:r>
    </w:p>
    <w:p w14:paraId="0000000E" w14:textId="518A9DD5" w:rsidR="00710837" w:rsidRPr="00770C9C" w:rsidRDefault="0009531A" w:rsidP="004C0CD5">
      <w:r w:rsidRPr="00770C9C">
        <w:t>There are 26 tables in the database, they vary in size from hundreds to millions of rows</w:t>
      </w:r>
      <w:r w:rsidR="004377DB">
        <w:t xml:space="preserve">. </w:t>
      </w:r>
      <w:r w:rsidRPr="00770C9C">
        <w:t>The largest table has 330,712,483 rows. In analyzing the available structured data, we will primarily be using the Admissions table to access individual patients and their unique hospital visit. It has several data types including integers, date-time, strings and binary values</w:t>
      </w:r>
      <w:r w:rsidR="004377DB">
        <w:t xml:space="preserve">. </w:t>
      </w:r>
    </w:p>
    <w:p w14:paraId="0000000F" w14:textId="77777777" w:rsidR="00710837" w:rsidRPr="00770C9C" w:rsidRDefault="0009531A" w:rsidP="004C0CD5">
      <w:pPr>
        <w:rPr>
          <w:color w:val="353B44"/>
        </w:rPr>
      </w:pPr>
      <w:r w:rsidRPr="00770C9C">
        <w:t xml:space="preserve">For unstructured data analysis, we will be analyzing the </w:t>
      </w:r>
      <w:proofErr w:type="spellStart"/>
      <w:r w:rsidRPr="00770C9C">
        <w:t>Noteevent</w:t>
      </w:r>
      <w:proofErr w:type="spellEnd"/>
      <w:r w:rsidRPr="00770C9C">
        <w:t xml:space="preserve"> table, which collects digitized doctor reports for each patient. The </w:t>
      </w:r>
      <w:proofErr w:type="spellStart"/>
      <w:r w:rsidRPr="00770C9C">
        <w:t>Noteevent</w:t>
      </w:r>
      <w:proofErr w:type="spellEnd"/>
      <w:r w:rsidRPr="00770C9C">
        <w:t xml:space="preserve"> table contains 2,083,180 observations, with the digitized reports stored as free text.</w:t>
      </w:r>
    </w:p>
    <w:p w14:paraId="00000011" w14:textId="77777777" w:rsidR="00710837" w:rsidRPr="00770C9C" w:rsidRDefault="0009531A" w:rsidP="00392F76">
      <w:pPr>
        <w:pStyle w:val="Heading2"/>
      </w:pPr>
      <w:r w:rsidRPr="00770C9C">
        <w:t>Analysis</w:t>
      </w:r>
    </w:p>
    <w:p w14:paraId="00000012" w14:textId="77777777" w:rsidR="00710837" w:rsidRPr="00770C9C" w:rsidRDefault="0009531A" w:rsidP="004C0CD5">
      <w:r w:rsidRPr="00770C9C">
        <w:t xml:space="preserve">The analysis of hospital readmissions will consist of two parts: analysis of structured and unstructured data. After processing, the structured data provided in the MIMIC-III dataset will be analyzed with logistic regression, naive </w:t>
      </w:r>
      <w:proofErr w:type="spellStart"/>
      <w:r w:rsidRPr="00770C9C">
        <w:t>bayes</w:t>
      </w:r>
      <w:proofErr w:type="spellEnd"/>
      <w:r w:rsidRPr="00770C9C">
        <w:t xml:space="preserve">, random forest, and support vector machine in order to predict hospital readmittance. </w:t>
      </w:r>
    </w:p>
    <w:p w14:paraId="00000013" w14:textId="1FFE78E1" w:rsidR="00710837" w:rsidRPr="00770C9C" w:rsidRDefault="0009531A" w:rsidP="004C0CD5">
      <w:r w:rsidRPr="00770C9C">
        <w:t>The unstructured data in the data set is in the form of digitized doctor’s reports. These reports will be processed with natural language processing methods. Once processed, the notes will be analyzed with similar classification models to predict hospital readmittance</w:t>
      </w:r>
      <w:r w:rsidR="004377DB">
        <w:t xml:space="preserve">. </w:t>
      </w:r>
    </w:p>
    <w:p w14:paraId="00000014" w14:textId="77777777" w:rsidR="00710837" w:rsidRPr="00770C9C" w:rsidRDefault="0009531A" w:rsidP="004C0CD5">
      <w:r w:rsidRPr="00770C9C">
        <w:lastRenderedPageBreak/>
        <w:t>The outputs of each method, structured and unstructured, will then be scored and compared to determine which model provides the most desirable and robust results.</w:t>
      </w:r>
    </w:p>
    <w:p w14:paraId="00000015" w14:textId="046A5010" w:rsidR="00710837" w:rsidRPr="00770C9C" w:rsidRDefault="0009531A" w:rsidP="00392F76">
      <w:pPr>
        <w:pStyle w:val="Heading2"/>
      </w:pPr>
      <w:r w:rsidRPr="00770C9C">
        <w:t>Expected Accomplishment</w:t>
      </w:r>
    </w:p>
    <w:p w14:paraId="00000016" w14:textId="77777777" w:rsidR="00710837" w:rsidRPr="00770C9C" w:rsidRDefault="0009531A" w:rsidP="004C0CD5">
      <w:r w:rsidRPr="00770C9C">
        <w:t>The Lace Index is currently one method used to identify patients likely to be readmitted. Multiple studies have analyzed the LACE method. The predictive scoring capabilities of the models developed for this project will be compared to the available output of such studies.</w:t>
      </w:r>
    </w:p>
    <w:sectPr w:rsidR="00710837" w:rsidRPr="00770C9C" w:rsidSect="00E034F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0B10" w14:textId="77777777" w:rsidR="00F214A9" w:rsidRDefault="00F214A9" w:rsidP="004C0CD5">
      <w:r>
        <w:separator/>
      </w:r>
    </w:p>
  </w:endnote>
  <w:endnote w:type="continuationSeparator" w:id="0">
    <w:p w14:paraId="7626AD23" w14:textId="77777777" w:rsidR="00F214A9" w:rsidRDefault="00F214A9" w:rsidP="004C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6958" w14:textId="77777777" w:rsidR="00F214A9" w:rsidRDefault="00F214A9" w:rsidP="004C0CD5">
      <w:r>
        <w:separator/>
      </w:r>
    </w:p>
  </w:footnote>
  <w:footnote w:type="continuationSeparator" w:id="0">
    <w:p w14:paraId="765F18C4" w14:textId="77777777" w:rsidR="00F214A9" w:rsidRDefault="00F214A9" w:rsidP="004C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76"/>
    <w:multiLevelType w:val="hybridMultilevel"/>
    <w:tmpl w:val="8F88BBBE"/>
    <w:lvl w:ilvl="0" w:tplc="55B0A8F6">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7DD"/>
    <w:multiLevelType w:val="hybridMultilevel"/>
    <w:tmpl w:val="9F72693E"/>
    <w:lvl w:ilvl="0" w:tplc="F6420094">
      <w:start w:val="1"/>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C99"/>
    <w:multiLevelType w:val="hybridMultilevel"/>
    <w:tmpl w:val="29CE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37"/>
    <w:rsid w:val="0000008B"/>
    <w:rsid w:val="00006227"/>
    <w:rsid w:val="0009531A"/>
    <w:rsid w:val="00170AA9"/>
    <w:rsid w:val="0020527C"/>
    <w:rsid w:val="0024338B"/>
    <w:rsid w:val="00276D9F"/>
    <w:rsid w:val="00280CB9"/>
    <w:rsid w:val="00286F38"/>
    <w:rsid w:val="00303EB9"/>
    <w:rsid w:val="00330351"/>
    <w:rsid w:val="00352122"/>
    <w:rsid w:val="00392F76"/>
    <w:rsid w:val="003D4DDA"/>
    <w:rsid w:val="003D5772"/>
    <w:rsid w:val="0041433D"/>
    <w:rsid w:val="00432D90"/>
    <w:rsid w:val="004377DB"/>
    <w:rsid w:val="0046552B"/>
    <w:rsid w:val="00475607"/>
    <w:rsid w:val="004C0CD5"/>
    <w:rsid w:val="00551A9E"/>
    <w:rsid w:val="005F0B15"/>
    <w:rsid w:val="00693BDA"/>
    <w:rsid w:val="00694B6C"/>
    <w:rsid w:val="00703333"/>
    <w:rsid w:val="00710837"/>
    <w:rsid w:val="00724704"/>
    <w:rsid w:val="0074745D"/>
    <w:rsid w:val="00750520"/>
    <w:rsid w:val="00770C9C"/>
    <w:rsid w:val="00777884"/>
    <w:rsid w:val="007A0FF8"/>
    <w:rsid w:val="007B4FED"/>
    <w:rsid w:val="007D55FA"/>
    <w:rsid w:val="007F790B"/>
    <w:rsid w:val="00881FC9"/>
    <w:rsid w:val="0089333F"/>
    <w:rsid w:val="008B7C39"/>
    <w:rsid w:val="008F2598"/>
    <w:rsid w:val="00933ED0"/>
    <w:rsid w:val="009C623D"/>
    <w:rsid w:val="00AB4813"/>
    <w:rsid w:val="00B06B5F"/>
    <w:rsid w:val="00B16CA3"/>
    <w:rsid w:val="00B40555"/>
    <w:rsid w:val="00B42ED0"/>
    <w:rsid w:val="00CD6F1F"/>
    <w:rsid w:val="00D002EB"/>
    <w:rsid w:val="00D233F3"/>
    <w:rsid w:val="00D40E29"/>
    <w:rsid w:val="00DA30E7"/>
    <w:rsid w:val="00E034F7"/>
    <w:rsid w:val="00E21E9B"/>
    <w:rsid w:val="00E23290"/>
    <w:rsid w:val="00E330CB"/>
    <w:rsid w:val="00E73AD7"/>
    <w:rsid w:val="00F03A14"/>
    <w:rsid w:val="00F214A9"/>
    <w:rsid w:val="00F30D35"/>
    <w:rsid w:val="00F7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2FFA"/>
  <w15:docId w15:val="{56DCA1C0-C66B-4460-9C54-72CD28FC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D5"/>
    <w:pPr>
      <w:spacing w:after="120" w:line="240" w:lineRule="auto"/>
    </w:pPr>
    <w:rPr>
      <w:rFonts w:asciiTheme="majorHAnsi" w:hAnsiTheme="majorHAnsi" w:cstheme="majorHAnsi"/>
    </w:rPr>
  </w:style>
  <w:style w:type="paragraph" w:styleId="Heading1">
    <w:name w:val="heading 1"/>
    <w:basedOn w:val="Normal"/>
    <w:next w:val="Normal"/>
    <w:link w:val="Heading1Char"/>
    <w:uiPriority w:val="9"/>
    <w:qFormat/>
    <w:rsid w:val="00280CB9"/>
    <w:pPr>
      <w:keepNext/>
      <w:keepLines/>
      <w:spacing w:before="180"/>
      <w:outlineLvl w:val="0"/>
    </w:pPr>
    <w:rPr>
      <w:sz w:val="32"/>
      <w:szCs w:val="32"/>
    </w:rPr>
  </w:style>
  <w:style w:type="paragraph" w:styleId="Heading2">
    <w:name w:val="heading 2"/>
    <w:basedOn w:val="Normal"/>
    <w:next w:val="Normal"/>
    <w:uiPriority w:val="9"/>
    <w:unhideWhenUsed/>
    <w:qFormat/>
    <w:rsid w:val="00392F76"/>
    <w:pPr>
      <w:keepNext/>
      <w:keepLines/>
      <w:spacing w:before="120"/>
      <w:outlineLvl w:val="1"/>
    </w:pPr>
    <w:rPr>
      <w:b/>
      <w:bCs/>
      <w:sz w:val="28"/>
      <w:szCs w:val="28"/>
    </w:rPr>
  </w:style>
  <w:style w:type="paragraph" w:styleId="Heading3">
    <w:name w:val="heading 3"/>
    <w:basedOn w:val="Normal"/>
    <w:next w:val="Normal"/>
    <w:uiPriority w:val="9"/>
    <w:unhideWhenUsed/>
    <w:qFormat/>
    <w:rsid w:val="0089333F"/>
    <w:pPr>
      <w:keepNext/>
      <w:keepLines/>
      <w:spacing w:before="120"/>
      <w:outlineLvl w:val="2"/>
    </w:pPr>
    <w:rPr>
      <w:sz w:val="28"/>
      <w:szCs w:val="28"/>
    </w:rPr>
  </w:style>
  <w:style w:type="paragraph" w:styleId="Heading4">
    <w:name w:val="heading 4"/>
    <w:basedOn w:val="Normal"/>
    <w:next w:val="Normal"/>
    <w:uiPriority w:val="9"/>
    <w:unhideWhenUsed/>
    <w:qFormat/>
    <w:rsid w:val="00392F76"/>
    <w:pPr>
      <w:keepNext/>
      <w:keepLines/>
      <w:spacing w:after="80"/>
      <w:outlineLvl w:val="3"/>
    </w:pPr>
    <w:rPr>
      <w:i/>
      <w:iCs/>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745D"/>
    <w:pPr>
      <w:keepNext/>
      <w:keepLines/>
      <w:spacing w:after="60"/>
      <w:jc w:val="center"/>
    </w:pPr>
    <w:rPr>
      <w:sz w:val="40"/>
      <w:szCs w:val="40"/>
    </w:rPr>
  </w:style>
  <w:style w:type="paragraph" w:styleId="Subtitle">
    <w:name w:val="Subtitle"/>
    <w:basedOn w:val="Normal"/>
    <w:next w:val="Normal"/>
    <w:uiPriority w:val="11"/>
    <w:qFormat/>
    <w:rsid w:val="004C0CD5"/>
    <w:pPr>
      <w:spacing w:before="40" w:after="40"/>
      <w:jc w:val="center"/>
    </w:pPr>
  </w:style>
  <w:style w:type="paragraph" w:styleId="NoSpacing">
    <w:name w:val="No Spacing"/>
    <w:uiPriority w:val="1"/>
    <w:qFormat/>
    <w:rsid w:val="00770C9C"/>
    <w:pPr>
      <w:spacing w:line="240" w:lineRule="auto"/>
    </w:pPr>
  </w:style>
  <w:style w:type="paragraph" w:styleId="Header">
    <w:name w:val="header"/>
    <w:basedOn w:val="Normal"/>
    <w:link w:val="HeaderChar"/>
    <w:uiPriority w:val="99"/>
    <w:unhideWhenUsed/>
    <w:rsid w:val="00D233F3"/>
    <w:pPr>
      <w:tabs>
        <w:tab w:val="center" w:pos="4680"/>
        <w:tab w:val="right" w:pos="9360"/>
      </w:tabs>
    </w:pPr>
  </w:style>
  <w:style w:type="character" w:customStyle="1" w:styleId="HeaderChar">
    <w:name w:val="Header Char"/>
    <w:basedOn w:val="DefaultParagraphFont"/>
    <w:link w:val="Header"/>
    <w:uiPriority w:val="99"/>
    <w:rsid w:val="00D233F3"/>
  </w:style>
  <w:style w:type="paragraph" w:styleId="Footer">
    <w:name w:val="footer"/>
    <w:basedOn w:val="Normal"/>
    <w:link w:val="FooterChar"/>
    <w:uiPriority w:val="99"/>
    <w:unhideWhenUsed/>
    <w:rsid w:val="00D233F3"/>
    <w:pPr>
      <w:tabs>
        <w:tab w:val="center" w:pos="4680"/>
        <w:tab w:val="right" w:pos="9360"/>
      </w:tabs>
    </w:pPr>
  </w:style>
  <w:style w:type="character" w:customStyle="1" w:styleId="FooterChar">
    <w:name w:val="Footer Char"/>
    <w:basedOn w:val="DefaultParagraphFont"/>
    <w:link w:val="Footer"/>
    <w:uiPriority w:val="99"/>
    <w:rsid w:val="00D233F3"/>
  </w:style>
  <w:style w:type="character" w:customStyle="1" w:styleId="Heading1Char">
    <w:name w:val="Heading 1 Char"/>
    <w:basedOn w:val="DefaultParagraphFont"/>
    <w:link w:val="Heading1"/>
    <w:uiPriority w:val="9"/>
    <w:rsid w:val="00280CB9"/>
    <w:rPr>
      <w:sz w:val="32"/>
      <w:szCs w:val="32"/>
    </w:rPr>
  </w:style>
  <w:style w:type="paragraph" w:styleId="Bibliography">
    <w:name w:val="Bibliography"/>
    <w:basedOn w:val="Normal"/>
    <w:next w:val="Normal"/>
    <w:uiPriority w:val="37"/>
    <w:unhideWhenUsed/>
    <w:rsid w:val="007F790B"/>
  </w:style>
  <w:style w:type="paragraph" w:styleId="ListParagraph">
    <w:name w:val="List Paragraph"/>
    <w:basedOn w:val="Normal"/>
    <w:uiPriority w:val="34"/>
    <w:qFormat/>
    <w:rsid w:val="00D0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10338">
      <w:bodyDiv w:val="1"/>
      <w:marLeft w:val="0"/>
      <w:marRight w:val="0"/>
      <w:marTop w:val="0"/>
      <w:marBottom w:val="0"/>
      <w:divBdr>
        <w:top w:val="none" w:sz="0" w:space="0" w:color="auto"/>
        <w:left w:val="none" w:sz="0" w:space="0" w:color="auto"/>
        <w:bottom w:val="none" w:sz="0" w:space="0" w:color="auto"/>
        <w:right w:val="none" w:sz="0" w:space="0" w:color="auto"/>
      </w:divBdr>
    </w:div>
    <w:div w:id="235213998">
      <w:bodyDiv w:val="1"/>
      <w:marLeft w:val="0"/>
      <w:marRight w:val="0"/>
      <w:marTop w:val="0"/>
      <w:marBottom w:val="0"/>
      <w:divBdr>
        <w:top w:val="none" w:sz="0" w:space="0" w:color="auto"/>
        <w:left w:val="none" w:sz="0" w:space="0" w:color="auto"/>
        <w:bottom w:val="none" w:sz="0" w:space="0" w:color="auto"/>
        <w:right w:val="none" w:sz="0" w:space="0" w:color="auto"/>
      </w:divBdr>
    </w:div>
    <w:div w:id="297149239">
      <w:bodyDiv w:val="1"/>
      <w:marLeft w:val="0"/>
      <w:marRight w:val="0"/>
      <w:marTop w:val="0"/>
      <w:marBottom w:val="0"/>
      <w:divBdr>
        <w:top w:val="none" w:sz="0" w:space="0" w:color="auto"/>
        <w:left w:val="none" w:sz="0" w:space="0" w:color="auto"/>
        <w:bottom w:val="none" w:sz="0" w:space="0" w:color="auto"/>
        <w:right w:val="none" w:sz="0" w:space="0" w:color="auto"/>
      </w:divBdr>
    </w:div>
    <w:div w:id="378751703">
      <w:bodyDiv w:val="1"/>
      <w:marLeft w:val="0"/>
      <w:marRight w:val="0"/>
      <w:marTop w:val="0"/>
      <w:marBottom w:val="0"/>
      <w:divBdr>
        <w:top w:val="none" w:sz="0" w:space="0" w:color="auto"/>
        <w:left w:val="none" w:sz="0" w:space="0" w:color="auto"/>
        <w:bottom w:val="none" w:sz="0" w:space="0" w:color="auto"/>
        <w:right w:val="none" w:sz="0" w:space="0" w:color="auto"/>
      </w:divBdr>
    </w:div>
    <w:div w:id="558634148">
      <w:bodyDiv w:val="1"/>
      <w:marLeft w:val="0"/>
      <w:marRight w:val="0"/>
      <w:marTop w:val="0"/>
      <w:marBottom w:val="0"/>
      <w:divBdr>
        <w:top w:val="none" w:sz="0" w:space="0" w:color="auto"/>
        <w:left w:val="none" w:sz="0" w:space="0" w:color="auto"/>
        <w:bottom w:val="none" w:sz="0" w:space="0" w:color="auto"/>
        <w:right w:val="none" w:sz="0" w:space="0" w:color="auto"/>
      </w:divBdr>
    </w:div>
    <w:div w:id="696275563">
      <w:bodyDiv w:val="1"/>
      <w:marLeft w:val="0"/>
      <w:marRight w:val="0"/>
      <w:marTop w:val="0"/>
      <w:marBottom w:val="0"/>
      <w:divBdr>
        <w:top w:val="none" w:sz="0" w:space="0" w:color="auto"/>
        <w:left w:val="none" w:sz="0" w:space="0" w:color="auto"/>
        <w:bottom w:val="none" w:sz="0" w:space="0" w:color="auto"/>
        <w:right w:val="none" w:sz="0" w:space="0" w:color="auto"/>
      </w:divBdr>
    </w:div>
    <w:div w:id="986318058">
      <w:bodyDiv w:val="1"/>
      <w:marLeft w:val="0"/>
      <w:marRight w:val="0"/>
      <w:marTop w:val="0"/>
      <w:marBottom w:val="0"/>
      <w:divBdr>
        <w:top w:val="none" w:sz="0" w:space="0" w:color="auto"/>
        <w:left w:val="none" w:sz="0" w:space="0" w:color="auto"/>
        <w:bottom w:val="none" w:sz="0" w:space="0" w:color="auto"/>
        <w:right w:val="none" w:sz="0" w:space="0" w:color="auto"/>
      </w:divBdr>
    </w:div>
    <w:div w:id="1250768759">
      <w:bodyDiv w:val="1"/>
      <w:marLeft w:val="0"/>
      <w:marRight w:val="0"/>
      <w:marTop w:val="0"/>
      <w:marBottom w:val="0"/>
      <w:divBdr>
        <w:top w:val="none" w:sz="0" w:space="0" w:color="auto"/>
        <w:left w:val="none" w:sz="0" w:space="0" w:color="auto"/>
        <w:bottom w:val="none" w:sz="0" w:space="0" w:color="auto"/>
        <w:right w:val="none" w:sz="0" w:space="0" w:color="auto"/>
      </w:divBdr>
    </w:div>
    <w:div w:id="1251693142">
      <w:bodyDiv w:val="1"/>
      <w:marLeft w:val="0"/>
      <w:marRight w:val="0"/>
      <w:marTop w:val="0"/>
      <w:marBottom w:val="0"/>
      <w:divBdr>
        <w:top w:val="none" w:sz="0" w:space="0" w:color="auto"/>
        <w:left w:val="none" w:sz="0" w:space="0" w:color="auto"/>
        <w:bottom w:val="none" w:sz="0" w:space="0" w:color="auto"/>
        <w:right w:val="none" w:sz="0" w:space="0" w:color="auto"/>
      </w:divBdr>
    </w:div>
    <w:div w:id="1258900180">
      <w:bodyDiv w:val="1"/>
      <w:marLeft w:val="0"/>
      <w:marRight w:val="0"/>
      <w:marTop w:val="0"/>
      <w:marBottom w:val="0"/>
      <w:divBdr>
        <w:top w:val="none" w:sz="0" w:space="0" w:color="auto"/>
        <w:left w:val="none" w:sz="0" w:space="0" w:color="auto"/>
        <w:bottom w:val="none" w:sz="0" w:space="0" w:color="auto"/>
        <w:right w:val="none" w:sz="0" w:space="0" w:color="auto"/>
      </w:divBdr>
    </w:div>
    <w:div w:id="1352991150">
      <w:bodyDiv w:val="1"/>
      <w:marLeft w:val="0"/>
      <w:marRight w:val="0"/>
      <w:marTop w:val="0"/>
      <w:marBottom w:val="0"/>
      <w:divBdr>
        <w:top w:val="none" w:sz="0" w:space="0" w:color="auto"/>
        <w:left w:val="none" w:sz="0" w:space="0" w:color="auto"/>
        <w:bottom w:val="none" w:sz="0" w:space="0" w:color="auto"/>
        <w:right w:val="none" w:sz="0" w:space="0" w:color="auto"/>
      </w:divBdr>
    </w:div>
    <w:div w:id="1448426741">
      <w:bodyDiv w:val="1"/>
      <w:marLeft w:val="0"/>
      <w:marRight w:val="0"/>
      <w:marTop w:val="0"/>
      <w:marBottom w:val="0"/>
      <w:divBdr>
        <w:top w:val="none" w:sz="0" w:space="0" w:color="auto"/>
        <w:left w:val="none" w:sz="0" w:space="0" w:color="auto"/>
        <w:bottom w:val="none" w:sz="0" w:space="0" w:color="auto"/>
        <w:right w:val="none" w:sz="0" w:space="0" w:color="auto"/>
      </w:divBdr>
    </w:div>
    <w:div w:id="1525900925">
      <w:bodyDiv w:val="1"/>
      <w:marLeft w:val="0"/>
      <w:marRight w:val="0"/>
      <w:marTop w:val="0"/>
      <w:marBottom w:val="0"/>
      <w:divBdr>
        <w:top w:val="none" w:sz="0" w:space="0" w:color="auto"/>
        <w:left w:val="none" w:sz="0" w:space="0" w:color="auto"/>
        <w:bottom w:val="none" w:sz="0" w:space="0" w:color="auto"/>
        <w:right w:val="none" w:sz="0" w:space="0" w:color="auto"/>
      </w:divBdr>
    </w:div>
    <w:div w:id="1539733954">
      <w:bodyDiv w:val="1"/>
      <w:marLeft w:val="0"/>
      <w:marRight w:val="0"/>
      <w:marTop w:val="0"/>
      <w:marBottom w:val="0"/>
      <w:divBdr>
        <w:top w:val="none" w:sz="0" w:space="0" w:color="auto"/>
        <w:left w:val="none" w:sz="0" w:space="0" w:color="auto"/>
        <w:bottom w:val="none" w:sz="0" w:space="0" w:color="auto"/>
        <w:right w:val="none" w:sz="0" w:space="0" w:color="auto"/>
      </w:divBdr>
    </w:div>
    <w:div w:id="1625773923">
      <w:bodyDiv w:val="1"/>
      <w:marLeft w:val="0"/>
      <w:marRight w:val="0"/>
      <w:marTop w:val="0"/>
      <w:marBottom w:val="0"/>
      <w:divBdr>
        <w:top w:val="none" w:sz="0" w:space="0" w:color="auto"/>
        <w:left w:val="none" w:sz="0" w:space="0" w:color="auto"/>
        <w:bottom w:val="none" w:sz="0" w:space="0" w:color="auto"/>
        <w:right w:val="none" w:sz="0" w:space="0" w:color="auto"/>
      </w:divBdr>
    </w:div>
    <w:div w:id="1703286201">
      <w:bodyDiv w:val="1"/>
      <w:marLeft w:val="0"/>
      <w:marRight w:val="0"/>
      <w:marTop w:val="0"/>
      <w:marBottom w:val="0"/>
      <w:divBdr>
        <w:top w:val="none" w:sz="0" w:space="0" w:color="auto"/>
        <w:left w:val="none" w:sz="0" w:space="0" w:color="auto"/>
        <w:bottom w:val="none" w:sz="0" w:space="0" w:color="auto"/>
        <w:right w:val="none" w:sz="0" w:space="0" w:color="auto"/>
      </w:divBdr>
    </w:div>
    <w:div w:id="1823497078">
      <w:bodyDiv w:val="1"/>
      <w:marLeft w:val="0"/>
      <w:marRight w:val="0"/>
      <w:marTop w:val="0"/>
      <w:marBottom w:val="0"/>
      <w:divBdr>
        <w:top w:val="none" w:sz="0" w:space="0" w:color="auto"/>
        <w:left w:val="none" w:sz="0" w:space="0" w:color="auto"/>
        <w:bottom w:val="none" w:sz="0" w:space="0" w:color="auto"/>
        <w:right w:val="none" w:sz="0" w:space="0" w:color="auto"/>
      </w:divBdr>
    </w:div>
    <w:div w:id="1833984994">
      <w:bodyDiv w:val="1"/>
      <w:marLeft w:val="0"/>
      <w:marRight w:val="0"/>
      <w:marTop w:val="0"/>
      <w:marBottom w:val="0"/>
      <w:divBdr>
        <w:top w:val="none" w:sz="0" w:space="0" w:color="auto"/>
        <w:left w:val="none" w:sz="0" w:space="0" w:color="auto"/>
        <w:bottom w:val="none" w:sz="0" w:space="0" w:color="auto"/>
        <w:right w:val="none" w:sz="0" w:space="0" w:color="auto"/>
      </w:divBdr>
    </w:div>
    <w:div w:id="1848860340">
      <w:bodyDiv w:val="1"/>
      <w:marLeft w:val="0"/>
      <w:marRight w:val="0"/>
      <w:marTop w:val="0"/>
      <w:marBottom w:val="0"/>
      <w:divBdr>
        <w:top w:val="none" w:sz="0" w:space="0" w:color="auto"/>
        <w:left w:val="none" w:sz="0" w:space="0" w:color="auto"/>
        <w:bottom w:val="none" w:sz="0" w:space="0" w:color="auto"/>
        <w:right w:val="none" w:sz="0" w:space="0" w:color="auto"/>
      </w:divBdr>
    </w:div>
    <w:div w:id="1900743576">
      <w:bodyDiv w:val="1"/>
      <w:marLeft w:val="0"/>
      <w:marRight w:val="0"/>
      <w:marTop w:val="0"/>
      <w:marBottom w:val="0"/>
      <w:divBdr>
        <w:top w:val="none" w:sz="0" w:space="0" w:color="auto"/>
        <w:left w:val="none" w:sz="0" w:space="0" w:color="auto"/>
        <w:bottom w:val="none" w:sz="0" w:space="0" w:color="auto"/>
        <w:right w:val="none" w:sz="0" w:space="0" w:color="auto"/>
      </w:divBdr>
    </w:div>
    <w:div w:id="1906331168">
      <w:bodyDiv w:val="1"/>
      <w:marLeft w:val="0"/>
      <w:marRight w:val="0"/>
      <w:marTop w:val="0"/>
      <w:marBottom w:val="0"/>
      <w:divBdr>
        <w:top w:val="none" w:sz="0" w:space="0" w:color="auto"/>
        <w:left w:val="none" w:sz="0" w:space="0" w:color="auto"/>
        <w:bottom w:val="none" w:sz="0" w:space="0" w:color="auto"/>
        <w:right w:val="none" w:sz="0" w:space="0" w:color="auto"/>
      </w:divBdr>
    </w:div>
    <w:div w:id="1907835162">
      <w:bodyDiv w:val="1"/>
      <w:marLeft w:val="0"/>
      <w:marRight w:val="0"/>
      <w:marTop w:val="0"/>
      <w:marBottom w:val="0"/>
      <w:divBdr>
        <w:top w:val="none" w:sz="0" w:space="0" w:color="auto"/>
        <w:left w:val="none" w:sz="0" w:space="0" w:color="auto"/>
        <w:bottom w:val="none" w:sz="0" w:space="0" w:color="auto"/>
        <w:right w:val="none" w:sz="0" w:space="0" w:color="auto"/>
      </w:divBdr>
    </w:div>
    <w:div w:id="1908566160">
      <w:bodyDiv w:val="1"/>
      <w:marLeft w:val="0"/>
      <w:marRight w:val="0"/>
      <w:marTop w:val="0"/>
      <w:marBottom w:val="0"/>
      <w:divBdr>
        <w:top w:val="none" w:sz="0" w:space="0" w:color="auto"/>
        <w:left w:val="none" w:sz="0" w:space="0" w:color="auto"/>
        <w:bottom w:val="none" w:sz="0" w:space="0" w:color="auto"/>
        <w:right w:val="none" w:sz="0" w:space="0" w:color="auto"/>
      </w:divBdr>
    </w:div>
    <w:div w:id="1941178342">
      <w:bodyDiv w:val="1"/>
      <w:marLeft w:val="0"/>
      <w:marRight w:val="0"/>
      <w:marTop w:val="0"/>
      <w:marBottom w:val="0"/>
      <w:divBdr>
        <w:top w:val="none" w:sz="0" w:space="0" w:color="auto"/>
        <w:left w:val="none" w:sz="0" w:space="0" w:color="auto"/>
        <w:bottom w:val="none" w:sz="0" w:space="0" w:color="auto"/>
        <w:right w:val="none" w:sz="0" w:space="0" w:color="auto"/>
      </w:divBdr>
    </w:div>
    <w:div w:id="194992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b:Tag>
    <b:SourceType>DocumentFromInternetSite</b:SourceType>
    <b:Guid>{C9FC1DC3-2932-411A-B5E9-6F7747FC00E8}</b:Guid>
    <b:Title>Hospital Readmissions Reduction Program (HRRP)</b:Title>
    <b:InternetSiteTitle>Centers for Medicare &amp; Medicaid Services</b:InternetSiteTitle>
    <b:URL>https://www.cms.gov/Medicare/Quality-Initiatives-Patient-Assessment-Instruments/Value-Based-Programs/HRRP/Hospital-Readmission-Reduction-Program</b:URL>
    <b:RefOrder>9</b:RefOrder>
  </b:Source>
  <b:Source>
    <b:Tag>Min19</b:Tag>
    <b:SourceType>JournalArticle</b:SourceType>
    <b:Guid>{A3867319-3F20-40DE-8320-60D088C5AE0D}</b:Guid>
    <b:Title>Predictive Modeling of the Hospital Readmission Risk from Patients’ Claims Data Using Machine Learning: A Case Study on COPD</b:Title>
    <b:Year>2019</b:Year>
    <b:Author>
      <b:Author>
        <b:NameList>
          <b:Person>
            <b:Last>Min</b:Last>
            <b:First>X.,</b:First>
            <b:Middle>Yu, B. &amp; Wang, F.</b:Middle>
          </b:Person>
        </b:NameList>
      </b:Author>
    </b:Author>
    <b:JournalName>Scie Rep</b:JournalName>
    <b:Volume>9</b:Volume>
    <b:Issue>2362</b:Issue>
    <b:RefOrder>2</b:RefOrder>
  </b:Source>
  <b:Source>
    <b:Tag>Rob17</b:Tag>
    <b:SourceType>Report</b:SourceType>
    <b:Guid>{CF0544EE-1A05-4C3C-95F0-31B78D21856D}</b:Guid>
    <b:Author>
      <b:Author>
        <b:NameList>
          <b:Person>
            <b:Last>Robinson R.</b:Last>
            <b:First>Hundali</b:First>
            <b:Middle>T.</b:Middle>
          </b:Person>
        </b:NameList>
      </b:Author>
    </b:Author>
    <b:Title>The HOSPITAL score and LACE index as predictors of 30 day readmission in a retrospective study at a university-affiliated community hospital</b:Title>
    <b:JournalName>National Center for Biotechnology Information</b:JournalName>
    <b:Year>2017</b:Year>
    <b:Publisher>PeerJ</b:Publisher>
    <b:RefOrder>1</b:RefOrder>
  </b:Source>
  <b:Source>
    <b:Tag>Joh16</b:Tag>
    <b:SourceType>DocumentFromInternetSite</b:SourceType>
    <b:Guid>{C0E2133E-8E6E-4745-A4F1-273AF5332B0B}</b:Guid>
    <b:Title>MIMIC-III, a freely accessible critical care database.</b:Title>
    <b:Year>Scientific Data (2016)</b:Year>
    <b:Author>
      <b:Author>
        <b:NameList>
          <b:Person>
            <b:Last>Johnson A.E.W.</b:Last>
            <b:First>Pollard</b:First>
            <b:Middle>T.J., Shen L., Lehman L., Feng M., Ghassemi M., Moody B., Szolovits P., Celi L.A., and Mark R.G.</b:Middle>
          </b:Person>
        </b:NameList>
      </b:Author>
    </b:Author>
    <b:URL>http://www.nature.com/articles/sdata201635</b:URL>
    <b:RefOrder>6</b:RefOrder>
  </b:Source>
  <b:Source>
    <b:Tag>Wan19</b:Tag>
    <b:SourceType>JournalArticle</b:SourceType>
    <b:Guid>{EE8CC0EB-2333-4E62-B30B-40D7BCAC2FE6}</b:Guid>
    <b:Author>
      <b:Author>
        <b:NameList>
          <b:Person>
            <b:Last>Wang S.</b:Last>
            <b:First>McDermott1</b:First>
            <b:Middle>M.B.A, Chauhan G., Hughes M., Naumann T., Ghassemi M.</b:Middle>
          </b:Person>
        </b:NameList>
      </b:Author>
    </b:Author>
    <b:Title>MIMIC-Extract: A Data Extraction, Preprocessing, and Representation Pipeline for MIMIC-III</b:Title>
    <b:Year>2019</b:Year>
    <b:JournalName>ArXiv </b:JournalName>
    <b:RefOrder>7</b:RefOrder>
  </b:Source>
  <b:Source>
    <b:Tag>Pur18</b:Tag>
    <b:SourceType>JournalArticle</b:SourceType>
    <b:Guid>{D2DBDB04-BF12-464C-BF1F-1178EB67A0A9}</b:Guid>
    <b:Author>
      <b:Author>
        <b:NameList>
          <b:Person>
            <b:Last>Purushotham S.</b:Last>
            <b:First>Meng</b:First>
            <b:Middle>C., Che Z., Liu Y.</b:Middle>
          </b:Person>
        </b:NameList>
      </b:Author>
    </b:Author>
    <b:Title>Benchmark of Deep Learning Models on Large Healthcare MIMIC Datasets</b:Title>
    <b:JournalName>Journal of Biomedical Informatics</b:JournalName>
    <b:Year>2018</b:Year>
    <b:Pages>112-134</b:Pages>
    <b:Volume>83</b:Volume>
    <b:RefOrder>8</b:RefOrder>
  </b:Source>
  <b:Source>
    <b:Tag>Jam17</b:Tag>
    <b:SourceType>JournalArticle</b:SourceType>
    <b:Guid>{F42E6B1A-355A-4C48-B58C-77625CC27961}</b:Guid>
    <b:Title>Predicting all-cause risk of 30-day hospital readmission using artificial neural networks</b:Title>
    <b:JournalName>PLoS One</b:JournalName>
    <b:Year>2017</b:Year>
    <b:Volume>12</b:Volume>
    <b:Author>
      <b:Author>
        <b:NameList>
          <b:Person>
            <b:Last>Jamei M</b:Last>
            <b:First>Nisnevich</b:First>
            <b:Middle>A, Wetchler E, Sudat S, Liu E, Upadhyaya K</b:Middle>
          </b:Person>
        </b:NameList>
      </b:Author>
    </b:Author>
    <b:RefOrder>3</b:RefOrder>
  </b:Source>
  <b:Source>
    <b:Tag>Ste17</b:Tag>
    <b:SourceType>JournalArticle</b:SourceType>
    <b:Guid>{AA95D59D-217A-44CA-A278-D1ADD8C160C5}</b:Guid>
    <b:Author>
      <b:Author>
        <b:NameList>
          <b:Person>
            <b:Last>Steventon</b:Last>
            <b:First>A.,</b:First>
            <b:Middle>Billings J.</b:Middle>
          </b:Person>
        </b:NameList>
      </b:Author>
    </b:Author>
    <b:Title>Preventing hospital readmissions: the importance of considering ‘impactibility,’ not just predicted risk </b:Title>
    <b:JournalName>BMJ Quality &amp; Safety</b:JournalName>
    <b:Year>2017</b:Year>
    <b:Pages>782-785</b:Pages>
    <b:Volume>26</b:Volume>
    <b:RefOrder>4</b:RefOrder>
  </b:Source>
  <b:Source>
    <b:Tag>All11</b:Tag>
    <b:SourceType>JournalArticle</b:SourceType>
    <b:Guid>{ACC5886D-81A4-425B-9810-ED3BB7D82CF9}</b:Guid>
    <b:Author>
      <b:Author>
        <b:NameList>
          <b:Person>
            <b:Last>Allaudeen</b:Last>
            <b:First>N.,</b:First>
            <b:Middle>Schnipper, J.L., Orav, E.J. et al.</b:Middle>
          </b:Person>
        </b:NameList>
      </b:Author>
    </b:Author>
    <b:Title>Inability of Providers to Predict Unplanned Readmissions</b:Title>
    <b:JournalName>Journal of General Internal Medicine</b:JournalName>
    <b:Year>2011</b:Year>
    <b:Pages>771-776</b:Pages>
    <b:Volume>26</b:Volume>
    <b:Issue>7</b:Issue>
    <b:RefOrder>5</b:RefOrder>
  </b:Source>
</b:Sources>
</file>

<file path=customXml/itemProps1.xml><?xml version="1.0" encoding="utf-8"?>
<ds:datastoreItem xmlns:ds="http://schemas.openxmlformats.org/officeDocument/2006/customXml" ds:itemID="{04777EEF-5EC8-4025-9355-3A9C7304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7</cp:revision>
  <cp:lastPrinted>2019-10-25T15:01:00Z</cp:lastPrinted>
  <dcterms:created xsi:type="dcterms:W3CDTF">2019-11-17T22:21:00Z</dcterms:created>
  <dcterms:modified xsi:type="dcterms:W3CDTF">2019-11-17T22:31:00Z</dcterms:modified>
</cp:coreProperties>
</file>