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253A9BE" w:rsidR="00710837" w:rsidRPr="0074745D" w:rsidRDefault="0009531A" w:rsidP="004C0CD5">
      <w:pPr>
        <w:pStyle w:val="Title"/>
      </w:pPr>
      <w:r w:rsidRPr="0074745D">
        <w:t>Predicting Hospital Readmittance Via Machine Learning Classification Techniques Using Structured and Unstructured Data</w:t>
      </w:r>
    </w:p>
    <w:p w14:paraId="00000002" w14:textId="08901EC9" w:rsidR="00710837" w:rsidRPr="004C0CD5" w:rsidRDefault="0009531A" w:rsidP="004C0CD5">
      <w:pPr>
        <w:pStyle w:val="Subtitle"/>
      </w:pPr>
      <w:r w:rsidRPr="004C0CD5">
        <w:t>Evan Canfield &amp; Christine Personett</w:t>
      </w:r>
    </w:p>
    <w:p w14:paraId="1BF9CB4E" w14:textId="17BD2769" w:rsidR="00330351" w:rsidRPr="004C0CD5" w:rsidRDefault="00330351" w:rsidP="004C0CD5">
      <w:pPr>
        <w:pStyle w:val="Subtitle"/>
      </w:pPr>
      <w:r w:rsidRPr="004C0CD5">
        <w:t>DSBA 6156: Applied Machine Learning</w:t>
      </w:r>
    </w:p>
    <w:p w14:paraId="4E9DAC9A" w14:textId="385B043F" w:rsidR="00B42ED0" w:rsidRPr="004C0CD5" w:rsidRDefault="00280CB9" w:rsidP="004C0CD5">
      <w:pPr>
        <w:pStyle w:val="Subtitle"/>
      </w:pPr>
      <w:r w:rsidRPr="004C0CD5">
        <w:t>November</w:t>
      </w:r>
      <w:r w:rsidR="00330351" w:rsidRPr="004C0CD5">
        <w:t xml:space="preserve"> </w:t>
      </w:r>
      <w:r w:rsidRPr="004C0CD5">
        <w:t>19</w:t>
      </w:r>
      <w:r w:rsidR="00330351" w:rsidRPr="004C0CD5">
        <w:t>, 2019</w:t>
      </w:r>
    </w:p>
    <w:p w14:paraId="197F0E5E" w14:textId="77777777" w:rsidR="00280CB9" w:rsidRDefault="00280CB9" w:rsidP="004C0CD5"/>
    <w:p w14:paraId="5B5A4E56" w14:textId="35526D63" w:rsidR="00E330CB" w:rsidRDefault="00E330CB" w:rsidP="004C0CD5">
      <w:pPr>
        <w:pStyle w:val="Heading1"/>
      </w:pPr>
      <w:r w:rsidRPr="00E330CB">
        <w:t>Introduction</w:t>
      </w:r>
    </w:p>
    <w:p w14:paraId="2EC62A14" w14:textId="46AC489E" w:rsidR="0046552B" w:rsidRDefault="00352122" w:rsidP="004C0CD5">
      <w:r w:rsidRPr="00770C9C">
        <w:t xml:space="preserve">Hospital readmission rates </w:t>
      </w:r>
      <w:r>
        <w:t xml:space="preserve">serve as a key measure for the quality of patient care at hospitals in the United Sates. </w:t>
      </w:r>
      <w:r w:rsidR="007F790B">
        <w:t xml:space="preserve">For the patient, a being readmitted to the hospital shortly after discharge indicates the inpatient and outpatient help received was not sufficient. Therefore, this readmission should be considered a preventable event. Proper care should not include unplanned returns to the hospital. </w:t>
      </w:r>
      <w:r w:rsidR="0046552B">
        <w:t>Furthermore,</w:t>
      </w:r>
      <w:r>
        <w:t xml:space="preserve"> readmission</w:t>
      </w:r>
      <w:r w:rsidRPr="00770C9C">
        <w:t xml:space="preserve"> rates are directly connected to Medicare reimbursement</w:t>
      </w:r>
      <w:r w:rsidR="0046552B">
        <w:t>. As</w:t>
      </w:r>
      <w:r w:rsidRPr="00770C9C">
        <w:t xml:space="preserve"> </w:t>
      </w:r>
      <w:r w:rsidR="0046552B">
        <w:t>M</w:t>
      </w:r>
      <w:r w:rsidR="0046552B" w:rsidRPr="00770C9C">
        <w:t>edicare</w:t>
      </w:r>
      <w:r w:rsidRPr="00770C9C">
        <w:t xml:space="preserve"> </w:t>
      </w:r>
      <w:r w:rsidR="0046552B">
        <w:t>is</w:t>
      </w:r>
      <w:r w:rsidRPr="00770C9C">
        <w:t xml:space="preserve"> the largest payer of hospital services in the country</w:t>
      </w:r>
      <w:r w:rsidR="0046552B">
        <w:t xml:space="preserve">, </w:t>
      </w:r>
      <w:r w:rsidR="007F790B">
        <w:t xml:space="preserve">readmission rates are also connected to </w:t>
      </w:r>
      <w:r w:rsidR="0046552B">
        <w:t xml:space="preserve">the financial health </w:t>
      </w:r>
      <w:r w:rsidR="007F790B">
        <w:t>the hospital</w:t>
      </w:r>
      <w:r w:rsidR="00933ED0">
        <w:t>.</w:t>
      </w:r>
    </w:p>
    <w:p w14:paraId="3E1DBB4C" w14:textId="40A7FB7D" w:rsidR="00933ED0" w:rsidRDefault="00933ED0" w:rsidP="004C0CD5">
      <w:r>
        <w:t xml:space="preserve">Over the last several years there have been many </w:t>
      </w:r>
      <w:r w:rsidR="00B42ED0">
        <w:t xml:space="preserve">efforts to </w:t>
      </w:r>
      <w:r w:rsidR="003D5772">
        <w:t xml:space="preserve">improve predictions </w:t>
      </w:r>
      <w:r w:rsidR="00AB4813">
        <w:t>related</w:t>
      </w:r>
      <w:r w:rsidR="003D5772">
        <w:t xml:space="preserve"> to patient care including</w:t>
      </w:r>
      <w:r>
        <w:t xml:space="preserve"> readmission. </w:t>
      </w:r>
      <w:r w:rsidR="003D5772">
        <w:t xml:space="preserve">Severity scores such as SAPS-II and SOFA have been developed to help understand patient mortality. </w:t>
      </w:r>
      <w:r w:rsidR="00AB4813">
        <w:t xml:space="preserve">The LACE Index was developed and tested to predict hospital readmission. </w:t>
      </w:r>
      <w:sdt>
        <w:sdtPr>
          <w:id w:val="-1491244853"/>
          <w:citation/>
        </w:sdtPr>
        <w:sdtContent>
          <w:r w:rsidR="00AB4813">
            <w:fldChar w:fldCharType="begin"/>
          </w:r>
          <w:r w:rsidR="00AB4813">
            <w:rPr>
              <w:lang w:val="en-US"/>
            </w:rPr>
            <w:instrText xml:space="preserve"> CITATION Rob17 \l 1033 </w:instrText>
          </w:r>
          <w:r w:rsidR="00AB4813">
            <w:fldChar w:fldCharType="separate"/>
          </w:r>
          <w:r w:rsidR="00AB4813" w:rsidRPr="00AB4813">
            <w:rPr>
              <w:noProof/>
              <w:lang w:val="en-US"/>
            </w:rPr>
            <w:t>[1]</w:t>
          </w:r>
          <w:r w:rsidR="00AB4813">
            <w:fldChar w:fldCharType="end"/>
          </w:r>
        </w:sdtContent>
      </w:sdt>
      <w:r w:rsidR="00AB4813">
        <w:t xml:space="preserve"> </w:t>
      </w:r>
      <w:r w:rsidR="003D5772">
        <w:t xml:space="preserve">There has been analysis of readmission </w:t>
      </w:r>
      <w:r w:rsidR="00AB4813">
        <w:t>related</w:t>
      </w:r>
      <w:r w:rsidR="003D5772">
        <w:t xml:space="preserve"> to </w:t>
      </w:r>
      <w:r w:rsidR="003D5772" w:rsidRPr="003D5772">
        <w:t>Chronic Obstructive Pulmonary Disease</w:t>
      </w:r>
      <w:r w:rsidR="003D5772">
        <w:t xml:space="preserve"> using machine learning methods. </w:t>
      </w:r>
      <w:sdt>
        <w:sdtPr>
          <w:id w:val="1605760812"/>
          <w:citation/>
        </w:sdtPr>
        <w:sdtContent>
          <w:r w:rsidR="003D5772">
            <w:fldChar w:fldCharType="begin"/>
          </w:r>
          <w:r w:rsidR="003D5772">
            <w:rPr>
              <w:lang w:val="en-US"/>
            </w:rPr>
            <w:instrText xml:space="preserve"> CITATION Min19 \l 1033 </w:instrText>
          </w:r>
          <w:r w:rsidR="003D5772">
            <w:fldChar w:fldCharType="separate"/>
          </w:r>
          <w:r w:rsidR="00AB4813" w:rsidRPr="00AB4813">
            <w:rPr>
              <w:noProof/>
              <w:lang w:val="en-US"/>
            </w:rPr>
            <w:t>[2]</w:t>
          </w:r>
          <w:r w:rsidR="003D5772">
            <w:fldChar w:fldCharType="end"/>
          </w:r>
        </w:sdtContent>
      </w:sdt>
    </w:p>
    <w:p w14:paraId="0531761C" w14:textId="45C990BA" w:rsidR="00D002EB" w:rsidRDefault="00D002EB" w:rsidP="004C0CD5">
      <w:r>
        <w:t xml:space="preserve">These previous methods have primarily focused on using demographic information and measured readings (i.e., patient temperature, platelet count, etc.) to create models for predicting hospital readmission. Most models have not incorporated analyzing text data in the form of test reports and doctors. Therefore, </w:t>
      </w:r>
      <w:r w:rsidR="003D5772">
        <w:t>f</w:t>
      </w:r>
      <w:r>
        <w:t xml:space="preserve">or this analysis we will present the results of predicting readmission through machine learning classification methods to predict readmission rate using two different types of data. The first type is the structured tat in the form of demographic </w:t>
      </w:r>
      <w:r w:rsidR="003D5772">
        <w:t xml:space="preserve">information and hospital readings and test results. The second data type will be text data, in the form of hospital reports and </w:t>
      </w:r>
      <w:r w:rsidR="00AB4813">
        <w:t>doctors’</w:t>
      </w:r>
      <w:r w:rsidR="003D5772">
        <w:t xml:space="preserve"> notes.</w:t>
      </w:r>
    </w:p>
    <w:p w14:paraId="1B461054" w14:textId="02B60066" w:rsidR="00B42ED0" w:rsidRPr="00280CB9" w:rsidRDefault="00B42ED0" w:rsidP="004C0CD5">
      <w:pPr>
        <w:pStyle w:val="Heading1"/>
      </w:pPr>
      <w:r w:rsidRPr="00280CB9">
        <w:t>Related Work</w:t>
      </w:r>
    </w:p>
    <w:p w14:paraId="53969916" w14:textId="77777777" w:rsidR="00724704" w:rsidRDefault="00E73AD7" w:rsidP="004C0CD5">
      <w:r>
        <w:t xml:space="preserve">Currently in some hospitals today hospital readmission is predicted risk assessment tools such as the HOSPITAL score and LACE index. An evaluation of these methods shows the HOSPITAL score showed good discrimination for hospital readmission (C statistic of 0.75) and the LACE index showed poor discrimination (C statistic of 0.58). </w:t>
      </w:r>
      <w:sdt>
        <w:sdtPr>
          <w:id w:val="194576300"/>
          <w:citation/>
        </w:sdtPr>
        <w:sdtContent>
          <w:r>
            <w:fldChar w:fldCharType="begin"/>
          </w:r>
          <w:r>
            <w:rPr>
              <w:lang w:val="en-US"/>
            </w:rPr>
            <w:instrText xml:space="preserve"> CITATION Rob17 \l 1033 </w:instrText>
          </w:r>
          <w:r>
            <w:fldChar w:fldCharType="separate"/>
          </w:r>
          <w:r w:rsidRPr="00E73AD7">
            <w:rPr>
              <w:noProof/>
              <w:lang w:val="en-US"/>
            </w:rPr>
            <w:t>[1]</w:t>
          </w:r>
          <w:r>
            <w:fldChar w:fldCharType="end"/>
          </w:r>
        </w:sdtContent>
      </w:sdt>
      <w:r>
        <w:t xml:space="preserve"> New models have been researched including using neural networks to predict hospital readmission. The neural network model showed a 20% improvement over LACE. </w:t>
      </w:r>
      <w:sdt>
        <w:sdtPr>
          <w:id w:val="1694874701"/>
          <w:citation/>
        </w:sdtPr>
        <w:sdtContent>
          <w:r>
            <w:fldChar w:fldCharType="begin"/>
          </w:r>
          <w:r>
            <w:rPr>
              <w:lang w:val="en-US"/>
            </w:rPr>
            <w:instrText xml:space="preserve"> CITATION Jam17 \l 1033 </w:instrText>
          </w:r>
          <w:r>
            <w:fldChar w:fldCharType="separate"/>
          </w:r>
          <w:r w:rsidRPr="00E73AD7">
            <w:rPr>
              <w:noProof/>
              <w:lang w:val="en-US"/>
            </w:rPr>
            <w:t>[3]</w:t>
          </w:r>
          <w:r>
            <w:fldChar w:fldCharType="end"/>
          </w:r>
        </w:sdtContent>
      </w:sdt>
      <w:r>
        <w:t xml:space="preserve"> </w:t>
      </w:r>
    </w:p>
    <w:p w14:paraId="7F345F0C" w14:textId="515E4279" w:rsidR="00F30D35" w:rsidRDefault="00E73AD7" w:rsidP="004C0CD5">
      <w:r>
        <w:t xml:space="preserve">Additionally, </w:t>
      </w:r>
      <w:r w:rsidR="00724704">
        <w:t xml:space="preserve">while not research on a predictive model, the following study provided interesting insights and may function as a benchmark case. The </w:t>
      </w:r>
      <w:r>
        <w:t xml:space="preserve">research </w:t>
      </w:r>
      <w:r w:rsidR="00724704">
        <w:t xml:space="preserve">studied the ability of medical practitioners to estimate the risk of a patient being readmitted within 30 days. Depending on the practitioner’s positions, their ability to predict readmission yielded C statistics ranging from 0.50 – 0.58. </w:t>
      </w:r>
      <w:sdt>
        <w:sdtPr>
          <w:id w:val="-354651292"/>
          <w:citation/>
        </w:sdtPr>
        <w:sdtContent>
          <w:r w:rsidR="00724704">
            <w:fldChar w:fldCharType="begin"/>
          </w:r>
          <w:r w:rsidR="00724704">
            <w:rPr>
              <w:lang w:val="en-US"/>
            </w:rPr>
            <w:instrText xml:space="preserve"> CITATION Ste17 \l 1033 </w:instrText>
          </w:r>
          <w:r w:rsidR="00724704">
            <w:fldChar w:fldCharType="separate"/>
          </w:r>
          <w:r w:rsidR="00724704" w:rsidRPr="00724704">
            <w:rPr>
              <w:noProof/>
              <w:lang w:val="en-US"/>
            </w:rPr>
            <w:t>[4]</w:t>
          </w:r>
          <w:r w:rsidR="00724704">
            <w:fldChar w:fldCharType="end"/>
          </w:r>
        </w:sdtContent>
      </w:sdt>
      <w:sdt>
        <w:sdtPr>
          <w:id w:val="-1085154492"/>
          <w:citation/>
        </w:sdtPr>
        <w:sdtContent>
          <w:r w:rsidR="00724704">
            <w:fldChar w:fldCharType="begin"/>
          </w:r>
          <w:r w:rsidR="00724704">
            <w:rPr>
              <w:lang w:val="en-US"/>
            </w:rPr>
            <w:instrText xml:space="preserve"> CITATION All11 \l 1033 </w:instrText>
          </w:r>
          <w:r w:rsidR="00724704">
            <w:fldChar w:fldCharType="separate"/>
          </w:r>
          <w:r w:rsidR="00724704">
            <w:rPr>
              <w:noProof/>
              <w:lang w:val="en-US"/>
            </w:rPr>
            <w:t xml:space="preserve"> </w:t>
          </w:r>
          <w:r w:rsidR="00724704" w:rsidRPr="00724704">
            <w:rPr>
              <w:noProof/>
              <w:lang w:val="en-US"/>
            </w:rPr>
            <w:t>[5]</w:t>
          </w:r>
          <w:r w:rsidR="00724704">
            <w:fldChar w:fldCharType="end"/>
          </w:r>
        </w:sdtContent>
      </w:sdt>
    </w:p>
    <w:p w14:paraId="3E698850" w14:textId="2D3F94BE" w:rsidR="00D002EB" w:rsidRDefault="00AB4813" w:rsidP="004C0CD5">
      <w:r>
        <w:t>For this analysis we will be using the MIMIC-III dataset</w:t>
      </w:r>
      <w:sdt>
        <w:sdtPr>
          <w:id w:val="-445011060"/>
          <w:citation/>
        </w:sdtPr>
        <w:sdtContent>
          <w:r>
            <w:fldChar w:fldCharType="begin"/>
          </w:r>
          <w:r w:rsidR="00B16CA3">
            <w:rPr>
              <w:lang w:val="en-US"/>
            </w:rPr>
            <w:instrText xml:space="preserve">CITATION Joh16 \l 1033 </w:instrText>
          </w:r>
          <w:r>
            <w:fldChar w:fldCharType="separate"/>
          </w:r>
          <w:r w:rsidR="00B16CA3">
            <w:rPr>
              <w:noProof/>
              <w:lang w:val="en-US"/>
            </w:rPr>
            <w:t xml:space="preserve"> </w:t>
          </w:r>
          <w:r w:rsidR="00B16CA3" w:rsidRPr="00B16CA3">
            <w:rPr>
              <w:noProof/>
              <w:lang w:val="en-US"/>
            </w:rPr>
            <w:t>[3]</w:t>
          </w:r>
          <w:r>
            <w:fldChar w:fldCharType="end"/>
          </w:r>
        </w:sdtContent>
      </w:sdt>
      <w:r>
        <w:t xml:space="preserve">, which will be further discussed in the </w:t>
      </w:r>
      <w:r w:rsidRPr="004C0CD5">
        <w:fldChar w:fldCharType="begin"/>
      </w:r>
      <w:r w:rsidRPr="004C0CD5">
        <w:instrText xml:space="preserve"> REF _Ref24885722 \h </w:instrText>
      </w:r>
      <w:r w:rsidR="00280CB9" w:rsidRPr="004C0CD5">
        <w:instrText xml:space="preserve"> \* MERGEFORMAT </w:instrText>
      </w:r>
      <w:r w:rsidRPr="004C0CD5">
        <w:fldChar w:fldCharType="separate"/>
      </w:r>
      <w:r w:rsidRPr="004C0CD5">
        <w:t>Methods</w:t>
      </w:r>
      <w:r w:rsidRPr="004C0CD5">
        <w:fldChar w:fldCharType="end"/>
      </w:r>
      <w:r w:rsidRPr="004C0CD5">
        <w:t xml:space="preserve"> section. </w:t>
      </w:r>
      <w:r w:rsidR="00B16CA3" w:rsidRPr="004C0CD5">
        <w:t>This is a robust data set of medical records used for many different research</w:t>
      </w:r>
      <w:r w:rsidR="00B16CA3">
        <w:t xml:space="preserve"> </w:t>
      </w:r>
      <w:r w:rsidR="00B16CA3">
        <w:lastRenderedPageBreak/>
        <w:t xml:space="preserve">applications. A difficulty in using this data is that it contains a large amount of missing information. The missing information comes from both human error and cases where data is missing because no data was recorded. For medical reading, only tests that were performed on the patient contain recorded data. This makes it difficult to effectively large amounts of the dataset. The following are instances where people have implemented different strategies for handling the missing data. </w:t>
      </w:r>
      <w:r w:rsidR="00F30D35">
        <w:t>Methods from all of these instances were considered for handling the missing data:</w:t>
      </w:r>
    </w:p>
    <w:p w14:paraId="6A9F2D3C" w14:textId="34956F65" w:rsidR="00B16CA3" w:rsidRDefault="00B16CA3" w:rsidP="004C0CD5">
      <w:pPr>
        <w:pStyle w:val="ListParagraph"/>
        <w:numPr>
          <w:ilvl w:val="0"/>
          <w:numId w:val="3"/>
        </w:numPr>
      </w:pPr>
      <w:r w:rsidRPr="00B16CA3">
        <w:t>MIMIC-Extract: A Data Extraction, Preprocessing, and Representation Pipeline for MIMIC-III</w:t>
      </w:r>
      <w:r>
        <w:t xml:space="preserve"> </w:t>
      </w:r>
      <w:sdt>
        <w:sdtPr>
          <w:id w:val="-1162086819"/>
          <w:citation/>
        </w:sdtPr>
        <w:sdtContent>
          <w:r>
            <w:fldChar w:fldCharType="begin"/>
          </w:r>
          <w:r>
            <w:rPr>
              <w:lang w:val="en-US"/>
            </w:rPr>
            <w:instrText xml:space="preserve"> CITATION Wan19 \l 1033 </w:instrText>
          </w:r>
          <w:r>
            <w:fldChar w:fldCharType="separate"/>
          </w:r>
          <w:r w:rsidRPr="00B16CA3">
            <w:rPr>
              <w:noProof/>
              <w:lang w:val="en-US"/>
            </w:rPr>
            <w:t>[4]</w:t>
          </w:r>
          <w:r>
            <w:fldChar w:fldCharType="end"/>
          </w:r>
        </w:sdtContent>
      </w:sdt>
    </w:p>
    <w:p w14:paraId="63DF390D" w14:textId="094D3259" w:rsidR="00B16CA3" w:rsidRDefault="00F30D35" w:rsidP="004C0CD5">
      <w:pPr>
        <w:pStyle w:val="ListParagraph"/>
        <w:numPr>
          <w:ilvl w:val="0"/>
          <w:numId w:val="3"/>
        </w:numPr>
      </w:pPr>
      <w:r>
        <w:t xml:space="preserve">Benchmark of Deep Learning Models on Large Healthcare MIMC Datasets </w:t>
      </w:r>
      <w:sdt>
        <w:sdtPr>
          <w:id w:val="217793506"/>
          <w:citation/>
        </w:sdtPr>
        <w:sdtContent>
          <w:r>
            <w:fldChar w:fldCharType="begin"/>
          </w:r>
          <w:r>
            <w:rPr>
              <w:lang w:val="en-US"/>
            </w:rPr>
            <w:instrText xml:space="preserve"> CITATION Pur18 \l 1033 </w:instrText>
          </w:r>
          <w:r>
            <w:fldChar w:fldCharType="separate"/>
          </w:r>
          <w:r w:rsidRPr="00F30D35">
            <w:rPr>
              <w:noProof/>
              <w:lang w:val="en-US"/>
            </w:rPr>
            <w:t>[5]</w:t>
          </w:r>
          <w:r>
            <w:fldChar w:fldCharType="end"/>
          </w:r>
        </w:sdtContent>
      </w:sdt>
    </w:p>
    <w:p w14:paraId="0473DF10" w14:textId="77777777" w:rsidR="00AB4813" w:rsidRDefault="00AB4813" w:rsidP="004C0CD5">
      <w:pPr>
        <w:pStyle w:val="Heading1"/>
      </w:pPr>
      <w:r>
        <w:t>Methods</w:t>
      </w:r>
    </w:p>
    <w:p w14:paraId="73DA322A" w14:textId="2CC6BF42" w:rsidR="00280CB9" w:rsidRPr="00B42ED0" w:rsidRDefault="00170AA9" w:rsidP="004C0CD5">
      <w:r>
        <w:t xml:space="preserve">The analysis in this paper will performed upon two types of data: structured and unstructured. </w:t>
      </w:r>
      <w:r w:rsidR="004C0CD5">
        <w:t xml:space="preserve">The structured data will be built around patient demographic information as well as laboratory-based measurements and chart data recorded for each patient during each </w:t>
      </w:r>
      <w:r w:rsidR="004C0CD5">
        <w:t>hospital admission</w:t>
      </w:r>
      <w:r w:rsidR="004C0CD5">
        <w:t>. The unstructured data will be built around the electronic reports and notes recorded for each patient during each hospital admission</w:t>
      </w:r>
    </w:p>
    <w:p w14:paraId="14C36E58" w14:textId="64F98B3D" w:rsidR="00280CB9" w:rsidRPr="0089333F" w:rsidRDefault="00280CB9" w:rsidP="0089333F">
      <w:pPr>
        <w:pStyle w:val="Heading3"/>
      </w:pPr>
      <w:r w:rsidRPr="0089333F">
        <w:t>Data</w:t>
      </w:r>
    </w:p>
    <w:p w14:paraId="1260996E" w14:textId="547A8CED" w:rsidR="00286F38" w:rsidRDefault="00286F38" w:rsidP="004C0CD5">
      <w:r>
        <w:t xml:space="preserve">The data used for used for this analysis is </w:t>
      </w:r>
      <w:r w:rsidRPr="00286F38">
        <w:t>Medical Information Mart for Intensive Care III</w:t>
      </w:r>
      <w:r>
        <w:t xml:space="preserve"> (MIMIC-III) database. </w:t>
      </w:r>
      <w:sdt>
        <w:sdtPr>
          <w:id w:val="2081091545"/>
          <w:citation/>
        </w:sdtPr>
        <w:sdtContent>
          <w:r>
            <w:fldChar w:fldCharType="begin"/>
          </w:r>
          <w:r>
            <w:rPr>
              <w:lang w:val="en-US"/>
            </w:rPr>
            <w:instrText xml:space="preserve"> CITATION Joh16 \l 1033 </w:instrText>
          </w:r>
          <w:r>
            <w:fldChar w:fldCharType="separate"/>
          </w:r>
          <w:r w:rsidRPr="00286F38">
            <w:rPr>
              <w:noProof/>
              <w:lang w:val="en-US"/>
            </w:rPr>
            <w:t>[6]</w:t>
          </w:r>
          <w:r>
            <w:fldChar w:fldCharType="end"/>
          </w:r>
        </w:sdtContent>
      </w:sdt>
      <w:r w:rsidRPr="00770C9C">
        <w:t xml:space="preserve">The MIMIC-III data is a relational database of </w:t>
      </w:r>
      <w:r w:rsidR="0089333F">
        <w:t xml:space="preserve">de-identified and anonymized </w:t>
      </w:r>
      <w:r w:rsidRPr="00770C9C">
        <w:t>patient information gathered from Beth Israel Deaconess Medical Center</w:t>
      </w:r>
      <w:r>
        <w:t xml:space="preserve">. </w:t>
      </w:r>
      <w:r w:rsidRPr="00770C9C">
        <w:t>It contains twenty-six tables with information on patient stays, diagnoses, procedures, prescriptions, lab results</w:t>
      </w:r>
      <w:r w:rsidR="0089333F">
        <w:t xml:space="preserve">, </w:t>
      </w:r>
      <w:r w:rsidRPr="00770C9C">
        <w:t>vital signs</w:t>
      </w:r>
      <w:r w:rsidR="0089333F">
        <w:t>, and medical notes</w:t>
      </w:r>
      <w:r w:rsidRPr="00770C9C">
        <w:t xml:space="preserve"> among other attributes</w:t>
      </w:r>
      <w:r>
        <w:t>.</w:t>
      </w:r>
    </w:p>
    <w:p w14:paraId="31F4520A" w14:textId="3E7847E3" w:rsidR="00286F38" w:rsidRDefault="0089333F" w:rsidP="004C0CD5">
      <w:r>
        <w:t>The data is freely available to researchers, but requires completion of the CITI “Data or Specimens Only Research” course before allowing access.</w:t>
      </w:r>
    </w:p>
    <w:p w14:paraId="3C39C20E" w14:textId="4C71A2DD" w:rsidR="00280CB9" w:rsidRDefault="00280CB9" w:rsidP="0089333F">
      <w:pPr>
        <w:pStyle w:val="Heading3"/>
      </w:pPr>
      <w:r>
        <w:t>Feature Selection</w:t>
      </w:r>
    </w:p>
    <w:p w14:paraId="13FF9777" w14:textId="77777777" w:rsidR="003D4DDA" w:rsidRDefault="003D4DDA" w:rsidP="003D4DDA">
      <w:r w:rsidRPr="00770C9C">
        <w:t xml:space="preserve">Readmissions are defined as any </w:t>
      </w:r>
      <w:r>
        <w:t xml:space="preserve">unplanned </w:t>
      </w:r>
      <w:r w:rsidRPr="00770C9C">
        <w:t xml:space="preserve">return to the hospital within 30 days of being discharged. </w:t>
      </w:r>
      <w:sdt>
        <w:sdtPr>
          <w:id w:val="-1067337518"/>
          <w:citation/>
        </w:sdtPr>
        <w:sdtContent>
          <w:r>
            <w:fldChar w:fldCharType="begin"/>
          </w:r>
          <w:r>
            <w:rPr>
              <w:lang w:val="en-US"/>
            </w:rPr>
            <w:instrText xml:space="preserve"> CITATION Hos \l 1033 </w:instrText>
          </w:r>
          <w:r>
            <w:fldChar w:fldCharType="separate"/>
          </w:r>
          <w:r w:rsidRPr="007F790B">
            <w:rPr>
              <w:noProof/>
              <w:lang w:val="en-US"/>
            </w:rPr>
            <w:t>[1]</w:t>
          </w:r>
          <w:r>
            <w:fldChar w:fldCharType="end"/>
          </w:r>
        </w:sdtContent>
      </w:sdt>
      <w:r>
        <w:t xml:space="preserve"> </w:t>
      </w:r>
    </w:p>
    <w:p w14:paraId="3E81C8C2" w14:textId="77777777" w:rsidR="003D4DDA" w:rsidRPr="003D4DDA" w:rsidRDefault="003D4DDA" w:rsidP="003D4DDA"/>
    <w:p w14:paraId="658022F1" w14:textId="7579873B" w:rsidR="0089333F" w:rsidRPr="0089333F" w:rsidRDefault="0089333F" w:rsidP="0089333F">
      <w:r>
        <w:t>Discuss defining positive</w:t>
      </w:r>
      <w:r w:rsidR="00881FC9">
        <w:t xml:space="preserve"> / negative</w:t>
      </w:r>
    </w:p>
    <w:p w14:paraId="0ED66702" w14:textId="77777777" w:rsidR="00280CB9" w:rsidRPr="0089333F" w:rsidRDefault="00280CB9" w:rsidP="0089333F">
      <w:pPr>
        <w:pStyle w:val="Heading4"/>
      </w:pPr>
      <w:r w:rsidRPr="0089333F">
        <w:t>Structured</w:t>
      </w:r>
    </w:p>
    <w:p w14:paraId="523A7BFC" w14:textId="01CB207A" w:rsidR="00280CB9" w:rsidRPr="0089333F" w:rsidRDefault="00280CB9" w:rsidP="0089333F">
      <w:pPr>
        <w:pStyle w:val="Heading4"/>
      </w:pPr>
      <w:r w:rsidRPr="0089333F">
        <w:t>Unstructured</w:t>
      </w:r>
    </w:p>
    <w:p w14:paraId="1672AFAA" w14:textId="443BC8DC" w:rsidR="00881FC9" w:rsidRDefault="0089333F" w:rsidP="004C0CD5">
      <w:r>
        <w:t xml:space="preserve">Analysis of the unstructured data </w:t>
      </w:r>
      <w:r w:rsidR="00881FC9">
        <w:t>uses</w:t>
      </w:r>
      <w:r>
        <w:t xml:space="preserve"> the Admissions and Noteevent tables from the </w:t>
      </w:r>
      <w:r w:rsidRPr="00770C9C">
        <w:t>MIMIC-III</w:t>
      </w:r>
      <w:r>
        <w:t xml:space="preserve"> database. From the </w:t>
      </w:r>
      <w:r w:rsidR="00881FC9">
        <w:t xml:space="preserve">Admissions table, </w:t>
      </w:r>
      <w:r w:rsidR="008B7C39">
        <w:t>the following</w:t>
      </w:r>
      <w:r w:rsidR="00881FC9">
        <w:t xml:space="preserve"> two variables are used:</w:t>
      </w:r>
    </w:p>
    <w:p w14:paraId="58278CC7" w14:textId="77777777" w:rsidR="008B7C39" w:rsidRDefault="008B7C39" w:rsidP="008B7C39">
      <w:pPr>
        <w:pStyle w:val="ListParagraph"/>
        <w:numPr>
          <w:ilvl w:val="0"/>
          <w:numId w:val="3"/>
        </w:numPr>
      </w:pPr>
      <w:r>
        <w:t>hadm_id, identifying unique hospital admissions</w:t>
      </w:r>
    </w:p>
    <w:p w14:paraId="68A98F35" w14:textId="46AB35E3" w:rsidR="0089333F" w:rsidRDefault="00881FC9" w:rsidP="00881FC9">
      <w:pPr>
        <w:pStyle w:val="ListParagraph"/>
        <w:numPr>
          <w:ilvl w:val="0"/>
          <w:numId w:val="3"/>
        </w:numPr>
      </w:pPr>
      <w:r>
        <w:t xml:space="preserve">readmit_30, derived variable defining whether </w:t>
      </w:r>
      <w:r w:rsidR="00432D90">
        <w:t>a patient was readmitted within 30 days of each unique hospital admission (target variable)</w:t>
      </w:r>
    </w:p>
    <w:p w14:paraId="37332B14" w14:textId="7232EDA8" w:rsidR="008B7C39" w:rsidRDefault="008B7C39" w:rsidP="008B7C39">
      <w:r>
        <w:t>From the Noteevents table the following variables are used:</w:t>
      </w:r>
    </w:p>
    <w:p w14:paraId="2F38D2BF" w14:textId="06C109E3" w:rsidR="008B7C39" w:rsidRDefault="008B7C39" w:rsidP="008B7C39">
      <w:pPr>
        <w:pStyle w:val="ListParagraph"/>
        <w:numPr>
          <w:ilvl w:val="0"/>
          <w:numId w:val="3"/>
        </w:numPr>
      </w:pPr>
      <w:r>
        <w:t>hadm_id, identifying unique hospital admissions</w:t>
      </w:r>
    </w:p>
    <w:p w14:paraId="36A50A47" w14:textId="2F794152" w:rsidR="008B7C39" w:rsidRDefault="008B7C39" w:rsidP="008B7C39">
      <w:pPr>
        <w:pStyle w:val="ListParagraph"/>
        <w:numPr>
          <w:ilvl w:val="0"/>
          <w:numId w:val="3"/>
        </w:numPr>
      </w:pPr>
      <w:r>
        <w:t>IsError, identifying a note with an error as identified by a physician</w:t>
      </w:r>
    </w:p>
    <w:p w14:paraId="4B590998" w14:textId="0AE448E6" w:rsidR="008B7C39" w:rsidRDefault="008B7C39" w:rsidP="008B7C39">
      <w:pPr>
        <w:pStyle w:val="ListParagraph"/>
        <w:numPr>
          <w:ilvl w:val="0"/>
          <w:numId w:val="3"/>
        </w:numPr>
      </w:pPr>
      <w:r>
        <w:t>Category, defines the type of note recorded, with Description</w:t>
      </w:r>
    </w:p>
    <w:p w14:paraId="3D5B6326" w14:textId="72CD4325" w:rsidR="008B7C39" w:rsidRDefault="008B7C39" w:rsidP="008B7C39">
      <w:pPr>
        <w:pStyle w:val="ListParagraph"/>
        <w:numPr>
          <w:ilvl w:val="0"/>
          <w:numId w:val="3"/>
        </w:numPr>
      </w:pPr>
      <w:r>
        <w:t>Description, defines the type of note recorded, with Category</w:t>
      </w:r>
    </w:p>
    <w:p w14:paraId="771DFA72" w14:textId="3ACEFB45" w:rsidR="008B7C39" w:rsidRDefault="008B7C39" w:rsidP="008B7C39">
      <w:pPr>
        <w:pStyle w:val="ListParagraph"/>
        <w:numPr>
          <w:ilvl w:val="0"/>
          <w:numId w:val="3"/>
        </w:numPr>
      </w:pPr>
      <w:r>
        <w:lastRenderedPageBreak/>
        <w:t>Text, the note text</w:t>
      </w:r>
    </w:p>
    <w:p w14:paraId="65832AD9" w14:textId="318A55DE" w:rsidR="008B7C39" w:rsidRDefault="008B7C39" w:rsidP="008B7C39">
      <w:r>
        <w:t xml:space="preserve">The select variables from each table are joined together on </w:t>
      </w:r>
      <w:r>
        <w:t>hadm_id</w:t>
      </w:r>
      <w:r>
        <w:t>.</w:t>
      </w:r>
    </w:p>
    <w:p w14:paraId="230CEA49" w14:textId="11C859BB" w:rsidR="008B7C39" w:rsidRDefault="008B7C39" w:rsidP="008B7C39">
      <w:r>
        <w:t xml:space="preserve">All observations that were positive (1) for an error were dropped. There are only 866 notes to which this applies. After dropping notes which </w:t>
      </w:r>
      <w:r w:rsidR="00E23290">
        <w:t>contained</w:t>
      </w:r>
      <w:r>
        <w:t xml:space="preserve"> an error there remained 2,082,294 unique notes. </w:t>
      </w:r>
    </w:p>
    <w:p w14:paraId="602D1F8F" w14:textId="4A3C1447" w:rsidR="008B7C39" w:rsidRDefault="00E23290" w:rsidP="008B7C39">
      <w:r>
        <w:t xml:space="preserve">Two different note datasets were developed. The first dataset uses all of the notes </w:t>
      </w:r>
      <w:r w:rsidR="00694B6C">
        <w:t>related to each unique hospital admission. The second dataset only uses the discharge summary (and discharge summary addendums) related to each unique hospital admission.</w:t>
      </w:r>
    </w:p>
    <w:p w14:paraId="7DE2B45E" w14:textId="3C35BD9D" w:rsidR="00694B6C" w:rsidRDefault="00694B6C" w:rsidP="008B7C39">
      <w:r>
        <w:t>To create these datasets the dataframes were grouped by hadm_id and then each note for each hadm_id was concatenated together, each note separated by a space. After performing this action, dropping the IsError, Category, and Description columns, and joining the select variables from the Admissions dataset, via the hadm_id key, the remaining datasets had the following structure:</w:t>
      </w:r>
    </w:p>
    <w:p w14:paraId="74B80DD8" w14:textId="7CCA8665" w:rsidR="00694B6C" w:rsidRDefault="00694B6C" w:rsidP="00694B6C">
      <w:pPr>
        <w:pStyle w:val="ListParagraph"/>
        <w:numPr>
          <w:ilvl w:val="0"/>
          <w:numId w:val="3"/>
        </w:numPr>
      </w:pPr>
      <w:r>
        <w:t>All Notes Dataset: 45,124 observations</w:t>
      </w:r>
    </w:p>
    <w:p w14:paraId="0092C223" w14:textId="7E725249" w:rsidR="00694B6C" w:rsidRDefault="00694B6C" w:rsidP="00694B6C">
      <w:pPr>
        <w:pStyle w:val="ListParagraph"/>
        <w:numPr>
          <w:ilvl w:val="0"/>
          <w:numId w:val="3"/>
        </w:numPr>
      </w:pPr>
      <w:r>
        <w:t>Discharge Summary Dataset: 43,875 observations</w:t>
      </w:r>
    </w:p>
    <w:p w14:paraId="390DA831" w14:textId="5DCBA329" w:rsidR="00694B6C" w:rsidRDefault="00694B6C" w:rsidP="008B7C39">
      <w:r>
        <w:t xml:space="preserve">Note: Not all </w:t>
      </w:r>
      <w:r w:rsidR="0024338B">
        <w:t>hospital</w:t>
      </w:r>
      <w:r>
        <w:t xml:space="preserve"> admissions had discharge summary reports, resulting in the different sized datas</w:t>
      </w:r>
      <w:r w:rsidR="00276D9F">
        <w:t>ets</w:t>
      </w:r>
      <w:r w:rsidR="0024338B">
        <w:t>.</w:t>
      </w:r>
    </w:p>
    <w:p w14:paraId="735E8037" w14:textId="7879CF36" w:rsidR="009C623D" w:rsidRDefault="009C623D" w:rsidP="0089333F">
      <w:pPr>
        <w:pStyle w:val="Heading3"/>
      </w:pPr>
      <w:r>
        <w:t>Text Data Processing</w:t>
      </w:r>
    </w:p>
    <w:p w14:paraId="740F3A2F" w14:textId="7E9591C3" w:rsidR="009C623D" w:rsidRDefault="00B06B5F" w:rsidP="00B06B5F">
      <w:r>
        <w:t>In order to use the text data in the analytical models, natural language processing is required. After cleaning the data, removing all numbers, punctuation, and special characters, the text was converted into tokens. Once tokenized, the text was converted into a numerical matrix two different ways. The first method was to use the frequency count of each token as the matrix value. The second method was to convert the frequency counts using Term Frequency-Inverse Document Frequency (TD-IDF) conversion. Both conversions used a maximum number of features of 3,000.</w:t>
      </w:r>
    </w:p>
    <w:p w14:paraId="27CD2B91" w14:textId="7B7069E4" w:rsidR="00B06B5F" w:rsidRPr="009C623D" w:rsidRDefault="00B06B5F" w:rsidP="00B06B5F">
      <w:r>
        <w:t xml:space="preserve">Further dimensional reduction was also tested. Truncated Single Value Decomposition was performed on the sparse matrices, reducing the </w:t>
      </w:r>
      <w:r w:rsidR="00551A9E">
        <w:t>3,000-feature</w:t>
      </w:r>
      <w:r>
        <w:t xml:space="preserve"> sparse matrix to a </w:t>
      </w:r>
      <w:r w:rsidR="00551A9E">
        <w:t>300-feature</w:t>
      </w:r>
      <w:r>
        <w:t xml:space="preserve"> reduced dense matrix.</w:t>
      </w:r>
    </w:p>
    <w:p w14:paraId="28B35E98" w14:textId="545F9EDE" w:rsidR="00280CB9" w:rsidRDefault="00280CB9" w:rsidP="009C623D">
      <w:pPr>
        <w:pStyle w:val="Heading3"/>
      </w:pPr>
      <w:r>
        <w:t>Modeling</w:t>
      </w:r>
    </w:p>
    <w:p w14:paraId="3FDE0D66" w14:textId="49C210E4" w:rsidR="00881FC9" w:rsidRDefault="00881FC9" w:rsidP="00881FC9">
      <w:r>
        <w:t>For this analysis all datasets will be divided into train</w:t>
      </w:r>
      <w:r>
        <w:t xml:space="preserve">ing, validation, and testing sets. The training set will be 60% of the original data, with the validation and test sets each being 20%. </w:t>
      </w:r>
    </w:p>
    <w:p w14:paraId="350ED80A" w14:textId="57E88C6C" w:rsidR="00881FC9" w:rsidRDefault="00881FC9" w:rsidP="00881FC9">
      <w:r>
        <w:t xml:space="preserve">All model tuning is performed on the training and validation sets. </w:t>
      </w:r>
      <w:r w:rsidR="00F03A14">
        <w:t xml:space="preserve">Due to data imbalance models are tuned to a </w:t>
      </w:r>
      <w:r w:rsidR="00703333">
        <w:t>weighted</w:t>
      </w:r>
      <w:r w:rsidR="00F03A14">
        <w:t xml:space="preserve"> F1 score. </w:t>
      </w:r>
      <w:r>
        <w:t xml:space="preserve">Final reported metrics are from the test set, which is separated from the training and validation sets until final scoring. </w:t>
      </w:r>
    </w:p>
    <w:p w14:paraId="5A8A7057" w14:textId="3A2665DF" w:rsidR="009C623D" w:rsidRDefault="009C623D" w:rsidP="009C623D">
      <w:pPr>
        <w:pStyle w:val="Heading4"/>
      </w:pPr>
      <w:r>
        <w:t>Models</w:t>
      </w:r>
    </w:p>
    <w:p w14:paraId="6E1EF46D" w14:textId="70BA0375" w:rsidR="009C623D" w:rsidRDefault="009C623D" w:rsidP="009C623D">
      <w:r>
        <w:t xml:space="preserve">This is a binary classification exercise. The </w:t>
      </w:r>
      <w:r w:rsidR="00551A9E">
        <w:t>following classifiers were tested</w:t>
      </w:r>
      <w:r w:rsidR="00DA30E7">
        <w:t xml:space="preserve"> and scored</w:t>
      </w:r>
      <w:bookmarkStart w:id="0" w:name="_GoBack"/>
      <w:bookmarkEnd w:id="0"/>
      <w:r w:rsidR="00551A9E">
        <w:t>:</w:t>
      </w:r>
    </w:p>
    <w:p w14:paraId="44DF43A2" w14:textId="77777777" w:rsidR="00E034F7" w:rsidRDefault="00E034F7" w:rsidP="00E034F7">
      <w:pPr>
        <w:pStyle w:val="ListParagraph"/>
        <w:numPr>
          <w:ilvl w:val="0"/>
          <w:numId w:val="3"/>
        </w:numPr>
        <w:sectPr w:rsidR="00E034F7">
          <w:pgSz w:w="12240" w:h="15840"/>
          <w:pgMar w:top="1440" w:right="1440" w:bottom="1440" w:left="1440" w:header="720" w:footer="720" w:gutter="0"/>
          <w:pgNumType w:start="1"/>
          <w:cols w:space="720"/>
        </w:sectPr>
      </w:pPr>
    </w:p>
    <w:p w14:paraId="05B4CB54" w14:textId="7C18220D" w:rsidR="00551A9E" w:rsidRDefault="00E034F7" w:rsidP="00E034F7">
      <w:pPr>
        <w:pStyle w:val="ListParagraph"/>
        <w:numPr>
          <w:ilvl w:val="0"/>
          <w:numId w:val="3"/>
        </w:numPr>
      </w:pPr>
      <w:r>
        <w:t>Naïve Bayes</w:t>
      </w:r>
    </w:p>
    <w:p w14:paraId="6530FC9C" w14:textId="6E621BC9" w:rsidR="00E034F7" w:rsidRDefault="00E034F7" w:rsidP="00E034F7">
      <w:pPr>
        <w:pStyle w:val="ListParagraph"/>
        <w:numPr>
          <w:ilvl w:val="0"/>
          <w:numId w:val="3"/>
        </w:numPr>
      </w:pPr>
      <w:r>
        <w:t>Logistic Regression</w:t>
      </w:r>
    </w:p>
    <w:p w14:paraId="44D0EBD3" w14:textId="796C7CB5" w:rsidR="00E034F7" w:rsidRDefault="00E034F7" w:rsidP="00E034F7">
      <w:pPr>
        <w:pStyle w:val="ListParagraph"/>
        <w:numPr>
          <w:ilvl w:val="0"/>
          <w:numId w:val="3"/>
        </w:numPr>
      </w:pPr>
      <w:r>
        <w:t>K Nearest Neighbors</w:t>
      </w:r>
    </w:p>
    <w:p w14:paraId="51F918A0" w14:textId="616BDB7B" w:rsidR="00E034F7" w:rsidRDefault="00E034F7" w:rsidP="00E034F7">
      <w:pPr>
        <w:pStyle w:val="ListParagraph"/>
        <w:numPr>
          <w:ilvl w:val="0"/>
          <w:numId w:val="3"/>
        </w:numPr>
      </w:pPr>
      <w:r>
        <w:t>Random Forest</w:t>
      </w:r>
    </w:p>
    <w:p w14:paraId="01CFF19A" w14:textId="2C4DBB90" w:rsidR="00E034F7" w:rsidRDefault="00E034F7" w:rsidP="00E034F7">
      <w:pPr>
        <w:pStyle w:val="ListParagraph"/>
        <w:numPr>
          <w:ilvl w:val="0"/>
          <w:numId w:val="3"/>
        </w:numPr>
      </w:pPr>
      <w:r>
        <w:t>Gradient Boost</w:t>
      </w:r>
    </w:p>
    <w:p w14:paraId="3D2146F9" w14:textId="7AD3EB4A" w:rsidR="00E034F7" w:rsidRDefault="00E034F7" w:rsidP="00E034F7">
      <w:pPr>
        <w:pStyle w:val="ListParagraph"/>
        <w:numPr>
          <w:ilvl w:val="0"/>
          <w:numId w:val="3"/>
        </w:numPr>
      </w:pPr>
      <w:r>
        <w:t>Ada Boost</w:t>
      </w:r>
    </w:p>
    <w:p w14:paraId="2EF67051" w14:textId="360B2497" w:rsidR="00E034F7" w:rsidRPr="009C623D" w:rsidRDefault="00E034F7" w:rsidP="00E034F7">
      <w:pPr>
        <w:pStyle w:val="ListParagraph"/>
        <w:numPr>
          <w:ilvl w:val="0"/>
          <w:numId w:val="3"/>
        </w:numPr>
      </w:pPr>
      <w:r>
        <w:t>XGBoost</w:t>
      </w:r>
    </w:p>
    <w:p w14:paraId="60AD8162" w14:textId="77777777" w:rsidR="00E034F7" w:rsidRDefault="00E034F7" w:rsidP="009C623D">
      <w:pPr>
        <w:pStyle w:val="Heading4"/>
        <w:sectPr w:rsidR="00E034F7" w:rsidSect="00E034F7">
          <w:type w:val="continuous"/>
          <w:pgSz w:w="12240" w:h="15840"/>
          <w:pgMar w:top="1440" w:right="1440" w:bottom="1440" w:left="1440" w:header="720" w:footer="720" w:gutter="0"/>
          <w:pgNumType w:start="1"/>
          <w:cols w:num="2" w:space="720"/>
        </w:sectPr>
      </w:pPr>
    </w:p>
    <w:p w14:paraId="3F881E01" w14:textId="443281E2" w:rsidR="007B4FED" w:rsidRDefault="007B4FED" w:rsidP="009C623D">
      <w:pPr>
        <w:pStyle w:val="Heading4"/>
      </w:pPr>
      <w:r>
        <w:t>Data Balancing</w:t>
      </w:r>
    </w:p>
    <w:p w14:paraId="63F3E6E0" w14:textId="41138FE9" w:rsidR="007B4FED" w:rsidRDefault="007B4FED" w:rsidP="007B4FED">
      <w:r>
        <w:t xml:space="preserve">The </w:t>
      </w:r>
      <w:r>
        <w:t>data</w:t>
      </w:r>
      <w:r>
        <w:t xml:space="preserve"> </w:t>
      </w:r>
      <w:r>
        <w:t>is</w:t>
      </w:r>
      <w:r>
        <w:t xml:space="preserve"> highly imbalanced. </w:t>
      </w:r>
      <w:r w:rsidR="00CD6F1F">
        <w:t xml:space="preserve"> </w:t>
      </w:r>
      <w:r>
        <w:t>For improved performance, after the data is split into training, validation, and testing datasets</w:t>
      </w:r>
      <w:r>
        <w:t xml:space="preserve">, sub-sampling of the negative </w:t>
      </w:r>
      <w:r w:rsidR="009C623D">
        <w:t>target</w:t>
      </w:r>
      <w:r>
        <w:t xml:space="preserve"> values was </w:t>
      </w:r>
      <w:r w:rsidR="009C623D">
        <w:t>performed</w:t>
      </w:r>
      <w:r>
        <w:t xml:space="preserve"> on the training. This results in a balanced training </w:t>
      </w:r>
      <w:r w:rsidR="00E21E9B">
        <w:t>dataset</w:t>
      </w:r>
      <w:r>
        <w:t>, with equal numbers of positive and negative target values.</w:t>
      </w:r>
    </w:p>
    <w:p w14:paraId="1EED0967" w14:textId="644C273A" w:rsidR="007B4FED" w:rsidRDefault="007B4FED" w:rsidP="007B4FED">
      <w:r>
        <w:lastRenderedPageBreak/>
        <w:t xml:space="preserve">Future plans </w:t>
      </w:r>
      <w:r>
        <w:t xml:space="preserve">are </w:t>
      </w:r>
      <w:r>
        <w:t xml:space="preserve">to </w:t>
      </w:r>
      <w:r>
        <w:t xml:space="preserve">also </w:t>
      </w:r>
      <w:r>
        <w:t xml:space="preserve">use the Adaptive Synthetic (ADASYN) sampling approach. This approach is a modification of the </w:t>
      </w:r>
      <w:r w:rsidRPr="00750520">
        <w:t xml:space="preserve">Synthetic Minority Over </w:t>
      </w:r>
      <w:r>
        <w:t>S</w:t>
      </w:r>
      <w:r w:rsidRPr="00750520">
        <w:t xml:space="preserve">ampling Technique </w:t>
      </w:r>
      <w:r>
        <w:t>(SMOTE) approach. The approach performs oversampling on the positive cases, creating synthetic positive cases so that the applied dataset is balanced between the positive and negative target cases.</w:t>
      </w:r>
    </w:p>
    <w:p w14:paraId="706432CE" w14:textId="77777777" w:rsidR="00280CB9" w:rsidRPr="00B42ED0" w:rsidRDefault="00280CB9" w:rsidP="00F03A14">
      <w:pPr>
        <w:pStyle w:val="Heading1"/>
      </w:pPr>
      <w:r>
        <w:t>Results</w:t>
      </w:r>
    </w:p>
    <w:p w14:paraId="0B0C358C" w14:textId="6E6EE478" w:rsidR="00933ED0" w:rsidRDefault="00933ED0" w:rsidP="004C0CD5"/>
    <w:p w14:paraId="2F3FBAAB" w14:textId="77777777" w:rsidR="00933ED0" w:rsidRPr="00770C9C" w:rsidRDefault="00933ED0" w:rsidP="004C0CD5"/>
    <w:p w14:paraId="2D20141B" w14:textId="482CAD42" w:rsidR="007F790B" w:rsidRDefault="007F790B" w:rsidP="004C0CD5">
      <w:r>
        <w:br w:type="page"/>
      </w:r>
    </w:p>
    <w:sdt>
      <w:sdtPr>
        <w:id w:val="534617850"/>
        <w:docPartObj>
          <w:docPartGallery w:val="Bibliographies"/>
          <w:docPartUnique/>
        </w:docPartObj>
      </w:sdtPr>
      <w:sdtEndPr>
        <w:rPr>
          <w:sz w:val="22"/>
          <w:szCs w:val="22"/>
        </w:rPr>
      </w:sdtEndPr>
      <w:sdtContent>
        <w:p w14:paraId="63211AB4" w14:textId="642F9185" w:rsidR="007F790B" w:rsidRDefault="007F790B" w:rsidP="004C0CD5">
          <w:pPr>
            <w:pStyle w:val="Heading1"/>
          </w:pPr>
          <w:r>
            <w:t>Works Cited</w:t>
          </w:r>
        </w:p>
        <w:p w14:paraId="286CBCA7" w14:textId="77777777" w:rsidR="00AB4813" w:rsidRDefault="007F790B" w:rsidP="004C0CD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B4813" w14:paraId="7970F5BC" w14:textId="77777777">
            <w:trPr>
              <w:divId w:val="1941178342"/>
              <w:tblCellSpacing w:w="15" w:type="dxa"/>
            </w:trPr>
            <w:tc>
              <w:tcPr>
                <w:tcW w:w="50" w:type="pct"/>
                <w:hideMark/>
              </w:tcPr>
              <w:p w14:paraId="1DB52E64" w14:textId="270C92E9" w:rsidR="00AB4813" w:rsidRDefault="00AB4813" w:rsidP="004C0CD5">
                <w:pPr>
                  <w:pStyle w:val="Bibliography"/>
                  <w:rPr>
                    <w:noProof/>
                    <w:sz w:val="24"/>
                    <w:szCs w:val="24"/>
                  </w:rPr>
                </w:pPr>
                <w:r>
                  <w:rPr>
                    <w:noProof/>
                  </w:rPr>
                  <w:t xml:space="preserve">[1] </w:t>
                </w:r>
              </w:p>
            </w:tc>
            <w:tc>
              <w:tcPr>
                <w:tcW w:w="0" w:type="auto"/>
                <w:hideMark/>
              </w:tcPr>
              <w:p w14:paraId="4AC16C9F" w14:textId="77777777" w:rsidR="00AB4813" w:rsidRDefault="00AB4813" w:rsidP="004C0CD5">
                <w:pPr>
                  <w:pStyle w:val="Bibliography"/>
                  <w:rPr>
                    <w:noProof/>
                  </w:rPr>
                </w:pPr>
                <w:r>
                  <w:rPr>
                    <w:noProof/>
                  </w:rPr>
                  <w:t>H. T. Robinson R., "The HOSPITAL score and LACE index as predictors of 30 day readmission in a retrospective study at a university-affiliated community hospital," PeerJ, 2017.</w:t>
                </w:r>
              </w:p>
            </w:tc>
          </w:tr>
          <w:tr w:rsidR="00AB4813" w14:paraId="441ADC88" w14:textId="77777777">
            <w:trPr>
              <w:divId w:val="1941178342"/>
              <w:tblCellSpacing w:w="15" w:type="dxa"/>
            </w:trPr>
            <w:tc>
              <w:tcPr>
                <w:tcW w:w="50" w:type="pct"/>
                <w:hideMark/>
              </w:tcPr>
              <w:p w14:paraId="7D9035AA" w14:textId="77777777" w:rsidR="00AB4813" w:rsidRDefault="00AB4813" w:rsidP="004C0CD5">
                <w:pPr>
                  <w:pStyle w:val="Bibliography"/>
                  <w:rPr>
                    <w:noProof/>
                  </w:rPr>
                </w:pPr>
                <w:r>
                  <w:rPr>
                    <w:noProof/>
                  </w:rPr>
                  <w:t xml:space="preserve">[2] </w:t>
                </w:r>
              </w:p>
            </w:tc>
            <w:tc>
              <w:tcPr>
                <w:tcW w:w="0" w:type="auto"/>
                <w:hideMark/>
              </w:tcPr>
              <w:p w14:paraId="2067AB14" w14:textId="77777777" w:rsidR="00AB4813" w:rsidRDefault="00AB4813" w:rsidP="004C0CD5">
                <w:pPr>
                  <w:pStyle w:val="Bibliography"/>
                  <w:rPr>
                    <w:noProof/>
                  </w:rPr>
                </w:pPr>
                <w:r>
                  <w:rPr>
                    <w:noProof/>
                  </w:rPr>
                  <w:t xml:space="preserve">X. Y. B. &amp;. W. F. Min, "Predictive Modeling of the Hospital Readmission Risk from Patients’ Claims Data Using Machine Learning: A Case Study on COPD," </w:t>
                </w:r>
                <w:r>
                  <w:rPr>
                    <w:i/>
                    <w:iCs/>
                    <w:noProof/>
                  </w:rPr>
                  <w:t xml:space="preserve">Scie Rep, </w:t>
                </w:r>
                <w:r>
                  <w:rPr>
                    <w:noProof/>
                  </w:rPr>
                  <w:t xml:space="preserve">vol. 9, no. 2362, 2019. </w:t>
                </w:r>
              </w:p>
            </w:tc>
          </w:tr>
          <w:tr w:rsidR="00AB4813" w14:paraId="4116E182" w14:textId="77777777">
            <w:trPr>
              <w:divId w:val="1941178342"/>
              <w:tblCellSpacing w:w="15" w:type="dxa"/>
            </w:trPr>
            <w:tc>
              <w:tcPr>
                <w:tcW w:w="50" w:type="pct"/>
                <w:hideMark/>
              </w:tcPr>
              <w:p w14:paraId="558B2512" w14:textId="77777777" w:rsidR="00AB4813" w:rsidRDefault="00AB4813" w:rsidP="004C0CD5">
                <w:pPr>
                  <w:pStyle w:val="Bibliography"/>
                  <w:rPr>
                    <w:noProof/>
                  </w:rPr>
                </w:pPr>
                <w:r>
                  <w:rPr>
                    <w:noProof/>
                  </w:rPr>
                  <w:t xml:space="preserve">[3] </w:t>
                </w:r>
              </w:p>
            </w:tc>
            <w:tc>
              <w:tcPr>
                <w:tcW w:w="0" w:type="auto"/>
                <w:hideMark/>
              </w:tcPr>
              <w:p w14:paraId="561A114F" w14:textId="77777777" w:rsidR="00AB4813" w:rsidRDefault="00AB4813" w:rsidP="004C0CD5">
                <w:pPr>
                  <w:pStyle w:val="Bibliography"/>
                  <w:rPr>
                    <w:noProof/>
                  </w:rPr>
                </w:pPr>
                <w:r>
                  <w:rPr>
                    <w:noProof/>
                  </w:rPr>
                  <w:t>P. T. S. L. L. L. F. M. G. M. M. B. S. P. C. L. a. M. R. Johnson AEW, "MIMIC-III, a freely accessible critical care database.," Scientific Data (2016). [Online]. Available: http://www.nature.com/articles/sdata201635.</w:t>
                </w:r>
              </w:p>
            </w:tc>
          </w:tr>
          <w:tr w:rsidR="00AB4813" w14:paraId="383DFA0B" w14:textId="77777777">
            <w:trPr>
              <w:divId w:val="1941178342"/>
              <w:tblCellSpacing w:w="15" w:type="dxa"/>
            </w:trPr>
            <w:tc>
              <w:tcPr>
                <w:tcW w:w="50" w:type="pct"/>
                <w:hideMark/>
              </w:tcPr>
              <w:p w14:paraId="25D621F4" w14:textId="77777777" w:rsidR="00AB4813" w:rsidRDefault="00AB4813" w:rsidP="004C0CD5">
                <w:pPr>
                  <w:pStyle w:val="Bibliography"/>
                  <w:rPr>
                    <w:noProof/>
                  </w:rPr>
                </w:pPr>
                <w:r>
                  <w:rPr>
                    <w:noProof/>
                  </w:rPr>
                  <w:t xml:space="preserve">[4] </w:t>
                </w:r>
              </w:p>
            </w:tc>
            <w:tc>
              <w:tcPr>
                <w:tcW w:w="0" w:type="auto"/>
                <w:hideMark/>
              </w:tcPr>
              <w:p w14:paraId="22E14C6F" w14:textId="77777777" w:rsidR="00AB4813" w:rsidRDefault="00AB4813" w:rsidP="004C0CD5">
                <w:pPr>
                  <w:pStyle w:val="Bibliography"/>
                  <w:rPr>
                    <w:noProof/>
                  </w:rPr>
                </w:pPr>
                <w:r>
                  <w:rPr>
                    <w:noProof/>
                  </w:rPr>
                  <w:t>"Hospital Readmissions Reduction Program (HRRP)," [Online]. Available: https://www.cms.gov/Medicare/Quality-Initiatives-Patient-Assessment-Instruments/Value-Based-Programs/HRRP/Hospital-Readmission-Reduction-Program.</w:t>
                </w:r>
              </w:p>
            </w:tc>
          </w:tr>
        </w:tbl>
        <w:p w14:paraId="3CAE48EB" w14:textId="77777777" w:rsidR="00AB4813" w:rsidRDefault="00AB4813" w:rsidP="004C0CD5">
          <w:pPr>
            <w:divId w:val="1941178342"/>
            <w:rPr>
              <w:noProof/>
            </w:rPr>
          </w:pPr>
        </w:p>
        <w:p w14:paraId="080A4BAD" w14:textId="21B6282A" w:rsidR="007F790B" w:rsidRDefault="007F790B" w:rsidP="004C0CD5">
          <w:r>
            <w:fldChar w:fldCharType="end"/>
          </w:r>
        </w:p>
      </w:sdtContent>
    </w:sdt>
    <w:p w14:paraId="74FFA87F" w14:textId="3928B114" w:rsidR="00B42ED0" w:rsidRDefault="00B42ED0" w:rsidP="004C0CD5">
      <w:r>
        <w:br w:type="page"/>
      </w:r>
    </w:p>
    <w:p w14:paraId="691E1F5C" w14:textId="5915EEE9" w:rsidR="00352122" w:rsidRPr="00352122" w:rsidRDefault="00B42ED0" w:rsidP="004C0CD5">
      <w:r>
        <w:lastRenderedPageBreak/>
        <w:t>Introlduction</w:t>
      </w:r>
    </w:p>
    <w:p w14:paraId="6E077B57" w14:textId="397B5708" w:rsidR="00E330CB" w:rsidRDefault="00E330CB" w:rsidP="004C0CD5">
      <w:pPr>
        <w:pStyle w:val="Heading1"/>
      </w:pPr>
      <w:r w:rsidRPr="00E330CB">
        <w:t>Related Work</w:t>
      </w:r>
    </w:p>
    <w:p w14:paraId="4BC6A772" w14:textId="071A031A" w:rsidR="00B42ED0" w:rsidRDefault="00B42ED0" w:rsidP="004C0CD5">
      <w:r>
        <w:t>Paragraph or two describing other projects using this data</w:t>
      </w:r>
    </w:p>
    <w:p w14:paraId="0BF5A5A9" w14:textId="2974C952" w:rsidR="00B42ED0" w:rsidRPr="00B42ED0" w:rsidRDefault="00B42ED0" w:rsidP="004C0CD5">
      <w:r>
        <w:t>Missing data</w:t>
      </w:r>
    </w:p>
    <w:p w14:paraId="5ADC341D" w14:textId="005C2423" w:rsidR="0074745D" w:rsidRDefault="0074745D" w:rsidP="004C0CD5">
      <w:pPr>
        <w:pStyle w:val="Heading1"/>
      </w:pPr>
      <w:bookmarkStart w:id="1" w:name="_Ref24885722"/>
      <w:r>
        <w:t>Methods</w:t>
      </w:r>
      <w:bookmarkEnd w:id="1"/>
    </w:p>
    <w:p w14:paraId="69E301EB" w14:textId="6F95F7C8" w:rsidR="00B42ED0" w:rsidRDefault="00B42ED0" w:rsidP="004C0CD5">
      <w:r>
        <w:t>Structured and unstructured</w:t>
      </w:r>
    </w:p>
    <w:p w14:paraId="674FA086" w14:textId="3BB75FC5" w:rsidR="00B42ED0" w:rsidRPr="00B42ED0" w:rsidRDefault="00B42ED0" w:rsidP="004C0CD5">
      <w:r>
        <w:t>Missing Data is a problem. Some of the previous related word developed sofisticated imputation methods for missing data.</w:t>
      </w:r>
    </w:p>
    <w:p w14:paraId="6FB0051A" w14:textId="4480F842" w:rsidR="0074745D" w:rsidRDefault="0074745D" w:rsidP="0089333F">
      <w:pPr>
        <w:pStyle w:val="Heading3"/>
      </w:pPr>
      <w:r>
        <w:t>Data and Data Processing</w:t>
      </w:r>
    </w:p>
    <w:p w14:paraId="22C0DB83" w14:textId="2436A185" w:rsidR="00B42ED0" w:rsidRDefault="00B42ED0" w:rsidP="004C0CD5">
      <w:r>
        <w:t>What is MIMIC-III</w:t>
      </w:r>
    </w:p>
    <w:p w14:paraId="5EDF2C0E" w14:textId="4B14E872" w:rsidR="00B42ED0" w:rsidRDefault="00B42ED0" w:rsidP="004C0CD5">
      <w:r>
        <w:t>Ethics</w:t>
      </w:r>
    </w:p>
    <w:p w14:paraId="7C264C4E" w14:textId="22429F5A" w:rsidR="00B42ED0" w:rsidRPr="00B42ED0" w:rsidRDefault="00B42ED0" w:rsidP="004C0CD5">
      <w:r>
        <w:t>Describe General Data</w:t>
      </w:r>
    </w:p>
    <w:p w14:paraId="726A3BC9" w14:textId="70E80214" w:rsidR="00E330CB" w:rsidRDefault="0074745D" w:rsidP="0089333F">
      <w:pPr>
        <w:pStyle w:val="Heading3"/>
      </w:pPr>
      <w:r>
        <w:t>Feature Selection</w:t>
      </w:r>
    </w:p>
    <w:p w14:paraId="0FA4B6EC" w14:textId="7E58C2B5" w:rsidR="00B42ED0" w:rsidRDefault="00B42ED0" w:rsidP="004C0CD5">
      <w:r>
        <w:t>Structured</w:t>
      </w:r>
    </w:p>
    <w:p w14:paraId="2E329623" w14:textId="3C5CBB74" w:rsidR="00B42ED0" w:rsidRPr="00B42ED0" w:rsidRDefault="00B42ED0" w:rsidP="004C0CD5">
      <w:r>
        <w:t>Unstructured</w:t>
      </w:r>
    </w:p>
    <w:p w14:paraId="0956BEA9" w14:textId="4C9016F9" w:rsidR="0074745D" w:rsidRDefault="0074745D" w:rsidP="0089333F">
      <w:pPr>
        <w:pStyle w:val="Heading3"/>
      </w:pPr>
      <w:r>
        <w:t>Modeling</w:t>
      </w:r>
    </w:p>
    <w:p w14:paraId="4ECE3363" w14:textId="32FF6C29" w:rsidR="00B42ED0" w:rsidRDefault="00280CB9" w:rsidP="004C0CD5">
      <w:r>
        <w:t>Unstructured</w:t>
      </w:r>
      <w:r w:rsidR="00B42ED0">
        <w:t xml:space="preserve"> Subsample</w:t>
      </w:r>
    </w:p>
    <w:p w14:paraId="1243D782" w14:textId="4FAF54B7" w:rsidR="00B42ED0" w:rsidRDefault="00B42ED0" w:rsidP="004C0CD5"/>
    <w:p w14:paraId="1451DD0E" w14:textId="692E881D" w:rsidR="00B42ED0" w:rsidRPr="00B42ED0" w:rsidRDefault="00B42ED0" w:rsidP="004C0CD5">
      <w:r>
        <w:t>Results</w:t>
      </w:r>
    </w:p>
    <w:p w14:paraId="176E7F29" w14:textId="5D8F3E6A" w:rsidR="00E330CB" w:rsidRDefault="00E330CB" w:rsidP="004C0CD5">
      <w:pPr>
        <w:rPr>
          <w:sz w:val="28"/>
          <w:szCs w:val="28"/>
        </w:rPr>
      </w:pPr>
      <w:r>
        <w:br w:type="page"/>
      </w:r>
    </w:p>
    <w:p w14:paraId="00000006" w14:textId="45598C77" w:rsidR="00710837" w:rsidRPr="004377DB" w:rsidRDefault="0009531A" w:rsidP="004C0CD5">
      <w:pPr>
        <w:pStyle w:val="Heading2"/>
      </w:pPr>
      <w:r w:rsidRPr="004377DB">
        <w:lastRenderedPageBreak/>
        <w:t>Insights Seekin</w:t>
      </w:r>
      <w:r w:rsidR="00D40E29" w:rsidRPr="004377DB">
        <w:t>g</w:t>
      </w:r>
    </w:p>
    <w:p w14:paraId="00000007" w14:textId="64BC60B4" w:rsidR="00710837" w:rsidRPr="00770C9C" w:rsidRDefault="0009531A" w:rsidP="004C0CD5">
      <w:r w:rsidRPr="00770C9C">
        <w:t>Hospital readmission rates are an important consideration for hospitals in the United States. Readmission rates are directly connected to Medicare reimbursement, with Medicare being the largest payer of hospital services in the country. Hospitals with high readmission rates incur financial penalties. Readmissions are defined as any return to the hospital within 30 days of being discharged. Currently, the LACE Index is to predict readmissions and provides a score based on four features: the patient’s length of stay, acuity, co-morbidities, and emergency department visits within the last 6 months</w:t>
      </w:r>
      <w:r w:rsidR="004377DB">
        <w:t xml:space="preserve">. </w:t>
      </w:r>
      <w:r w:rsidRPr="00770C9C">
        <w:t>This tool is used by physicians currently, and within some studies show</w:t>
      </w:r>
      <w:r w:rsidR="00770C9C" w:rsidRPr="00770C9C">
        <w:t xml:space="preserve"> </w:t>
      </w:r>
      <w:r w:rsidRPr="00770C9C">
        <w:t xml:space="preserve">poor discrimination in distinguishing between </w:t>
      </w:r>
      <w:r w:rsidR="00770C9C" w:rsidRPr="00770C9C">
        <w:t>patients</w:t>
      </w:r>
      <w:r w:rsidRPr="00770C9C">
        <w:t xml:space="preserve"> that will and will not be readmitted. </w:t>
      </w:r>
    </w:p>
    <w:p w14:paraId="00000008" w14:textId="739AD2AE" w:rsidR="00710837" w:rsidRPr="00770C9C" w:rsidRDefault="0009531A" w:rsidP="004C0CD5">
      <w:r w:rsidRPr="00770C9C">
        <w:t>We will be exploring the prediction of hospital readmissions through machine learning methods applied to both structured and unstructured data. In analysis of structured data, we will be employing modeling methods such as logistic regression, naive bayes, support vector machines, and random forest. In analyzing unstructured data, we will process digitized doctor reports through natural language processing methods. Through the analysis of both structured and unstructured methods, we plan to improve on the prediction of patients likely to be readmitted.</w:t>
      </w:r>
    </w:p>
    <w:p w14:paraId="00000009" w14:textId="297AAD67" w:rsidR="00710837" w:rsidRPr="00770C9C" w:rsidRDefault="0009531A" w:rsidP="004C0CD5">
      <w:pPr>
        <w:pStyle w:val="Heading2"/>
      </w:pPr>
      <w:r w:rsidRPr="00770C9C">
        <w:t>Data Gathering</w:t>
      </w:r>
    </w:p>
    <w:p w14:paraId="0000000A" w14:textId="519033D6" w:rsidR="00710837" w:rsidRPr="00770C9C" w:rsidRDefault="0009531A" w:rsidP="004C0CD5">
      <w:r w:rsidRPr="00770C9C">
        <w:t>The MIMIC-III data is a relational database of patient information gathered from Beth Israel Deaconess Medical Center</w:t>
      </w:r>
      <w:r w:rsidR="004377DB">
        <w:t xml:space="preserve">. </w:t>
      </w:r>
      <w:r w:rsidRPr="00770C9C">
        <w:t>It contains twenty-six tables with information on patient stays, diagnoses, procedures, prescriptions, lab results and vital signs among other attributes</w:t>
      </w:r>
      <w:r w:rsidR="004377DB">
        <w:t xml:space="preserve">. </w:t>
      </w:r>
      <w:r w:rsidRPr="00770C9C">
        <w:t>There are some missing measurements in the data and some measurements that have different values assigned in across different tables</w:t>
      </w:r>
      <w:r w:rsidR="004377DB">
        <w:t xml:space="preserve">. </w:t>
      </w:r>
      <w:r w:rsidRPr="00770C9C">
        <w:t xml:space="preserve">We will be joining tables on keys provided to access all of the required data. </w:t>
      </w:r>
    </w:p>
    <w:p w14:paraId="0000000B" w14:textId="505FFE3D" w:rsidR="00710837" w:rsidRPr="00770C9C" w:rsidRDefault="0009531A" w:rsidP="004C0CD5">
      <w:pPr>
        <w:pStyle w:val="Heading2"/>
      </w:pPr>
      <w:r w:rsidRPr="00770C9C">
        <w:t>Data Access</w:t>
      </w:r>
    </w:p>
    <w:p w14:paraId="0000000C" w14:textId="7035131A" w:rsidR="0009531A" w:rsidRDefault="0009531A" w:rsidP="004C0CD5">
      <w:r w:rsidRPr="00770C9C">
        <w:t>We completed the CITI Program course, “Data or Specimens Only Research” on October 16</w:t>
      </w:r>
      <w:r w:rsidRPr="00770C9C">
        <w:rPr>
          <w:vertAlign w:val="superscript"/>
        </w:rPr>
        <w:t>th</w:t>
      </w:r>
      <w:r w:rsidRPr="00770C9C">
        <w:t xml:space="preserve"> and 17</w:t>
      </w:r>
      <w:r w:rsidRPr="00770C9C">
        <w:rPr>
          <w:vertAlign w:val="superscript"/>
        </w:rPr>
        <w:t>th</w:t>
      </w:r>
      <w:r w:rsidR="004377DB">
        <w:t xml:space="preserve">. </w:t>
      </w:r>
      <w:r w:rsidRPr="00770C9C">
        <w:t>Then we submitted a data use agreement and credentialing application with Physionet. Access was granted on October 24, 2019.</w:t>
      </w:r>
    </w:p>
    <w:p w14:paraId="0000000D" w14:textId="7D8E1F9E" w:rsidR="00710837" w:rsidRPr="00770C9C" w:rsidRDefault="0009531A" w:rsidP="004C0CD5">
      <w:pPr>
        <w:pStyle w:val="Heading2"/>
      </w:pPr>
      <w:r w:rsidRPr="00770C9C">
        <w:t>Features Names and Number</w:t>
      </w:r>
    </w:p>
    <w:p w14:paraId="0000000E" w14:textId="518A9DD5" w:rsidR="00710837" w:rsidRPr="00770C9C" w:rsidRDefault="0009531A" w:rsidP="004C0CD5">
      <w:r w:rsidRPr="00770C9C">
        <w:t>There are 26 tables in the database, they vary in size from hundreds to millions of rows</w:t>
      </w:r>
      <w:r w:rsidR="004377DB">
        <w:t xml:space="preserve">. </w:t>
      </w:r>
      <w:r w:rsidRPr="00770C9C">
        <w:t>The largest table has 330,712,483 rows. In analyzing the available structured data, we will primarily be using the Admissions table to access individual patients and their unique hospital visit. It has several data types including integers, date-time, strings and binary values</w:t>
      </w:r>
      <w:r w:rsidR="004377DB">
        <w:t xml:space="preserve">. </w:t>
      </w:r>
    </w:p>
    <w:p w14:paraId="0000000F" w14:textId="77777777" w:rsidR="00710837" w:rsidRPr="00770C9C" w:rsidRDefault="0009531A" w:rsidP="004C0CD5">
      <w:pPr>
        <w:rPr>
          <w:color w:val="353B44"/>
        </w:rPr>
      </w:pPr>
      <w:r w:rsidRPr="00770C9C">
        <w:t>For unstructured data analysis, we will be analyzing the Noteevent table, which collects digitized doctor reports for each patient. The Noteevent table contains 2,083,180 observations, with the digitized reports stored as free text.</w:t>
      </w:r>
    </w:p>
    <w:p w14:paraId="00000011" w14:textId="77777777" w:rsidR="00710837" w:rsidRPr="00770C9C" w:rsidRDefault="0009531A" w:rsidP="004C0CD5">
      <w:pPr>
        <w:pStyle w:val="Heading2"/>
      </w:pPr>
      <w:r w:rsidRPr="00770C9C">
        <w:t>Analysis</w:t>
      </w:r>
    </w:p>
    <w:p w14:paraId="00000012" w14:textId="77777777" w:rsidR="00710837" w:rsidRPr="00770C9C" w:rsidRDefault="0009531A" w:rsidP="004C0CD5">
      <w:r w:rsidRPr="00770C9C">
        <w:t xml:space="preserve">The analysis of hospital readmissions will consist of two parts: analysis of structured and unstructured data. After processing, the structured data provided in the MIMIC-III dataset will be analyzed with logistic regression, naive bayes, random forest, and support vector machine in order to predict hospital readmittance. </w:t>
      </w:r>
    </w:p>
    <w:p w14:paraId="00000013" w14:textId="1FFE78E1" w:rsidR="00710837" w:rsidRPr="00770C9C" w:rsidRDefault="0009531A" w:rsidP="004C0CD5">
      <w:r w:rsidRPr="00770C9C">
        <w:lastRenderedPageBreak/>
        <w:t>The unstructured data in the data set is in the form of digitized doctor’s reports. These reports will be processed with natural language processing methods. Once processed, the notes will be analyzed with similar classification models to predict hospital readmittance</w:t>
      </w:r>
      <w:r w:rsidR="004377DB">
        <w:t xml:space="preserve">. </w:t>
      </w:r>
    </w:p>
    <w:p w14:paraId="00000014" w14:textId="77777777" w:rsidR="00710837" w:rsidRPr="00770C9C" w:rsidRDefault="0009531A" w:rsidP="004C0CD5">
      <w:r w:rsidRPr="00770C9C">
        <w:t>The outputs of each method, structured and unstructured, will then be scored and compared to determine which model provides the most desirable and robust results.</w:t>
      </w:r>
    </w:p>
    <w:p w14:paraId="00000015" w14:textId="046A5010" w:rsidR="00710837" w:rsidRPr="00770C9C" w:rsidRDefault="0009531A" w:rsidP="004C0CD5">
      <w:pPr>
        <w:pStyle w:val="Heading2"/>
      </w:pPr>
      <w:r w:rsidRPr="00770C9C">
        <w:t>Expected Accomplishment</w:t>
      </w:r>
    </w:p>
    <w:p w14:paraId="00000016" w14:textId="77777777" w:rsidR="00710837" w:rsidRPr="00770C9C" w:rsidRDefault="0009531A" w:rsidP="004C0CD5">
      <w:r w:rsidRPr="00770C9C">
        <w:t>The Lace Index is currently one method used to identify patients likely to be readmitted. Multiple studies have analyzed the LACE method. The predictive scoring capabilities of the models developed for this project will be compared to the available output of such studies.</w:t>
      </w:r>
    </w:p>
    <w:sectPr w:rsidR="00710837" w:rsidRPr="00770C9C" w:rsidSect="00E034F7">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00F3A" w14:textId="77777777" w:rsidR="00693BDA" w:rsidRDefault="00693BDA" w:rsidP="004C0CD5">
      <w:r>
        <w:separator/>
      </w:r>
    </w:p>
  </w:endnote>
  <w:endnote w:type="continuationSeparator" w:id="0">
    <w:p w14:paraId="2C9CD812" w14:textId="77777777" w:rsidR="00693BDA" w:rsidRDefault="00693BDA" w:rsidP="004C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3D32E" w14:textId="77777777" w:rsidR="00693BDA" w:rsidRDefault="00693BDA" w:rsidP="004C0CD5">
      <w:r>
        <w:separator/>
      </w:r>
    </w:p>
  </w:footnote>
  <w:footnote w:type="continuationSeparator" w:id="0">
    <w:p w14:paraId="2D631B29" w14:textId="77777777" w:rsidR="00693BDA" w:rsidRDefault="00693BDA" w:rsidP="004C0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A76"/>
    <w:multiLevelType w:val="hybridMultilevel"/>
    <w:tmpl w:val="8F88BBBE"/>
    <w:lvl w:ilvl="0" w:tplc="55B0A8F6">
      <w:numFmt w:val="bullet"/>
      <w:lvlText w:val=""/>
      <w:lvlJc w:val="left"/>
      <w:pPr>
        <w:ind w:left="720" w:hanging="360"/>
      </w:pPr>
      <w:rPr>
        <w:rFonts w:ascii="Symbol" w:eastAsia="Arial"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877DD"/>
    <w:multiLevelType w:val="hybridMultilevel"/>
    <w:tmpl w:val="9F72693E"/>
    <w:lvl w:ilvl="0" w:tplc="F6420094">
      <w:start w:val="1"/>
      <w:numFmt w:val="bullet"/>
      <w:lvlText w:val=""/>
      <w:lvlJc w:val="left"/>
      <w:pPr>
        <w:ind w:left="720" w:hanging="360"/>
      </w:pPr>
      <w:rPr>
        <w:rFonts w:ascii="Symbol" w:eastAsia="Arial"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66C99"/>
    <w:multiLevelType w:val="hybridMultilevel"/>
    <w:tmpl w:val="29CE4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37"/>
    <w:rsid w:val="0000008B"/>
    <w:rsid w:val="00006227"/>
    <w:rsid w:val="0009531A"/>
    <w:rsid w:val="00170AA9"/>
    <w:rsid w:val="0020527C"/>
    <w:rsid w:val="0024338B"/>
    <w:rsid w:val="00276D9F"/>
    <w:rsid w:val="00280CB9"/>
    <w:rsid w:val="00286F38"/>
    <w:rsid w:val="00330351"/>
    <w:rsid w:val="00352122"/>
    <w:rsid w:val="003D4DDA"/>
    <w:rsid w:val="003D5772"/>
    <w:rsid w:val="0041433D"/>
    <w:rsid w:val="00432D90"/>
    <w:rsid w:val="004377DB"/>
    <w:rsid w:val="0046552B"/>
    <w:rsid w:val="00475607"/>
    <w:rsid w:val="004C0CD5"/>
    <w:rsid w:val="00551A9E"/>
    <w:rsid w:val="005F0B15"/>
    <w:rsid w:val="00693BDA"/>
    <w:rsid w:val="00694B6C"/>
    <w:rsid w:val="00703333"/>
    <w:rsid w:val="00710837"/>
    <w:rsid w:val="00724704"/>
    <w:rsid w:val="0074745D"/>
    <w:rsid w:val="00750520"/>
    <w:rsid w:val="00770C9C"/>
    <w:rsid w:val="00777884"/>
    <w:rsid w:val="007B4FED"/>
    <w:rsid w:val="007F790B"/>
    <w:rsid w:val="00881FC9"/>
    <w:rsid w:val="0089333F"/>
    <w:rsid w:val="008B7C39"/>
    <w:rsid w:val="00933ED0"/>
    <w:rsid w:val="009C623D"/>
    <w:rsid w:val="00AB4813"/>
    <w:rsid w:val="00B06B5F"/>
    <w:rsid w:val="00B16CA3"/>
    <w:rsid w:val="00B42ED0"/>
    <w:rsid w:val="00CD6F1F"/>
    <w:rsid w:val="00D002EB"/>
    <w:rsid w:val="00D233F3"/>
    <w:rsid w:val="00D40E29"/>
    <w:rsid w:val="00DA30E7"/>
    <w:rsid w:val="00E034F7"/>
    <w:rsid w:val="00E21E9B"/>
    <w:rsid w:val="00E23290"/>
    <w:rsid w:val="00E330CB"/>
    <w:rsid w:val="00E73AD7"/>
    <w:rsid w:val="00F03A14"/>
    <w:rsid w:val="00F30D35"/>
    <w:rsid w:val="00F7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2FFA"/>
  <w15:docId w15:val="{56DCA1C0-C66B-4460-9C54-72CD28FC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D5"/>
    <w:pPr>
      <w:spacing w:after="120" w:line="240" w:lineRule="auto"/>
    </w:pPr>
    <w:rPr>
      <w:rFonts w:asciiTheme="majorHAnsi" w:hAnsiTheme="majorHAnsi" w:cstheme="majorHAnsi"/>
    </w:rPr>
  </w:style>
  <w:style w:type="paragraph" w:styleId="Heading1">
    <w:name w:val="heading 1"/>
    <w:basedOn w:val="Normal"/>
    <w:next w:val="Normal"/>
    <w:link w:val="Heading1Char"/>
    <w:uiPriority w:val="9"/>
    <w:qFormat/>
    <w:rsid w:val="00280CB9"/>
    <w:pPr>
      <w:keepNext/>
      <w:keepLines/>
      <w:spacing w:before="180"/>
      <w:outlineLvl w:val="0"/>
    </w:pPr>
    <w:rPr>
      <w:sz w:val="32"/>
      <w:szCs w:val="32"/>
    </w:rPr>
  </w:style>
  <w:style w:type="paragraph" w:styleId="Heading2">
    <w:name w:val="heading 2"/>
    <w:basedOn w:val="Normal"/>
    <w:next w:val="Normal"/>
    <w:uiPriority w:val="9"/>
    <w:unhideWhenUsed/>
    <w:qFormat/>
    <w:rsid w:val="004377DB"/>
    <w:pPr>
      <w:keepNext/>
      <w:keepLines/>
      <w:spacing w:before="360"/>
      <w:outlineLvl w:val="1"/>
    </w:pPr>
    <w:rPr>
      <w:b/>
      <w:bCs/>
      <w:sz w:val="28"/>
      <w:szCs w:val="28"/>
    </w:rPr>
  </w:style>
  <w:style w:type="paragraph" w:styleId="Heading3">
    <w:name w:val="heading 3"/>
    <w:basedOn w:val="Normal"/>
    <w:next w:val="Normal"/>
    <w:uiPriority w:val="9"/>
    <w:unhideWhenUsed/>
    <w:qFormat/>
    <w:rsid w:val="0089333F"/>
    <w:pPr>
      <w:keepNext/>
      <w:keepLines/>
      <w:spacing w:before="120"/>
      <w:outlineLvl w:val="2"/>
    </w:pPr>
    <w:rPr>
      <w:sz w:val="28"/>
      <w:szCs w:val="28"/>
    </w:rPr>
  </w:style>
  <w:style w:type="paragraph" w:styleId="Heading4">
    <w:name w:val="heading 4"/>
    <w:basedOn w:val="Normal"/>
    <w:next w:val="Normal"/>
    <w:uiPriority w:val="9"/>
    <w:unhideWhenUsed/>
    <w:qFormat/>
    <w:rsid w:val="0089333F"/>
    <w:pPr>
      <w:keepNext/>
      <w:keepLines/>
      <w:spacing w:after="80"/>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4745D"/>
    <w:pPr>
      <w:keepNext/>
      <w:keepLines/>
      <w:spacing w:after="60"/>
      <w:jc w:val="center"/>
    </w:pPr>
    <w:rPr>
      <w:sz w:val="40"/>
      <w:szCs w:val="40"/>
    </w:rPr>
  </w:style>
  <w:style w:type="paragraph" w:styleId="Subtitle">
    <w:name w:val="Subtitle"/>
    <w:basedOn w:val="Normal"/>
    <w:next w:val="Normal"/>
    <w:uiPriority w:val="11"/>
    <w:qFormat/>
    <w:rsid w:val="004C0CD5"/>
    <w:pPr>
      <w:spacing w:before="40" w:after="40"/>
      <w:jc w:val="center"/>
    </w:pPr>
  </w:style>
  <w:style w:type="paragraph" w:styleId="NoSpacing">
    <w:name w:val="No Spacing"/>
    <w:uiPriority w:val="1"/>
    <w:qFormat/>
    <w:rsid w:val="00770C9C"/>
    <w:pPr>
      <w:spacing w:line="240" w:lineRule="auto"/>
    </w:pPr>
  </w:style>
  <w:style w:type="paragraph" w:styleId="Header">
    <w:name w:val="header"/>
    <w:basedOn w:val="Normal"/>
    <w:link w:val="HeaderChar"/>
    <w:uiPriority w:val="99"/>
    <w:unhideWhenUsed/>
    <w:rsid w:val="00D233F3"/>
    <w:pPr>
      <w:tabs>
        <w:tab w:val="center" w:pos="4680"/>
        <w:tab w:val="right" w:pos="9360"/>
      </w:tabs>
    </w:pPr>
  </w:style>
  <w:style w:type="character" w:customStyle="1" w:styleId="HeaderChar">
    <w:name w:val="Header Char"/>
    <w:basedOn w:val="DefaultParagraphFont"/>
    <w:link w:val="Header"/>
    <w:uiPriority w:val="99"/>
    <w:rsid w:val="00D233F3"/>
  </w:style>
  <w:style w:type="paragraph" w:styleId="Footer">
    <w:name w:val="footer"/>
    <w:basedOn w:val="Normal"/>
    <w:link w:val="FooterChar"/>
    <w:uiPriority w:val="99"/>
    <w:unhideWhenUsed/>
    <w:rsid w:val="00D233F3"/>
    <w:pPr>
      <w:tabs>
        <w:tab w:val="center" w:pos="4680"/>
        <w:tab w:val="right" w:pos="9360"/>
      </w:tabs>
    </w:pPr>
  </w:style>
  <w:style w:type="character" w:customStyle="1" w:styleId="FooterChar">
    <w:name w:val="Footer Char"/>
    <w:basedOn w:val="DefaultParagraphFont"/>
    <w:link w:val="Footer"/>
    <w:uiPriority w:val="99"/>
    <w:rsid w:val="00D233F3"/>
  </w:style>
  <w:style w:type="character" w:customStyle="1" w:styleId="Heading1Char">
    <w:name w:val="Heading 1 Char"/>
    <w:basedOn w:val="DefaultParagraphFont"/>
    <w:link w:val="Heading1"/>
    <w:uiPriority w:val="9"/>
    <w:rsid w:val="00280CB9"/>
    <w:rPr>
      <w:sz w:val="32"/>
      <w:szCs w:val="32"/>
    </w:rPr>
  </w:style>
  <w:style w:type="paragraph" w:styleId="Bibliography">
    <w:name w:val="Bibliography"/>
    <w:basedOn w:val="Normal"/>
    <w:next w:val="Normal"/>
    <w:uiPriority w:val="37"/>
    <w:unhideWhenUsed/>
    <w:rsid w:val="007F790B"/>
  </w:style>
  <w:style w:type="paragraph" w:styleId="ListParagraph">
    <w:name w:val="List Paragraph"/>
    <w:basedOn w:val="Normal"/>
    <w:uiPriority w:val="34"/>
    <w:qFormat/>
    <w:rsid w:val="00D00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10338">
      <w:bodyDiv w:val="1"/>
      <w:marLeft w:val="0"/>
      <w:marRight w:val="0"/>
      <w:marTop w:val="0"/>
      <w:marBottom w:val="0"/>
      <w:divBdr>
        <w:top w:val="none" w:sz="0" w:space="0" w:color="auto"/>
        <w:left w:val="none" w:sz="0" w:space="0" w:color="auto"/>
        <w:bottom w:val="none" w:sz="0" w:space="0" w:color="auto"/>
        <w:right w:val="none" w:sz="0" w:space="0" w:color="auto"/>
      </w:divBdr>
    </w:div>
    <w:div w:id="235213998">
      <w:bodyDiv w:val="1"/>
      <w:marLeft w:val="0"/>
      <w:marRight w:val="0"/>
      <w:marTop w:val="0"/>
      <w:marBottom w:val="0"/>
      <w:divBdr>
        <w:top w:val="none" w:sz="0" w:space="0" w:color="auto"/>
        <w:left w:val="none" w:sz="0" w:space="0" w:color="auto"/>
        <w:bottom w:val="none" w:sz="0" w:space="0" w:color="auto"/>
        <w:right w:val="none" w:sz="0" w:space="0" w:color="auto"/>
      </w:divBdr>
    </w:div>
    <w:div w:id="297149239">
      <w:bodyDiv w:val="1"/>
      <w:marLeft w:val="0"/>
      <w:marRight w:val="0"/>
      <w:marTop w:val="0"/>
      <w:marBottom w:val="0"/>
      <w:divBdr>
        <w:top w:val="none" w:sz="0" w:space="0" w:color="auto"/>
        <w:left w:val="none" w:sz="0" w:space="0" w:color="auto"/>
        <w:bottom w:val="none" w:sz="0" w:space="0" w:color="auto"/>
        <w:right w:val="none" w:sz="0" w:space="0" w:color="auto"/>
      </w:divBdr>
    </w:div>
    <w:div w:id="378751703">
      <w:bodyDiv w:val="1"/>
      <w:marLeft w:val="0"/>
      <w:marRight w:val="0"/>
      <w:marTop w:val="0"/>
      <w:marBottom w:val="0"/>
      <w:divBdr>
        <w:top w:val="none" w:sz="0" w:space="0" w:color="auto"/>
        <w:left w:val="none" w:sz="0" w:space="0" w:color="auto"/>
        <w:bottom w:val="none" w:sz="0" w:space="0" w:color="auto"/>
        <w:right w:val="none" w:sz="0" w:space="0" w:color="auto"/>
      </w:divBdr>
    </w:div>
    <w:div w:id="558634148">
      <w:bodyDiv w:val="1"/>
      <w:marLeft w:val="0"/>
      <w:marRight w:val="0"/>
      <w:marTop w:val="0"/>
      <w:marBottom w:val="0"/>
      <w:divBdr>
        <w:top w:val="none" w:sz="0" w:space="0" w:color="auto"/>
        <w:left w:val="none" w:sz="0" w:space="0" w:color="auto"/>
        <w:bottom w:val="none" w:sz="0" w:space="0" w:color="auto"/>
        <w:right w:val="none" w:sz="0" w:space="0" w:color="auto"/>
      </w:divBdr>
    </w:div>
    <w:div w:id="696275563">
      <w:bodyDiv w:val="1"/>
      <w:marLeft w:val="0"/>
      <w:marRight w:val="0"/>
      <w:marTop w:val="0"/>
      <w:marBottom w:val="0"/>
      <w:divBdr>
        <w:top w:val="none" w:sz="0" w:space="0" w:color="auto"/>
        <w:left w:val="none" w:sz="0" w:space="0" w:color="auto"/>
        <w:bottom w:val="none" w:sz="0" w:space="0" w:color="auto"/>
        <w:right w:val="none" w:sz="0" w:space="0" w:color="auto"/>
      </w:divBdr>
    </w:div>
    <w:div w:id="986318058">
      <w:bodyDiv w:val="1"/>
      <w:marLeft w:val="0"/>
      <w:marRight w:val="0"/>
      <w:marTop w:val="0"/>
      <w:marBottom w:val="0"/>
      <w:divBdr>
        <w:top w:val="none" w:sz="0" w:space="0" w:color="auto"/>
        <w:left w:val="none" w:sz="0" w:space="0" w:color="auto"/>
        <w:bottom w:val="none" w:sz="0" w:space="0" w:color="auto"/>
        <w:right w:val="none" w:sz="0" w:space="0" w:color="auto"/>
      </w:divBdr>
    </w:div>
    <w:div w:id="1250768759">
      <w:bodyDiv w:val="1"/>
      <w:marLeft w:val="0"/>
      <w:marRight w:val="0"/>
      <w:marTop w:val="0"/>
      <w:marBottom w:val="0"/>
      <w:divBdr>
        <w:top w:val="none" w:sz="0" w:space="0" w:color="auto"/>
        <w:left w:val="none" w:sz="0" w:space="0" w:color="auto"/>
        <w:bottom w:val="none" w:sz="0" w:space="0" w:color="auto"/>
        <w:right w:val="none" w:sz="0" w:space="0" w:color="auto"/>
      </w:divBdr>
    </w:div>
    <w:div w:id="1251693142">
      <w:bodyDiv w:val="1"/>
      <w:marLeft w:val="0"/>
      <w:marRight w:val="0"/>
      <w:marTop w:val="0"/>
      <w:marBottom w:val="0"/>
      <w:divBdr>
        <w:top w:val="none" w:sz="0" w:space="0" w:color="auto"/>
        <w:left w:val="none" w:sz="0" w:space="0" w:color="auto"/>
        <w:bottom w:val="none" w:sz="0" w:space="0" w:color="auto"/>
        <w:right w:val="none" w:sz="0" w:space="0" w:color="auto"/>
      </w:divBdr>
    </w:div>
    <w:div w:id="1258900180">
      <w:bodyDiv w:val="1"/>
      <w:marLeft w:val="0"/>
      <w:marRight w:val="0"/>
      <w:marTop w:val="0"/>
      <w:marBottom w:val="0"/>
      <w:divBdr>
        <w:top w:val="none" w:sz="0" w:space="0" w:color="auto"/>
        <w:left w:val="none" w:sz="0" w:space="0" w:color="auto"/>
        <w:bottom w:val="none" w:sz="0" w:space="0" w:color="auto"/>
        <w:right w:val="none" w:sz="0" w:space="0" w:color="auto"/>
      </w:divBdr>
    </w:div>
    <w:div w:id="1352991150">
      <w:bodyDiv w:val="1"/>
      <w:marLeft w:val="0"/>
      <w:marRight w:val="0"/>
      <w:marTop w:val="0"/>
      <w:marBottom w:val="0"/>
      <w:divBdr>
        <w:top w:val="none" w:sz="0" w:space="0" w:color="auto"/>
        <w:left w:val="none" w:sz="0" w:space="0" w:color="auto"/>
        <w:bottom w:val="none" w:sz="0" w:space="0" w:color="auto"/>
        <w:right w:val="none" w:sz="0" w:space="0" w:color="auto"/>
      </w:divBdr>
    </w:div>
    <w:div w:id="1448426741">
      <w:bodyDiv w:val="1"/>
      <w:marLeft w:val="0"/>
      <w:marRight w:val="0"/>
      <w:marTop w:val="0"/>
      <w:marBottom w:val="0"/>
      <w:divBdr>
        <w:top w:val="none" w:sz="0" w:space="0" w:color="auto"/>
        <w:left w:val="none" w:sz="0" w:space="0" w:color="auto"/>
        <w:bottom w:val="none" w:sz="0" w:space="0" w:color="auto"/>
        <w:right w:val="none" w:sz="0" w:space="0" w:color="auto"/>
      </w:divBdr>
    </w:div>
    <w:div w:id="1525900925">
      <w:bodyDiv w:val="1"/>
      <w:marLeft w:val="0"/>
      <w:marRight w:val="0"/>
      <w:marTop w:val="0"/>
      <w:marBottom w:val="0"/>
      <w:divBdr>
        <w:top w:val="none" w:sz="0" w:space="0" w:color="auto"/>
        <w:left w:val="none" w:sz="0" w:space="0" w:color="auto"/>
        <w:bottom w:val="none" w:sz="0" w:space="0" w:color="auto"/>
        <w:right w:val="none" w:sz="0" w:space="0" w:color="auto"/>
      </w:divBdr>
    </w:div>
    <w:div w:id="1539733954">
      <w:bodyDiv w:val="1"/>
      <w:marLeft w:val="0"/>
      <w:marRight w:val="0"/>
      <w:marTop w:val="0"/>
      <w:marBottom w:val="0"/>
      <w:divBdr>
        <w:top w:val="none" w:sz="0" w:space="0" w:color="auto"/>
        <w:left w:val="none" w:sz="0" w:space="0" w:color="auto"/>
        <w:bottom w:val="none" w:sz="0" w:space="0" w:color="auto"/>
        <w:right w:val="none" w:sz="0" w:space="0" w:color="auto"/>
      </w:divBdr>
    </w:div>
    <w:div w:id="1625773923">
      <w:bodyDiv w:val="1"/>
      <w:marLeft w:val="0"/>
      <w:marRight w:val="0"/>
      <w:marTop w:val="0"/>
      <w:marBottom w:val="0"/>
      <w:divBdr>
        <w:top w:val="none" w:sz="0" w:space="0" w:color="auto"/>
        <w:left w:val="none" w:sz="0" w:space="0" w:color="auto"/>
        <w:bottom w:val="none" w:sz="0" w:space="0" w:color="auto"/>
        <w:right w:val="none" w:sz="0" w:space="0" w:color="auto"/>
      </w:divBdr>
    </w:div>
    <w:div w:id="1703286201">
      <w:bodyDiv w:val="1"/>
      <w:marLeft w:val="0"/>
      <w:marRight w:val="0"/>
      <w:marTop w:val="0"/>
      <w:marBottom w:val="0"/>
      <w:divBdr>
        <w:top w:val="none" w:sz="0" w:space="0" w:color="auto"/>
        <w:left w:val="none" w:sz="0" w:space="0" w:color="auto"/>
        <w:bottom w:val="none" w:sz="0" w:space="0" w:color="auto"/>
        <w:right w:val="none" w:sz="0" w:space="0" w:color="auto"/>
      </w:divBdr>
    </w:div>
    <w:div w:id="1823497078">
      <w:bodyDiv w:val="1"/>
      <w:marLeft w:val="0"/>
      <w:marRight w:val="0"/>
      <w:marTop w:val="0"/>
      <w:marBottom w:val="0"/>
      <w:divBdr>
        <w:top w:val="none" w:sz="0" w:space="0" w:color="auto"/>
        <w:left w:val="none" w:sz="0" w:space="0" w:color="auto"/>
        <w:bottom w:val="none" w:sz="0" w:space="0" w:color="auto"/>
        <w:right w:val="none" w:sz="0" w:space="0" w:color="auto"/>
      </w:divBdr>
    </w:div>
    <w:div w:id="1833984994">
      <w:bodyDiv w:val="1"/>
      <w:marLeft w:val="0"/>
      <w:marRight w:val="0"/>
      <w:marTop w:val="0"/>
      <w:marBottom w:val="0"/>
      <w:divBdr>
        <w:top w:val="none" w:sz="0" w:space="0" w:color="auto"/>
        <w:left w:val="none" w:sz="0" w:space="0" w:color="auto"/>
        <w:bottom w:val="none" w:sz="0" w:space="0" w:color="auto"/>
        <w:right w:val="none" w:sz="0" w:space="0" w:color="auto"/>
      </w:divBdr>
    </w:div>
    <w:div w:id="1848860340">
      <w:bodyDiv w:val="1"/>
      <w:marLeft w:val="0"/>
      <w:marRight w:val="0"/>
      <w:marTop w:val="0"/>
      <w:marBottom w:val="0"/>
      <w:divBdr>
        <w:top w:val="none" w:sz="0" w:space="0" w:color="auto"/>
        <w:left w:val="none" w:sz="0" w:space="0" w:color="auto"/>
        <w:bottom w:val="none" w:sz="0" w:space="0" w:color="auto"/>
        <w:right w:val="none" w:sz="0" w:space="0" w:color="auto"/>
      </w:divBdr>
    </w:div>
    <w:div w:id="1900743576">
      <w:bodyDiv w:val="1"/>
      <w:marLeft w:val="0"/>
      <w:marRight w:val="0"/>
      <w:marTop w:val="0"/>
      <w:marBottom w:val="0"/>
      <w:divBdr>
        <w:top w:val="none" w:sz="0" w:space="0" w:color="auto"/>
        <w:left w:val="none" w:sz="0" w:space="0" w:color="auto"/>
        <w:bottom w:val="none" w:sz="0" w:space="0" w:color="auto"/>
        <w:right w:val="none" w:sz="0" w:space="0" w:color="auto"/>
      </w:divBdr>
    </w:div>
    <w:div w:id="1906331168">
      <w:bodyDiv w:val="1"/>
      <w:marLeft w:val="0"/>
      <w:marRight w:val="0"/>
      <w:marTop w:val="0"/>
      <w:marBottom w:val="0"/>
      <w:divBdr>
        <w:top w:val="none" w:sz="0" w:space="0" w:color="auto"/>
        <w:left w:val="none" w:sz="0" w:space="0" w:color="auto"/>
        <w:bottom w:val="none" w:sz="0" w:space="0" w:color="auto"/>
        <w:right w:val="none" w:sz="0" w:space="0" w:color="auto"/>
      </w:divBdr>
    </w:div>
    <w:div w:id="1907835162">
      <w:bodyDiv w:val="1"/>
      <w:marLeft w:val="0"/>
      <w:marRight w:val="0"/>
      <w:marTop w:val="0"/>
      <w:marBottom w:val="0"/>
      <w:divBdr>
        <w:top w:val="none" w:sz="0" w:space="0" w:color="auto"/>
        <w:left w:val="none" w:sz="0" w:space="0" w:color="auto"/>
        <w:bottom w:val="none" w:sz="0" w:space="0" w:color="auto"/>
        <w:right w:val="none" w:sz="0" w:space="0" w:color="auto"/>
      </w:divBdr>
    </w:div>
    <w:div w:id="1908566160">
      <w:bodyDiv w:val="1"/>
      <w:marLeft w:val="0"/>
      <w:marRight w:val="0"/>
      <w:marTop w:val="0"/>
      <w:marBottom w:val="0"/>
      <w:divBdr>
        <w:top w:val="none" w:sz="0" w:space="0" w:color="auto"/>
        <w:left w:val="none" w:sz="0" w:space="0" w:color="auto"/>
        <w:bottom w:val="none" w:sz="0" w:space="0" w:color="auto"/>
        <w:right w:val="none" w:sz="0" w:space="0" w:color="auto"/>
      </w:divBdr>
    </w:div>
    <w:div w:id="1941178342">
      <w:bodyDiv w:val="1"/>
      <w:marLeft w:val="0"/>
      <w:marRight w:val="0"/>
      <w:marTop w:val="0"/>
      <w:marBottom w:val="0"/>
      <w:divBdr>
        <w:top w:val="none" w:sz="0" w:space="0" w:color="auto"/>
        <w:left w:val="none" w:sz="0" w:space="0" w:color="auto"/>
        <w:bottom w:val="none" w:sz="0" w:space="0" w:color="auto"/>
        <w:right w:val="none" w:sz="0" w:space="0" w:color="auto"/>
      </w:divBdr>
    </w:div>
    <w:div w:id="194992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b:Tag>
    <b:SourceType>DocumentFromInternetSite</b:SourceType>
    <b:Guid>{C9FC1DC3-2932-411A-B5E9-6F7747FC00E8}</b:Guid>
    <b:Title>Hospital Readmissions Reduction Program (HRRP)</b:Title>
    <b:InternetSiteTitle>Centers for Medicare &amp; Medicaid Services</b:InternetSiteTitle>
    <b:URL>https://www.cms.gov/Medicare/Quality-Initiatives-Patient-Assessment-Instruments/Value-Based-Programs/HRRP/Hospital-Readmission-Reduction-Program</b:URL>
    <b:RefOrder>9</b:RefOrder>
  </b:Source>
  <b:Source>
    <b:Tag>Min19</b:Tag>
    <b:SourceType>JournalArticle</b:SourceType>
    <b:Guid>{A3867319-3F20-40DE-8320-60D088C5AE0D}</b:Guid>
    <b:Title>Predictive Modeling of the Hospital Readmission Risk from Patients’ Claims Data Using Machine Learning: A Case Study on COPD</b:Title>
    <b:Year>2019</b:Year>
    <b:Author>
      <b:Author>
        <b:NameList>
          <b:Person>
            <b:Last>Min</b:Last>
            <b:First>X.,</b:First>
            <b:Middle>Yu, B. &amp; Wang, F.</b:Middle>
          </b:Person>
        </b:NameList>
      </b:Author>
    </b:Author>
    <b:JournalName>Scie Rep</b:JournalName>
    <b:Volume>9</b:Volume>
    <b:Issue>2362</b:Issue>
    <b:RefOrder>2</b:RefOrder>
  </b:Source>
  <b:Source>
    <b:Tag>Rob17</b:Tag>
    <b:SourceType>Report</b:SourceType>
    <b:Guid>{CF0544EE-1A05-4C3C-95F0-31B78D21856D}</b:Guid>
    <b:Author>
      <b:Author>
        <b:NameList>
          <b:Person>
            <b:Last>Robinson R.</b:Last>
            <b:First>Hundali</b:First>
            <b:Middle>T.</b:Middle>
          </b:Person>
        </b:NameList>
      </b:Author>
    </b:Author>
    <b:Title>The HOSPITAL score and LACE index as predictors of 30 day readmission in a retrospective study at a university-affiliated community hospital</b:Title>
    <b:JournalName>National Center for Biotechnology Information</b:JournalName>
    <b:Year>2017</b:Year>
    <b:Publisher>PeerJ</b:Publisher>
    <b:RefOrder>1</b:RefOrder>
  </b:Source>
  <b:Source>
    <b:Tag>Joh16</b:Tag>
    <b:SourceType>DocumentFromInternetSite</b:SourceType>
    <b:Guid>{C0E2133E-8E6E-4745-A4F1-273AF5332B0B}</b:Guid>
    <b:Title>MIMIC-III, a freely accessible critical care database.</b:Title>
    <b:Year>Scientific Data (2016)</b:Year>
    <b:Author>
      <b:Author>
        <b:NameList>
          <b:Person>
            <b:Last>Johnson A.E.W.</b:Last>
            <b:First>Pollard</b:First>
            <b:Middle>T.J., Shen L., Lehman L., Feng M., Ghassemi M., Moody B., Szolovits P., Celi L.A., and Mark R.G.</b:Middle>
          </b:Person>
        </b:NameList>
      </b:Author>
    </b:Author>
    <b:URL>http://www.nature.com/articles/sdata201635</b:URL>
    <b:RefOrder>6</b:RefOrder>
  </b:Source>
  <b:Source>
    <b:Tag>Wan19</b:Tag>
    <b:SourceType>JournalArticle</b:SourceType>
    <b:Guid>{EE8CC0EB-2333-4E62-B30B-40D7BCAC2FE6}</b:Guid>
    <b:Author>
      <b:Author>
        <b:NameList>
          <b:Person>
            <b:Last>Wang S.</b:Last>
            <b:First>McDermott1</b:First>
            <b:Middle>M.B.A, Chauhan G., Hughes M., Naumann T., Ghassemi M.</b:Middle>
          </b:Person>
        </b:NameList>
      </b:Author>
    </b:Author>
    <b:Title>MIMIC-Extract: A Data Extraction, Preprocessing, and Representation Pipeline for MIMIC-III</b:Title>
    <b:Year>2019</b:Year>
    <b:JournalName>ArXiv </b:JournalName>
    <b:RefOrder>7</b:RefOrder>
  </b:Source>
  <b:Source>
    <b:Tag>Pur18</b:Tag>
    <b:SourceType>JournalArticle</b:SourceType>
    <b:Guid>{D2DBDB04-BF12-464C-BF1F-1178EB67A0A9}</b:Guid>
    <b:Author>
      <b:Author>
        <b:NameList>
          <b:Person>
            <b:Last>Purushotham S.</b:Last>
            <b:First>Meng</b:First>
            <b:Middle>C., Che Z., Liu Y.</b:Middle>
          </b:Person>
        </b:NameList>
      </b:Author>
    </b:Author>
    <b:Title>Benchmark of Deep Learning Models on Large Healthcare MIMIC Datasets</b:Title>
    <b:JournalName>Journal of Biomedical Informatics</b:JournalName>
    <b:Year>2018</b:Year>
    <b:Pages>112-134</b:Pages>
    <b:Volume>83</b:Volume>
    <b:RefOrder>8</b:RefOrder>
  </b:Source>
  <b:Source>
    <b:Tag>Jam17</b:Tag>
    <b:SourceType>JournalArticle</b:SourceType>
    <b:Guid>{F42E6B1A-355A-4C48-B58C-77625CC27961}</b:Guid>
    <b:Title>Predicting all-cause risk of 30-day hospital readmission using artificial neural networks</b:Title>
    <b:JournalName>PLoS One</b:JournalName>
    <b:Year>2017</b:Year>
    <b:Volume>12</b:Volume>
    <b:Author>
      <b:Author>
        <b:NameList>
          <b:Person>
            <b:Last>Jamei M</b:Last>
            <b:First>Nisnevich</b:First>
            <b:Middle>A, Wetchler E, Sudat S, Liu E, Upadhyaya K</b:Middle>
          </b:Person>
        </b:NameList>
      </b:Author>
    </b:Author>
    <b:RefOrder>3</b:RefOrder>
  </b:Source>
  <b:Source>
    <b:Tag>Ste17</b:Tag>
    <b:SourceType>JournalArticle</b:SourceType>
    <b:Guid>{AA95D59D-217A-44CA-A278-D1ADD8C160C5}</b:Guid>
    <b:Author>
      <b:Author>
        <b:NameList>
          <b:Person>
            <b:Last>Steventon</b:Last>
            <b:First>A.,</b:First>
            <b:Middle>Billings J.</b:Middle>
          </b:Person>
        </b:NameList>
      </b:Author>
    </b:Author>
    <b:Title>Preventing hospital readmissions: the importance of considering ‘impactibility,’ not just predicted risk </b:Title>
    <b:JournalName>BMJ Quality &amp; Safety</b:JournalName>
    <b:Year>2017</b:Year>
    <b:Pages>782-785</b:Pages>
    <b:Volume>26</b:Volume>
    <b:RefOrder>4</b:RefOrder>
  </b:Source>
  <b:Source>
    <b:Tag>All11</b:Tag>
    <b:SourceType>JournalArticle</b:SourceType>
    <b:Guid>{ACC5886D-81A4-425B-9810-ED3BB7D82CF9}</b:Guid>
    <b:Author>
      <b:Author>
        <b:NameList>
          <b:Person>
            <b:Last>Allaudeen</b:Last>
            <b:First>N.,</b:First>
            <b:Middle>Schnipper, J.L., Orav, E.J. et al.</b:Middle>
          </b:Person>
        </b:NameList>
      </b:Author>
    </b:Author>
    <b:Title>Inability of Providers to Predict Unplanned Readmissions</b:Title>
    <b:JournalName>Journal of General Internal Medicine</b:JournalName>
    <b:Year>2011</b:Year>
    <b:Pages>771-776</b:Pages>
    <b:Volume>26</b:Volume>
    <b:Issue>7</b:Issue>
    <b:RefOrder>5</b:RefOrder>
  </b:Source>
</b:Sources>
</file>

<file path=customXml/itemProps1.xml><?xml version="1.0" encoding="utf-8"?>
<ds:datastoreItem xmlns:ds="http://schemas.openxmlformats.org/officeDocument/2006/customXml" ds:itemID="{94ABB37C-C41C-4247-B549-547CCB0E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8</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Canfield</dc:creator>
  <cp:lastModifiedBy>Evan Canfield</cp:lastModifiedBy>
  <cp:revision>28</cp:revision>
  <cp:lastPrinted>2019-10-25T15:01:00Z</cp:lastPrinted>
  <dcterms:created xsi:type="dcterms:W3CDTF">2019-11-17T15:56:00Z</dcterms:created>
  <dcterms:modified xsi:type="dcterms:W3CDTF">2019-11-17T22:15:00Z</dcterms:modified>
</cp:coreProperties>
</file>