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CF166" w14:textId="667C152C" w:rsidR="00FE3D5F" w:rsidRDefault="00F809ED" w:rsidP="00F809ED">
      <w:pPr>
        <w:pStyle w:val="ListParagraph"/>
        <w:numPr>
          <w:ilvl w:val="0"/>
          <w:numId w:val="1"/>
        </w:numPr>
      </w:pPr>
      <w:r>
        <w:t>The latitude and longitude information for some plants was missing from the data provided in the December 2018 EIA-860M Form. Some of the missing data was filled in by web searches, with most results coming from EnergyJustice.net.</w:t>
      </w:r>
    </w:p>
    <w:p w14:paraId="6A1A0C79" w14:textId="34F979E7" w:rsidR="003F419B" w:rsidRDefault="003F419B" w:rsidP="00F809ED">
      <w:pPr>
        <w:pStyle w:val="ListParagraph"/>
        <w:numPr>
          <w:ilvl w:val="0"/>
          <w:numId w:val="1"/>
        </w:numPr>
      </w:pPr>
      <w:r>
        <w:t xml:space="preserve">Plant ID #99999 (Plant Name: </w:t>
      </w:r>
      <w:r w:rsidRPr="003F419B">
        <w:t>State-Fuel Level Increment</w:t>
      </w:r>
      <w:r>
        <w:t>) have been excluded. There is no location information for these plants. See the following paper for the handling of a similar problem</w:t>
      </w:r>
    </w:p>
    <w:p w14:paraId="414523FB" w14:textId="63F965B8" w:rsidR="00F809ED" w:rsidRDefault="00B50F81" w:rsidP="003F419B">
      <w:pPr>
        <w:pStyle w:val="ListParagraph"/>
        <w:rPr>
          <w:rStyle w:val="Hyperlink"/>
        </w:rPr>
      </w:pPr>
      <w:hyperlink r:id="rId5" w:history="1">
        <w:r w:rsidR="003F419B" w:rsidRPr="00F46010">
          <w:rPr>
            <w:rStyle w:val="Hyperlink"/>
          </w:rPr>
          <w:t>http://pubs.geothermal-library.org/lib/grc/1030635.pdf</w:t>
        </w:r>
      </w:hyperlink>
    </w:p>
    <w:p w14:paraId="761534DC" w14:textId="2CD7B9DC" w:rsidR="00572A43" w:rsidRDefault="00572A43" w:rsidP="00572A43">
      <w:pPr>
        <w:pStyle w:val="ListParagraph"/>
        <w:numPr>
          <w:ilvl w:val="0"/>
          <w:numId w:val="1"/>
        </w:numPr>
      </w:pPr>
      <w:r>
        <w:t>Net Generation Classes</w:t>
      </w:r>
    </w:p>
    <w:p w14:paraId="6B01E737" w14:textId="58814C69" w:rsidR="00572A43" w:rsidRDefault="00572A43" w:rsidP="00572A43">
      <w:pPr>
        <w:pStyle w:val="ListParagraph"/>
        <w:numPr>
          <w:ilvl w:val="1"/>
          <w:numId w:val="1"/>
        </w:numPr>
      </w:pPr>
      <w:r>
        <w:t>5000, 50000, 100,000</w:t>
      </w:r>
      <w:r w:rsidR="00112044">
        <w:t xml:space="preserve"> </w:t>
      </w:r>
      <w:r w:rsidR="00B101EF">
        <w:t xml:space="preserve">&gt; </w:t>
      </w:r>
      <w:r>
        <w:t>1,000,000 &gt; 10,000,000</w:t>
      </w:r>
    </w:p>
    <w:p w14:paraId="735D4F47" w14:textId="1531F7EE" w:rsidR="00B101EF" w:rsidRDefault="00F60DEF" w:rsidP="00B101EF">
      <w:r>
        <w:t>List of Energy Types</w:t>
      </w:r>
    </w:p>
    <w:tbl>
      <w:tblPr>
        <w:tblStyle w:val="TableGrid"/>
        <w:tblW w:w="0" w:type="auto"/>
        <w:tblLook w:val="04A0" w:firstRow="1" w:lastRow="0" w:firstColumn="1" w:lastColumn="0" w:noHBand="0" w:noVBand="1"/>
      </w:tblPr>
      <w:tblGrid>
        <w:gridCol w:w="1572"/>
        <w:gridCol w:w="1573"/>
        <w:gridCol w:w="1573"/>
      </w:tblGrid>
      <w:tr w:rsidR="003B4021" w14:paraId="4F2B36B6" w14:textId="514E406C" w:rsidTr="00C23DFD">
        <w:tc>
          <w:tcPr>
            <w:tcW w:w="1572" w:type="dxa"/>
          </w:tcPr>
          <w:p w14:paraId="37179D49" w14:textId="164B402A" w:rsidR="003B4021" w:rsidRDefault="003B4021" w:rsidP="00B101EF">
            <w:r>
              <w:t>Fuel Type</w:t>
            </w:r>
          </w:p>
        </w:tc>
        <w:tc>
          <w:tcPr>
            <w:tcW w:w="1573" w:type="dxa"/>
          </w:tcPr>
          <w:p w14:paraId="1FF9D9F4" w14:textId="478B99EE" w:rsidR="003B4021" w:rsidRDefault="003B4021" w:rsidP="00B101EF">
            <w:r>
              <w:t>Code</w:t>
            </w:r>
          </w:p>
        </w:tc>
        <w:tc>
          <w:tcPr>
            <w:tcW w:w="1573" w:type="dxa"/>
          </w:tcPr>
          <w:p w14:paraId="420A3F7C" w14:textId="29CEFDD5" w:rsidR="003B4021" w:rsidRDefault="003B4021" w:rsidP="00B101EF">
            <w:r>
              <w:t>Color</w:t>
            </w:r>
            <w:r w:rsidR="005040D1">
              <w:t xml:space="preserve"> Code</w:t>
            </w:r>
          </w:p>
        </w:tc>
      </w:tr>
      <w:tr w:rsidR="003B4021" w14:paraId="7942D59A" w14:textId="77777777" w:rsidTr="00B65C76">
        <w:tc>
          <w:tcPr>
            <w:tcW w:w="1572" w:type="dxa"/>
          </w:tcPr>
          <w:p w14:paraId="728C5461" w14:textId="77777777" w:rsidR="003B4021" w:rsidRDefault="003B4021" w:rsidP="00B65C76">
            <w:r>
              <w:t>Natural Gas</w:t>
            </w:r>
          </w:p>
        </w:tc>
        <w:tc>
          <w:tcPr>
            <w:tcW w:w="1573" w:type="dxa"/>
          </w:tcPr>
          <w:p w14:paraId="0C8DFFBB" w14:textId="77777777" w:rsidR="003B4021" w:rsidRDefault="003B4021" w:rsidP="00B65C76">
            <w:r>
              <w:t>NG</w:t>
            </w:r>
          </w:p>
        </w:tc>
        <w:tc>
          <w:tcPr>
            <w:tcW w:w="1573" w:type="dxa"/>
          </w:tcPr>
          <w:p w14:paraId="3E987164" w14:textId="2D2E35D6" w:rsidR="003B4021" w:rsidRDefault="003B4021" w:rsidP="00B65C76">
            <w:r w:rsidRPr="003B4021">
              <w:t>#F78B29</w:t>
            </w:r>
          </w:p>
        </w:tc>
      </w:tr>
      <w:tr w:rsidR="003B4021" w14:paraId="57E4DDC6" w14:textId="1E324021" w:rsidTr="00C23DFD">
        <w:tc>
          <w:tcPr>
            <w:tcW w:w="1572" w:type="dxa"/>
          </w:tcPr>
          <w:p w14:paraId="1516D413" w14:textId="53AA2828" w:rsidR="003B4021" w:rsidRDefault="003B4021" w:rsidP="00B101EF">
            <w:r>
              <w:t>Coal</w:t>
            </w:r>
          </w:p>
        </w:tc>
        <w:tc>
          <w:tcPr>
            <w:tcW w:w="1573" w:type="dxa"/>
          </w:tcPr>
          <w:p w14:paraId="27D2AA88" w14:textId="3F2BDF1F" w:rsidR="003B4021" w:rsidRDefault="003B4021" w:rsidP="00B101EF">
            <w:r>
              <w:t>COL</w:t>
            </w:r>
          </w:p>
        </w:tc>
        <w:tc>
          <w:tcPr>
            <w:tcW w:w="1573" w:type="dxa"/>
          </w:tcPr>
          <w:p w14:paraId="08D301CA" w14:textId="303D6DD0" w:rsidR="003B4021" w:rsidRDefault="003B4021" w:rsidP="00B101EF">
            <w:r w:rsidRPr="003B4021">
              <w:t>#99979A</w:t>
            </w:r>
          </w:p>
        </w:tc>
      </w:tr>
      <w:tr w:rsidR="003B4021" w14:paraId="1F2658BD" w14:textId="21F86705" w:rsidTr="00C23DFD">
        <w:tc>
          <w:tcPr>
            <w:tcW w:w="1572" w:type="dxa"/>
          </w:tcPr>
          <w:p w14:paraId="75FE5F83" w14:textId="1A691A61" w:rsidR="003B4021" w:rsidRDefault="003B4021" w:rsidP="00B101EF">
            <w:r>
              <w:t>Nuclear</w:t>
            </w:r>
          </w:p>
        </w:tc>
        <w:tc>
          <w:tcPr>
            <w:tcW w:w="1573" w:type="dxa"/>
          </w:tcPr>
          <w:p w14:paraId="3AA32099" w14:textId="0A41D469" w:rsidR="003B4021" w:rsidRDefault="003B4021" w:rsidP="00B101EF">
            <w:r>
              <w:t>NUC</w:t>
            </w:r>
          </w:p>
        </w:tc>
        <w:tc>
          <w:tcPr>
            <w:tcW w:w="1573" w:type="dxa"/>
          </w:tcPr>
          <w:p w14:paraId="5194ECFA" w14:textId="6093C400" w:rsidR="003B4021" w:rsidRDefault="00507200" w:rsidP="00B101EF">
            <w:r w:rsidRPr="00507200">
              <w:t>#CF4A9B</w:t>
            </w:r>
          </w:p>
        </w:tc>
      </w:tr>
      <w:tr w:rsidR="003B4021" w14:paraId="60ED26F4" w14:textId="59541B92" w:rsidTr="00C23DFD">
        <w:tc>
          <w:tcPr>
            <w:tcW w:w="1572" w:type="dxa"/>
          </w:tcPr>
          <w:p w14:paraId="2BF9F7BB" w14:textId="32B31DDA" w:rsidR="003B4021" w:rsidRDefault="003B4021" w:rsidP="00B101EF">
            <w:r>
              <w:t>Hydroelectric</w:t>
            </w:r>
          </w:p>
        </w:tc>
        <w:tc>
          <w:tcPr>
            <w:tcW w:w="1573" w:type="dxa"/>
          </w:tcPr>
          <w:p w14:paraId="2FA17AB4" w14:textId="3796C056" w:rsidR="003B4021" w:rsidRDefault="003B4021" w:rsidP="00B101EF">
            <w:r>
              <w:t>HYD</w:t>
            </w:r>
          </w:p>
        </w:tc>
        <w:tc>
          <w:tcPr>
            <w:tcW w:w="1573" w:type="dxa"/>
          </w:tcPr>
          <w:p w14:paraId="0AB28756" w14:textId="40D6E2C1" w:rsidR="003B4021" w:rsidRDefault="00B75AE9" w:rsidP="00B101EF">
            <w:r w:rsidRPr="00B75AE9">
              <w:t>#0081C5</w:t>
            </w:r>
          </w:p>
        </w:tc>
      </w:tr>
      <w:tr w:rsidR="003B4021" w14:paraId="67661784" w14:textId="7DFE92CE" w:rsidTr="00C23DFD">
        <w:tc>
          <w:tcPr>
            <w:tcW w:w="1572" w:type="dxa"/>
          </w:tcPr>
          <w:p w14:paraId="7CC12D55" w14:textId="5FDBFFA1" w:rsidR="003B4021" w:rsidRDefault="003B4021" w:rsidP="00B101EF">
            <w:r>
              <w:t>Oil</w:t>
            </w:r>
          </w:p>
        </w:tc>
        <w:tc>
          <w:tcPr>
            <w:tcW w:w="1573" w:type="dxa"/>
          </w:tcPr>
          <w:p w14:paraId="19F5024E" w14:textId="1745E496" w:rsidR="003B4021" w:rsidRDefault="003B4021" w:rsidP="00B101EF">
            <w:r>
              <w:t>OIL</w:t>
            </w:r>
          </w:p>
        </w:tc>
        <w:tc>
          <w:tcPr>
            <w:tcW w:w="1573" w:type="dxa"/>
          </w:tcPr>
          <w:p w14:paraId="2A52DB41" w14:textId="23AD17C3" w:rsidR="003B4021" w:rsidRDefault="00B75AE9" w:rsidP="00B101EF">
            <w:r w:rsidRPr="00B75AE9">
              <w:t>#EE1C25</w:t>
            </w:r>
          </w:p>
        </w:tc>
      </w:tr>
      <w:tr w:rsidR="003B4021" w14:paraId="33C94DCE" w14:textId="47B20E2D" w:rsidTr="00C23DFD">
        <w:tc>
          <w:tcPr>
            <w:tcW w:w="1572" w:type="dxa"/>
          </w:tcPr>
          <w:p w14:paraId="7C7F4B60" w14:textId="274DE33A" w:rsidR="003B4021" w:rsidRDefault="003B4021" w:rsidP="00B101EF">
            <w:r>
              <w:t>Wind</w:t>
            </w:r>
          </w:p>
        </w:tc>
        <w:tc>
          <w:tcPr>
            <w:tcW w:w="1573" w:type="dxa"/>
          </w:tcPr>
          <w:p w14:paraId="3A7BA081" w14:textId="61382771" w:rsidR="003B4021" w:rsidRDefault="003B4021" w:rsidP="00B101EF">
            <w:r>
              <w:t>WND</w:t>
            </w:r>
          </w:p>
        </w:tc>
        <w:tc>
          <w:tcPr>
            <w:tcW w:w="1573" w:type="dxa"/>
          </w:tcPr>
          <w:p w14:paraId="14D6ABB8" w14:textId="26F0DAB0" w:rsidR="003B4021" w:rsidRDefault="007F22B6" w:rsidP="00B101EF">
            <w:r w:rsidRPr="007F22B6">
              <w:t>#0FB14C</w:t>
            </w:r>
          </w:p>
        </w:tc>
      </w:tr>
      <w:tr w:rsidR="003B4021" w14:paraId="1D44B27E" w14:textId="0A865D61" w:rsidTr="00C23DFD">
        <w:tc>
          <w:tcPr>
            <w:tcW w:w="1572" w:type="dxa"/>
          </w:tcPr>
          <w:p w14:paraId="43AD92CB" w14:textId="6C1DE445" w:rsidR="003B4021" w:rsidRDefault="003B4021" w:rsidP="00B101EF">
            <w:r>
              <w:t>Solar</w:t>
            </w:r>
          </w:p>
        </w:tc>
        <w:tc>
          <w:tcPr>
            <w:tcW w:w="1573" w:type="dxa"/>
          </w:tcPr>
          <w:p w14:paraId="74E556ED" w14:textId="18CF99FC" w:rsidR="003B4021" w:rsidRDefault="003B4021" w:rsidP="00B101EF">
            <w:r>
              <w:t>SOL</w:t>
            </w:r>
          </w:p>
        </w:tc>
        <w:tc>
          <w:tcPr>
            <w:tcW w:w="1573" w:type="dxa"/>
          </w:tcPr>
          <w:p w14:paraId="5FB91A2B" w14:textId="58CED3B4" w:rsidR="003B4021" w:rsidRDefault="007F22B6" w:rsidP="00B101EF">
            <w:r w:rsidRPr="007F22B6">
              <w:t>#D7C944</w:t>
            </w:r>
          </w:p>
        </w:tc>
      </w:tr>
      <w:tr w:rsidR="003B4021" w14:paraId="68C74488" w14:textId="5B2DCBD8" w:rsidTr="00C23DFD">
        <w:tc>
          <w:tcPr>
            <w:tcW w:w="1572" w:type="dxa"/>
          </w:tcPr>
          <w:p w14:paraId="04330860" w14:textId="26E92BBB" w:rsidR="003B4021" w:rsidRDefault="003B4021" w:rsidP="00B101EF">
            <w:r>
              <w:t>Other</w:t>
            </w:r>
          </w:p>
        </w:tc>
        <w:tc>
          <w:tcPr>
            <w:tcW w:w="1573" w:type="dxa"/>
          </w:tcPr>
          <w:p w14:paraId="34D4F4FC" w14:textId="2A2F1F32" w:rsidR="003B4021" w:rsidRDefault="003B4021" w:rsidP="00B101EF">
            <w:r>
              <w:t>OTH</w:t>
            </w:r>
          </w:p>
        </w:tc>
        <w:tc>
          <w:tcPr>
            <w:tcW w:w="1573" w:type="dxa"/>
          </w:tcPr>
          <w:p w14:paraId="06F210B6" w14:textId="7D0D4762" w:rsidR="003B4021" w:rsidRDefault="007F22B6" w:rsidP="00B101EF">
            <w:r w:rsidRPr="007F22B6">
              <w:t>#FFEFD6</w:t>
            </w:r>
          </w:p>
        </w:tc>
      </w:tr>
    </w:tbl>
    <w:p w14:paraId="39011F3B" w14:textId="77777777" w:rsidR="00F60DEF" w:rsidRDefault="00F60DEF" w:rsidP="00B101EF"/>
    <w:p w14:paraId="6E6856FF" w14:textId="33DE760A" w:rsidR="00F60DEF" w:rsidRDefault="00F60DEF" w:rsidP="00B101EF"/>
    <w:p w14:paraId="78632BC8" w14:textId="77777777" w:rsidR="00F60DEF" w:rsidRDefault="00F60DEF" w:rsidP="00B101EF"/>
    <w:p w14:paraId="325BDFA7" w14:textId="63221223" w:rsidR="00B101EF" w:rsidRDefault="00F0125A" w:rsidP="00B101EF">
      <w:r>
        <w:t>Steps</w:t>
      </w:r>
    </w:p>
    <w:p w14:paraId="11BCD5FC" w14:textId="77602C89" w:rsidR="008A01ED" w:rsidRDefault="008A01ED" w:rsidP="00F0125A">
      <w:pPr>
        <w:pStyle w:val="ListParagraph"/>
        <w:numPr>
          <w:ilvl w:val="0"/>
          <w:numId w:val="2"/>
        </w:numPr>
      </w:pPr>
      <w:r>
        <w:t xml:space="preserve">Fuel Types </w:t>
      </w:r>
    </w:p>
    <w:p w14:paraId="2D1EADA5" w14:textId="1566544D" w:rsidR="00F0125A" w:rsidRDefault="00A933A2" w:rsidP="008A01ED">
      <w:pPr>
        <w:pStyle w:val="ListParagraph"/>
        <w:numPr>
          <w:ilvl w:val="1"/>
          <w:numId w:val="2"/>
        </w:numPr>
      </w:pPr>
      <w:r>
        <w:t>Define Fuel types to be modeled</w:t>
      </w:r>
    </w:p>
    <w:p w14:paraId="01DDA0C1" w14:textId="0A2B9649" w:rsidR="00A933A2" w:rsidRDefault="00A933A2" w:rsidP="008A01ED">
      <w:pPr>
        <w:pStyle w:val="ListParagraph"/>
        <w:numPr>
          <w:ilvl w:val="1"/>
          <w:numId w:val="2"/>
        </w:numPr>
      </w:pPr>
      <w:r>
        <w:t xml:space="preserve">Assign Codes for each </w:t>
      </w:r>
      <w:r w:rsidR="008A01ED">
        <w:t>Fuel Type</w:t>
      </w:r>
    </w:p>
    <w:p w14:paraId="45313195" w14:textId="02739C89" w:rsidR="008A01ED" w:rsidRDefault="008A01ED" w:rsidP="008A01ED">
      <w:pPr>
        <w:pStyle w:val="ListParagraph"/>
        <w:numPr>
          <w:ilvl w:val="1"/>
          <w:numId w:val="2"/>
        </w:numPr>
      </w:pPr>
      <w:r>
        <w:t>Develop table for conversion of fuel types for EIA-860M and EIA-923</w:t>
      </w:r>
    </w:p>
    <w:p w14:paraId="24B61BE2" w14:textId="2A92D88D" w:rsidR="00F0125A" w:rsidRDefault="00E61E3F" w:rsidP="009265F7">
      <w:pPr>
        <w:pStyle w:val="ListParagraph"/>
        <w:numPr>
          <w:ilvl w:val="0"/>
          <w:numId w:val="2"/>
        </w:numPr>
      </w:pPr>
      <w:r>
        <w:t>EIA-860M</w:t>
      </w:r>
    </w:p>
    <w:p w14:paraId="5E8A692B" w14:textId="6AE8F0FD" w:rsidR="008B3E54" w:rsidRDefault="00E61E3F" w:rsidP="00E61E3F">
      <w:pPr>
        <w:pStyle w:val="ListParagraph"/>
        <w:numPr>
          <w:ilvl w:val="1"/>
          <w:numId w:val="2"/>
        </w:numPr>
      </w:pPr>
      <w:r>
        <w:t>Compile all Generators into one file</w:t>
      </w:r>
    </w:p>
    <w:p w14:paraId="2E576C78" w14:textId="2DBF6BD8" w:rsidR="00E61E3F" w:rsidRDefault="008B3E54" w:rsidP="008B3E54">
      <w:r>
        <w:br w:type="page"/>
      </w:r>
      <w:r>
        <w:lastRenderedPageBreak/>
        <w:t>Summary of Actions</w:t>
      </w:r>
    </w:p>
    <w:p w14:paraId="0B479AA6" w14:textId="481E8DA3" w:rsidR="00B306BD" w:rsidRDefault="00B306BD" w:rsidP="00B306BD">
      <w:pPr>
        <w:pStyle w:val="ListParagraph"/>
        <w:numPr>
          <w:ilvl w:val="0"/>
          <w:numId w:val="3"/>
        </w:numPr>
      </w:pPr>
      <w:r>
        <w:t xml:space="preserve">Gather raw data: The December 2018 EIA-860M report and the EIA-923 (or equivalent) annual report files from between 2001 and 2018 were gathered from the Energy Information Administration (EIA) website. </w:t>
      </w:r>
    </w:p>
    <w:p w14:paraId="572C7A0F" w14:textId="3D0D686A" w:rsidR="00B306BD" w:rsidRDefault="00B306BD" w:rsidP="00B306BD">
      <w:pPr>
        <w:pStyle w:val="ListParagraph"/>
        <w:numPr>
          <w:ilvl w:val="0"/>
          <w:numId w:val="3"/>
        </w:numPr>
      </w:pPr>
      <w:r>
        <w:t>The EIA-860M and EIA-923 files were cleaned and prepared via the following actions</w:t>
      </w:r>
    </w:p>
    <w:p w14:paraId="466B8924" w14:textId="77FC559B" w:rsidR="00B306BD" w:rsidRDefault="00B306BD" w:rsidP="00B306BD">
      <w:pPr>
        <w:pStyle w:val="ListParagraph"/>
        <w:numPr>
          <w:ilvl w:val="1"/>
          <w:numId w:val="3"/>
        </w:numPr>
      </w:pPr>
      <w:r>
        <w:t>EIA-860M</w:t>
      </w:r>
    </w:p>
    <w:p w14:paraId="266D17D7" w14:textId="54330E4F" w:rsidR="00B306BD" w:rsidRDefault="00B306BD" w:rsidP="00B306BD">
      <w:pPr>
        <w:pStyle w:val="ListParagraph"/>
        <w:numPr>
          <w:ilvl w:val="2"/>
          <w:numId w:val="3"/>
        </w:numPr>
      </w:pPr>
      <w:r>
        <w:t>There were seven separate worksheets in the raw EIA-860M Excel file. Only 4 of those worksheets were determined to be needed in this analysis. The following four worksheets were uploaded to SAS, each as a separate CSV file.</w:t>
      </w:r>
    </w:p>
    <w:p w14:paraId="557DBFC7" w14:textId="77ECF2B6" w:rsidR="00B306BD" w:rsidRDefault="00B306BD" w:rsidP="00B306BD">
      <w:pPr>
        <w:pStyle w:val="ListParagraph"/>
        <w:numPr>
          <w:ilvl w:val="3"/>
          <w:numId w:val="3"/>
        </w:numPr>
      </w:pPr>
      <w:r>
        <w:t>Operating</w:t>
      </w:r>
    </w:p>
    <w:p w14:paraId="58282AC6" w14:textId="1FFA37BA" w:rsidR="00B306BD" w:rsidRDefault="00B306BD" w:rsidP="00B306BD">
      <w:pPr>
        <w:pStyle w:val="ListParagraph"/>
        <w:numPr>
          <w:ilvl w:val="3"/>
          <w:numId w:val="3"/>
        </w:numPr>
      </w:pPr>
      <w:r>
        <w:t>Retired</w:t>
      </w:r>
    </w:p>
    <w:p w14:paraId="5D38A8F2" w14:textId="73C88E24" w:rsidR="00B306BD" w:rsidRDefault="00B306BD" w:rsidP="00B306BD">
      <w:pPr>
        <w:pStyle w:val="ListParagraph"/>
        <w:numPr>
          <w:ilvl w:val="3"/>
          <w:numId w:val="3"/>
        </w:numPr>
      </w:pPr>
      <w:proofErr w:type="spellStart"/>
      <w:r>
        <w:t>Operating_PR</w:t>
      </w:r>
      <w:proofErr w:type="spellEnd"/>
    </w:p>
    <w:p w14:paraId="7001E2A1" w14:textId="4B4D9BC1" w:rsidR="00B306BD" w:rsidRDefault="00B306BD" w:rsidP="00B306BD">
      <w:pPr>
        <w:pStyle w:val="ListParagraph"/>
        <w:numPr>
          <w:ilvl w:val="3"/>
          <w:numId w:val="3"/>
        </w:numPr>
      </w:pPr>
      <w:proofErr w:type="spellStart"/>
      <w:r>
        <w:t>Retired_PR</w:t>
      </w:r>
      <w:proofErr w:type="spellEnd"/>
    </w:p>
    <w:p w14:paraId="3E90A3AE" w14:textId="4A4E18C0" w:rsidR="00B306BD" w:rsidRDefault="00B306BD" w:rsidP="00B306BD">
      <w:pPr>
        <w:pStyle w:val="ListParagraph"/>
        <w:numPr>
          <w:ilvl w:val="2"/>
          <w:numId w:val="3"/>
        </w:numPr>
      </w:pPr>
      <w:r>
        <w:t>Non-essential columns were removed. The following columns were maintained:</w:t>
      </w:r>
    </w:p>
    <w:p w14:paraId="31185FFB" w14:textId="20E0EE70" w:rsidR="00B306BD" w:rsidRPr="008727E8" w:rsidRDefault="00BE6F89" w:rsidP="00B306BD">
      <w:pPr>
        <w:pStyle w:val="ListParagraph"/>
        <w:numPr>
          <w:ilvl w:val="3"/>
          <w:numId w:val="3"/>
        </w:numPr>
      </w:pPr>
      <w:bookmarkStart w:id="0" w:name="_GoBack"/>
      <w:r w:rsidRPr="008727E8">
        <w:t>Plant ID</w:t>
      </w:r>
    </w:p>
    <w:p w14:paraId="70281587" w14:textId="133F0A64" w:rsidR="00BE6F89" w:rsidRPr="008727E8" w:rsidRDefault="00BE6F89" w:rsidP="00B306BD">
      <w:pPr>
        <w:pStyle w:val="ListParagraph"/>
        <w:numPr>
          <w:ilvl w:val="3"/>
          <w:numId w:val="3"/>
        </w:numPr>
      </w:pPr>
      <w:r w:rsidRPr="008727E8">
        <w:t>Plant Name</w:t>
      </w:r>
    </w:p>
    <w:p w14:paraId="321E04BD" w14:textId="62BD1FF9" w:rsidR="00BE6F89" w:rsidRPr="008727E8" w:rsidRDefault="00BE6F89" w:rsidP="00B306BD">
      <w:pPr>
        <w:pStyle w:val="ListParagraph"/>
        <w:numPr>
          <w:ilvl w:val="3"/>
          <w:numId w:val="3"/>
        </w:numPr>
      </w:pPr>
      <w:r w:rsidRPr="008727E8">
        <w:t>Entity ID</w:t>
      </w:r>
    </w:p>
    <w:p w14:paraId="0C808E6B" w14:textId="0E9FFFE7" w:rsidR="00BE6F89" w:rsidRPr="008727E8" w:rsidRDefault="00BE6F89" w:rsidP="00B306BD">
      <w:pPr>
        <w:pStyle w:val="ListParagraph"/>
        <w:numPr>
          <w:ilvl w:val="3"/>
          <w:numId w:val="3"/>
        </w:numPr>
      </w:pPr>
      <w:r w:rsidRPr="008727E8">
        <w:t>Entity Name</w:t>
      </w:r>
    </w:p>
    <w:p w14:paraId="3FF920BB" w14:textId="3C723E31" w:rsidR="00BE6F89" w:rsidRPr="008727E8" w:rsidRDefault="00BE6F89" w:rsidP="00B306BD">
      <w:pPr>
        <w:pStyle w:val="ListParagraph"/>
        <w:numPr>
          <w:ilvl w:val="3"/>
          <w:numId w:val="3"/>
        </w:numPr>
      </w:pPr>
      <w:r w:rsidRPr="008727E8">
        <w:t>Generator</w:t>
      </w:r>
    </w:p>
    <w:p w14:paraId="05C89F38" w14:textId="5F643D21" w:rsidR="00BE6F89" w:rsidRPr="008727E8" w:rsidRDefault="00BE6F89" w:rsidP="00B306BD">
      <w:pPr>
        <w:pStyle w:val="ListParagraph"/>
        <w:numPr>
          <w:ilvl w:val="3"/>
          <w:numId w:val="3"/>
        </w:numPr>
      </w:pPr>
      <w:r w:rsidRPr="008727E8">
        <w:t>Nameplate Capacity (MW)</w:t>
      </w:r>
    </w:p>
    <w:p w14:paraId="238A14C0" w14:textId="54E4C14B" w:rsidR="00BE6F89" w:rsidRPr="008727E8" w:rsidRDefault="00BE6F89" w:rsidP="00B306BD">
      <w:pPr>
        <w:pStyle w:val="ListParagraph"/>
        <w:numPr>
          <w:ilvl w:val="3"/>
          <w:numId w:val="3"/>
        </w:numPr>
      </w:pPr>
      <w:r w:rsidRPr="008727E8">
        <w:t>Energy Source Code</w:t>
      </w:r>
    </w:p>
    <w:p w14:paraId="4C7820D8" w14:textId="269C4DBF" w:rsidR="00BE6F89" w:rsidRPr="008727E8" w:rsidRDefault="00BE6F89" w:rsidP="00BE6F89">
      <w:pPr>
        <w:pStyle w:val="ListParagraph"/>
        <w:numPr>
          <w:ilvl w:val="3"/>
          <w:numId w:val="3"/>
        </w:numPr>
      </w:pPr>
      <w:r w:rsidRPr="008727E8">
        <w:t>Operating Month</w:t>
      </w:r>
    </w:p>
    <w:p w14:paraId="555F602B" w14:textId="106636AC" w:rsidR="00BE6F89" w:rsidRPr="008727E8" w:rsidRDefault="00BE6F89" w:rsidP="00BE6F89">
      <w:pPr>
        <w:pStyle w:val="ListParagraph"/>
        <w:numPr>
          <w:ilvl w:val="3"/>
          <w:numId w:val="3"/>
        </w:numPr>
      </w:pPr>
      <w:r w:rsidRPr="008727E8">
        <w:t>Operating Year</w:t>
      </w:r>
    </w:p>
    <w:p w14:paraId="481A1108" w14:textId="392AFEAF" w:rsidR="00BE6F89" w:rsidRPr="008727E8" w:rsidRDefault="00AE1870" w:rsidP="00BE6F89">
      <w:pPr>
        <w:pStyle w:val="ListParagraph"/>
        <w:numPr>
          <w:ilvl w:val="3"/>
          <w:numId w:val="3"/>
        </w:numPr>
      </w:pPr>
      <w:r w:rsidRPr="008727E8">
        <w:t>County</w:t>
      </w:r>
    </w:p>
    <w:p w14:paraId="41795E5C" w14:textId="7BAEDEC1" w:rsidR="00AE1870" w:rsidRPr="008727E8" w:rsidRDefault="00AE1870" w:rsidP="00BE6F89">
      <w:pPr>
        <w:pStyle w:val="ListParagraph"/>
        <w:numPr>
          <w:ilvl w:val="3"/>
          <w:numId w:val="3"/>
        </w:numPr>
      </w:pPr>
      <w:r w:rsidRPr="008727E8">
        <w:t>State</w:t>
      </w:r>
      <w:r w:rsidR="00D8596C" w:rsidRPr="008727E8">
        <w:t xml:space="preserve"> (originally labeled Plant State in the raw files)</w:t>
      </w:r>
    </w:p>
    <w:p w14:paraId="249B7765" w14:textId="275552FE" w:rsidR="00AE1870" w:rsidRPr="008727E8" w:rsidRDefault="00AE1870" w:rsidP="00BE6F89">
      <w:pPr>
        <w:pStyle w:val="ListParagraph"/>
        <w:numPr>
          <w:ilvl w:val="3"/>
          <w:numId w:val="3"/>
        </w:numPr>
      </w:pPr>
      <w:r w:rsidRPr="008727E8">
        <w:t>Latitude</w:t>
      </w:r>
    </w:p>
    <w:p w14:paraId="0F5DAE6C" w14:textId="78D95C44" w:rsidR="00AE1870" w:rsidRDefault="00AE1870" w:rsidP="00BE6F89">
      <w:pPr>
        <w:pStyle w:val="ListParagraph"/>
        <w:numPr>
          <w:ilvl w:val="3"/>
          <w:numId w:val="3"/>
        </w:numPr>
      </w:pPr>
      <w:r w:rsidRPr="008727E8">
        <w:t>Longitude</w:t>
      </w:r>
    </w:p>
    <w:bookmarkEnd w:id="0"/>
    <w:p w14:paraId="45B5A78C" w14:textId="2255D2A3" w:rsidR="0037181E" w:rsidRPr="008727E8" w:rsidRDefault="00211D3E" w:rsidP="0037181E">
      <w:pPr>
        <w:pStyle w:val="ListParagraph"/>
        <w:numPr>
          <w:ilvl w:val="2"/>
          <w:numId w:val="3"/>
        </w:numPr>
      </w:pPr>
      <w:r>
        <w:t>There were 11 plants that had missing or incomplete Latitude and Longitude data. These plants were removed. Further information about these plants were collected for possible future use. See below.</w:t>
      </w:r>
    </w:p>
    <w:p w14:paraId="3D973552" w14:textId="09F118D8" w:rsidR="00B306BD" w:rsidRDefault="00B306BD" w:rsidP="00211D3E">
      <w:pPr>
        <w:pStyle w:val="ListParagraph"/>
        <w:numPr>
          <w:ilvl w:val="3"/>
          <w:numId w:val="3"/>
        </w:numPr>
      </w:pPr>
      <w:r>
        <w:t>A table of plants with missing latitude and longitude data was created. There are 11 plants with missing or incomplete data.</w:t>
      </w:r>
    </w:p>
    <w:p w14:paraId="0152D2DD" w14:textId="517E7ED8" w:rsidR="00B306BD" w:rsidRDefault="00B306BD" w:rsidP="00211D3E">
      <w:pPr>
        <w:pStyle w:val="ListParagraph"/>
        <w:numPr>
          <w:ilvl w:val="3"/>
          <w:numId w:val="3"/>
        </w:numPr>
      </w:pPr>
      <w:r>
        <w:t>The missing latitude and longitude data for the 11 plants were obtained manually. Base on the manual research all of these plants appear to be retired. A table of these 11 plants with the latitude and longitude data was uploaded into the SAS project. Currently it is not being used but may employed later to fill in missing data.</w:t>
      </w:r>
    </w:p>
    <w:p w14:paraId="696E84DC" w14:textId="721643C3" w:rsidR="001E0B0D" w:rsidRDefault="001E0B0D" w:rsidP="001A7405">
      <w:pPr>
        <w:pStyle w:val="ListParagraph"/>
        <w:numPr>
          <w:ilvl w:val="3"/>
          <w:numId w:val="3"/>
        </w:numPr>
      </w:pPr>
      <w:r>
        <w:t>The compiled EIA-860M table was extracted into two tables, one for plant location information, one for generator fuel, capacity, and age information.</w:t>
      </w:r>
    </w:p>
    <w:p w14:paraId="5B328E64" w14:textId="2C53A30D" w:rsidR="00895001" w:rsidRDefault="00895001" w:rsidP="00895001">
      <w:pPr>
        <w:pStyle w:val="ListParagraph"/>
        <w:numPr>
          <w:ilvl w:val="1"/>
          <w:numId w:val="3"/>
        </w:numPr>
      </w:pPr>
      <w:r>
        <w:t>EIA-923 (or equivalent)</w:t>
      </w:r>
    </w:p>
    <w:p w14:paraId="1FA300DE" w14:textId="606FCFAA" w:rsidR="005B05DD" w:rsidRDefault="00E33E31" w:rsidP="00693F51">
      <w:pPr>
        <w:pStyle w:val="ListParagraph"/>
        <w:numPr>
          <w:ilvl w:val="2"/>
          <w:numId w:val="3"/>
        </w:numPr>
      </w:pPr>
      <w:r>
        <w:t xml:space="preserve">From </w:t>
      </w:r>
      <w:r w:rsidR="007D2F69">
        <w:t>2008 to the present the relevant report was EIA-923. From 2001 to 2007 the report was EIA-906.</w:t>
      </w:r>
    </w:p>
    <w:p w14:paraId="3C7EA5B1" w14:textId="53D273E8" w:rsidR="007D2F69" w:rsidRDefault="007D2F69" w:rsidP="00693F51">
      <w:pPr>
        <w:pStyle w:val="ListParagraph"/>
        <w:numPr>
          <w:ilvl w:val="2"/>
          <w:numId w:val="3"/>
        </w:numPr>
      </w:pPr>
      <w:r>
        <w:lastRenderedPageBreak/>
        <w:t>The relevant report for each year was extracted from the raw excel file into a csv file.</w:t>
      </w:r>
    </w:p>
    <w:p w14:paraId="4336DF43" w14:textId="1CE71D8F" w:rsidR="007D2F69" w:rsidRDefault="007D2F69" w:rsidP="007D2F69">
      <w:pPr>
        <w:pStyle w:val="ListParagraph"/>
        <w:numPr>
          <w:ilvl w:val="3"/>
          <w:numId w:val="3"/>
        </w:numPr>
      </w:pPr>
      <w:r>
        <w:t>EIA-923 (2008 – 2018)</w:t>
      </w:r>
    </w:p>
    <w:p w14:paraId="0B309761" w14:textId="3E6FA121" w:rsidR="007D2F69" w:rsidRDefault="009D673A" w:rsidP="007D2F69">
      <w:pPr>
        <w:pStyle w:val="ListParagraph"/>
        <w:numPr>
          <w:ilvl w:val="4"/>
          <w:numId w:val="3"/>
        </w:numPr>
      </w:pPr>
      <w:r>
        <w:t>The relevant worksheet in the Excel file is the Generator and Fuels worksheet. If that worksheet is not part of the file then the Generator worksheet is the same file.</w:t>
      </w:r>
    </w:p>
    <w:p w14:paraId="5B853FD6" w14:textId="6D627E57" w:rsidR="009D673A" w:rsidRDefault="009D673A" w:rsidP="009D673A">
      <w:pPr>
        <w:pStyle w:val="ListParagraph"/>
        <w:numPr>
          <w:ilvl w:val="3"/>
          <w:numId w:val="3"/>
        </w:numPr>
      </w:pPr>
      <w:r>
        <w:t>EIA-906 (2001 – 2007)</w:t>
      </w:r>
    </w:p>
    <w:p w14:paraId="7695BB20" w14:textId="17CD7A8D" w:rsidR="009D673A" w:rsidRDefault="009D673A" w:rsidP="009D673A">
      <w:pPr>
        <w:pStyle w:val="ListParagraph"/>
        <w:numPr>
          <w:ilvl w:val="4"/>
          <w:numId w:val="3"/>
        </w:numPr>
      </w:pPr>
      <w:r>
        <w:t>The files for EIA-906 contained an Excel file with only one worksheet. This worksheet is equivalent to EIA-923, Generator and Fuel</w:t>
      </w:r>
      <w:r w:rsidR="00C610B1">
        <w:t>s</w:t>
      </w:r>
    </w:p>
    <w:p w14:paraId="40E32593" w14:textId="3485398C" w:rsidR="00F14AE1" w:rsidRDefault="00E812CC" w:rsidP="00F14AE1">
      <w:pPr>
        <w:pStyle w:val="ListParagraph"/>
        <w:numPr>
          <w:ilvl w:val="2"/>
          <w:numId w:val="3"/>
        </w:numPr>
      </w:pPr>
      <w:r>
        <w:t>Import each year’s csv file into a SAS project.</w:t>
      </w:r>
    </w:p>
    <w:p w14:paraId="75FD7983" w14:textId="77777777" w:rsidR="00E812CC" w:rsidRDefault="00E812CC" w:rsidP="00F14AE1">
      <w:pPr>
        <w:pStyle w:val="ListParagraph"/>
        <w:numPr>
          <w:ilvl w:val="2"/>
          <w:numId w:val="3"/>
        </w:numPr>
      </w:pPr>
    </w:p>
    <w:p w14:paraId="46555F92" w14:textId="0004BACA" w:rsidR="008B3E54" w:rsidRDefault="007A5C73" w:rsidP="008B3E54">
      <w:pPr>
        <w:pStyle w:val="ListParagraph"/>
        <w:numPr>
          <w:ilvl w:val="0"/>
          <w:numId w:val="3"/>
        </w:numPr>
      </w:pPr>
      <w:r>
        <w:t xml:space="preserve">The EIA-86M Report for December 2018 is provided as an Excel spreadsheet with the following </w:t>
      </w:r>
      <w:r w:rsidR="00096FAA">
        <w:t>seven</w:t>
      </w:r>
      <w:r>
        <w:t xml:space="preserve"> workbooks.</w:t>
      </w:r>
    </w:p>
    <w:p w14:paraId="2EFBF66C" w14:textId="55B60249" w:rsidR="007A5C73" w:rsidRDefault="007A5C73" w:rsidP="00096FAA">
      <w:pPr>
        <w:pStyle w:val="ListParagraph"/>
        <w:numPr>
          <w:ilvl w:val="1"/>
          <w:numId w:val="3"/>
        </w:numPr>
      </w:pPr>
      <w:r>
        <w:t>Operating</w:t>
      </w:r>
    </w:p>
    <w:p w14:paraId="1014A1B0" w14:textId="77777777" w:rsidR="00096FAA" w:rsidRDefault="00096FAA" w:rsidP="00096FAA">
      <w:pPr>
        <w:pStyle w:val="ListParagraph"/>
        <w:numPr>
          <w:ilvl w:val="1"/>
          <w:numId w:val="3"/>
        </w:numPr>
      </w:pPr>
      <w:r>
        <w:t>Planned</w:t>
      </w:r>
    </w:p>
    <w:p w14:paraId="42828DF3" w14:textId="42A5B142" w:rsidR="007A5C73" w:rsidRDefault="007A5C73" w:rsidP="00096FAA">
      <w:pPr>
        <w:pStyle w:val="ListParagraph"/>
        <w:numPr>
          <w:ilvl w:val="1"/>
          <w:numId w:val="3"/>
        </w:numPr>
      </w:pPr>
      <w:r>
        <w:t>Retired</w:t>
      </w:r>
    </w:p>
    <w:p w14:paraId="419448A2" w14:textId="61D34B42" w:rsidR="00096FAA" w:rsidRDefault="00096FAA" w:rsidP="00096FAA">
      <w:pPr>
        <w:pStyle w:val="ListParagraph"/>
        <w:numPr>
          <w:ilvl w:val="1"/>
          <w:numId w:val="3"/>
        </w:numPr>
      </w:pPr>
      <w:r>
        <w:t>Canceled or Postponed</w:t>
      </w:r>
    </w:p>
    <w:p w14:paraId="5F83AF70" w14:textId="028BA061" w:rsidR="007A5C73" w:rsidRDefault="007A5C73" w:rsidP="00096FAA">
      <w:pPr>
        <w:pStyle w:val="ListParagraph"/>
        <w:numPr>
          <w:ilvl w:val="1"/>
          <w:numId w:val="3"/>
        </w:numPr>
      </w:pPr>
      <w:proofErr w:type="spellStart"/>
      <w:r>
        <w:t>Operating_PR</w:t>
      </w:r>
      <w:proofErr w:type="spellEnd"/>
    </w:p>
    <w:p w14:paraId="75ED6680" w14:textId="443F0B1A" w:rsidR="007A5C73" w:rsidRDefault="007A5C73" w:rsidP="00096FAA">
      <w:pPr>
        <w:pStyle w:val="ListParagraph"/>
        <w:numPr>
          <w:ilvl w:val="1"/>
          <w:numId w:val="3"/>
        </w:numPr>
      </w:pPr>
      <w:proofErr w:type="spellStart"/>
      <w:r>
        <w:t>Retired_PR</w:t>
      </w:r>
      <w:proofErr w:type="spellEnd"/>
    </w:p>
    <w:p w14:paraId="4199C88D" w14:textId="5F45D33C" w:rsidR="007A5C73" w:rsidRDefault="007A5C73" w:rsidP="00096FAA">
      <w:pPr>
        <w:pStyle w:val="ListParagraph"/>
        <w:numPr>
          <w:ilvl w:val="1"/>
          <w:numId w:val="3"/>
        </w:numPr>
      </w:pPr>
      <w:proofErr w:type="spellStart"/>
      <w:r>
        <w:t>Planned_PR</w:t>
      </w:r>
      <w:proofErr w:type="spellEnd"/>
    </w:p>
    <w:p w14:paraId="14C5A141" w14:textId="0D1F4D07" w:rsidR="007A5C73" w:rsidRDefault="00096FAA" w:rsidP="00096FAA">
      <w:pPr>
        <w:ind w:left="720"/>
      </w:pPr>
      <w:r>
        <w:t>Data from the Operating</w:t>
      </w:r>
      <w:r w:rsidR="00D3067D">
        <w:t xml:space="preserve"> and </w:t>
      </w:r>
      <w:r>
        <w:t>Retired</w:t>
      </w:r>
      <w:r w:rsidR="00D3067D">
        <w:t xml:space="preserve"> </w:t>
      </w:r>
      <w:r>
        <w:t>workbooks were combined into a single csv file. The file maintains the following columns</w:t>
      </w:r>
    </w:p>
    <w:p w14:paraId="25E4836E" w14:textId="5F4220B4" w:rsidR="00096FAA" w:rsidRDefault="00096FAA" w:rsidP="00096FAA">
      <w:pPr>
        <w:pStyle w:val="ListParagraph"/>
        <w:numPr>
          <w:ilvl w:val="0"/>
          <w:numId w:val="6"/>
        </w:numPr>
      </w:pPr>
      <w:r>
        <w:t>Entity ID</w:t>
      </w:r>
    </w:p>
    <w:p w14:paraId="06ED8DE8" w14:textId="74A8A58C" w:rsidR="00096FAA" w:rsidRDefault="00096FAA" w:rsidP="00096FAA">
      <w:pPr>
        <w:pStyle w:val="ListParagraph"/>
        <w:numPr>
          <w:ilvl w:val="0"/>
          <w:numId w:val="6"/>
        </w:numPr>
      </w:pPr>
      <w:r>
        <w:t>Entity Name</w:t>
      </w:r>
    </w:p>
    <w:p w14:paraId="04E3DE94" w14:textId="42059DC4" w:rsidR="00096FAA" w:rsidRDefault="00096FAA" w:rsidP="00096FAA">
      <w:pPr>
        <w:pStyle w:val="ListParagraph"/>
        <w:numPr>
          <w:ilvl w:val="0"/>
          <w:numId w:val="6"/>
        </w:numPr>
      </w:pPr>
      <w:r>
        <w:t>Plant ID</w:t>
      </w:r>
    </w:p>
    <w:p w14:paraId="6C822FE8" w14:textId="1610B7A1" w:rsidR="00096FAA" w:rsidRDefault="00096FAA" w:rsidP="00096FAA">
      <w:pPr>
        <w:pStyle w:val="ListParagraph"/>
        <w:numPr>
          <w:ilvl w:val="0"/>
          <w:numId w:val="6"/>
        </w:numPr>
      </w:pPr>
      <w:r>
        <w:t>Plant Name</w:t>
      </w:r>
    </w:p>
    <w:p w14:paraId="1A615B41" w14:textId="08D78596" w:rsidR="00096FAA" w:rsidRDefault="00096FAA" w:rsidP="00096FAA">
      <w:pPr>
        <w:pStyle w:val="ListParagraph"/>
        <w:numPr>
          <w:ilvl w:val="0"/>
          <w:numId w:val="6"/>
        </w:numPr>
      </w:pPr>
      <w:r>
        <w:t>Plant State</w:t>
      </w:r>
    </w:p>
    <w:p w14:paraId="4F2C8B55" w14:textId="18BB2A1B" w:rsidR="00096FAA" w:rsidRDefault="00096FAA" w:rsidP="00096FAA">
      <w:pPr>
        <w:pStyle w:val="ListParagraph"/>
        <w:numPr>
          <w:ilvl w:val="0"/>
          <w:numId w:val="6"/>
        </w:numPr>
      </w:pPr>
      <w:r>
        <w:t>Nameplate Capacity (MW)</w:t>
      </w:r>
    </w:p>
    <w:p w14:paraId="5F4B0388" w14:textId="38FC8406" w:rsidR="00096FAA" w:rsidRDefault="00096FAA" w:rsidP="00096FAA">
      <w:pPr>
        <w:pStyle w:val="ListParagraph"/>
        <w:numPr>
          <w:ilvl w:val="0"/>
          <w:numId w:val="6"/>
        </w:numPr>
      </w:pPr>
      <w:r>
        <w:t>Energy Source Code</w:t>
      </w:r>
    </w:p>
    <w:p w14:paraId="4A61B85D" w14:textId="1463F76D" w:rsidR="00096FAA" w:rsidRDefault="00096FAA" w:rsidP="00096FAA">
      <w:pPr>
        <w:pStyle w:val="ListParagraph"/>
        <w:numPr>
          <w:ilvl w:val="0"/>
          <w:numId w:val="6"/>
        </w:numPr>
      </w:pPr>
      <w:r>
        <w:t>Operating Year</w:t>
      </w:r>
    </w:p>
    <w:p w14:paraId="5A17C14D" w14:textId="4EA121CF" w:rsidR="00096FAA" w:rsidRDefault="00096FAA" w:rsidP="00096FAA">
      <w:pPr>
        <w:pStyle w:val="ListParagraph"/>
        <w:numPr>
          <w:ilvl w:val="0"/>
          <w:numId w:val="6"/>
        </w:numPr>
      </w:pPr>
      <w:r>
        <w:t>County</w:t>
      </w:r>
    </w:p>
    <w:p w14:paraId="169AE5EE" w14:textId="7B90D43E" w:rsidR="00096FAA" w:rsidRDefault="00096FAA" w:rsidP="00096FAA">
      <w:pPr>
        <w:pStyle w:val="ListParagraph"/>
        <w:numPr>
          <w:ilvl w:val="0"/>
          <w:numId w:val="6"/>
        </w:numPr>
      </w:pPr>
      <w:r>
        <w:t>Latitude</w:t>
      </w:r>
    </w:p>
    <w:p w14:paraId="7E2B595D" w14:textId="61CD6FFA" w:rsidR="00096FAA" w:rsidRDefault="00096FAA" w:rsidP="00096FAA">
      <w:pPr>
        <w:pStyle w:val="ListParagraph"/>
        <w:numPr>
          <w:ilvl w:val="0"/>
          <w:numId w:val="6"/>
        </w:numPr>
      </w:pPr>
      <w:r>
        <w:t>Longitude</w:t>
      </w:r>
    </w:p>
    <w:p w14:paraId="2524A34F" w14:textId="42ED2514" w:rsidR="00096FAA" w:rsidRDefault="00096FAA" w:rsidP="00096FAA">
      <w:r>
        <w:t>This work was performed in SAS Enterprise</w:t>
      </w:r>
    </w:p>
    <w:p w14:paraId="1EB44CCE" w14:textId="75F61309" w:rsidR="00096FAA" w:rsidRDefault="00096FAA" w:rsidP="00096FAA"/>
    <w:p w14:paraId="7C4530CF" w14:textId="5A1A2533" w:rsidR="00452CE8" w:rsidRDefault="00452CE8" w:rsidP="00096FAA">
      <w:r>
        <w:t>Missing Data</w:t>
      </w:r>
    </w:p>
    <w:p w14:paraId="38120C70" w14:textId="697D3934" w:rsidR="00452CE8" w:rsidRDefault="00452CE8" w:rsidP="00096FAA">
      <w:r>
        <w:t>See this website for some of the missing plants. They are small hydroelectric plants that may not qualify for &gt;1MW and may have been retired.</w:t>
      </w:r>
    </w:p>
    <w:p w14:paraId="04087F7F" w14:textId="2D7538EB" w:rsidR="00452CE8" w:rsidRDefault="00B50F81" w:rsidP="00096FAA">
      <w:hyperlink r:id="rId6" w:history="1">
        <w:r w:rsidR="00452CE8">
          <w:rPr>
            <w:rStyle w:val="Hyperlink"/>
          </w:rPr>
          <w:t>https://www.energy.ca.gov/almanac/renewables_data/hydro/</w:t>
        </w:r>
      </w:hyperlink>
    </w:p>
    <w:p w14:paraId="1FF35320" w14:textId="77777777" w:rsidR="00452CE8" w:rsidRDefault="00452CE8" w:rsidP="00096FAA"/>
    <w:sectPr w:rsidR="00452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186B"/>
    <w:multiLevelType w:val="hybridMultilevel"/>
    <w:tmpl w:val="93F49194"/>
    <w:lvl w:ilvl="0" w:tplc="A9B28F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B3BA8"/>
    <w:multiLevelType w:val="hybridMultilevel"/>
    <w:tmpl w:val="4C864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A2CAF"/>
    <w:multiLevelType w:val="hybridMultilevel"/>
    <w:tmpl w:val="71FA1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87AEB"/>
    <w:multiLevelType w:val="hybridMultilevel"/>
    <w:tmpl w:val="FC8C2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333B1"/>
    <w:multiLevelType w:val="hybridMultilevel"/>
    <w:tmpl w:val="12884650"/>
    <w:lvl w:ilvl="0" w:tplc="9D50A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D34D5C"/>
    <w:multiLevelType w:val="hybridMultilevel"/>
    <w:tmpl w:val="3DDC9298"/>
    <w:lvl w:ilvl="0" w:tplc="7CE023B4">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DB"/>
    <w:rsid w:val="00096FAA"/>
    <w:rsid w:val="000C7897"/>
    <w:rsid w:val="00112044"/>
    <w:rsid w:val="0019563A"/>
    <w:rsid w:val="001E0B0D"/>
    <w:rsid w:val="00211D3E"/>
    <w:rsid w:val="00281EDB"/>
    <w:rsid w:val="00341E90"/>
    <w:rsid w:val="0037181E"/>
    <w:rsid w:val="003B4021"/>
    <w:rsid w:val="003F419B"/>
    <w:rsid w:val="00452CE8"/>
    <w:rsid w:val="005040D1"/>
    <w:rsid w:val="00507200"/>
    <w:rsid w:val="00572A43"/>
    <w:rsid w:val="005B05DD"/>
    <w:rsid w:val="0069115F"/>
    <w:rsid w:val="00693F51"/>
    <w:rsid w:val="007A5C73"/>
    <w:rsid w:val="007D2F69"/>
    <w:rsid w:val="007F22B6"/>
    <w:rsid w:val="008727E8"/>
    <w:rsid w:val="00895001"/>
    <w:rsid w:val="008A01ED"/>
    <w:rsid w:val="008B3E54"/>
    <w:rsid w:val="009265F7"/>
    <w:rsid w:val="009D673A"/>
    <w:rsid w:val="00A933A2"/>
    <w:rsid w:val="00AD75DB"/>
    <w:rsid w:val="00AE1870"/>
    <w:rsid w:val="00AF0752"/>
    <w:rsid w:val="00B101EF"/>
    <w:rsid w:val="00B306BD"/>
    <w:rsid w:val="00B405DA"/>
    <w:rsid w:val="00B50F81"/>
    <w:rsid w:val="00B75AE9"/>
    <w:rsid w:val="00BE6F89"/>
    <w:rsid w:val="00C610B1"/>
    <w:rsid w:val="00D056FE"/>
    <w:rsid w:val="00D3067D"/>
    <w:rsid w:val="00D8596C"/>
    <w:rsid w:val="00E33E31"/>
    <w:rsid w:val="00E61E3F"/>
    <w:rsid w:val="00E812CC"/>
    <w:rsid w:val="00F0125A"/>
    <w:rsid w:val="00F14AE1"/>
    <w:rsid w:val="00F60DEF"/>
    <w:rsid w:val="00F8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D24D"/>
  <w15:chartTrackingRefBased/>
  <w15:docId w15:val="{5C409018-A841-418A-B417-4B9579E9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9ED"/>
    <w:pPr>
      <w:ind w:left="720"/>
      <w:contextualSpacing/>
    </w:pPr>
  </w:style>
  <w:style w:type="character" w:styleId="Hyperlink">
    <w:name w:val="Hyperlink"/>
    <w:basedOn w:val="DefaultParagraphFont"/>
    <w:uiPriority w:val="99"/>
    <w:unhideWhenUsed/>
    <w:rsid w:val="000C7897"/>
    <w:rPr>
      <w:color w:val="0000FF"/>
      <w:u w:val="single"/>
    </w:rPr>
  </w:style>
  <w:style w:type="character" w:styleId="UnresolvedMention">
    <w:name w:val="Unresolved Mention"/>
    <w:basedOn w:val="DefaultParagraphFont"/>
    <w:uiPriority w:val="99"/>
    <w:semiHidden/>
    <w:unhideWhenUsed/>
    <w:rsid w:val="003F419B"/>
    <w:rPr>
      <w:color w:val="605E5C"/>
      <w:shd w:val="clear" w:color="auto" w:fill="E1DFDD"/>
    </w:rPr>
  </w:style>
  <w:style w:type="table" w:styleId="TableGrid">
    <w:name w:val="Table Grid"/>
    <w:basedOn w:val="TableNormal"/>
    <w:uiPriority w:val="39"/>
    <w:rsid w:val="00F6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5608">
      <w:bodyDiv w:val="1"/>
      <w:marLeft w:val="0"/>
      <w:marRight w:val="0"/>
      <w:marTop w:val="0"/>
      <w:marBottom w:val="0"/>
      <w:divBdr>
        <w:top w:val="none" w:sz="0" w:space="0" w:color="auto"/>
        <w:left w:val="none" w:sz="0" w:space="0" w:color="auto"/>
        <w:bottom w:val="none" w:sz="0" w:space="0" w:color="auto"/>
        <w:right w:val="none" w:sz="0" w:space="0" w:color="auto"/>
      </w:divBdr>
    </w:div>
    <w:div w:id="14739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ergy.ca.gov/almanac/renewables_data/hydro/" TargetMode="External"/><Relationship Id="rId5" Type="http://schemas.openxmlformats.org/officeDocument/2006/relationships/hyperlink" Target="http://pubs.geothermal-library.org/lib/grc/103063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3861</TotalTime>
  <Pages>4</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Canfield</dc:creator>
  <cp:keywords/>
  <dc:description/>
  <cp:lastModifiedBy>Evan Canfield</cp:lastModifiedBy>
  <cp:revision>34</cp:revision>
  <dcterms:created xsi:type="dcterms:W3CDTF">2019-04-05T01:10:00Z</dcterms:created>
  <dcterms:modified xsi:type="dcterms:W3CDTF">2019-05-05T16:03:00Z</dcterms:modified>
</cp:coreProperties>
</file>