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03" w:rsidRDefault="00AD2C03" w:rsidP="00AD2C03">
      <w:pPr>
        <w:widowControl/>
        <w:shd w:val="clear" w:color="auto" w:fill="FFFFFF"/>
        <w:spacing w:before="100" w:beforeAutospacing="1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</w:p>
    <w:p w:rsidR="00AD2C03" w:rsidRPr="00AD2C03" w:rsidRDefault="00AD2C03" w:rsidP="00AD2C03">
      <w:pPr>
        <w:widowControl/>
        <w:shd w:val="clear" w:color="auto" w:fill="FFFFFF"/>
        <w:spacing w:before="100" w:beforeAutospacing="1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see one of the following errors:</w:t>
      </w:r>
    </w:p>
    <w:p w:rsidR="00AD2C03" w:rsidRPr="00AD2C03" w:rsidRDefault="00AD2C03" w:rsidP="00AD2C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[ERROR] 2013-03-06 15:27:40,134 [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pbpy.smrtpipe.engine.SmrtPipeTasks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run 655] &gt; Unable to initialize environment because of error: cannot register event client. Only 99 event clients are allowed in the system</w:t>
      </w:r>
    </w:p>
    <w:p w:rsidR="00AD2C03" w:rsidRPr="00AD2C03" w:rsidRDefault="00AD2C03" w:rsidP="00AD2C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[ERROR] 2013-05-02 10:22:07,119 [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pbpy.smrtpipe.engine.SmrtPipeTasks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run 655] &gt; Unable to initialize environment because of error: 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range_list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containes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no elements</w:t>
      </w:r>
    </w:p>
    <w:p w:rsidR="00AD2C03" w:rsidRPr="00AD2C03" w:rsidRDefault="00AD2C03" w:rsidP="00AD2C0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The errors occur when the number of dynamic event client processes have exceeded the limit defined in your job scheduler configuration. (Each 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</w:rPr>
        <w:t>qsub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</w:rPr>
        <w:t xml:space="preserve"> sync -y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 is a dynamic event client.)</w:t>
      </w:r>
    </w:p>
    <w:p w:rsidR="00AD2C03" w:rsidRPr="00AD2C03" w:rsidRDefault="00AD2C03" w:rsidP="00AD2C0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The solution is to increase the value assigned to </w:t>
      </w:r>
      <w:r w:rsidRPr="00AD2C03">
        <w:rPr>
          <w:rFonts w:ascii="Consolas" w:eastAsia="宋体" w:hAnsi="Consolas" w:cs="Consolas"/>
          <w:color w:val="333333"/>
          <w:kern w:val="0"/>
          <w:szCs w:val="21"/>
        </w:rPr>
        <w:t>MAX_DYN_</w:t>
      </w:r>
      <w:proofErr w:type="gramStart"/>
      <w:r w:rsidRPr="00AD2C03">
        <w:rPr>
          <w:rFonts w:ascii="Consolas" w:eastAsia="宋体" w:hAnsi="Consolas" w:cs="Consolas"/>
          <w:color w:val="333333"/>
          <w:kern w:val="0"/>
          <w:szCs w:val="21"/>
        </w:rPr>
        <w:t>EC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the maximum number of dynamic event clients) in 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</w:rPr>
        <w:t>qmaster_params</w:t>
      </w:r>
      <w:proofErr w:type="spellEnd"/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. The default is 99 on some systems, but more recent versions of SGE have increased this to 500.</w:t>
      </w:r>
    </w:p>
    <w:p w:rsidR="00AD2C03" w:rsidRPr="00AD2C03" w:rsidRDefault="00AD2C03" w:rsidP="00AD2C0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To get current </w:t>
      </w:r>
      <w:r w:rsidRPr="00AD2C03">
        <w:rPr>
          <w:rFonts w:ascii="Consolas" w:eastAsia="宋体" w:hAnsi="Consolas" w:cs="Consolas"/>
          <w:color w:val="333333"/>
          <w:kern w:val="0"/>
          <w:szCs w:val="21"/>
        </w:rPr>
        <w:t>MAX_DYN_EC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 settings:</w:t>
      </w:r>
    </w:p>
    <w:p w:rsidR="00AD2C03" w:rsidRPr="00AD2C03" w:rsidRDefault="00AD2C03" w:rsidP="00AD2C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qconf</w:t>
      </w:r>
      <w:proofErr w:type="spellEnd"/>
      <w:proofErr w:type="gram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-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sconf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| grep MAX_DYN_EC</w:t>
      </w:r>
    </w:p>
    <w:p w:rsidR="00AD2C03" w:rsidRPr="00AD2C03" w:rsidRDefault="00AD2C03" w:rsidP="00AD2C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qmaster_params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   MAX_DYN_EC=500</w:t>
      </w:r>
    </w:p>
    <w:p w:rsidR="00AD2C03" w:rsidRPr="00AD2C03" w:rsidRDefault="00AD2C03" w:rsidP="00AD2C0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(This value may not be set on some systems.)</w:t>
      </w:r>
    </w:p>
    <w:p w:rsidR="00AD2C03" w:rsidRPr="00AD2C03" w:rsidRDefault="00AD2C03" w:rsidP="00AD2C0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To set the </w:t>
      </w:r>
      <w:r w:rsidRPr="00AD2C03">
        <w:rPr>
          <w:rFonts w:ascii="Consolas" w:eastAsia="宋体" w:hAnsi="Consolas" w:cs="Consolas"/>
          <w:color w:val="333333"/>
          <w:kern w:val="0"/>
          <w:szCs w:val="21"/>
        </w:rPr>
        <w:t>MAX_DYN_EC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 value, for example, to 1000:</w:t>
      </w:r>
    </w:p>
    <w:p w:rsidR="00AD2C03" w:rsidRPr="00AD2C03" w:rsidRDefault="00AD2C03" w:rsidP="00AD2C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qconf</w:t>
      </w:r>
      <w:proofErr w:type="spellEnd"/>
      <w:proofErr w:type="gram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-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mconf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qmaster_params</w:t>
      </w:r>
      <w:proofErr w:type="spellEnd"/>
      <w:r w:rsidRPr="00AD2C0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MAX_DYN_EC=1000</w:t>
      </w:r>
    </w:p>
    <w:p w:rsidR="00AD2C03" w:rsidRPr="00AD2C03" w:rsidRDefault="00AD2C03" w:rsidP="00AD2C03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If this does </w:t>
      </w:r>
      <w:r w:rsidRPr="00AD2C0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not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 fix the issue, use the </w:t>
      </w:r>
      <w:r w:rsidRPr="00AD2C03">
        <w:rPr>
          <w:rFonts w:ascii="Consolas" w:eastAsia="宋体" w:hAnsi="Consolas" w:cs="Consolas"/>
          <w:color w:val="333333"/>
          <w:kern w:val="0"/>
          <w:szCs w:val="21"/>
        </w:rPr>
        <w:t>qsw.py</w:t>
      </w:r>
      <w:r w:rsidRPr="00AD2C03">
        <w:rPr>
          <w:rFonts w:ascii="Helvetica" w:eastAsia="宋体" w:hAnsi="Helvetica" w:cs="Helvetica"/>
          <w:color w:val="333333"/>
          <w:kern w:val="0"/>
          <w:sz w:val="24"/>
          <w:szCs w:val="24"/>
        </w:rPr>
        <w:t> script instead.</w:t>
      </w:r>
    </w:p>
    <w:p w:rsidR="00AD2C03" w:rsidRPr="00AD2C03" w:rsidRDefault="00AD2C03" w:rsidP="00AD2C03">
      <w:pPr>
        <w:widowControl/>
        <w:shd w:val="clear" w:color="auto" w:fill="F6F6F6"/>
        <w:spacing w:before="100" w:beforeAutospacing="1" w:after="240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t>Visit the </w:t>
      </w:r>
      <w:proofErr w:type="spellStart"/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begin"/>
      </w:r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instrText xml:space="preserve"> HYPERLINK "http://pacbiodevnet.com/" </w:instrText>
      </w:r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separate"/>
      </w:r>
      <w:r w:rsidRPr="00AD2C03">
        <w:rPr>
          <w:rFonts w:ascii="Helvetica" w:eastAsia="宋体" w:hAnsi="Helvetica" w:cs="Helvetica"/>
          <w:color w:val="4078C0"/>
          <w:kern w:val="0"/>
          <w:sz w:val="20"/>
          <w:szCs w:val="20"/>
        </w:rPr>
        <w:t>PacBio</w:t>
      </w:r>
      <w:proofErr w:type="spellEnd"/>
      <w:r w:rsidRPr="00AD2C03">
        <w:rPr>
          <w:rFonts w:ascii="Helvetica" w:eastAsia="宋体" w:hAnsi="Helvetica" w:cs="Helvetica"/>
          <w:color w:val="4078C0"/>
          <w:kern w:val="0"/>
          <w:sz w:val="20"/>
          <w:szCs w:val="20"/>
        </w:rPr>
        <w:t xml:space="preserve"> Developer's Network Website</w:t>
      </w:r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fldChar w:fldCharType="end"/>
      </w:r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t> for the most up-to-date links to downloads, documentation and more.</w:t>
      </w:r>
    </w:p>
    <w:p w:rsidR="00AD2C03" w:rsidRPr="00AD2C03" w:rsidRDefault="00AD2C03" w:rsidP="00AD2C03">
      <w:pPr>
        <w:widowControl/>
        <w:shd w:val="clear" w:color="auto" w:fill="F6F6F6"/>
        <w:spacing w:after="100" w:afterAutospacing="1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hyperlink r:id="rId4" w:history="1">
        <w:r w:rsidRPr="00AD2C03">
          <w:rPr>
            <w:rFonts w:ascii="Helvetica" w:eastAsia="宋体" w:hAnsi="Helvetica" w:cs="Helvetica"/>
            <w:color w:val="4078C0"/>
            <w:kern w:val="0"/>
            <w:sz w:val="20"/>
            <w:szCs w:val="20"/>
          </w:rPr>
          <w:t>Terms of Use</w:t>
        </w:r>
      </w:hyperlink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t> | </w:t>
      </w:r>
      <w:hyperlink r:id="rId5" w:anchor="trademarks" w:history="1">
        <w:r w:rsidRPr="00AD2C03">
          <w:rPr>
            <w:rFonts w:ascii="Helvetica" w:eastAsia="宋体" w:hAnsi="Helvetica" w:cs="Helvetica"/>
            <w:color w:val="4078C0"/>
            <w:kern w:val="0"/>
            <w:sz w:val="20"/>
            <w:szCs w:val="20"/>
          </w:rPr>
          <w:t>Trademarks</w:t>
        </w:r>
      </w:hyperlink>
      <w:r w:rsidRPr="00AD2C03">
        <w:rPr>
          <w:rFonts w:ascii="Helvetica" w:eastAsia="宋体" w:hAnsi="Helvetica" w:cs="Helvetica"/>
          <w:color w:val="666666"/>
          <w:kern w:val="0"/>
          <w:sz w:val="20"/>
          <w:szCs w:val="20"/>
        </w:rPr>
        <w:t> | </w:t>
      </w:r>
      <w:hyperlink r:id="rId6" w:history="1">
        <w:r w:rsidRPr="00AD2C03">
          <w:rPr>
            <w:rFonts w:ascii="Helvetica" w:eastAsia="宋体" w:hAnsi="Helvetica" w:cs="Helvetica"/>
            <w:color w:val="4078C0"/>
            <w:kern w:val="0"/>
            <w:sz w:val="20"/>
            <w:szCs w:val="20"/>
          </w:rPr>
          <w:t>Contact Us</w:t>
        </w:r>
      </w:hyperlink>
    </w:p>
    <w:p w:rsidR="001D0902" w:rsidRPr="00AD2C03" w:rsidRDefault="001D0902"/>
    <w:sectPr w:rsidR="001D0902" w:rsidRPr="00A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50"/>
    <w:rsid w:val="00075B50"/>
    <w:rsid w:val="001D0902"/>
    <w:rsid w:val="00A225B6"/>
    <w:rsid w:val="00A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CA5F-C49F-4CB9-B992-E7B530F5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2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C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C0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D2C03"/>
  </w:style>
  <w:style w:type="character" w:styleId="a4">
    <w:name w:val="Strong"/>
    <w:basedOn w:val="a0"/>
    <w:uiPriority w:val="22"/>
    <w:qFormat/>
    <w:rsid w:val="00AD2C03"/>
    <w:rPr>
      <w:b/>
      <w:bCs/>
    </w:rPr>
  </w:style>
  <w:style w:type="character" w:styleId="a5">
    <w:name w:val="Hyperlink"/>
    <w:basedOn w:val="a0"/>
    <w:uiPriority w:val="99"/>
    <w:semiHidden/>
    <w:unhideWhenUsed/>
    <w:rsid w:val="00AD2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448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123">
          <w:marLeft w:val="450"/>
          <w:marRight w:val="4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0957">
              <w:marLeft w:val="-450"/>
              <w:marRight w:val="-450"/>
              <w:marTop w:val="0"/>
              <w:marBottom w:val="0"/>
              <w:divBdr>
                <w:top w:val="single" w:sz="6" w:space="8" w:color="D8D8D8"/>
                <w:left w:val="single" w:sz="6" w:space="11" w:color="D8D8D8"/>
                <w:bottom w:val="single" w:sz="6" w:space="8" w:color="D8D8D8"/>
                <w:right w:val="single" w:sz="6" w:space="11" w:color="D8D8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net@pacificbiosciences.com" TargetMode="External"/><Relationship Id="rId5" Type="http://schemas.openxmlformats.org/officeDocument/2006/relationships/hyperlink" Target="http://pacb.com/terms-of-use/index.html" TargetMode="External"/><Relationship Id="rId4" Type="http://schemas.openxmlformats.org/officeDocument/2006/relationships/hyperlink" Target="http://pacbiodevnet.com/Terms_of_Us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2015-11-24T04:01:00Z</dcterms:created>
  <dcterms:modified xsi:type="dcterms:W3CDTF">2015-11-24T04:37:00Z</dcterms:modified>
</cp:coreProperties>
</file>