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4386"/>
        <w:gridCol w:w="5360"/>
      </w:tblGrid>
      <w:tr>
        <w:tc>
          <w:tcPr>
            <w:tcW w:type="dxa" w:w="4386"/>
            <w:tcBorders>
              <w:top w:val="none" w:color="FFFFFF" w:sz="0"/>
              <w:left w:val="none" w:color="FFFFFF" w:sz="0"/>
              <w:bottom w:val="none" w:color="FFFFFF" w:sz="0"/>
              <w:right w:val="none" w:color="FFFFFF" w:sz="0"/>
            </w:tcBorders>
            <w:vAlign w:val="center"/>
          </w:tcPr>
          <w:p>
            <w:r>
              <w:rPr>
                <w:rFonts w:ascii="Arial" w:cs="Arial" w:eastAsia="Arial" w:hAnsi="Arial"/>
                <w:b/>
                <w:bCs/>
                <w:color w:val="000000"/>
                <w:sz w:val="26"/>
                <w:szCs w:val="26"/>
              </w:rPr>
              <w:t xml:space="preserve">PT The Villa Managers</w:t>
            </w:r>
          </w:p>
          <w:p>
            <w:r>
              <w:rPr>
                <w:rFonts w:ascii="Arial" w:cs="Arial" w:eastAsia="Arial" w:hAnsi="Arial"/>
                <w:color w:val="4B5563"/>
                <w:sz w:val="19"/>
                <w:szCs w:val="19"/>
              </w:rPr>
              <w:t xml:space="preserve">NIB 0702250138139</w:t>
            </w:r>
          </w:p>
          <w:p>
            <w:r>
              <w:rPr>
                <w:rFonts w:ascii="Arial" w:cs="Arial" w:eastAsia="Arial" w:hAnsi="Arial"/>
                <w:color w:val="4B5563"/>
                <w:sz w:val="19"/>
                <w:szCs w:val="19"/>
              </w:rPr>
              <w:t xml:space="preserve">Jalan Mertanadi 80316</w:t>
            </w:r>
          </w:p>
          <w:p>
            <w:r>
              <w:rPr>
                <w:rFonts w:ascii="Arial" w:cs="Arial" w:eastAsia="Arial" w:hAnsi="Arial"/>
                <w:color w:val="4B5563"/>
                <w:sz w:val="19"/>
                <w:szCs w:val="19"/>
              </w:rPr>
              <w:t xml:space="preserve">Kuta Utara Indonesia</w:t>
            </w:r>
          </w:p>
          <w:p>
            <w:r>
              <w:rPr>
                <w:rFonts w:ascii="Arial" w:cs="Arial" w:eastAsia="Arial" w:hAnsi="Arial"/>
                <w:color w:val="4B5563"/>
                <w:sz w:val="19"/>
                <w:szCs w:val="19"/>
              </w:rPr>
              <w:t xml:space="preserve">+62821-1511-1211</w:t>
            </w:r>
          </w:p>
        </w:tc>
        <w:tc>
          <w:tcPr>
            <w:tcW w:type="dxa" w:w="5360"/>
            <w:tcBorders>
              <w:top w:val="none" w:color="FFFFFF" w:sz="0"/>
              <w:left w:val="none" w:color="FFFFFF" w:sz="0"/>
              <w:bottom w:val="none" w:color="FFFFFF" w:sz="0"/>
              <w:right w:val="none" w:color="FFFFFF" w:sz="0"/>
            </w:tcBorders>
            <w:vAlign w:val="center"/>
          </w:tcPr>
          <w:p>
            <w:pPr>
              <w:jc w:val="right"/>
            </w:pPr>
            <w:r>
              <w:rPr>
                <w:rFonts w:ascii="Arial" w:cs="Arial" w:eastAsia="Arial" w:hAnsi="Arial"/>
                <w:b/>
                <w:bCs/>
                <w:color w:val="000000"/>
                <w:sz w:val="52"/>
                <w:szCs w:val="52"/>
              </w:rPr>
              <w:t xml:space="preserve">HOUSE</w:t>
            </w:r>
          </w:p>
          <w:p>
            <w:pPr>
              <w:jc w:val="right"/>
            </w:pPr>
            <w:r>
              <w:rPr>
                <w:rFonts w:ascii="Arial" w:cs="Arial" w:eastAsia="Arial" w:hAnsi="Arial"/>
                <w:b/>
                <w:bCs/>
                <w:color w:val="000000"/>
                <w:sz w:val="52"/>
                <w:szCs w:val="52"/>
              </w:rPr>
              <w:t xml:space="preserve">RENTAL</w:t>
            </w:r>
          </w:p>
          <w:p>
            <w:pPr>
              <w:jc w:val="right"/>
            </w:pPr>
            <w:r>
              <w:rPr>
                <w:rFonts w:ascii="Arial" w:cs="Arial" w:eastAsia="Arial" w:hAnsi="Arial"/>
                <w:b/>
                <w:bCs/>
                <w:color w:val="000000"/>
                <w:sz w:val="52"/>
                <w:szCs w:val="52"/>
              </w:rPr>
              <w:t xml:space="preserve">AGREEMENT</w:t>
            </w:r>
          </w:p>
        </w:tc>
      </w:tr>
    </w:tbl>
    <w:p>
      <w:pPr>
        <w:spacing w:after="80"/>
      </w:pPr>
      <w:r>
        <w:rPr>
          <w:rFonts w:ascii="Arial" w:cs="Arial" w:eastAsia="Arial" w:hAnsi="Arial"/>
          <w:sz w:val="22"/>
          <w:szCs w:val="22"/>
        </w:rPr>
        <w:t xml:space="preserve"/>
      </w:r>
    </w:p>
    <w:p>
      <w:pPr>
        <w:pBdr>
          <w:bottom w:val="single" w:color="14532D" w:sz="4"/>
        </w:pBdr>
        <w:spacing w:after="160"/>
      </w:pPr>
    </w:p>
    <w:p>
      <w:pPr>
        <w:spacing w:after="160" w:before="160"/>
      </w:pPr>
      <w:r>
        <w:rPr>
          <w:rFonts w:ascii="Arial" w:cs="Arial" w:eastAsia="Arial" w:hAnsi="Arial"/>
          <w:sz w:val="22"/>
          <w:szCs w:val="22"/>
        </w:rPr>
        <w:t xml:space="preserve">This Agreement is made on the </w:t>
      </w:r>
      <w:r>
        <w:rPr>
          <w:rFonts w:ascii="Arial" w:cs="Arial" w:eastAsia="Arial" w:hAnsi="Arial"/>
          <w:b/>
          <w:bCs/>
          <w:color w:val="1D4ED8"/>
          <w:sz w:val="22"/>
          <w:szCs w:val="22"/>
        </w:rPr>
        <w:t xml:space="preserve">{{todayDate}}</w:t>
      </w:r>
      <w:r>
        <w:rPr>
          <w:rFonts w:ascii="Arial" w:cs="Arial" w:eastAsia="Arial" w:hAnsi="Arial"/>
          <w:sz w:val="22"/>
          <w:szCs w:val="22"/>
        </w:rPr>
        <w:t xml:space="preserve">, by and between </w:t>
      </w:r>
      <w:r>
        <w:rPr>
          <w:rFonts w:ascii="Arial" w:cs="Arial" w:eastAsia="Arial" w:hAnsi="Arial"/>
          <w:b/>
          <w:bCs/>
          <w:sz w:val="22"/>
          <w:szCs w:val="22"/>
        </w:rPr>
        <w:t xml:space="preserve">{{lessorName}}</w:t>
      </w:r>
      <w:r>
        <w:rPr>
          <w:rFonts w:ascii="Arial" w:cs="Arial" w:eastAsia="Arial" w:hAnsi="Arial"/>
          <w:sz w:val="22"/>
          <w:szCs w:val="22"/>
        </w:rPr>
        <w:t xml:space="preserve"> as the Lessor, </w:t>
      </w:r>
      <w:r>
        <w:rPr>
          <w:rFonts w:ascii="Arial" w:cs="Arial" w:eastAsia="Arial" w:hAnsi="Arial"/>
          <w:b/>
          <w:bCs/>
          <w:sz w:val="22"/>
          <w:szCs w:val="22"/>
        </w:rPr>
        <w:t xml:space="preserve">{{lesseeName}}</w:t>
      </w:r>
      <w:r>
        <w:rPr>
          <w:rFonts w:ascii="Arial" w:cs="Arial" w:eastAsia="Arial" w:hAnsi="Arial"/>
          <w:sz w:val="22"/>
          <w:szCs w:val="22"/>
        </w:rPr>
        <w:t xml:space="preserve"> as the Lessee, and </w:t>
      </w:r>
      <w:r>
        <w:rPr>
          <w:rFonts w:ascii="Arial" w:cs="Arial" w:eastAsia="Arial" w:hAnsi="Arial"/>
          <w:b/>
          <w:bCs/>
          <w:sz w:val="22"/>
          <w:szCs w:val="22"/>
        </w:rPr>
        <w:t xml:space="preserve">PT The Villa Managers</w:t>
      </w:r>
      <w:r>
        <w:rPr>
          <w:rFonts w:ascii="Arial" w:cs="Arial" w:eastAsia="Arial" w:hAnsi="Arial"/>
          <w:sz w:val="22"/>
          <w:szCs w:val="22"/>
        </w:rPr>
        <w:t xml:space="preserve"> as Agency:</w:t>
      </w:r>
    </w:p>
    <w:p>
      <w:pPr>
        <w:spacing w:after="160"/>
      </w:pPr>
      <w:r>
        <w:rPr>
          <w:rFonts w:ascii="Arial" w:cs="Arial" w:eastAsia="Arial" w:hAnsi="Arial"/>
          <w:i/>
          <w:iCs/>
          <w:sz w:val="22"/>
          <w:szCs w:val="22"/>
        </w:rPr>
        <w:t xml:space="preserve">Perjanjian ini dibuat pada tanggal </w:t>
      </w:r>
      <w:r>
        <w:rPr>
          <w:rFonts w:ascii="Arial" w:cs="Arial" w:eastAsia="Arial" w:hAnsi="Arial"/>
          <w:b/>
          <w:bCs/>
          <w:i/>
          <w:iCs/>
          <w:sz w:val="22"/>
          <w:szCs w:val="22"/>
        </w:rPr>
        <w:t xml:space="preserve">{{todayDate}}</w:t>
      </w:r>
      <w:r>
        <w:rPr>
          <w:rFonts w:ascii="Arial" w:cs="Arial" w:eastAsia="Arial" w:hAnsi="Arial"/>
          <w:i/>
          <w:iCs/>
          <w:sz w:val="22"/>
          <w:szCs w:val="22"/>
        </w:rPr>
        <w:t xml:space="preserve">, oleh dan antara </w:t>
      </w:r>
      <w:r>
        <w:rPr>
          <w:rFonts w:ascii="Arial" w:cs="Arial" w:eastAsia="Arial" w:hAnsi="Arial"/>
          <w:b/>
          <w:bCs/>
          <w:i/>
          <w:iCs/>
          <w:sz w:val="22"/>
          <w:szCs w:val="22"/>
        </w:rPr>
        <w:t xml:space="preserve">{{lessorName}}</w:t>
      </w:r>
      <w:r>
        <w:rPr>
          <w:rFonts w:ascii="Arial" w:cs="Arial" w:eastAsia="Arial" w:hAnsi="Arial"/>
          <w:i/>
          <w:iCs/>
          <w:sz w:val="22"/>
          <w:szCs w:val="22"/>
        </w:rPr>
        <w:t xml:space="preserve"> sebagai Pemberi sewa, </w:t>
      </w:r>
      <w:r>
        <w:rPr>
          <w:rFonts w:ascii="Arial" w:cs="Arial" w:eastAsia="Arial" w:hAnsi="Arial"/>
          <w:b/>
          <w:bCs/>
          <w:i/>
          <w:iCs/>
          <w:sz w:val="22"/>
          <w:szCs w:val="22"/>
        </w:rPr>
        <w:t xml:space="preserve">{{lesseeName}}</w:t>
      </w:r>
      <w:r>
        <w:rPr>
          <w:rFonts w:ascii="Arial" w:cs="Arial" w:eastAsia="Arial" w:hAnsi="Arial"/>
          <w:i/>
          <w:iCs/>
          <w:sz w:val="22"/>
          <w:szCs w:val="22"/>
        </w:rPr>
        <w:t xml:space="preserve"> sebagai Penyewa, dan PT The Villa Managers sebagai Agen:</w:t>
      </w:r>
    </w:p>
    <w:p>
      <w:pPr>
        <w:spacing w:after="100" w:before="200"/>
      </w:pPr>
      <w:r>
        <w:rPr>
          <w:rFonts w:ascii="Arial" w:cs="Arial" w:eastAsia="Arial" w:hAnsi="Arial"/>
          <w:b/>
          <w:bCs/>
          <w:color w:val="78350F"/>
          <w:sz w:val="20"/>
          <w:szCs w:val="20"/>
        </w:rPr>
        <w:t xml:space="preserve">Party 1 — LESSOR / PEMBERI SEWA</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NAME: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{{lessorName}}</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ADDRESS / PLACE &amp; DATE OF BIRTH: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{{lessorAddressOrBirth}}</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COUNTRY OF INCORPORATION: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{{lessorCountry}}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NATIONAL ID NUMBER (NIK):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{{lessorNIK}}</w:t>
            </w:r>
          </w:p>
        </w:tc>
      </w:tr>
    </w:tbl>
    <w:p>
      <w:pPr>
        <w:spacing w:after="160" w:before="80"/>
      </w:pPr>
      <w:r>
        <w:rPr>
          <w:rFonts w:ascii="Arial" w:cs="Arial" w:eastAsia="Arial" w:hAnsi="Arial"/>
          <w:sz w:val="22"/>
          <w:szCs w:val="22"/>
        </w:rPr>
        <w:t xml:space="preserve">(Hereinafter referred to as the </w:t>
      </w:r>
      <w:r>
        <w:rPr>
          <w:rFonts w:ascii="Arial" w:cs="Arial" w:eastAsia="Arial" w:hAnsi="Arial"/>
          <w:b/>
          <w:bCs/>
          <w:sz w:val="22"/>
          <w:szCs w:val="22"/>
        </w:rPr>
        <w:t xml:space="preserve">LESSOR</w:t>
      </w:r>
      <w:r>
        <w:rPr>
          <w:rFonts w:ascii="Arial" w:cs="Arial" w:eastAsia="Arial" w:hAnsi="Arial"/>
          <w:sz w:val="22"/>
          <w:szCs w:val="22"/>
        </w:rPr>
        <w:t xml:space="preserve">) / </w:t>
      </w:r>
      <w:r>
        <w:rPr>
          <w:rFonts w:ascii="Arial" w:cs="Arial" w:eastAsia="Arial" w:hAnsi="Arial"/>
          <w:i/>
          <w:iCs/>
          <w:sz w:val="22"/>
          <w:szCs w:val="22"/>
        </w:rPr>
        <w:t xml:space="preserve">(Selanjutnya disebut sebagai PEMBERI SEWA)</w:t>
      </w:r>
    </w:p>
    <w:p>
      <w:pPr>
        <w:spacing w:after="100" w:before="120"/>
      </w:pPr>
      <w:r>
        <w:rPr>
          <w:rFonts w:ascii="Arial" w:cs="Arial" w:eastAsia="Arial" w:hAnsi="Arial"/>
          <w:b/>
          <w:bCs/>
          <w:color w:val="14532D"/>
          <w:sz w:val="20"/>
          <w:szCs w:val="20"/>
        </w:rPr>
        <w:t xml:space="preserve">Party 2 — LESSEE / PENYEWA</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FULL NAME: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{{lesseeName}}</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PLACE &amp; DATE OF BIRTH: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{{birthday}}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NATIONALITY: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{{nationality}}</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ID / PASSPORT / BUSINESS CARD NO.: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{{passportNumber}}</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PHONE / WHATSAPP: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{{phone}}</w:t>
            </w:r>
          </w:p>
        </w:tc>
      </w:tr>
    </w:tbl>
    <w:p>
      <w:pPr>
        <w:spacing w:after="160" w:before="80"/>
      </w:pPr>
      <w:r>
        <w:rPr>
          <w:rFonts w:ascii="Arial" w:cs="Arial" w:eastAsia="Arial" w:hAnsi="Arial"/>
          <w:sz w:val="22"/>
          <w:szCs w:val="22"/>
        </w:rPr>
        <w:t xml:space="preserve">(Hereinafter referred to as the </w:t>
      </w:r>
      <w:r>
        <w:rPr>
          <w:rFonts w:ascii="Arial" w:cs="Arial" w:eastAsia="Arial" w:hAnsi="Arial"/>
          <w:b/>
          <w:bCs/>
          <w:sz w:val="22"/>
          <w:szCs w:val="22"/>
        </w:rPr>
        <w:t xml:space="preserve">LESSEE</w:t>
      </w:r>
      <w:r>
        <w:rPr>
          <w:rFonts w:ascii="Arial" w:cs="Arial" w:eastAsia="Arial" w:hAnsi="Arial"/>
          <w:sz w:val="22"/>
          <w:szCs w:val="22"/>
        </w:rPr>
        <w:t xml:space="preserve">) / </w:t>
      </w:r>
      <w:r>
        <w:rPr>
          <w:rFonts w:ascii="Arial" w:cs="Arial" w:eastAsia="Arial" w:hAnsi="Arial"/>
          <w:i/>
          <w:iCs/>
          <w:sz w:val="22"/>
          <w:szCs w:val="22"/>
        </w:rPr>
        <w:t xml:space="preserve">(Selanjutnya disebut sebagai PENYEWA)</w:t>
      </w:r>
    </w:p>
    <w:p>
      <w:pPr>
        <w:spacing w:after="100" w:before="120"/>
      </w:pPr>
      <w:r>
        <w:rPr>
          <w:rFonts w:ascii="Arial" w:cs="Arial" w:eastAsia="Arial" w:hAnsi="Arial"/>
          <w:b/>
          <w:bCs/>
          <w:color w:val="1E40AF"/>
          <w:sz w:val="20"/>
          <w:szCs w:val="20"/>
        </w:rPr>
        <w:t xml:space="preserve">Party 3 — AGENCY / AGEN</w:t>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00"/>
        <w:gridCol w:w="6546"/>
      </w:tblGrid>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NAME: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PT THE VILLA MANAGERS</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REGISTERED ADDRESS: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Jl Intan Permai, Kerobokan Kelod, Indonesia</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COUNTRY OF INCORPORATION: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INDONESIA</w:t>
            </w:r>
          </w:p>
        </w:tc>
      </w:tr>
      <w:tr>
        <w:tc>
          <w:tcPr>
            <w:tcW w:type="dxa" w:w="3200"/>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 BUSINESS REGISTRATION NO. (NIB): </w:t>
            </w:r>
          </w:p>
        </w:tc>
        <w:tc>
          <w:tcPr>
            <w:tcW w:type="dxa" w:w="6546"/>
            <w:tcBorders>
              <w:top w:val="none" w:color="FFFFFF" w:sz="0"/>
              <w:left w:val="none" w:color="FFFFFF" w:sz="0"/>
              <w:bottom w:val="none" w:color="FFFFFF" w:sz="0"/>
              <w:right w:val="none" w:color="FFFFFF" w:sz="0"/>
            </w:tcBorders>
            <w:tcMar>
              <w:top w:type="dxa" w:w="60"/>
              <w:left w:type="dxa" w:w="80"/>
              <w:bottom w:type="dxa" w:w="60"/>
              <w:right w:type="dxa" w:w="80"/>
            </w:tcMar>
          </w:tcPr>
          <w:p>
            <w:r>
              <w:rPr>
                <w:rFonts w:ascii="Arial" w:cs="Arial" w:eastAsia="Arial" w:hAnsi="Arial"/>
                <w:b/>
                <w:bCs/>
                <w:sz w:val="22"/>
                <w:szCs w:val="22"/>
              </w:rPr>
              <w:t xml:space="preserve">0702250138139</w:t>
            </w:r>
          </w:p>
        </w:tc>
      </w:tr>
    </w:tbl>
    <w:p>
      <w:pPr>
        <w:spacing w:after="240" w:before="80"/>
      </w:pPr>
      <w:r>
        <w:rPr>
          <w:rFonts w:ascii="Arial" w:cs="Arial" w:eastAsia="Arial" w:hAnsi="Arial"/>
          <w:sz w:val="22"/>
          <w:szCs w:val="22"/>
        </w:rPr>
        <w:t xml:space="preserve">(Hereinafter referred to as the </w:t>
      </w:r>
      <w:r>
        <w:rPr>
          <w:rFonts w:ascii="Arial" w:cs="Arial" w:eastAsia="Arial" w:hAnsi="Arial"/>
          <w:b/>
          <w:bCs/>
          <w:sz w:val="22"/>
          <w:szCs w:val="22"/>
        </w:rPr>
        <w:t xml:space="preserve">AGENCY</w:t>
      </w:r>
      <w:r>
        <w:rPr>
          <w:rFonts w:ascii="Arial" w:cs="Arial" w:eastAsia="Arial" w:hAnsi="Arial"/>
          <w:sz w:val="22"/>
          <w:szCs w:val="22"/>
        </w:rPr>
        <w:t xml:space="preserve">) / </w:t>
      </w:r>
      <w:r>
        <w:rPr>
          <w:rFonts w:ascii="Arial" w:cs="Arial" w:eastAsia="Arial" w:hAnsi="Arial"/>
          <w:i/>
          <w:iCs/>
          <w:sz w:val="22"/>
          <w:szCs w:val="22"/>
        </w:rPr>
        <w:t xml:space="preserve">(Selanjutnya disebut sebagai AGEN)</w:t>
      </w:r>
    </w:p>
    <w:p>
      <w:pPr>
        <w:pBdr>
          <w:bottom w:val="single" w:color="14532D" w:sz="4"/>
        </w:pBdr>
        <w:spacing w:after="160"/>
      </w:pPr>
    </w:p>
    <w:p>
      <w:pPr>
        <w:spacing w:after="120" w:before="200"/>
      </w:pPr>
      <w:r>
        <w:rPr>
          <w:rFonts w:ascii="Arial" w:cs="Arial" w:eastAsia="Arial" w:hAnsi="Arial"/>
          <w:b/>
          <w:bCs/>
          <w:sz w:val="24"/>
          <w:szCs w:val="24"/>
        </w:rPr>
        <w:t xml:space="preserve">Regarding the rental of the following property:</w:t>
      </w:r>
    </w:p>
    <w:tbl>
      <w:tblPr>
        <w:tblW w:type="dxa" w:w="9746"/>
        <w:tblBorders>
          <w:top w:val="single" w:color="CCCCCC" w:sz="1"/>
          <w:left w:val="single" w:color="CCCCCC" w:sz="1"/>
          <w:bottom w:val="single" w:color="CCCCCC" w:sz="1"/>
          <w:right w:val="single" w:color="CCCCCC" w:sz="1"/>
          <w:insideH w:val="single" w:color="auto" w:sz="4"/>
          <w:insideV w:val="single" w:color="auto" w:sz="4"/>
        </w:tblBorders>
      </w:tblPr>
      <w:tblGrid>
        <w:gridCol w:w="4873"/>
        <w:gridCol w:w="4873"/>
      </w:tblGrid>
      <w:tr>
        <w:trPr>
          <w:tblHeader/>
        </w:trPr>
        <w:tc>
          <w:tcPr>
            <w:tcW w:type="dxa" w:w="4873"/>
            <w:tcBorders>
              <w:top w:val="single" w:color="CCCCCC" w:sz="1"/>
              <w:left w:val="single" w:color="CCCCCC" w:sz="1"/>
              <w:bottom w:val="single" w:color="CCCCCC" w:sz="1"/>
              <w:right w:val="single" w:color="CCCCCC" w:sz="1"/>
            </w:tcBorders>
            <w:shd w:fill="14532D" w:val="clear"/>
            <w:tcMar>
              <w:top w:type="dxa" w:w="80"/>
              <w:left w:type="dxa" w:w="160"/>
              <w:bottom w:type="dxa" w:w="80"/>
              <w:right w:type="dxa" w:w="80"/>
            </w:tcMar>
          </w:tcPr>
          <w:p>
            <w:r>
              <w:rPr>
                <w:rFonts w:ascii="Arial" w:cs="Arial" w:eastAsia="Arial" w:hAnsi="Arial"/>
                <w:b/>
                <w:bCs/>
                <w:color w:val="FFFFFF"/>
                <w:sz w:val="20"/>
                <w:szCs w:val="20"/>
              </w:rPr>
              <w:t xml:space="preserve">FIELD</w:t>
            </w:r>
          </w:p>
        </w:tc>
        <w:tc>
          <w:tcPr>
            <w:tcW w:type="dxa" w:w="4873"/>
            <w:tcBorders>
              <w:top w:val="single" w:color="CCCCCC" w:sz="1"/>
              <w:left w:val="single" w:color="CCCCCC" w:sz="1"/>
              <w:bottom w:val="single" w:color="CCCCCC" w:sz="1"/>
              <w:right w:val="single" w:color="CCCCCC" w:sz="1"/>
            </w:tcBorders>
            <w:shd w:fill="14532D" w:val="clear"/>
            <w:tcMar>
              <w:top w:type="dxa" w:w="80"/>
              <w:left w:type="dxa" w:w="160"/>
              <w:bottom w:type="dxa" w:w="80"/>
              <w:right w:type="dxa" w:w="80"/>
            </w:tcMar>
          </w:tcPr>
          <w:p>
            <w:r>
              <w:rPr>
                <w:rFonts w:ascii="Arial" w:cs="Arial" w:eastAsia="Arial" w:hAnsi="Arial"/>
                <w:b/>
                <w:bCs/>
                <w:color w:val="FFFFFF"/>
                <w:sz w:val="20"/>
                <w:szCs w:val="20"/>
              </w:rPr>
              <w:t xml:space="preserve">DETAILS</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Property Code</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{{propertyCode}}</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Property Name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{{villaName}}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Property Address</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{{villaAddress}}</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Bedrooms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{{bedrooms}} Bedrooms — Fully Furnished</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Total Rent Duration</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{{numberOfNights}} Nights / {{numberOfMonths}} Months</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Start Date (Check-In)</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{{checkInDate}}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End Date (Check-Out)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{{checkOutDate}}</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Monthly Rent Amount</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{{monthlyPrice}}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Total Rent Amount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{{totalPrice}}</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Payment Currency</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{{paymentCurrency}}</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Payment Terms</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{{paymentTerms}}</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Security Deposit</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{{securityDeposit}}</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First Payment Amount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{{firstPaymentAmount}}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First Payment Due Date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{{firstPaymentDueDate}}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Following Payment Amount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{{followingPaymentAmount}}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Following Payment Due Date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{{followingPaymentDueDate}}</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Payment Method</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{{paymentMethod}}</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Bank Details (IDR)</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{{bankDetailsIDR}}</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Wise / EURO Account</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{{wiseEuroAccount}}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Crypto USDT — Network TRC20 — Wallet</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color w:val="1D4ED8"/>
                <w:sz w:val="22"/>
                <w:szCs w:val="22"/>
              </w:rPr>
              <w:t xml:space="preserve">{{cryptoWalletAddress}}</w:t>
            </w:r>
          </w:p>
        </w:tc>
      </w:tr>
      <w:tr>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sz w:val="20"/>
                <w:szCs w:val="20"/>
              </w:rPr>
              <w:t xml:space="preserve">Inclusions</w:t>
            </w:r>
          </w:p>
        </w:tc>
        <w:tc>
          <w:tcPr>
            <w:tcW w:type="dxa" w:w="4873"/>
            <w:tcBorders>
              <w:top w:val="single" w:color="CCCCCC" w:sz="1"/>
              <w:left w:val="single" w:color="CCCCCC" w:sz="1"/>
              <w:bottom w:val="single" w:color="CCCCCC" w:sz="1"/>
              <w:right w:val="single" w:color="CCCCCC" w:sz="1"/>
            </w:tcBorders>
            <w:shd w:fill="F9FAFB" w:val="clear"/>
            <w:tcMar>
              <w:top w:type="dxa" w:w="80"/>
              <w:left w:type="dxa" w:w="160"/>
              <w:bottom w:type="dxa" w:w="80"/>
              <w:right w:type="dxa" w:w="80"/>
            </w:tcMar>
          </w:tcPr>
          <w:p>
            <w:r>
              <w:rPr>
                <w:rFonts w:ascii="Arial" w:cs="Arial" w:eastAsia="Arial" w:hAnsi="Arial"/>
                <w:b/>
                <w:bCs/>
                <w:color w:val="1D4ED8"/>
                <w:sz w:val="22"/>
                <w:szCs w:val="22"/>
              </w:rPr>
              <w:t xml:space="preserve">{{inclusionsList}}</w:t>
            </w:r>
          </w:p>
        </w:tc>
      </w:tr>
      <w:tr>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b/>
                <w:bCs/>
                <w:sz w:val="20"/>
                <w:szCs w:val="20"/>
              </w:rPr>
              <w:t xml:space="preserve">Exclusions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60"/>
              <w:bottom w:type="dxa" w:w="80"/>
              <w:right w:type="dxa" w:w="80"/>
            </w:tcMar>
          </w:tcPr>
          <w:p>
            <w:r>
              <w:rPr>
                <w:rFonts w:ascii="Arial" w:cs="Arial" w:eastAsia="Arial" w:hAnsi="Arial"/>
                <w:sz w:val="22"/>
                <w:szCs w:val="22"/>
              </w:rPr>
              <w:t xml:space="preserve">Electricity · Personal laundry · Personal expenses</w:t>
            </w:r>
          </w:p>
        </w:tc>
      </w:tr>
    </w:tbl>
    <w:p>
      <w:pPr>
        <w:spacing w:after="80"/>
      </w:pPr>
      <w:r>
        <w:rPr>
          <w:rFonts w:ascii="Arial" w:cs="Arial" w:eastAsia="Arial" w:hAnsi="Arial"/>
          <w:sz w:val="22"/>
          <w:szCs w:val="22"/>
        </w:rPr>
        <w:t xml:space="preserve"/>
      </w:r>
    </w:p>
    <w:p>
      <w:pPr>
        <w:spacing w:after="160" w:before="160"/>
      </w:pPr>
      <w:r>
        <w:rPr>
          <w:rFonts w:ascii="Arial" w:cs="Arial" w:eastAsia="Arial" w:hAnsi="Arial"/>
          <w:sz w:val="22"/>
          <w:szCs w:val="22"/>
        </w:rPr>
        <w:t xml:space="preserve">Whereas, LESSOR does hereby declare to have let and surrendered in lease to LESSEE, and LESSEE does hereby declare to have rented and accepted in lease from LESSOR, a unit of Villa made of </w:t>
      </w:r>
      <w:r>
        <w:rPr>
          <w:rFonts w:ascii="Arial" w:cs="Arial" w:eastAsia="Arial" w:hAnsi="Arial"/>
          <w:b/>
          <w:bCs/>
          <w:sz w:val="22"/>
          <w:szCs w:val="22"/>
        </w:rPr>
        <w:t xml:space="preserve">{{bedrooms}} bedrooms FULLY FURNISHED</w:t>
      </w:r>
      <w:r>
        <w:rPr>
          <w:rFonts w:ascii="Arial" w:cs="Arial" w:eastAsia="Arial" w:hAnsi="Arial"/>
          <w:sz w:val="22"/>
          <w:szCs w:val="22"/>
        </w:rPr>
        <w:t xml:space="preserve">, known as </w:t>
      </w:r>
      <w:r>
        <w:rPr>
          <w:rFonts w:ascii="Arial" w:cs="Arial" w:eastAsia="Arial" w:hAnsi="Arial"/>
          <w:b/>
          <w:bCs/>
          <w:sz w:val="22"/>
          <w:szCs w:val="22"/>
        </w:rPr>
        <w:t xml:space="preserve">{{villaName}}</w:t>
      </w:r>
      <w:r>
        <w:rPr>
          <w:rFonts w:ascii="Arial" w:cs="Arial" w:eastAsia="Arial" w:hAnsi="Arial"/>
          <w:sz w:val="22"/>
          <w:szCs w:val="22"/>
        </w:rPr>
        <w:t xml:space="preserve">, </w:t>
      </w:r>
      <w:r>
        <w:rPr>
          <w:rFonts w:ascii="Arial" w:cs="Arial" w:eastAsia="Arial" w:hAnsi="Arial"/>
          <w:b/>
          <w:bCs/>
          <w:sz w:val="22"/>
          <w:szCs w:val="22"/>
        </w:rPr>
        <w:t xml:space="preserve">{{villaAddress}}</w:t>
      </w:r>
      <w:r>
        <w:rPr>
          <w:rFonts w:ascii="Arial" w:cs="Arial" w:eastAsia="Arial" w:hAnsi="Arial"/>
          <w:sz w:val="22"/>
          <w:szCs w:val="22"/>
        </w:rPr>
        <w:t xml:space="preserve"> (Hereinafter referred to as the "Premises")</w:t>
      </w:r>
    </w:p>
    <w:p>
      <w:pPr>
        <w:spacing w:after="240"/>
      </w:pPr>
      <w:r>
        <w:rPr>
          <w:rFonts w:ascii="Arial" w:cs="Arial" w:eastAsia="Arial" w:hAnsi="Arial"/>
          <w:i/>
          <w:iCs/>
          <w:sz w:val="22"/>
          <w:szCs w:val="22"/>
        </w:rPr>
        <w:t xml:space="preserve">Dimana pemberi sewa dengan ini menyatakan telah menyerahkan kepada PENYEWA untuk disewakan, dan PENYEWA dengan ini menyatakan telah menerima dari PEMBERI SEWA untuk disewa, sebuah Villa dengan </w:t>
      </w:r>
      <w:r>
        <w:rPr>
          <w:rFonts w:ascii="Arial" w:cs="Arial" w:eastAsia="Arial" w:hAnsi="Arial"/>
          <w:b/>
          <w:bCs/>
          <w:i/>
          <w:iCs/>
          <w:sz w:val="22"/>
          <w:szCs w:val="22"/>
        </w:rPr>
        <w:t xml:space="preserve">{{bedrooms}} kamar tidur DILENGKAPI FURNITURE</w:t>
      </w:r>
      <w:r>
        <w:rPr>
          <w:rFonts w:ascii="Arial" w:cs="Arial" w:eastAsia="Arial" w:hAnsi="Arial"/>
          <w:i/>
          <w:iCs/>
          <w:sz w:val="22"/>
          <w:szCs w:val="22"/>
        </w:rPr>
        <w:t xml:space="preserve"> yang dikenal dengan nama </w:t>
      </w:r>
      <w:r>
        <w:rPr>
          <w:rFonts w:ascii="Arial" w:cs="Arial" w:eastAsia="Arial" w:hAnsi="Arial"/>
          <w:b/>
          <w:bCs/>
          <w:i/>
          <w:iCs/>
          <w:sz w:val="22"/>
          <w:szCs w:val="22"/>
        </w:rPr>
        <w:t xml:space="preserve">{{villaName}}</w:t>
      </w:r>
      <w:r>
        <w:rPr>
          <w:rFonts w:ascii="Arial" w:cs="Arial" w:eastAsia="Arial" w:hAnsi="Arial"/>
          <w:i/>
          <w:iCs/>
          <w:sz w:val="22"/>
          <w:szCs w:val="22"/>
        </w:rPr>
        <w:t xml:space="preserve">, </w:t>
      </w:r>
      <w:r>
        <w:rPr>
          <w:rFonts w:ascii="Arial" w:cs="Arial" w:eastAsia="Arial" w:hAnsi="Arial"/>
          <w:b/>
          <w:bCs/>
          <w:i/>
          <w:iCs/>
          <w:sz w:val="22"/>
          <w:szCs w:val="22"/>
        </w:rPr>
        <w:t xml:space="preserve">{{villaAddress}}</w:t>
      </w:r>
      <w:r>
        <w:rPr>
          <w:rFonts w:ascii="Arial" w:cs="Arial" w:eastAsia="Arial" w:hAnsi="Arial"/>
          <w:i/>
          <w:iCs/>
          <w:sz w:val="22"/>
          <w:szCs w:val="22"/>
        </w:rPr>
        <w:t xml:space="preserve"> (Selanjutnya disebut sebagai "Rumah Dimaksud")</w:t>
      </w:r>
    </w:p>
    <w:p>
      <w:pPr>
        <w:pBdr>
          <w:bottom w:val="single" w:color="14532D" w:sz="4"/>
        </w:pBdr>
        <w:spacing w:after="160"/>
      </w:pPr>
    </w:p>
    <w:p>
      <w:pPr>
        <w:spacing w:after="200" w:before="120"/>
      </w:pPr>
      <w:r>
        <w:rPr>
          <w:rFonts w:ascii="Arial" w:cs="Arial" w:eastAsia="Arial" w:hAnsi="Arial"/>
          <w:b/>
          <w:bCs/>
          <w:sz w:val="24"/>
          <w:szCs w:val="24"/>
        </w:rPr>
        <w:t xml:space="preserve">This Lease Agreement has been affected and accepted on the following terms and conditions:</w:t>
      </w:r>
    </w:p>
    <w:p>
      <w:pPr>
        <w:spacing w:after="240"/>
      </w:pPr>
      <w:r>
        <w:rPr>
          <w:rFonts w:ascii="Arial" w:cs="Arial" w:eastAsia="Arial" w:hAnsi="Arial"/>
          <w:i/>
          <w:iCs/>
          <w:sz w:val="22"/>
          <w:szCs w:val="22"/>
        </w:rPr>
        <w:t xml:space="preserve">Perjanjian Sewa-Menyewa ini telah disetujui dengan ketentuan-ketentuan sebagai berikut:</w:t>
      </w:r>
    </w:p>
    <w:p>
      <w:pPr>
        <w:spacing w:after="120" w:before="280"/>
        <w:jc w:val="center"/>
      </w:pPr>
      <w:r>
        <w:rPr>
          <w:rFonts w:ascii="Arial" w:cs="Arial" w:eastAsia="Arial" w:hAnsi="Arial"/>
          <w:b/>
          <w:bCs/>
          <w:sz w:val="26"/>
          <w:szCs w:val="26"/>
        </w:rPr>
        <w:t xml:space="preserve">Article 1 – DURATION</w:t>
      </w:r>
      <w:r>
        <w:br/>
        <w:t xml:space="preserve">
</w:t>
      </w:r>
      <w:r>
        <w:rPr>
          <w:rFonts w:ascii="Arial" w:cs="Arial" w:eastAsia="Arial" w:hAnsi="Arial"/>
          <w:i/>
          <w:iCs/>
          <w:sz w:val="22"/>
          <w:szCs w:val="22"/>
        </w:rPr>
        <w:t xml:space="preserve">Pasal 1 – MASA SEWA</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will lease the villa for a period of </w:t>
      </w:r>
      <w:r>
        <w:rPr>
          <w:rFonts w:ascii="Arial" w:cs="Arial" w:eastAsia="Arial" w:hAnsi="Arial"/>
          <w:b/>
          <w:bCs/>
          <w:sz w:val="22"/>
          <w:szCs w:val="22"/>
        </w:rPr>
        <w:t xml:space="preserve">{{numberOfNights}} days</w:t>
      </w:r>
      <w:r>
        <w:rPr>
          <w:rFonts w:ascii="Arial" w:cs="Arial" w:eastAsia="Arial" w:hAnsi="Arial"/>
          <w:sz w:val="22"/>
          <w:szCs w:val="22"/>
        </w:rPr>
        <w:t xml:space="preserve">, which will be effective as of </w:t>
      </w:r>
      <w:r>
        <w:rPr>
          <w:rFonts w:ascii="Arial" w:cs="Arial" w:eastAsia="Arial" w:hAnsi="Arial"/>
          <w:b/>
          <w:bCs/>
          <w:sz w:val="22"/>
          <w:szCs w:val="22"/>
        </w:rPr>
        <w:t xml:space="preserve">{{checkInDate}} – {{checkOutDate}}</w:t>
      </w:r>
      <w:r>
        <w:rPr>
          <w:rFonts w:ascii="Arial" w:cs="Arial" w:eastAsia="Arial" w:hAnsi="Arial"/>
          <w:sz w:val="22"/>
          <w:szCs w:val="22"/>
        </w:rPr>
        <w:t xml:space="preserve">.</w:t>
      </w:r>
      <w:r>
        <w:br/>
      </w:r>
      <w:r>
        <w:rPr>
          <w:rFonts w:ascii="Arial" w:cs="Arial" w:eastAsia="Arial" w:hAnsi="Arial"/>
          <w:i/>
          <w:iCs/>
          <w:sz w:val="22"/>
          <w:szCs w:val="22"/>
        </w:rPr>
        <w:t xml:space="preserve">PENYEWA menyewa rumah yang dimaksud selama </w:t>
      </w:r>
      <w:r>
        <w:rPr>
          <w:rFonts w:ascii="Arial" w:cs="Arial" w:eastAsia="Arial" w:hAnsi="Arial"/>
          <w:b/>
          <w:bCs/>
          <w:i/>
          <w:iCs/>
          <w:sz w:val="22"/>
          <w:szCs w:val="22"/>
        </w:rPr>
        <w:t xml:space="preserve">{{numberOfNights}} hari</w:t>
      </w:r>
      <w:r>
        <w:rPr>
          <w:rFonts w:ascii="Arial" w:cs="Arial" w:eastAsia="Arial" w:hAnsi="Arial"/>
          <w:i/>
          <w:iCs/>
          <w:sz w:val="22"/>
          <w:szCs w:val="22"/>
        </w:rPr>
        <w:t xml:space="preserve">, masa sewa berlaku mulai dari tanggal </w:t>
      </w:r>
      <w:r>
        <w:rPr>
          <w:rFonts w:ascii="Arial" w:cs="Arial" w:eastAsia="Arial" w:hAnsi="Arial"/>
          <w:b/>
          <w:bCs/>
          <w:i/>
          <w:iCs/>
          <w:sz w:val="22"/>
          <w:szCs w:val="22"/>
        </w:rPr>
        <w:t xml:space="preserve">{{checkInDate}} – {{checkOutDate}}.</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No later than </w:t>
      </w:r>
      <w:r>
        <w:rPr>
          <w:rFonts w:ascii="Arial" w:cs="Arial" w:eastAsia="Arial" w:hAnsi="Arial"/>
          <w:b/>
          <w:bCs/>
          <w:sz w:val="22"/>
          <w:szCs w:val="22"/>
        </w:rPr>
        <w:t xml:space="preserve">1 (one) week/month prior to the expiration date</w:t>
      </w:r>
      <w:r>
        <w:rPr>
          <w:rFonts w:ascii="Arial" w:cs="Arial" w:eastAsia="Arial" w:hAnsi="Arial"/>
          <w:sz w:val="22"/>
          <w:szCs w:val="22"/>
        </w:rPr>
        <w:t xml:space="preserve"> of this Lease, the LESSEE must notify the LESSOR in writing if they wish to extend the lease beyond the initial term.</w:t>
      </w:r>
      <w:r>
        <w:br/>
      </w:r>
      <w:r>
        <w:rPr>
          <w:rFonts w:ascii="Arial" w:cs="Arial" w:eastAsia="Arial" w:hAnsi="Arial"/>
          <w:i/>
          <w:iCs/>
          <w:sz w:val="22"/>
          <w:szCs w:val="22"/>
        </w:rPr>
        <w:t xml:space="preserve">Selambat-lambatnya </w:t>
      </w:r>
      <w:r>
        <w:rPr>
          <w:rFonts w:ascii="Arial" w:cs="Arial" w:eastAsia="Arial" w:hAnsi="Arial"/>
          <w:b/>
          <w:bCs/>
          <w:i/>
          <w:iCs/>
          <w:sz w:val="22"/>
          <w:szCs w:val="22"/>
        </w:rPr>
        <w:t xml:space="preserve">1 (satu) minggu</w:t>
      </w:r>
      <w:r>
        <w:rPr>
          <w:rFonts w:ascii="Arial" w:cs="Arial" w:eastAsia="Arial" w:hAnsi="Arial"/>
          <w:i/>
          <w:iCs/>
          <w:sz w:val="22"/>
          <w:szCs w:val="22"/>
        </w:rPr>
        <w:t xml:space="preserve"> sebelum berakhirnya masa sewa, PENYEWA harus memberitahukan PEMBERI SEWA secara tertulis jika mereka ingin memperpanjang masa sewa.</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On the expiry date of this Lease Agreement, the LESSEE is obligated to return the Premises in the same condition as it has been given to the LESSEE upon check-in.</w:t>
      </w:r>
      <w:r>
        <w:br/>
      </w:r>
      <w:r>
        <w:rPr>
          <w:rFonts w:ascii="Arial" w:cs="Arial" w:eastAsia="Arial" w:hAnsi="Arial"/>
          <w:i/>
          <w:iCs/>
          <w:sz w:val="22"/>
          <w:szCs w:val="22"/>
        </w:rPr>
        <w:t xml:space="preserve">Pada tanggal berakhirnya Perjanjian Sewa ini, Penyewa wajib mengembalikan tempat dalam kondisi yang sama seperti yang telah diberikan kepada Penyewa pada saat check-in.</w:t>
      </w:r>
    </w:p>
    <w:p>
      <w:pPr>
        <w:spacing w:after="120" w:before="280"/>
        <w:jc w:val="center"/>
      </w:pPr>
      <w:r>
        <w:rPr>
          <w:rFonts w:ascii="Arial" w:cs="Arial" w:eastAsia="Arial" w:hAnsi="Arial"/>
          <w:b/>
          <w:bCs/>
          <w:sz w:val="26"/>
          <w:szCs w:val="26"/>
        </w:rPr>
        <w:t xml:space="preserve">Article 2 – RENTAL RATE</w:t>
      </w:r>
      <w:r>
        <w:br/>
        <w:t xml:space="preserve">
</w:t>
      </w:r>
      <w:r>
        <w:rPr>
          <w:rFonts w:ascii="Arial" w:cs="Arial" w:eastAsia="Arial" w:hAnsi="Arial"/>
          <w:i/>
          <w:iCs/>
          <w:sz w:val="22"/>
          <w:szCs w:val="22"/>
        </w:rPr>
        <w:t xml:space="preserve">Pasal 2 – HARGA SEWA</w:t>
      </w:r>
    </w:p>
    <w:p>
      <w:pPr>
        <w:spacing w:after="80" w:before="80"/>
      </w:pPr>
      <w:r>
        <w:rPr>
          <w:rFonts w:ascii="Arial" w:cs="Arial" w:eastAsia="Arial" w:hAnsi="Arial"/>
          <w:b/>
          <w:bCs/>
          <w:sz w:val="22"/>
          <w:szCs w:val="22"/>
        </w:rPr>
        <w:t xml:space="preserve">The price of rent for the premises is </w:t>
      </w:r>
      <w:r>
        <w:rPr>
          <w:rFonts w:ascii="Arial" w:cs="Arial" w:eastAsia="Arial" w:hAnsi="Arial"/>
          <w:b/>
          <w:bCs/>
          <w:color w:val="1D4ED8"/>
          <w:sz w:val="22"/>
          <w:szCs w:val="22"/>
        </w:rPr>
        <w:t xml:space="preserve">{{monthlyPrice}}</w:t>
      </w:r>
      <w:r>
        <w:rPr>
          <w:rFonts w:ascii="Arial" w:cs="Arial" w:eastAsia="Arial" w:hAnsi="Arial"/>
          <w:b/>
          <w:bCs/>
          <w:sz w:val="22"/>
          <w:szCs w:val="22"/>
        </w:rPr>
        <w:t xml:space="preserve"> / </w:t>
      </w:r>
      <w:r>
        <w:rPr>
          <w:rFonts w:ascii="Arial" w:cs="Arial" w:eastAsia="Arial" w:hAnsi="Arial"/>
          <w:b/>
          <w:bCs/>
          <w:color w:val="1D4ED8"/>
          <w:sz w:val="22"/>
          <w:szCs w:val="22"/>
        </w:rPr>
        <w:t xml:space="preserve">{{totalPrice}}</w:t>
      </w:r>
      <w:r>
        <w:br/>
      </w:r>
      <w:r>
        <w:rPr>
          <w:rFonts w:ascii="Arial" w:cs="Arial" w:eastAsia="Arial" w:hAnsi="Arial"/>
          <w:b/>
          <w:bCs/>
          <w:i/>
          <w:iCs/>
          <w:sz w:val="22"/>
          <w:szCs w:val="22"/>
        </w:rPr>
        <w:t xml:space="preserve">Harga sewa rumah dimaksud adalah </w:t>
      </w:r>
      <w:r>
        <w:rPr>
          <w:rFonts w:ascii="Arial" w:cs="Arial" w:eastAsia="Arial" w:hAnsi="Arial"/>
          <w:b/>
          <w:bCs/>
          <w:color w:val="1D4ED8"/>
          <w:sz w:val="22"/>
          <w:szCs w:val="22"/>
        </w:rPr>
        <w:t xml:space="preserve">{{monthlyPrice}}</w:t>
      </w:r>
      <w:r>
        <w:rPr>
          <w:rFonts w:ascii="Arial" w:cs="Arial" w:eastAsia="Arial" w:hAnsi="Arial"/>
          <w:b/>
          <w:bCs/>
          <w:i/>
          <w:iCs/>
          <w:sz w:val="22"/>
          <w:szCs w:val="22"/>
        </w:rPr>
        <w:t xml:space="preserve"> / </w:t>
      </w:r>
      <w:r>
        <w:rPr>
          <w:rFonts w:ascii="Arial" w:cs="Arial" w:eastAsia="Arial" w:hAnsi="Arial"/>
          <w:b/>
          <w:bCs/>
          <w:color w:val="1D4ED8"/>
          <w:sz w:val="22"/>
          <w:szCs w:val="22"/>
        </w:rPr>
        <w:t xml:space="preserve">{{totalPrice}}</w:t>
      </w:r>
    </w:p>
    <w:p>
      <w:pPr>
        <w:spacing w:after="80" w:before="80"/>
      </w:pPr>
      <w:r>
        <w:rPr>
          <w:rFonts w:ascii="Arial" w:cs="Arial" w:eastAsia="Arial" w:hAnsi="Arial"/>
          <w:b/>
          <w:bCs/>
          <w:sz w:val="22"/>
          <w:szCs w:val="22"/>
        </w:rPr>
        <w:t xml:space="preserve">CHECK IN: </w:t>
      </w:r>
      <w:r>
        <w:rPr>
          <w:rFonts w:ascii="Arial" w:cs="Arial" w:eastAsia="Arial" w:hAnsi="Arial"/>
          <w:b/>
          <w:bCs/>
          <w:color w:val="1D4ED8"/>
          <w:sz w:val="22"/>
          <w:szCs w:val="22"/>
        </w:rPr>
        <w:t xml:space="preserve">{{checkInDate}}</w:t>
      </w:r>
    </w:p>
    <w:p>
      <w:pPr>
        <w:spacing w:after="160"/>
      </w:pPr>
      <w:r>
        <w:rPr>
          <w:rFonts w:ascii="Arial" w:cs="Arial" w:eastAsia="Arial" w:hAnsi="Arial"/>
          <w:b/>
          <w:bCs/>
          <w:sz w:val="22"/>
          <w:szCs w:val="22"/>
        </w:rPr>
        <w:t xml:space="preserve">CHECK OUT: </w:t>
      </w:r>
      <w:r>
        <w:rPr>
          <w:rFonts w:ascii="Arial" w:cs="Arial" w:eastAsia="Arial" w:hAnsi="Arial"/>
          <w:b/>
          <w:bCs/>
          <w:color w:val="1D4ED8"/>
          <w:sz w:val="22"/>
          <w:szCs w:val="22"/>
        </w:rPr>
        <w:t xml:space="preserve">{{checkOutDate}}</w:t>
      </w:r>
    </w:p>
    <w:p>
      <w:pPr>
        <w:spacing w:after="120" w:before="280"/>
        <w:jc w:val="center"/>
      </w:pPr>
      <w:r>
        <w:rPr>
          <w:rFonts w:ascii="Arial" w:cs="Arial" w:eastAsia="Arial" w:hAnsi="Arial"/>
          <w:b/>
          <w:bCs/>
          <w:sz w:val="26"/>
          <w:szCs w:val="26"/>
        </w:rPr>
        <w:t xml:space="preserve">Article 3 – PAYMENT</w:t>
      </w:r>
      <w:r>
        <w:br/>
        <w:t xml:space="preserve">
</w:t>
      </w:r>
      <w:r>
        <w:rPr>
          <w:rFonts w:ascii="Arial" w:cs="Arial" w:eastAsia="Arial" w:hAnsi="Arial"/>
          <w:i/>
          <w:iCs/>
          <w:sz w:val="22"/>
          <w:szCs w:val="22"/>
        </w:rPr>
        <w:t xml:space="preserve">Pasal 3 – PEMBAYARAN</w:t>
      </w:r>
    </w:p>
    <w:p>
      <w:pPr>
        <w:spacing w:after="80" w:before="80"/>
      </w:pPr>
      <w:r>
        <w:rPr>
          <w:rFonts w:ascii="Arial" w:cs="Arial" w:eastAsia="Arial" w:hAnsi="Arial"/>
          <w:sz w:val="22"/>
          <w:szCs w:val="22"/>
        </w:rPr>
        <w:t xml:space="preserve">The first payment of </w:t>
      </w:r>
      <w:r>
        <w:rPr>
          <w:rFonts w:ascii="Arial" w:cs="Arial" w:eastAsia="Arial" w:hAnsi="Arial"/>
          <w:b/>
          <w:bCs/>
          <w:sz w:val="22"/>
          <w:szCs w:val="22"/>
        </w:rPr>
        <w:t xml:space="preserve">{{firstPaymentAmount}}</w:t>
      </w:r>
      <w:r>
        <w:rPr>
          <w:rFonts w:ascii="Arial" w:cs="Arial" w:eastAsia="Arial" w:hAnsi="Arial"/>
          <w:sz w:val="22"/>
          <w:szCs w:val="22"/>
        </w:rPr>
        <w:t xml:space="preserve"> shall be paid fully upfront and include a security deposit of </w:t>
      </w:r>
      <w:r>
        <w:rPr>
          <w:rFonts w:ascii="Arial" w:cs="Arial" w:eastAsia="Arial" w:hAnsi="Arial"/>
          <w:b/>
          <w:bCs/>
          <w:sz w:val="22"/>
          <w:szCs w:val="22"/>
        </w:rPr>
        <w:t xml:space="preserve">{{securityDeposit}}</w:t>
      </w:r>
      <w:r>
        <w:rPr>
          <w:rFonts w:ascii="Arial" w:cs="Arial" w:eastAsia="Arial" w:hAnsi="Arial"/>
          <w:sz w:val="22"/>
          <w:szCs w:val="22"/>
        </w:rPr>
        <w:t xml:space="preserve"> on the check-in date. This initial payment must be received no later than </w:t>
      </w:r>
      <w:r>
        <w:rPr>
          <w:rFonts w:ascii="Arial" w:cs="Arial" w:eastAsia="Arial" w:hAnsi="Arial"/>
          <w:b/>
          <w:bCs/>
          <w:sz w:val="22"/>
          <w:szCs w:val="22"/>
        </w:rPr>
        <w:t xml:space="preserve">{{firstPaymentDueDate}}</w:t>
      </w:r>
      <w:r>
        <w:rPr>
          <w:rFonts w:ascii="Arial" w:cs="Arial" w:eastAsia="Arial" w:hAnsi="Arial"/>
          <w:sz w:val="22"/>
          <w:szCs w:val="22"/>
        </w:rPr>
        <w:t xml:space="preserve">.</w:t>
      </w:r>
      <w:r>
        <w:br/>
      </w:r>
      <w:r>
        <w:rPr>
          <w:rFonts w:ascii="Arial" w:cs="Arial" w:eastAsia="Arial" w:hAnsi="Arial"/>
          <w:b/>
          <w:bCs/>
          <w:i/>
          <w:iCs/>
          <w:sz w:val="22"/>
          <w:szCs w:val="22"/>
        </w:rPr>
        <w:t xml:space="preserve">Total pembayaran sewa sebesar </w:t>
      </w:r>
      <w:r>
        <w:rPr>
          <w:rFonts w:ascii="Arial" w:cs="Arial" w:eastAsia="Arial" w:hAnsi="Arial"/>
          <w:b/>
          <w:bCs/>
          <w:i/>
          <w:iCs/>
          <w:sz w:val="22"/>
          <w:szCs w:val="22"/>
        </w:rPr>
        <w:t xml:space="preserve">{{firstPaymentAmount}}</w:t>
      </w:r>
      <w:r>
        <w:rPr>
          <w:rFonts w:ascii="Arial" w:cs="Arial" w:eastAsia="Arial" w:hAnsi="Arial"/>
          <w:i/>
          <w:iCs/>
          <w:sz w:val="22"/>
          <w:szCs w:val="22"/>
        </w:rPr>
        <w:t xml:space="preserve"> wajib dibayarkan sepenuhnya di muka dan sudah termasuk uang jaminan sebesar </w:t>
      </w:r>
      <w:r>
        <w:rPr>
          <w:rFonts w:ascii="Arial" w:cs="Arial" w:eastAsia="Arial" w:hAnsi="Arial"/>
          <w:b/>
          <w:bCs/>
          <w:i/>
          <w:iCs/>
          <w:sz w:val="22"/>
          <w:szCs w:val="22"/>
        </w:rPr>
        <w:t xml:space="preserve">{{securityDeposit}}</w:t>
      </w:r>
      <w:r>
        <w:rPr>
          <w:rFonts w:ascii="Arial" w:cs="Arial" w:eastAsia="Arial" w:hAnsi="Arial"/>
          <w:i/>
          <w:iCs/>
          <w:sz w:val="22"/>
          <w:szCs w:val="22"/>
        </w:rPr>
        <w:t xml:space="preserve"> pada tanggal check-in, selambat-lambatnya </w:t>
      </w:r>
      <w:r>
        <w:rPr>
          <w:rFonts w:ascii="Arial" w:cs="Arial" w:eastAsia="Arial" w:hAnsi="Arial"/>
          <w:b/>
          <w:bCs/>
          <w:i/>
          <w:iCs/>
          <w:sz w:val="22"/>
          <w:szCs w:val="22"/>
        </w:rPr>
        <w:t xml:space="preserve">{{firstPaymentDueDate}}.</w:t>
      </w:r>
    </w:p>
    <w:p>
      <w:pPr>
        <w:spacing w:after="80" w:before="80"/>
      </w:pPr>
      <w:r>
        <w:rPr>
          <w:rFonts w:ascii="Arial" w:cs="Arial" w:eastAsia="Arial" w:hAnsi="Arial"/>
          <w:b/>
          <w:bCs/>
          <w:sz w:val="22"/>
          <w:szCs w:val="22"/>
        </w:rPr>
        <w:t xml:space="preserve">Payment Method: </w:t>
      </w:r>
      <w:r>
        <w:rPr>
          <w:rFonts w:ascii="Arial" w:cs="Arial" w:eastAsia="Arial" w:hAnsi="Arial"/>
          <w:b/>
          <w:bCs/>
          <w:color w:val="1D4ED8"/>
          <w:sz w:val="22"/>
          <w:szCs w:val="22"/>
        </w:rPr>
        <w:t xml:space="preserve">{{paymentMethod}}</w:t>
      </w:r>
    </w:p>
    <w:p>
      <w:pPr>
        <w:spacing w:after="60" w:before="60"/>
        <w:ind w:left="360"/>
      </w:pPr>
      <w:r>
        <w:rPr>
          <w:rFonts w:ascii="Arial" w:cs="Arial" w:eastAsia="Arial" w:hAnsi="Arial"/>
          <w:b/>
          <w:bCs/>
          <w:sz w:val="22"/>
          <w:szCs w:val="22"/>
        </w:rPr>
        <w:t xml:space="preserve">Crypto USDT | Network: TRC20 | Wallet Address: </w:t>
      </w:r>
      <w:r>
        <w:rPr>
          <w:rFonts w:ascii="Arial" w:cs="Arial" w:eastAsia="Arial" w:hAnsi="Arial"/>
          <w:b/>
          <w:bCs/>
          <w:color w:val="1D4ED8"/>
          <w:sz w:val="22"/>
          <w:szCs w:val="22"/>
        </w:rPr>
        <w:t xml:space="preserve">{{cryptoWalletAddress}}</w:t>
      </w:r>
    </w:p>
    <w:p>
      <w:pPr>
        <w:spacing w:after="60" w:before="60"/>
        <w:ind w:left="360"/>
      </w:pPr>
      <w:r>
        <w:rPr>
          <w:rFonts w:ascii="Arial" w:cs="Arial" w:eastAsia="Arial" w:hAnsi="Arial"/>
          <w:b/>
          <w:bCs/>
          <w:sz w:val="22"/>
          <w:szCs w:val="22"/>
        </w:rPr>
        <w:t xml:space="preserve">Bank Details IDR: </w:t>
      </w:r>
      <w:r>
        <w:rPr>
          <w:rFonts w:ascii="Arial" w:cs="Arial" w:eastAsia="Arial" w:hAnsi="Arial"/>
          <w:b/>
          <w:bCs/>
          <w:color w:val="1D4ED8"/>
          <w:sz w:val="22"/>
          <w:szCs w:val="22"/>
        </w:rPr>
        <w:t xml:space="preserve">{{bankDetailsIDR}}</w:t>
      </w:r>
    </w:p>
    <w:p>
      <w:pPr>
        <w:spacing w:after="160" w:before="60"/>
        <w:ind w:left="360"/>
      </w:pPr>
      <w:r>
        <w:rPr>
          <w:rFonts w:ascii="Arial" w:cs="Arial" w:eastAsia="Arial" w:hAnsi="Arial"/>
          <w:b/>
          <w:bCs/>
          <w:sz w:val="22"/>
          <w:szCs w:val="22"/>
        </w:rPr>
        <w:t xml:space="preserve">Wise / EURO Account: </w:t>
      </w:r>
      <w:r>
        <w:rPr>
          <w:rFonts w:ascii="Arial" w:cs="Arial" w:eastAsia="Arial" w:hAnsi="Arial"/>
          <w:b/>
          <w:bCs/>
          <w:color w:val="1D4ED8"/>
          <w:sz w:val="22"/>
          <w:szCs w:val="22"/>
        </w:rPr>
        <w:t xml:space="preserve">{{wiseEuroAccount}}</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will pay a security deposit of </w:t>
      </w:r>
      <w:r>
        <w:rPr>
          <w:rFonts w:ascii="Arial" w:cs="Arial" w:eastAsia="Arial" w:hAnsi="Arial"/>
          <w:b/>
          <w:bCs/>
          <w:sz w:val="22"/>
          <w:szCs w:val="22"/>
        </w:rPr>
        <w:t xml:space="preserve">{{securityDeposit}}</w:t>
      </w:r>
      <w:r>
        <w:rPr>
          <w:rFonts w:ascii="Arial" w:cs="Arial" w:eastAsia="Arial" w:hAnsi="Arial"/>
          <w:sz w:val="22"/>
          <w:szCs w:val="22"/>
        </w:rPr>
        <w:t xml:space="preserve">, which includes the down payment that will be converted into the security deposit.</w:t>
      </w:r>
      <w:r>
        <w:br/>
      </w:r>
      <w:r>
        <w:rPr>
          <w:rFonts w:ascii="Arial" w:cs="Arial" w:eastAsia="Arial" w:hAnsi="Arial"/>
          <w:i/>
          <w:iCs/>
          <w:sz w:val="22"/>
          <w:szCs w:val="22"/>
        </w:rPr>
        <w:t xml:space="preserve">PENYEWA akan membayar uang jaminan sebesar </w:t>
      </w:r>
      <w:r>
        <w:rPr>
          <w:rFonts w:ascii="Arial" w:cs="Arial" w:eastAsia="Arial" w:hAnsi="Arial"/>
          <w:b/>
          <w:bCs/>
          <w:i/>
          <w:iCs/>
          <w:sz w:val="22"/>
          <w:szCs w:val="22"/>
        </w:rPr>
        <w:t xml:space="preserve">{{securityDeposit}}</w:t>
      </w:r>
      <w:r>
        <w:rPr>
          <w:rFonts w:ascii="Arial" w:cs="Arial" w:eastAsia="Arial" w:hAnsi="Arial"/>
          <w:i/>
          <w:iCs/>
          <w:sz w:val="22"/>
          <w:szCs w:val="22"/>
        </w:rPr>
        <w:t xml:space="preserve">, termasuk uang muka yang akan dialihkan menjadi uang jaminan.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In case of late payment, a penalty of Rp. 500.000 (Five Hundred Thousand Rupiah) per day will be deducted from the security deposit.</w:t>
      </w:r>
      <w:r>
        <w:br/>
      </w:r>
      <w:r>
        <w:rPr>
          <w:rFonts w:ascii="Arial" w:cs="Arial" w:eastAsia="Arial" w:hAnsi="Arial"/>
          <w:i/>
          <w:iCs/>
          <w:sz w:val="22"/>
          <w:szCs w:val="22"/>
        </w:rPr>
        <w:t xml:space="preserve">Dalam hal terjadi keterlambatan pembayaran, denda sebesar Rp. 500.000 (Lima Ratus Ribu Rupiah) per hari akan dipotong dari uang jaminan.</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Security deposit will be paid back in full within 7 days, if all outstanding bills have been paid, and the residence is returned in the same condition as it was received.</w:t>
      </w:r>
      <w:r>
        <w:br/>
      </w:r>
      <w:r>
        <w:rPr>
          <w:rFonts w:ascii="Arial" w:cs="Arial" w:eastAsia="Arial" w:hAnsi="Arial"/>
          <w:i/>
          <w:iCs/>
          <w:sz w:val="22"/>
          <w:szCs w:val="22"/>
        </w:rPr>
        <w:t xml:space="preserve">Uang jaminan akan dibayarkan kembali penuh dalam waktu 7 hari, jika semua tagihan yang terhutang telah dilunasi, dan tempat tinggal dikembalikan dalam kondisi yang sama seperti yang diterima.</w:t>
      </w:r>
    </w:p>
    <w:p>
      <w:pPr>
        <w:spacing w:after="120" w:before="280"/>
        <w:jc w:val="center"/>
      </w:pPr>
      <w:r>
        <w:rPr>
          <w:rFonts w:ascii="Arial" w:cs="Arial" w:eastAsia="Arial" w:hAnsi="Arial"/>
          <w:b/>
          <w:bCs/>
          <w:sz w:val="26"/>
          <w:szCs w:val="26"/>
        </w:rPr>
        <w:t xml:space="preserve">Article 4 – RESPONSIBILITIES</w:t>
      </w:r>
      <w:r>
        <w:br/>
        <w:t xml:space="preserve">
</w:t>
      </w:r>
      <w:r>
        <w:rPr>
          <w:rFonts w:ascii="Arial" w:cs="Arial" w:eastAsia="Arial" w:hAnsi="Arial"/>
          <w:i/>
          <w:iCs/>
          <w:sz w:val="22"/>
          <w:szCs w:val="22"/>
        </w:rPr>
        <w:t xml:space="preserve">Pasal 4 – TANGGUNG JAWAB</w:t>
      </w:r>
    </w:p>
    <w:p>
      <w:pPr>
        <w:spacing w:after="80" w:before="80"/>
      </w:pPr>
      <w:r>
        <w:rPr>
          <w:rFonts w:ascii="Arial" w:cs="Arial" w:eastAsia="Arial" w:hAnsi="Arial"/>
          <w:sz w:val="22"/>
          <w:szCs w:val="22"/>
        </w:rPr>
        <w:t xml:space="preserve">The following costs are </w:t>
      </w:r>
      <w:r>
        <w:rPr>
          <w:rFonts w:ascii="Arial" w:cs="Arial" w:eastAsia="Arial" w:hAnsi="Arial"/>
          <w:b/>
          <w:bCs/>
          <w:sz w:val="22"/>
          <w:szCs w:val="22"/>
        </w:rPr>
        <w:t xml:space="preserve">included</w:t>
      </w:r>
      <w:r>
        <w:rPr>
          <w:rFonts w:ascii="Arial" w:cs="Arial" w:eastAsia="Arial" w:hAnsi="Arial"/>
          <w:sz w:val="22"/>
          <w:szCs w:val="22"/>
        </w:rPr>
        <w:t xml:space="preserve"> in the rental and will be the responsibility of the LESSOR:</w:t>
      </w:r>
      <w:r>
        <w:br/>
      </w:r>
      <w:r>
        <w:rPr>
          <w:rFonts w:ascii="Arial" w:cs="Arial" w:eastAsia="Arial" w:hAnsi="Arial"/>
          <w:i/>
          <w:iCs/>
          <w:sz w:val="22"/>
          <w:szCs w:val="22"/>
        </w:rPr>
        <w:t xml:space="preserve">Biaya-biaya berikut </w:t>
      </w:r>
      <w:r>
        <w:rPr>
          <w:rFonts w:ascii="Arial" w:cs="Arial" w:eastAsia="Arial" w:hAnsi="Arial"/>
          <w:b/>
          <w:bCs/>
          <w:i/>
          <w:iCs/>
          <w:sz w:val="22"/>
          <w:szCs w:val="22"/>
        </w:rPr>
        <w:t xml:space="preserve">termasuk</w:t>
      </w:r>
      <w:r>
        <w:rPr>
          <w:rFonts w:ascii="Arial" w:cs="Arial" w:eastAsia="Arial" w:hAnsi="Arial"/>
          <w:i/>
          <w:iCs/>
          <w:sz w:val="22"/>
          <w:szCs w:val="22"/>
        </w:rPr>
        <w:t xml:space="preserve"> dalam harga sewa:</w:t>
      </w:r>
    </w:p>
    <w:p>
      <w:pPr>
        <w:spacing w:after="40" w:before="40"/>
        <w:ind w:left="360"/>
      </w:pPr>
      <w:r>
        <w:rPr>
          <w:rFonts w:ascii="Arial" w:cs="Arial" w:eastAsia="Arial" w:hAnsi="Arial"/>
          <w:sz w:val="22"/>
          <w:szCs w:val="22"/>
        </w:rPr>
        <w:t xml:space="preserve">- Cleaning (2x per week)</w:t>
      </w:r>
      <w:r>
        <w:br/>
      </w:r>
      <w:r>
        <w:rPr>
          <w:rFonts w:ascii="Arial" w:cs="Arial" w:eastAsia="Arial" w:hAnsi="Arial"/>
          <w:i/>
          <w:iCs/>
          <w:sz w:val="22"/>
          <w:szCs w:val="22"/>
        </w:rPr>
        <w:t xml:space="preserve">  Pembersihan (2x per minggu)</w:t>
      </w:r>
    </w:p>
    <w:p>
      <w:pPr>
        <w:spacing w:after="40" w:before="40"/>
        <w:ind w:left="360"/>
      </w:pPr>
      <w:r>
        <w:rPr>
          <w:rFonts w:ascii="Arial" w:cs="Arial" w:eastAsia="Arial" w:hAnsi="Arial"/>
          <w:sz w:val="22"/>
          <w:szCs w:val="22"/>
        </w:rPr>
        <w:t xml:space="preserve">- Pool and Garden cleaning (2x per week)</w:t>
      </w:r>
      <w:r>
        <w:br/>
      </w:r>
      <w:r>
        <w:rPr>
          <w:rFonts w:ascii="Arial" w:cs="Arial" w:eastAsia="Arial" w:hAnsi="Arial"/>
          <w:i/>
          <w:iCs/>
          <w:sz w:val="22"/>
          <w:szCs w:val="22"/>
        </w:rPr>
        <w:t xml:space="preserve">  Pembersihan kolam renang dan taman (2x per minggu)</w:t>
      </w:r>
    </w:p>
    <w:p>
      <w:pPr>
        <w:spacing w:after="40" w:before="40"/>
        <w:ind w:left="360"/>
      </w:pPr>
      <w:r>
        <w:rPr>
          <w:rFonts w:ascii="Arial" w:cs="Arial" w:eastAsia="Arial" w:hAnsi="Arial"/>
          <w:sz w:val="22"/>
          <w:szCs w:val="22"/>
        </w:rPr>
        <w:t xml:space="preserve">- Linen Changing (1x per week)</w:t>
      </w:r>
      <w:r>
        <w:br/>
      </w:r>
      <w:r>
        <w:rPr>
          <w:rFonts w:ascii="Arial" w:cs="Arial" w:eastAsia="Arial" w:hAnsi="Arial"/>
          <w:i/>
          <w:iCs/>
          <w:sz w:val="22"/>
          <w:szCs w:val="22"/>
        </w:rPr>
        <w:t xml:space="preserve">  Penggantian linen (1x per minggu)</w:t>
      </w:r>
    </w:p>
    <w:p>
      <w:pPr>
        <w:spacing w:after="80" w:before="120"/>
      </w:pPr>
      <w:r>
        <w:rPr>
          <w:rFonts w:ascii="Arial" w:cs="Arial" w:eastAsia="Arial" w:hAnsi="Arial"/>
          <w:b/>
          <w:bCs/>
          <w:sz w:val="22"/>
          <w:szCs w:val="22"/>
        </w:rPr>
        <w:t xml:space="preserve">NOT included / Tidak termasuk:</w:t>
      </w:r>
    </w:p>
    <w:p>
      <w:pPr>
        <w:spacing w:after="40" w:before="40"/>
        <w:ind w:left="360"/>
      </w:pPr>
      <w:r>
        <w:rPr>
          <w:rFonts w:ascii="Arial" w:cs="Arial" w:eastAsia="Arial" w:hAnsi="Arial"/>
          <w:b/>
          <w:bCs/>
          <w:sz w:val="22"/>
          <w:szCs w:val="22"/>
        </w:rPr>
        <w:t xml:space="preserve">• </w:t>
      </w:r>
      <w:r>
        <w:rPr>
          <w:rFonts w:ascii="Arial" w:cs="Arial" w:eastAsia="Arial" w:hAnsi="Arial"/>
          <w:sz w:val="22"/>
          <w:szCs w:val="22"/>
        </w:rPr>
        <w:t xml:space="preserve">Electricity / Listrik</w:t>
      </w:r>
    </w:p>
    <w:p>
      <w:pPr>
        <w:spacing w:after="40" w:before="40"/>
        <w:ind w:left="360"/>
      </w:pPr>
      <w:r>
        <w:rPr>
          <w:rFonts w:ascii="Arial" w:cs="Arial" w:eastAsia="Arial" w:hAnsi="Arial"/>
          <w:b/>
          <w:bCs/>
          <w:sz w:val="22"/>
          <w:szCs w:val="22"/>
        </w:rPr>
        <w:t xml:space="preserve">• </w:t>
      </w:r>
      <w:r>
        <w:rPr>
          <w:rFonts w:ascii="Arial" w:cs="Arial" w:eastAsia="Arial" w:hAnsi="Arial"/>
          <w:sz w:val="22"/>
          <w:szCs w:val="22"/>
        </w:rPr>
        <w:t xml:space="preserve">Personal expenses / Pengeluaran pribadi</w:t>
      </w:r>
    </w:p>
    <w:p>
      <w:pPr>
        <w:spacing w:after="40" w:before="40"/>
        <w:ind w:left="360"/>
      </w:pPr>
      <w:r>
        <w:rPr>
          <w:rFonts w:ascii="Arial" w:cs="Arial" w:eastAsia="Arial" w:hAnsi="Arial"/>
          <w:b/>
          <w:bCs/>
          <w:sz w:val="22"/>
          <w:szCs w:val="22"/>
        </w:rPr>
        <w:t xml:space="preserve">• </w:t>
      </w:r>
      <w:r>
        <w:rPr>
          <w:rFonts w:ascii="Arial" w:cs="Arial" w:eastAsia="Arial" w:hAnsi="Arial"/>
          <w:sz w:val="22"/>
          <w:szCs w:val="22"/>
        </w:rPr>
        <w:t xml:space="preserve">Personal laundry / Laundry pribadi</w:t>
      </w:r>
    </w:p>
    <w:p>
      <w:pPr>
        <w:spacing w:after="80"/>
      </w:pPr>
      <w:r>
        <w:rPr>
          <w:rFonts w:ascii="Arial" w:cs="Arial" w:eastAsia="Arial" w:hAnsi="Arial"/>
          <w:sz w:val="22"/>
          <w:szCs w:val="22"/>
        </w:rPr>
        <w:t xml:space="preserve"/>
      </w:r>
    </w:p>
    <w:p>
      <w:pPr>
        <w:spacing w:after="160" w:before="80"/>
      </w:pPr>
      <w:r>
        <w:rPr>
          <w:rFonts w:ascii="Arial" w:cs="Arial" w:eastAsia="Arial" w:hAnsi="Arial"/>
          <w:sz w:val="22"/>
          <w:szCs w:val="22"/>
        </w:rPr>
        <w:t xml:space="preserve">Inclusions summary: </w:t>
      </w:r>
      <w:r>
        <w:rPr>
          <w:rFonts w:ascii="Arial" w:cs="Arial" w:eastAsia="Arial" w:hAnsi="Arial"/>
          <w:b/>
          <w:bCs/>
          <w:color w:val="1D4ED8"/>
          <w:sz w:val="22"/>
          <w:szCs w:val="22"/>
        </w:rPr>
        <w:t xml:space="preserve">{{inclusionsList}}</w:t>
      </w:r>
    </w:p>
    <w:p>
      <w:pPr>
        <w:spacing w:after="120" w:before="280"/>
        <w:jc w:val="center"/>
      </w:pPr>
      <w:r>
        <w:rPr>
          <w:rFonts w:ascii="Arial" w:cs="Arial" w:eastAsia="Arial" w:hAnsi="Arial"/>
          <w:b/>
          <w:bCs/>
          <w:sz w:val="26"/>
          <w:szCs w:val="26"/>
        </w:rPr>
        <w:t xml:space="preserve">Article 5 – GUARANTEE</w:t>
      </w:r>
      <w:r>
        <w:br/>
        <w:t xml:space="preserve">
</w:t>
      </w:r>
      <w:r>
        <w:rPr>
          <w:rFonts w:ascii="Arial" w:cs="Arial" w:eastAsia="Arial" w:hAnsi="Arial"/>
          <w:i/>
          <w:iCs/>
          <w:sz w:val="22"/>
          <w:szCs w:val="22"/>
        </w:rPr>
        <w:t xml:space="preserve">Pasal 5 – JAMINAN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LESSOR guarantees the LESSEE that as long as the Lease Agreement remains in force, the LESSEE can legally occupy the Premises for private use for themselves, their family and friends. The LESSEE is strictly prohibited from subletting the villa to third parties.</w:t>
      </w:r>
      <w:r>
        <w:br/>
      </w:r>
      <w:r>
        <w:rPr>
          <w:rFonts w:ascii="Arial" w:cs="Arial" w:eastAsia="Arial" w:hAnsi="Arial"/>
          <w:i/>
          <w:iCs/>
          <w:sz w:val="22"/>
          <w:szCs w:val="22"/>
        </w:rPr>
        <w:t xml:space="preserve">PEMBERI SEWA juga menjamin PENYEWA bahwa selama masa berlakunya Perjanjian Sewa Menyewa ini, PENYEWA berhak menghuni rumah dimaksud secara sah. PENYEWA dilarang keras menyewakan villa (subletting) kepada pihak ketiga.</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This Lease Agreement shall not be made void by LESSOR'S or LESSEE'S death and/or change of ownership in any form whatsoever of the property to another party during the term of this Lease Agreement.</w:t>
      </w:r>
      <w:r>
        <w:br/>
      </w:r>
      <w:r>
        <w:rPr>
          <w:rFonts w:ascii="Arial" w:cs="Arial" w:eastAsia="Arial" w:hAnsi="Arial"/>
          <w:i/>
          <w:iCs/>
          <w:sz w:val="22"/>
          <w:szCs w:val="22"/>
        </w:rPr>
        <w:t xml:space="preserve">Perjanjian Sewa-Menyewa ini tidak akan menjadi batal oleh karena meninggalnya PEMBERI SEWA atau PENYEWA dan/atau beralihnya kepemilikan rumah dimaksud dalam bentuk apapun kepada pihak lain selama masa berlakunya Perjanjian Sewa Menyewa ini.</w:t>
      </w:r>
    </w:p>
    <w:p>
      <w:pPr>
        <w:spacing w:after="120" w:before="280"/>
        <w:jc w:val="center"/>
      </w:pPr>
      <w:r>
        <w:rPr>
          <w:rFonts w:ascii="Arial" w:cs="Arial" w:eastAsia="Arial" w:hAnsi="Arial"/>
          <w:b/>
          <w:bCs/>
          <w:sz w:val="26"/>
          <w:szCs w:val="26"/>
        </w:rPr>
        <w:t xml:space="preserve">Article 6 – MAINTENANCE</w:t>
      </w:r>
      <w:r>
        <w:br/>
        <w:t xml:space="preserve">
</w:t>
      </w:r>
      <w:r>
        <w:rPr>
          <w:rFonts w:ascii="Arial" w:cs="Arial" w:eastAsia="Arial" w:hAnsi="Arial"/>
          <w:i/>
          <w:iCs/>
          <w:sz w:val="22"/>
          <w:szCs w:val="22"/>
        </w:rPr>
        <w:t xml:space="preserve">Pasal 6 – PEMELIHARAAN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shall be held accountable for all costs incurred as a result of smoking within the premises. The Lessee agrees to compensate the LESSOR for such costs upon demand.</w:t>
      </w:r>
      <w:r>
        <w:br/>
      </w:r>
      <w:r>
        <w:rPr>
          <w:rFonts w:ascii="Arial" w:cs="Arial" w:eastAsia="Arial" w:hAnsi="Arial"/>
          <w:i/>
          <w:iCs/>
          <w:sz w:val="22"/>
          <w:szCs w:val="22"/>
        </w:rPr>
        <w:t xml:space="preserve">Penyewa bertanggung jawab atas semua biaya yang timbul akibat merokok di dalam properti. Penyewa setuju untuk mengganti biaya tersebut kepada Pemberi sewa atas permintaan.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LESSOR is responsible and shall bear any expenses for repair resulting from the structural failure of the PREMISES and to the regular service of the mentioned above.</w:t>
      </w:r>
      <w:r>
        <w:br/>
      </w:r>
      <w:r>
        <w:rPr>
          <w:rFonts w:ascii="Arial" w:cs="Arial" w:eastAsia="Arial" w:hAnsi="Arial"/>
          <w:i/>
          <w:iCs/>
          <w:sz w:val="22"/>
          <w:szCs w:val="22"/>
        </w:rPr>
        <w:t xml:space="preserve">PEMBERI SEWA bertanggungjawab atas semua biaya perbaikan yang ditimbulkan oleh kerusakan struktur bangunan, termasuk perawatan barang-barang tersebut diatas.</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LESSEE must NOT throw anything down the toilet, including toilet paper. Toilet paper must be disposed of in the bin provided.</w:t>
      </w:r>
      <w:r>
        <w:br/>
      </w:r>
      <w:r>
        <w:rPr>
          <w:rFonts w:ascii="Arial" w:cs="Arial" w:eastAsia="Arial" w:hAnsi="Arial"/>
          <w:i/>
          <w:iCs/>
          <w:sz w:val="22"/>
          <w:szCs w:val="22"/>
        </w:rPr>
        <w:t xml:space="preserve">PENYEWA tidak boleh membuang apa pun di toilet, termasuk kertas toilet. Kertas toilet harus dibuang di tempat sampah yang disediakan.</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LESSEE is not entitled to make any major or structural alterations to the said Premises, unless such alterations are approved by LESSOR in writing.</w:t>
      </w:r>
      <w:r>
        <w:br/>
      </w:r>
      <w:r>
        <w:rPr>
          <w:rFonts w:ascii="Arial" w:cs="Arial" w:eastAsia="Arial" w:hAnsi="Arial"/>
          <w:i/>
          <w:iCs/>
          <w:sz w:val="22"/>
          <w:szCs w:val="22"/>
        </w:rPr>
        <w:t xml:space="preserve">PENYEWA tidak diperkenankan untuk mengadakan perubahan besar atau struktural pada rumah dimaksud, kecuali perubahan tersebut disetujui oleh PEMBERI SEWA secara tertulis.</w:t>
      </w:r>
    </w:p>
    <w:p>
      <w:pPr>
        <w:spacing w:after="120" w:before="280"/>
        <w:jc w:val="center"/>
      </w:pPr>
      <w:r>
        <w:rPr>
          <w:rFonts w:ascii="Arial" w:cs="Arial" w:eastAsia="Arial" w:hAnsi="Arial"/>
          <w:b/>
          <w:bCs/>
          <w:sz w:val="26"/>
          <w:szCs w:val="26"/>
        </w:rPr>
        <w:t xml:space="preserve">Article 7 – SECURITY</w:t>
      </w:r>
      <w:r>
        <w:br/>
        <w:t xml:space="preserve">
</w:t>
      </w:r>
      <w:r>
        <w:rPr>
          <w:rFonts w:ascii="Arial" w:cs="Arial" w:eastAsia="Arial" w:hAnsi="Arial"/>
          <w:i/>
          <w:iCs/>
          <w:sz w:val="22"/>
          <w:szCs w:val="22"/>
        </w:rPr>
        <w:t xml:space="preserve">Pasal 7 – KEAMANAN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Keeping all doors, windows and gates of the property locked at all times, especially at night time and when the property is vacated.</w:t>
      </w:r>
      <w:r>
        <w:br/>
      </w:r>
      <w:r>
        <w:rPr>
          <w:rFonts w:ascii="Arial" w:cs="Arial" w:eastAsia="Arial" w:hAnsi="Arial"/>
          <w:i/>
          <w:iCs/>
          <w:sz w:val="22"/>
          <w:szCs w:val="22"/>
        </w:rPr>
        <w:t xml:space="preserve">Menjaga semua pintu, jendela, dan gerbang properti terkunci setiap saat, terutama pada malam hari dan saat properti dikosongkan.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LESSEE shall ensure that the existing external security system is not tampered with or adjusted.</w:t>
      </w:r>
      <w:r>
        <w:br/>
      </w:r>
      <w:r>
        <w:rPr>
          <w:rFonts w:ascii="Arial" w:cs="Arial" w:eastAsia="Arial" w:hAnsi="Arial"/>
          <w:i/>
          <w:iCs/>
          <w:sz w:val="22"/>
          <w:szCs w:val="22"/>
        </w:rPr>
        <w:t xml:space="preserve">PENYEWA harus memastikan bahwa sistem keamanan eksternal yang ada tidak tempered dengan atau disesuaikan.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All sets of keys to the property should be correctly handled and only remain on the person of the LESSEE's stated in this agreement.</w:t>
      </w:r>
      <w:r>
        <w:br/>
      </w:r>
      <w:r>
        <w:rPr>
          <w:rFonts w:ascii="Arial" w:cs="Arial" w:eastAsia="Arial" w:hAnsi="Arial"/>
          <w:i/>
          <w:iCs/>
          <w:sz w:val="22"/>
          <w:szCs w:val="22"/>
        </w:rPr>
        <w:t xml:space="preserve">Semua set kunci properti harus ditangani dengan benar dan hanya berada di tangan orang PENYEWA yang tercantum dalam perjanjian ini.</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All sets of keys shall be returned to the LESSOR at the end of the tenancy agreement.</w:t>
      </w:r>
      <w:r>
        <w:br/>
      </w:r>
      <w:r>
        <w:rPr>
          <w:rFonts w:ascii="Arial" w:cs="Arial" w:eastAsia="Arial" w:hAnsi="Arial"/>
          <w:i/>
          <w:iCs/>
          <w:sz w:val="22"/>
          <w:szCs w:val="22"/>
        </w:rPr>
        <w:t xml:space="preserve">Semua set kunci harus dikembalikan kepada PEMBERI SEWA pada akhir perjanjian sewa.</w:t>
      </w:r>
    </w:p>
    <w:p>
      <w:pPr>
        <w:spacing w:after="80"/>
      </w:pPr>
      <w:r>
        <w:rPr>
          <w:rFonts w:ascii="Arial" w:cs="Arial" w:eastAsia="Arial" w:hAnsi="Arial"/>
          <w:sz w:val="22"/>
          <w:szCs w:val="22"/>
        </w:rPr>
        <w:t xml:space="preserve"/>
      </w:r>
    </w:p>
    <w:p>
      <w:pPr>
        <w:spacing w:after="120" w:before="280"/>
        <w:jc w:val="center"/>
      </w:pPr>
      <w:r>
        <w:rPr>
          <w:rFonts w:ascii="Arial" w:cs="Arial" w:eastAsia="Arial" w:hAnsi="Arial"/>
          <w:b/>
          <w:bCs/>
          <w:sz w:val="26"/>
          <w:szCs w:val="26"/>
        </w:rPr>
        <w:t xml:space="preserve">Article 8 – ARBITRATION</w:t>
      </w:r>
      <w:r>
        <w:br/>
        <w:t xml:space="preserve">
</w:t>
      </w:r>
      <w:r>
        <w:rPr>
          <w:rFonts w:ascii="Arial" w:cs="Arial" w:eastAsia="Arial" w:hAnsi="Arial"/>
          <w:i/>
          <w:iCs/>
          <w:sz w:val="22"/>
          <w:szCs w:val="22"/>
        </w:rPr>
        <w:t xml:space="preserve">Pasal 8 – ARBITRASI</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Any unresolved issues or questions of interpretation arising in connection with this lease agreement shall be settled by arbitration in accordance with the rules of the Indonesian National Board of Arbitration (BANI).</w:t>
      </w:r>
      <w:r>
        <w:br/>
      </w:r>
      <w:r>
        <w:rPr>
          <w:rFonts w:ascii="Arial" w:cs="Arial" w:eastAsia="Arial" w:hAnsi="Arial"/>
          <w:i/>
          <w:iCs/>
          <w:sz w:val="22"/>
          <w:szCs w:val="22"/>
        </w:rPr>
        <w:t xml:space="preserve">Segala perselisihan atau perbedaan penafsiran yang timbul sehubungan dengan perjanjian sewa ini akan diselesaikan melalui arbitrase sesuai dengan peraturan Badan Arbitrase Nasional Indonesia (BANI).</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The Law of the Republic of Indonesia shall govern the Lease Agreement.</w:t>
      </w:r>
      <w:r>
        <w:br/>
      </w:r>
      <w:r>
        <w:rPr>
          <w:rFonts w:ascii="Arial" w:cs="Arial" w:eastAsia="Arial" w:hAnsi="Arial"/>
          <w:i/>
          <w:iCs/>
          <w:sz w:val="22"/>
          <w:szCs w:val="22"/>
        </w:rPr>
        <w:t xml:space="preserve">Perjanjian Sewa Menyewa ini tunduk kepada perundang-undangan yang berlaku di wilayah Indonesia.</w:t>
      </w:r>
    </w:p>
    <w:p>
      <w:pPr>
        <w:spacing w:after="120" w:before="280"/>
        <w:jc w:val="center"/>
      </w:pPr>
      <w:r>
        <w:rPr>
          <w:rFonts w:ascii="Arial" w:cs="Arial" w:eastAsia="Arial" w:hAnsi="Arial"/>
          <w:b/>
          <w:bCs/>
          <w:sz w:val="26"/>
          <w:szCs w:val="26"/>
        </w:rPr>
        <w:t xml:space="preserve">Article 9 – FORCE MAJEURE</w:t>
      </w:r>
      <w:r>
        <w:br/>
        <w:t xml:space="preserve">
</w:t>
      </w:r>
      <w:r>
        <w:rPr>
          <w:rFonts w:ascii="Arial" w:cs="Arial" w:eastAsia="Arial" w:hAnsi="Arial"/>
          <w:i/>
          <w:iCs/>
          <w:sz w:val="22"/>
          <w:szCs w:val="22"/>
        </w:rPr>
        <w:t xml:space="preserve">Pasal 9 – KEADAAN TERPAKSA</w:t>
      </w:r>
    </w:p>
    <w:p>
      <w:pPr>
        <w:spacing w:after="16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Neither party shall be held liable for failure to perform their obligations under this agreement due to events beyond their control, including natural disasters, war, strikes, government actions, or other unforeseen circumstances.</w:t>
      </w:r>
      <w:r>
        <w:br/>
      </w:r>
      <w:r>
        <w:rPr>
          <w:rFonts w:ascii="Arial" w:cs="Arial" w:eastAsia="Arial" w:hAnsi="Arial"/>
          <w:i/>
          <w:iCs/>
          <w:sz w:val="22"/>
          <w:szCs w:val="22"/>
        </w:rPr>
        <w:t xml:space="preserve">Kedua belah pihak tidak akan bertanggung jawab atas kegagalan melaksanakan kewajiban dalam perjanjian ini akibat kejadian di luar kendali mereka, termasuk bencana alam, perang, pemogokan, tindakan pemerintah, atau keadaan tak terduga lainnya.</w:t>
      </w:r>
    </w:p>
    <w:p>
      <w:pPr>
        <w:spacing w:after="120" w:before="280"/>
        <w:jc w:val="center"/>
      </w:pPr>
      <w:r>
        <w:rPr>
          <w:rFonts w:ascii="Arial" w:cs="Arial" w:eastAsia="Arial" w:hAnsi="Arial"/>
          <w:b/>
          <w:bCs/>
          <w:sz w:val="26"/>
          <w:szCs w:val="26"/>
        </w:rPr>
        <w:t xml:space="preserve">Article 10 – DOMICILE</w:t>
      </w:r>
      <w:r>
        <w:br/>
        <w:t xml:space="preserve">
</w:t>
      </w:r>
      <w:r>
        <w:rPr>
          <w:rFonts w:ascii="Arial" w:cs="Arial" w:eastAsia="Arial" w:hAnsi="Arial"/>
          <w:i/>
          <w:iCs/>
          <w:sz w:val="22"/>
          <w:szCs w:val="22"/>
        </w:rPr>
        <w:t xml:space="preserve">Pasal 10 – DOMISILI HUKUM</w:t>
      </w:r>
    </w:p>
    <w:p>
      <w:pPr>
        <w:spacing w:after="160" w:before="80"/>
      </w:pPr>
      <w:r>
        <w:rPr>
          <w:rFonts w:ascii="Arial" w:cs="Arial" w:eastAsia="Arial" w:hAnsi="Arial"/>
          <w:sz w:val="22"/>
          <w:szCs w:val="22"/>
        </w:rPr>
        <w:t xml:space="preserve">Both parties choose in connection with this matter and all its consequences arising therefrom, at law full and unalterable domicile at the Court of Justice of Denpasar-Bali.</w:t>
      </w:r>
      <w:r>
        <w:br/>
      </w:r>
      <w:r>
        <w:rPr>
          <w:rFonts w:ascii="Arial" w:cs="Arial" w:eastAsia="Arial" w:hAnsi="Arial"/>
          <w:i/>
          <w:iCs/>
          <w:sz w:val="22"/>
          <w:szCs w:val="22"/>
        </w:rPr>
        <w:t xml:space="preserve">Kedua belah pihak setuju demi kepentingan hukum dari Perjanjian ini untuk memilih wilayah hukum Pengadilan Negeri di Denpasar-Bali.</w:t>
      </w:r>
    </w:p>
    <w:p>
      <w:pPr>
        <w:spacing w:after="120" w:before="280"/>
        <w:jc w:val="center"/>
      </w:pPr>
      <w:r>
        <w:rPr>
          <w:rFonts w:ascii="Arial" w:cs="Arial" w:eastAsia="Arial" w:hAnsi="Arial"/>
          <w:b/>
          <w:bCs/>
          <w:sz w:val="26"/>
          <w:szCs w:val="26"/>
        </w:rPr>
        <w:t xml:space="preserve">Article 11 – LEGAL INTERPRETATION</w:t>
      </w:r>
      <w:r>
        <w:br/>
        <w:t xml:space="preserve">
</w:t>
      </w:r>
      <w:r>
        <w:rPr>
          <w:rFonts w:ascii="Arial" w:cs="Arial" w:eastAsia="Arial" w:hAnsi="Arial"/>
          <w:i/>
          <w:iCs/>
          <w:sz w:val="22"/>
          <w:szCs w:val="22"/>
        </w:rPr>
        <w:t xml:space="preserve">Pasal 11 – PENGERTIAN HUKUM</w:t>
      </w:r>
    </w:p>
    <w:p>
      <w:pPr>
        <w:spacing w:after="160" w:before="80"/>
      </w:pPr>
      <w:r>
        <w:rPr>
          <w:rFonts w:ascii="Arial" w:cs="Arial" w:eastAsia="Arial" w:hAnsi="Arial"/>
          <w:sz w:val="22"/>
          <w:szCs w:val="22"/>
        </w:rPr>
        <w:t xml:space="preserve">In case of dispute as to the interpretation of this Lease Agreement, the Bahasa Indonesia version shall prevail.</w:t>
      </w:r>
      <w:r>
        <w:br/>
      </w:r>
      <w:r>
        <w:rPr>
          <w:rFonts w:ascii="Arial" w:cs="Arial" w:eastAsia="Arial" w:hAnsi="Arial"/>
          <w:i/>
          <w:iCs/>
          <w:sz w:val="22"/>
          <w:szCs w:val="22"/>
        </w:rPr>
        <w:t xml:space="preserve">Apabila ada pertikaian yang timbul dari Penafsiran Perjanjian ini, maka yang mempunyai kekuatan hukum adalah teks bahasa Indonesia dalam perjanjian ini.</w:t>
      </w:r>
    </w:p>
    <w:p>
      <w:pPr>
        <w:spacing w:after="120" w:before="280"/>
        <w:jc w:val="center"/>
      </w:pPr>
      <w:r>
        <w:rPr>
          <w:rFonts w:ascii="Arial" w:cs="Arial" w:eastAsia="Arial" w:hAnsi="Arial"/>
          <w:b/>
          <w:bCs/>
          <w:sz w:val="26"/>
          <w:szCs w:val="26"/>
        </w:rPr>
        <w:t xml:space="preserve">Article 12 – ENTIRE LEASE AGREEMENT</w:t>
      </w:r>
      <w:r>
        <w:br/>
        <w:t xml:space="preserve">
</w:t>
      </w:r>
      <w:r>
        <w:rPr>
          <w:rFonts w:ascii="Arial" w:cs="Arial" w:eastAsia="Arial" w:hAnsi="Arial"/>
          <w:i/>
          <w:iCs/>
          <w:sz w:val="22"/>
          <w:szCs w:val="22"/>
        </w:rPr>
        <w:t xml:space="preserve">Pasal 12 – KESELURUHAN PERJANJIAN</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This Lease Agreement constitutes the entire agreement between the parties hereto and shall supersede verbal or written communication heretofore made between the parties relating to the subject matter hereof.</w:t>
      </w:r>
      <w:r>
        <w:br/>
      </w:r>
      <w:r>
        <w:rPr>
          <w:rFonts w:ascii="Arial" w:cs="Arial" w:eastAsia="Arial" w:hAnsi="Arial"/>
          <w:i/>
          <w:iCs/>
          <w:sz w:val="22"/>
          <w:szCs w:val="22"/>
        </w:rPr>
        <w:t xml:space="preserve">Perjanjian Sewa Menyewa ini merupakan keseluruhan kesepakatan diantara kedua belah pihak yang berkepentingan dan perjanjian ini akan menggantikan semua komunikasi lisan maupun tertulis yang diadakan sebelumnya.</w:t>
      </w:r>
    </w:p>
    <w:p>
      <w:pPr>
        <w:spacing w:after="8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Any amendments to these agreements shall be made in writing and signed by the parties hereto.</w:t>
      </w:r>
      <w:r>
        <w:br/>
      </w:r>
      <w:r>
        <w:rPr>
          <w:rFonts w:ascii="Arial" w:cs="Arial" w:eastAsia="Arial" w:hAnsi="Arial"/>
          <w:i/>
          <w:iCs/>
          <w:sz w:val="22"/>
          <w:szCs w:val="22"/>
        </w:rPr>
        <w:t xml:space="preserve">Setiap perubahan atas Perjanjian Sewa Menyewa ini harus dilaksanakan dalam bentuk tertulis dan ditandatangani oleh kedua belah pihak yang berkepentingan.</w:t>
      </w:r>
    </w:p>
    <w:p>
      <w:pPr>
        <w:spacing w:after="240" w:before="80"/>
        <w:ind w:left="360" w:hanging="360"/>
      </w:pPr>
      <w:r>
        <w:rPr>
          <w:rFonts w:ascii="Arial" w:cs="Arial" w:eastAsia="Arial" w:hAnsi="Arial"/>
          <w:b/>
          <w:bCs/>
          <w:sz w:val="22"/>
          <w:szCs w:val="22"/>
        </w:rPr>
        <w:t xml:space="preserve">• </w:t>
      </w:r>
      <w:r>
        <w:rPr>
          <w:rFonts w:ascii="Arial" w:cs="Arial" w:eastAsia="Arial" w:hAnsi="Arial"/>
          <w:sz w:val="22"/>
          <w:szCs w:val="22"/>
        </w:rPr>
        <w:t xml:space="preserve">All matters not provided for or not adequately provided for in this Lease Agreement shall be settled upon mutual agreement by both parties.</w:t>
      </w:r>
      <w:r>
        <w:br/>
      </w:r>
      <w:r>
        <w:rPr>
          <w:rFonts w:ascii="Arial" w:cs="Arial" w:eastAsia="Arial" w:hAnsi="Arial"/>
          <w:i/>
          <w:iCs/>
          <w:sz w:val="22"/>
          <w:szCs w:val="22"/>
        </w:rPr>
        <w:t xml:space="preserve">Hal-hal lain yang tidak tercakup atau tidak tercakup secara memadai dalam Perjanjian Sewa Menyewa ini akan diselesaikan secara musyawarah oleh dua belah pihak.</w:t>
      </w:r>
    </w:p>
    <w:p>
      <w:pPr>
        <w:pBdr>
          <w:bottom w:val="single" w:color="14532D" w:sz="4"/>
        </w:pBdr>
        <w:spacing w:after="160"/>
      </w:pPr>
    </w:p>
    <w:p>
      <w:pPr>
        <w:spacing w:after="80" w:before="200"/>
      </w:pPr>
      <w:r>
        <w:rPr>
          <w:rFonts w:ascii="Arial" w:cs="Arial" w:eastAsia="Arial" w:hAnsi="Arial"/>
          <w:sz w:val="22"/>
          <w:szCs w:val="22"/>
        </w:rPr>
        <w:t xml:space="preserve">IN WITNESS WHEREOF, the parties hereto have executed this agreement by affixing their signature hereto as of the date first mentioned above.</w:t>
      </w:r>
      <w:r>
        <w:br/>
      </w:r>
      <w:r>
        <w:rPr>
          <w:rFonts w:ascii="Arial" w:cs="Arial" w:eastAsia="Arial" w:hAnsi="Arial"/>
          <w:i/>
          <w:iCs/>
          <w:sz w:val="22"/>
          <w:szCs w:val="22"/>
        </w:rPr>
        <w:t xml:space="preserve">Sebagai bukti, Para pihak dalam perjanjian ini melaksanakan perjanjian ini dengan membubuhkan tanda tangan masing-masing sesuai dengan tanggal tersebut di atas.</w:t>
      </w:r>
    </w:p>
    <w:p>
      <w:pPr>
        <w:spacing w:after="80"/>
      </w:pPr>
      <w:r>
        <w:rPr>
          <w:rFonts w:ascii="Arial" w:cs="Arial" w:eastAsia="Arial" w:hAnsi="Arial"/>
          <w:sz w:val="22"/>
          <w:szCs w:val="22"/>
        </w:rPr>
        <w:t xml:space="preserve"/>
      </w:r>
    </w:p>
    <w:tbl>
      <w:tblPr>
        <w:tblW w:type="dxa" w:w="9746"/>
        <w:tblBorders>
          <w:top w:val="none" w:color="FFFFFF" w:sz="0"/>
          <w:left w:val="none" w:color="FFFFFF" w:sz="0"/>
          <w:bottom w:val="none" w:color="FFFFFF" w:sz="0"/>
          <w:right w:val="none" w:color="FFFFFF" w:sz="0"/>
          <w:insideH w:val="single" w:color="auto" w:sz="4"/>
          <w:insideV w:val="single" w:color="auto" w:sz="4"/>
        </w:tblBorders>
      </w:tblPr>
      <w:tblGrid>
        <w:gridCol w:w="3249"/>
        <w:gridCol w:w="3249"/>
        <w:gridCol w:w="3249"/>
      </w:tblGrid>
      <w:tr>
        <w:tc>
          <w:tcPr>
            <w:tcW w:type="dxa" w:w="324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THE LESSOR / PEMBERI SEWA:</w:t>
            </w:r>
          </w:p>
        </w:tc>
        <w:tc>
          <w:tcPr>
            <w:tcW w:type="dxa" w:w="324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THE LESSEE / PENYEWA:</w:t>
            </w:r>
          </w:p>
        </w:tc>
        <w:tc>
          <w:tcPr>
            <w:tcW w:type="dxa" w:w="3249"/>
            <w:tcBorders>
              <w:top w:val="none" w:color="FFFFFF" w:sz="0"/>
              <w:left w:val="none" w:color="FFFFFF" w:sz="0"/>
              <w:bottom w:val="none" w:color="FFFFFF" w:sz="0"/>
              <w:right w:val="none" w:color="FFFFFF" w:sz="0"/>
            </w:tcBorders>
          </w:tcPr>
          <w:p>
            <w:r>
              <w:rPr>
                <w:rFonts w:ascii="Arial" w:cs="Arial" w:eastAsia="Arial" w:hAnsi="Arial"/>
                <w:b/>
                <w:bCs/>
                <w:sz w:val="22"/>
                <w:szCs w:val="22"/>
              </w:rPr>
              <w:t xml:space="preserve">THE AGENCY / AGEN:</w:t>
            </w:r>
          </w:p>
        </w:tc>
      </w:tr>
      <w:tr>
        <w:tc>
          <w:tcPr>
            <w:tcW w:type="dxa" w:w="3249"/>
            <w:tcBorders>
              <w:top w:val="none" w:color="FFFFFF" w:sz="0"/>
              <w:left w:val="none" w:color="FFFFFF" w:sz="0"/>
              <w:bottom w:val="none" w:color="FFFFFF" w:sz="0"/>
              <w:right w:val="none" w:color="FFFFFF" w:sz="0"/>
            </w:tcBorders>
            <w:tcMar>
              <w:top w:type="dxa" w:w="80"/>
              <w:left w:type="dxa" w:w="0"/>
              <w:bottom w:type="dxa" w:w="80"/>
              <w:right w:type="dxa" w:w="80"/>
            </w:tcMar>
          </w:tcPr>
          <w:p>
            <w:pPr>
              <w:spacing w:after="1800"/>
            </w:pPr>
            <w:r>
              <w:rPr>
                <w:rFonts w:ascii="Arial" w:cs="Arial" w:eastAsia="Arial" w:hAnsi="Arial"/>
                <w:sz w:val="22"/>
                <w:szCs w:val="22"/>
              </w:rPr>
              <w:t xml:space="preserve"/>
            </w:r>
          </w:p>
        </w:tc>
        <w:tc>
          <w:tcPr>
            <w:tcW w:type="dxa" w:w="3249"/>
            <w:tcBorders>
              <w:top w:val="none" w:color="FFFFFF" w:sz="0"/>
              <w:left w:val="none" w:color="FFFFFF" w:sz="0"/>
              <w:bottom w:val="none" w:color="FFFFFF" w:sz="0"/>
              <w:right w:val="none" w:color="FFFFFF" w:sz="0"/>
            </w:tcBorders>
            <w:tcMar>
              <w:top w:type="dxa" w:w="80"/>
              <w:left w:type="dxa" w:w="80"/>
              <w:bottom w:type="dxa" w:w="80"/>
              <w:right w:type="dxa" w:w="80"/>
            </w:tcMar>
          </w:tcPr>
          <w:p>
            <w:pPr>
              <w:spacing w:after="1800"/>
            </w:pPr>
            <w:r>
              <w:rPr>
                <w:rFonts w:ascii="Arial" w:cs="Arial" w:eastAsia="Arial" w:hAnsi="Arial"/>
                <w:sz w:val="22"/>
                <w:szCs w:val="22"/>
              </w:rPr>
              <w:t xml:space="preserve"/>
            </w:r>
          </w:p>
        </w:tc>
        <w:tc>
          <w:tcPr>
            <w:tcW w:type="dxa" w:w="3249"/>
            <w:tcBorders>
              <w:top w:val="none" w:color="FFFFFF" w:sz="0"/>
              <w:left w:val="none" w:color="FFFFFF" w:sz="0"/>
              <w:bottom w:val="none" w:color="FFFFFF" w:sz="0"/>
              <w:right w:val="none" w:color="FFFFFF" w:sz="0"/>
            </w:tcBorders>
            <w:tcMar>
              <w:top w:type="dxa" w:w="80"/>
              <w:left w:type="dxa" w:w="80"/>
              <w:bottom w:type="dxa" w:w="80"/>
              <w:right w:type="dxa" w:w="0"/>
            </w:tcMar>
          </w:tcPr>
          <w:p>
            <w:pPr>
              <w:spacing w:after="1800"/>
            </w:pPr>
            <w:r>
              <w:rPr>
                <w:rFonts w:ascii="Arial" w:cs="Arial" w:eastAsia="Arial" w:hAnsi="Arial"/>
                <w:sz w:val="22"/>
                <w:szCs w:val="22"/>
              </w:rPr>
              <w:t xml:space="preserve"/>
            </w:r>
          </w:p>
        </w:tc>
      </w:tr>
      <w:tr>
        <w:tc>
          <w:tcPr>
            <w:tcW w:type="dxa" w:w="3249"/>
            <w:tcBorders>
              <w:top w:val="single" w:color="000000" w:sz="2"/>
              <w:left w:val="none" w:color="FFFFFF" w:sz="0"/>
              <w:bottom w:val="none" w:color="FFFFFF" w:sz="0"/>
              <w:right w:val="none" w:color="FFFFFF" w:sz="0"/>
            </w:tcBorders>
            <w:tcMar>
              <w:top w:type="dxa" w:w="80"/>
              <w:left w:type="dxa" w:w="0"/>
              <w:bottom w:type="dxa" w:w="60"/>
              <w:right w:type="dxa" w:w="80"/>
            </w:tcMar>
          </w:tcPr>
          <w:p>
            <w:r>
              <w:rPr>
                <w:rFonts w:ascii="Arial" w:cs="Arial" w:eastAsia="Arial" w:hAnsi="Arial"/>
                <w:b/>
                <w:bCs/>
                <w:sz w:val="22"/>
                <w:szCs w:val="22"/>
              </w:rPr>
              <w:t xml:space="preserve">Name Lessor:</w:t>
            </w:r>
          </w:p>
          <w:p>
            <w:r>
              <w:rPr>
                <w:rFonts w:ascii="Arial" w:cs="Arial" w:eastAsia="Arial" w:hAnsi="Arial"/>
                <w:b/>
                <w:bCs/>
                <w:color w:val="1D4ED8"/>
                <w:sz w:val="22"/>
                <w:szCs w:val="22"/>
              </w:rPr>
              <w:t xml:space="preserve">{{lessorName}}</w:t>
            </w:r>
          </w:p>
        </w:tc>
        <w:tc>
          <w:tcPr>
            <w:tcW w:type="dxa" w:w="3249"/>
            <w:tcBorders>
              <w:top w:val="single" w:color="000000" w:sz="2"/>
              <w:left w:val="none" w:color="FFFFFF" w:sz="0"/>
              <w:bottom w:val="none" w:color="FFFFFF" w:sz="0"/>
              <w:right w:val="none" w:color="FFFFFF" w:sz="0"/>
            </w:tcBorders>
            <w:tcMar>
              <w:top w:type="dxa" w:w="80"/>
              <w:left w:type="dxa" w:w="80"/>
              <w:bottom w:type="dxa" w:w="60"/>
              <w:right w:type="dxa" w:w="80"/>
            </w:tcMar>
          </w:tcPr>
          <w:p>
            <w:r>
              <w:rPr>
                <w:rFonts w:ascii="Arial" w:cs="Arial" w:eastAsia="Arial" w:hAnsi="Arial"/>
                <w:b/>
                <w:bCs/>
                <w:sz w:val="22"/>
                <w:szCs w:val="22"/>
              </w:rPr>
              <w:t xml:space="preserve">Name Lessee:</w:t>
            </w:r>
          </w:p>
          <w:p>
            <w:r>
              <w:rPr>
                <w:rFonts w:ascii="Arial" w:cs="Arial" w:eastAsia="Arial" w:hAnsi="Arial"/>
                <w:b/>
                <w:bCs/>
                <w:color w:val="1D4ED8"/>
                <w:sz w:val="22"/>
                <w:szCs w:val="22"/>
              </w:rPr>
              <w:t xml:space="preserve">{{lesseeName}}</w:t>
            </w:r>
          </w:p>
        </w:tc>
        <w:tc>
          <w:tcPr>
            <w:tcW w:type="dxa" w:w="3249"/>
            <w:tcBorders>
              <w:top w:val="single" w:color="000000" w:sz="2"/>
              <w:left w:val="none" w:color="FFFFFF" w:sz="0"/>
              <w:bottom w:val="none" w:color="FFFFFF" w:sz="0"/>
              <w:right w:val="none" w:color="FFFFFF" w:sz="0"/>
            </w:tcBorders>
            <w:tcMar>
              <w:top w:type="dxa" w:w="80"/>
              <w:left w:type="dxa" w:w="80"/>
              <w:bottom w:type="dxa" w:w="60"/>
              <w:right w:type="dxa" w:w="0"/>
            </w:tcMar>
          </w:tcPr>
          <w:p>
            <w:r>
              <w:rPr>
                <w:rFonts w:ascii="Arial" w:cs="Arial" w:eastAsia="Arial" w:hAnsi="Arial"/>
                <w:b/>
                <w:bCs/>
                <w:sz w:val="22"/>
                <w:szCs w:val="22"/>
              </w:rPr>
              <w:t xml:space="preserve">PT The Villa Managers</w:t>
            </w:r>
          </w:p>
          <w:p>
            <w:r>
              <w:rPr>
                <w:rFonts w:ascii="Arial" w:cs="Arial" w:eastAsia="Arial" w:hAnsi="Arial"/>
                <w:sz w:val="22"/>
                <w:szCs w:val="22"/>
              </w:rPr>
              <w:t xml:space="preserve">Afni Harfiyan</w:t>
            </w:r>
          </w:p>
        </w:tc>
      </w:tr>
    </w:tbl>
    <w:p>
      <w:pPr>
        <w:spacing w:after="80"/>
      </w:pPr>
      <w:r>
        <w:rPr>
          <w:rFonts w:ascii="Arial" w:cs="Arial" w:eastAsia="Arial" w:hAnsi="Arial"/>
          <w:sz w:val="22"/>
          <w:szCs w:val="22"/>
        </w:rPr>
        <w:t xml:space="preserve"/>
      </w:r>
    </w:p>
    <w:p>
      <w:pPr>
        <w:spacing w:before="240"/>
        <w:jc w:val="center"/>
      </w:pPr>
      <w:r>
        <w:rPr>
          <w:rFonts w:ascii="Arial" w:cs="Arial" w:eastAsia="Arial" w:hAnsi="Arial"/>
          <w:sz w:val="22"/>
          <w:szCs w:val="22"/>
        </w:rPr>
        <w:t xml:space="preserve">Bali, </w:t>
      </w:r>
      <w:r>
        <w:rPr>
          <w:rFonts w:ascii="Arial" w:cs="Arial" w:eastAsia="Arial" w:hAnsi="Arial"/>
          <w:b/>
          <w:bCs/>
          <w:color w:val="1D4ED8"/>
          <w:sz w:val="22"/>
          <w:szCs w:val="22"/>
        </w:rPr>
        <w:t xml:space="preserve">{{todayDate}}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4532D" w:sz="3"/>
      </w:pBdr>
      <w:spacing w:before="80"/>
      <w:jc w:val="center"/>
    </w:pPr>
    <w:r>
      <w:rPr>
        <w:rFonts w:ascii="Arial" w:cs="Arial" w:eastAsia="Arial" w:hAnsi="Arial"/>
        <w:color w:val="6B7280"/>
        <w:sz w:val="17"/>
        <w:szCs w:val="17"/>
      </w:rPr>
      <w:t xml:space="preserve">Initials: _______ / _______ / _______    |    Page </w:t>
    </w:r>
    <w:r>
      <w:rPr>
        <w:rFonts w:ascii="Arial" w:cs="Arial" w:eastAsia="Arial" w:hAnsi="Arial"/>
        <w:color w:val="6B7280"/>
        <w:sz w:val="17"/>
        <w:szCs w:val="17"/>
      </w:rPr>
      <w:fldChar w:fldCharType="begin"/>
      <w:instrText xml:space="preserve">PAGE</w:instrText>
      <w:fldChar w:fldCharType="separate"/>
      <w:fldChar w:fldCharType="end"/>
    </w:r>
    <w:r>
      <w:rPr>
        <w:rFonts w:ascii="Arial" w:cs="Arial" w:eastAsia="Arial" w:hAnsi="Arial"/>
        <w:color w:val="6B7280"/>
        <w:sz w:val="17"/>
        <w:szCs w:val="17"/>
      </w:rPr>
      <w:t xml:space="preserve"> of </w:t>
    </w:r>
    <w:r>
      <w:rPr>
        <w:rFonts w:ascii="Arial" w:cs="Arial" w:eastAsia="Arial" w:hAnsi="Arial"/>
        <w:color w:val="6B728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532D" w:sz="3"/>
      </w:pBdr>
      <w:tabs>
        <w:tab w:val="right" w:pos="9026"/>
      </w:tabs>
      <w:spacing w:after="100"/>
    </w:pPr>
    <w:r>
      <w:rPr>
        <w:rFonts w:ascii="Arial" w:cs="Arial" w:eastAsia="Arial" w:hAnsi="Arial"/>
        <w:color w:val="6B7280"/>
        <w:sz w:val="16"/>
        <w:szCs w:val="16"/>
      </w:rPr>
      <w:t xml:space="preserve">PT The Villa Managers  ·  NIB 0702250138139  ·  Jl Intan Permai, Kerobokan Kelod, Bali</w:t>
    </w:r>
    <w:r>
      <w:rPr>
        <w:rFonts w:ascii="Arial" w:cs="Arial" w:eastAsia="Arial" w:hAnsi="Arial"/>
        <w:sz w:val="16"/>
        <w:szCs w:val="16"/>
      </w:rPr>
      <w:t xml:space="preserve">	</w:t>
    </w:r>
    <w:r>
      <w:rPr>
        <w:rFonts w:ascii="Arial" w:cs="Arial" w:eastAsia="Arial" w:hAnsi="Arial"/>
        <w:color w:val="6B7280"/>
        <w:sz w:val="16"/>
        <w:szCs w:val="16"/>
      </w:rPr>
      <w:t xml:space="preserve">+62821-1511-1211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2026-03-04T14:21:07.054Z</dcterms:created>
  <dcterms:modified xsi:type="dcterms:W3CDTF">2026-03-04T14:21:07.057Z</dcterms:modified>
</cp:coreProperties>
</file>

<file path=docProps/custom.xml><?xml version="1.0" encoding="utf-8"?>
<Properties xmlns="http://schemas.openxmlformats.org/officeDocument/2006/custom-properties" xmlns:vt="http://schemas.openxmlformats.org/officeDocument/2006/docPropsVTypes"/>
</file>