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rPr>
      </w:pPr>
      <w:r>
        <w:rPr>
          <w:rFonts w:hint="default"/>
        </w:rPr>
        <w:t>Developing Educational Games: SELFISH</w:t>
      </w:r>
    </w:p>
    <w:p>
      <w:pPr>
        <w:pStyle w:val="8"/>
        <w:spacing w:before="9"/>
        <w:rPr>
          <w:b/>
          <w:sz w:val="65"/>
        </w:rPr>
      </w:pPr>
    </w:p>
    <w:p>
      <w:pPr>
        <w:pStyle w:val="8"/>
        <w:spacing w:before="136"/>
        <w:ind w:left="159"/>
        <w:jc w:val="center"/>
        <w:rPr>
          <w:rFonts w:hint="default"/>
          <w:sz w:val="34"/>
        </w:rPr>
      </w:pPr>
      <w:r>
        <w:rPr>
          <w:rFonts w:hint="default"/>
          <w:sz w:val="34"/>
        </w:rPr>
        <w:t>JasonPang</w:t>
      </w:r>
    </w:p>
    <w:p>
      <w:pPr>
        <w:pStyle w:val="8"/>
        <w:spacing w:before="136"/>
        <w:ind w:left="159"/>
        <w:jc w:val="center"/>
        <w:rPr>
          <w:rFonts w:hint="default"/>
        </w:rPr>
      </w:pPr>
      <w:r>
        <w:rPr>
          <w:rFonts w:hint="default"/>
        </w:rPr>
        <w:t>2034852</w:t>
      </w:r>
    </w:p>
    <w:p>
      <w:pPr>
        <w:spacing w:before="191"/>
        <w:ind w:left="159" w:right="0" w:firstLine="0"/>
        <w:jc w:val="center"/>
        <w:rPr>
          <w:sz w:val="28"/>
        </w:rPr>
      </w:pPr>
      <w:r>
        <w:rPr>
          <w:sz w:val="28"/>
        </w:rPr>
        <w:t>Project</w:t>
      </w:r>
      <w:r>
        <w:rPr>
          <w:spacing w:val="27"/>
          <w:sz w:val="28"/>
        </w:rPr>
        <w:t xml:space="preserve"> </w:t>
      </w:r>
      <w:r>
        <w:rPr>
          <w:sz w:val="28"/>
        </w:rPr>
        <w:t>Dissertation</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6"/>
        <w:rPr>
          <w:sz w:val="19"/>
        </w:rPr>
      </w:pPr>
      <w:r>
        <w:drawing>
          <wp:anchor distT="0" distB="0" distL="0" distR="0" simplePos="0" relativeHeight="251659264" behindDoc="0" locked="0" layoutInCell="1" allowOverlap="1">
            <wp:simplePos x="0" y="0"/>
            <wp:positionH relativeFrom="page">
              <wp:posOffset>2051685</wp:posOffset>
            </wp:positionH>
            <wp:positionV relativeFrom="paragraph">
              <wp:posOffset>167005</wp:posOffset>
            </wp:positionV>
            <wp:extent cx="3456305" cy="236410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3456431" cy="2364295"/>
                    </a:xfrm>
                    <a:prstGeom prst="rect">
                      <a:avLst/>
                    </a:prstGeom>
                  </pic:spPr>
                </pic:pic>
              </a:graphicData>
            </a:graphic>
          </wp:anchor>
        </w:drawing>
      </w:r>
    </w:p>
    <w:p>
      <w:pPr>
        <w:pStyle w:val="8"/>
        <w:rPr>
          <w:sz w:val="20"/>
        </w:rPr>
      </w:pPr>
    </w:p>
    <w:p>
      <w:pPr>
        <w:pStyle w:val="8"/>
        <w:rPr>
          <w:sz w:val="20"/>
        </w:rPr>
      </w:pPr>
    </w:p>
    <w:p>
      <w:pPr>
        <w:pStyle w:val="8"/>
        <w:rPr>
          <w:sz w:val="20"/>
        </w:rPr>
      </w:pPr>
    </w:p>
    <w:p>
      <w:pPr>
        <w:pStyle w:val="8"/>
        <w:rPr>
          <w:sz w:val="20"/>
        </w:rPr>
      </w:pPr>
    </w:p>
    <w:p>
      <w:pPr>
        <w:pStyle w:val="8"/>
        <w:spacing w:before="1"/>
        <w:rPr>
          <w:sz w:val="23"/>
        </w:rPr>
      </w:pPr>
    </w:p>
    <w:p>
      <w:pPr>
        <w:spacing w:after="0"/>
        <w:jc w:val="center"/>
        <w:sectPr>
          <w:type w:val="continuous"/>
          <w:pgSz w:w="11910" w:h="16840"/>
          <w:pgMar w:top="1100" w:right="1140" w:bottom="280" w:left="980" w:header="720" w:footer="720" w:gutter="0"/>
          <w:cols w:space="720" w:num="1"/>
        </w:sectPr>
      </w:pPr>
    </w:p>
    <w:p>
      <w:pPr>
        <w:pStyle w:val="2"/>
        <w:ind w:left="437"/>
      </w:pPr>
      <w:r>
        <w:t>Declaration</w:t>
      </w:r>
    </w:p>
    <w:p>
      <w:pPr>
        <w:pStyle w:val="8"/>
        <w:spacing w:before="10"/>
        <w:rPr>
          <w:b/>
          <w:sz w:val="74"/>
        </w:rPr>
      </w:pPr>
    </w:p>
    <w:p>
      <w:pPr>
        <w:pStyle w:val="3"/>
        <w:spacing w:before="0"/>
      </w:pPr>
      <w:r>
        <w:t>Statement</w:t>
      </w:r>
      <w:r>
        <w:rPr>
          <w:spacing w:val="11"/>
        </w:rPr>
        <w:t xml:space="preserve"> </w:t>
      </w:r>
      <w:r>
        <w:t>1</w:t>
      </w:r>
    </w:p>
    <w:p>
      <w:pPr>
        <w:pStyle w:val="8"/>
        <w:spacing w:before="419" w:line="252" w:lineRule="auto"/>
        <w:ind w:left="437" w:right="271"/>
      </w:pPr>
      <w:r>
        <w:t>This</w:t>
      </w:r>
      <w:r>
        <w:rPr>
          <w:spacing w:val="5"/>
        </w:rPr>
        <w:t xml:space="preserve"> </w:t>
      </w:r>
      <w:r>
        <w:t>work</w:t>
      </w:r>
      <w:r>
        <w:rPr>
          <w:spacing w:val="6"/>
        </w:rPr>
        <w:t xml:space="preserve"> </w:t>
      </w:r>
      <w:r>
        <w:t>has</w:t>
      </w:r>
      <w:r>
        <w:rPr>
          <w:spacing w:val="6"/>
        </w:rPr>
        <w:t xml:space="preserve"> </w:t>
      </w:r>
      <w:r>
        <w:t>not</w:t>
      </w:r>
      <w:r>
        <w:rPr>
          <w:spacing w:val="5"/>
        </w:rPr>
        <w:t xml:space="preserve"> </w:t>
      </w:r>
      <w:r>
        <w:t>been</w:t>
      </w:r>
      <w:r>
        <w:rPr>
          <w:spacing w:val="6"/>
        </w:rPr>
        <w:t xml:space="preserve"> </w:t>
      </w:r>
      <w:r>
        <w:t>previously</w:t>
      </w:r>
      <w:r>
        <w:rPr>
          <w:spacing w:val="6"/>
        </w:rPr>
        <w:t xml:space="preserve"> </w:t>
      </w:r>
      <w:r>
        <w:t>accepted</w:t>
      </w:r>
      <w:r>
        <w:rPr>
          <w:spacing w:val="6"/>
        </w:rPr>
        <w:t xml:space="preserve"> </w:t>
      </w:r>
      <w:r>
        <w:t>in</w:t>
      </w:r>
      <w:r>
        <w:rPr>
          <w:spacing w:val="5"/>
        </w:rPr>
        <w:t xml:space="preserve"> </w:t>
      </w:r>
      <w:r>
        <w:t>substance</w:t>
      </w:r>
      <w:r>
        <w:rPr>
          <w:spacing w:val="6"/>
        </w:rPr>
        <w:t xml:space="preserve"> </w:t>
      </w:r>
      <w:r>
        <w:t>for</w:t>
      </w:r>
      <w:r>
        <w:rPr>
          <w:spacing w:val="6"/>
        </w:rPr>
        <w:t xml:space="preserve"> </w:t>
      </w:r>
      <w:r>
        <w:t>any</w:t>
      </w:r>
      <w:r>
        <w:rPr>
          <w:spacing w:val="6"/>
        </w:rPr>
        <w:t xml:space="preserve"> </w:t>
      </w:r>
      <w:r>
        <w:t>degree</w:t>
      </w:r>
      <w:r>
        <w:rPr>
          <w:spacing w:val="5"/>
        </w:rPr>
        <w:t xml:space="preserve"> </w:t>
      </w:r>
      <w:r>
        <w:t>and</w:t>
      </w:r>
      <w:r>
        <w:rPr>
          <w:spacing w:val="6"/>
        </w:rPr>
        <w:t xml:space="preserve"> </w:t>
      </w:r>
      <w:r>
        <w:t>is</w:t>
      </w:r>
      <w:r>
        <w:rPr>
          <w:spacing w:val="6"/>
        </w:rPr>
        <w:t xml:space="preserve"> </w:t>
      </w:r>
      <w:r>
        <w:t>not</w:t>
      </w:r>
      <w:r>
        <w:rPr>
          <w:spacing w:val="6"/>
        </w:rPr>
        <w:t xml:space="preserve"> </w:t>
      </w:r>
      <w:r>
        <w:t>being</w:t>
      </w:r>
      <w:r>
        <w:rPr>
          <w:spacing w:val="5"/>
        </w:rPr>
        <w:t xml:space="preserve"> </w:t>
      </w:r>
      <w:r>
        <w:t>con-</w:t>
      </w:r>
      <w:r>
        <w:rPr>
          <w:spacing w:val="-57"/>
        </w:rPr>
        <w:t xml:space="preserve"> </w:t>
      </w:r>
      <w:r>
        <w:t>currently</w:t>
      </w:r>
      <w:r>
        <w:rPr>
          <w:spacing w:val="-2"/>
        </w:rPr>
        <w:t xml:space="preserve"> </w:t>
      </w:r>
      <w:r>
        <w:t>submitted</w:t>
      </w:r>
      <w:r>
        <w:rPr>
          <w:spacing w:val="-1"/>
        </w:rPr>
        <w:t xml:space="preserve"> </w:t>
      </w:r>
      <w:r>
        <w:t>in</w:t>
      </w:r>
      <w:r>
        <w:rPr>
          <w:spacing w:val="-2"/>
        </w:rPr>
        <w:t xml:space="preserve"> </w:t>
      </w:r>
      <w:r>
        <w:t>candidature</w:t>
      </w:r>
      <w:r>
        <w:rPr>
          <w:spacing w:val="-1"/>
        </w:rPr>
        <w:t xml:space="preserve"> </w:t>
      </w:r>
      <w:r>
        <w:t>for</w:t>
      </w:r>
      <w:r>
        <w:rPr>
          <w:spacing w:val="-2"/>
        </w:rPr>
        <w:t xml:space="preserve"> </w:t>
      </w:r>
      <w:r>
        <w:t>any</w:t>
      </w:r>
      <w:r>
        <w:rPr>
          <w:spacing w:val="-1"/>
        </w:rPr>
        <w:t xml:space="preserve"> </w:t>
      </w:r>
      <w:r>
        <w:t>degree.</w:t>
      </w:r>
    </w:p>
    <w:p>
      <w:pPr>
        <w:pStyle w:val="8"/>
        <w:spacing w:before="7"/>
        <w:rPr>
          <w:sz w:val="45"/>
        </w:rPr>
      </w:pPr>
    </w:p>
    <w:p>
      <w:pPr>
        <w:pStyle w:val="8"/>
        <w:tabs>
          <w:tab w:val="left" w:leader="dot" w:pos="5599"/>
        </w:tabs>
        <w:spacing w:before="1"/>
        <w:ind w:left="556"/>
      </w:pPr>
      <w:r>
        <w:t>Signed</w:t>
      </w:r>
      <w:r>
        <w:tab/>
      </w:r>
      <w:r>
        <w:rPr>
          <w:rFonts w:hint="default"/>
        </w:rPr>
        <w:t>Jason Pang</w:t>
      </w:r>
      <w:r>
        <w:rPr>
          <w:spacing w:val="-4"/>
        </w:rPr>
        <w:t xml:space="preserve"> </w:t>
      </w:r>
      <w:r>
        <w:t>(</w:t>
      </w:r>
      <w:r>
        <w:rPr>
          <w:rFonts w:hint="default"/>
        </w:rPr>
        <w:t>2034852</w:t>
      </w:r>
      <w:r>
        <w:t>)</w:t>
      </w:r>
    </w:p>
    <w:p>
      <w:pPr>
        <w:pStyle w:val="8"/>
        <w:spacing w:before="8"/>
        <w:rPr>
          <w:sz w:val="25"/>
        </w:rPr>
      </w:pPr>
    </w:p>
    <w:p>
      <w:pPr>
        <w:pStyle w:val="8"/>
        <w:tabs>
          <w:tab w:val="left" w:pos="1649"/>
        </w:tabs>
        <w:ind w:left="556"/>
        <w:rPr>
          <w:rFonts w:hint="default"/>
        </w:rPr>
      </w:pPr>
      <w:r>
        <w:t>Date</w:t>
      </w:r>
      <w:r>
        <w:tab/>
      </w:r>
      <w:r>
        <w:t>............................................................</w:t>
      </w:r>
    </w:p>
    <w:p>
      <w:pPr>
        <w:pStyle w:val="8"/>
        <w:rPr>
          <w:sz w:val="32"/>
        </w:rPr>
      </w:pPr>
    </w:p>
    <w:p>
      <w:pPr>
        <w:pStyle w:val="8"/>
        <w:rPr>
          <w:sz w:val="32"/>
        </w:rPr>
      </w:pPr>
    </w:p>
    <w:p>
      <w:pPr>
        <w:pStyle w:val="3"/>
        <w:spacing w:before="235"/>
      </w:pPr>
      <w:r>
        <w:t>Statement</w:t>
      </w:r>
      <w:r>
        <w:rPr>
          <w:spacing w:val="11"/>
        </w:rPr>
        <w:t xml:space="preserve"> </w:t>
      </w:r>
      <w:r>
        <w:t>2</w:t>
      </w:r>
    </w:p>
    <w:p>
      <w:pPr>
        <w:pStyle w:val="8"/>
        <w:spacing w:before="419" w:line="252" w:lineRule="auto"/>
        <w:ind w:left="437" w:right="270"/>
      </w:pPr>
      <w:r>
        <w:t>This</w:t>
      </w:r>
      <w:r>
        <w:rPr>
          <w:spacing w:val="-8"/>
        </w:rPr>
        <w:t xml:space="preserve"> </w:t>
      </w:r>
      <w:r>
        <w:t>thesis</w:t>
      </w:r>
      <w:r>
        <w:rPr>
          <w:spacing w:val="-7"/>
        </w:rPr>
        <w:t xml:space="preserve"> </w:t>
      </w:r>
      <w:r>
        <w:t>is</w:t>
      </w:r>
      <w:r>
        <w:rPr>
          <w:spacing w:val="-7"/>
        </w:rPr>
        <w:t xml:space="preserve"> </w:t>
      </w:r>
      <w:r>
        <w:t>the</w:t>
      </w:r>
      <w:r>
        <w:rPr>
          <w:spacing w:val="-7"/>
        </w:rPr>
        <w:t xml:space="preserve"> </w:t>
      </w:r>
      <w:r>
        <w:t>result</w:t>
      </w:r>
      <w:r>
        <w:rPr>
          <w:spacing w:val="-7"/>
        </w:rPr>
        <w:t xml:space="preserve"> </w:t>
      </w:r>
      <w:r>
        <w:t>of</w:t>
      </w:r>
      <w:r>
        <w:rPr>
          <w:spacing w:val="-7"/>
        </w:rPr>
        <w:t xml:space="preserve"> </w:t>
      </w:r>
      <w:r>
        <w:t>my</w:t>
      </w:r>
      <w:r>
        <w:rPr>
          <w:spacing w:val="-7"/>
        </w:rPr>
        <w:t xml:space="preserve"> </w:t>
      </w:r>
      <w:r>
        <w:t>own</w:t>
      </w:r>
      <w:r>
        <w:rPr>
          <w:spacing w:val="-7"/>
        </w:rPr>
        <w:t xml:space="preserve"> </w:t>
      </w:r>
      <w:r>
        <w:t>investigations,</w:t>
      </w:r>
      <w:r>
        <w:rPr>
          <w:spacing w:val="-7"/>
        </w:rPr>
        <w:t xml:space="preserve"> </w:t>
      </w:r>
      <w:r>
        <w:t>except</w:t>
      </w:r>
      <w:r>
        <w:rPr>
          <w:spacing w:val="-7"/>
        </w:rPr>
        <w:t xml:space="preserve"> </w:t>
      </w:r>
      <w:r>
        <w:t>where</w:t>
      </w:r>
      <w:r>
        <w:rPr>
          <w:spacing w:val="-8"/>
        </w:rPr>
        <w:t xml:space="preserve"> </w:t>
      </w:r>
      <w:r>
        <w:t>otherwise</w:t>
      </w:r>
      <w:r>
        <w:rPr>
          <w:spacing w:val="-7"/>
        </w:rPr>
        <w:t xml:space="preserve"> </w:t>
      </w:r>
      <w:r>
        <w:t>stated.</w:t>
      </w:r>
      <w:r>
        <w:rPr>
          <w:spacing w:val="11"/>
        </w:rPr>
        <w:t xml:space="preserve"> </w:t>
      </w:r>
      <w:r>
        <w:t>Other</w:t>
      </w:r>
      <w:r>
        <w:rPr>
          <w:spacing w:val="-7"/>
        </w:rPr>
        <w:t xml:space="preserve"> </w:t>
      </w:r>
      <w:r>
        <w:t>sources</w:t>
      </w:r>
      <w:r>
        <w:rPr>
          <w:spacing w:val="-57"/>
        </w:rPr>
        <w:t xml:space="preserve"> </w:t>
      </w:r>
      <w:r>
        <w:t>are</w:t>
      </w:r>
      <w:r>
        <w:rPr>
          <w:spacing w:val="-5"/>
        </w:rPr>
        <w:t xml:space="preserve"> </w:t>
      </w:r>
      <w:r>
        <w:t>acknowledged</w:t>
      </w:r>
      <w:r>
        <w:rPr>
          <w:spacing w:val="-4"/>
        </w:rPr>
        <w:t xml:space="preserve"> </w:t>
      </w:r>
      <w:r>
        <w:t>by</w:t>
      </w:r>
      <w:r>
        <w:rPr>
          <w:spacing w:val="-5"/>
        </w:rPr>
        <w:t xml:space="preserve"> </w:t>
      </w:r>
      <w:r>
        <w:t>citations</w:t>
      </w:r>
      <w:r>
        <w:rPr>
          <w:spacing w:val="-4"/>
        </w:rPr>
        <w:t xml:space="preserve"> </w:t>
      </w:r>
      <w:r>
        <w:t>giving</w:t>
      </w:r>
      <w:r>
        <w:rPr>
          <w:spacing w:val="-5"/>
        </w:rPr>
        <w:t xml:space="preserve"> </w:t>
      </w:r>
      <w:r>
        <w:t>explicit</w:t>
      </w:r>
      <w:r>
        <w:rPr>
          <w:spacing w:val="-4"/>
        </w:rPr>
        <w:t xml:space="preserve"> </w:t>
      </w:r>
      <w:r>
        <w:t>references.</w:t>
      </w:r>
      <w:r>
        <w:rPr>
          <w:spacing w:val="15"/>
        </w:rPr>
        <w:t xml:space="preserve"> </w:t>
      </w:r>
      <w:r>
        <w:t>A</w:t>
      </w:r>
      <w:r>
        <w:rPr>
          <w:spacing w:val="-5"/>
        </w:rPr>
        <w:t xml:space="preserve"> </w:t>
      </w:r>
      <w:r>
        <w:t>bibliography</w:t>
      </w:r>
      <w:r>
        <w:rPr>
          <w:spacing w:val="-4"/>
        </w:rPr>
        <w:t xml:space="preserve"> </w:t>
      </w:r>
      <w:r>
        <w:t>is</w:t>
      </w:r>
      <w:r>
        <w:rPr>
          <w:spacing w:val="-5"/>
        </w:rPr>
        <w:t xml:space="preserve"> </w:t>
      </w:r>
      <w:r>
        <w:t>appended.</w:t>
      </w:r>
    </w:p>
    <w:p>
      <w:pPr>
        <w:pStyle w:val="8"/>
        <w:spacing w:before="7"/>
        <w:rPr>
          <w:sz w:val="45"/>
        </w:rPr>
      </w:pPr>
    </w:p>
    <w:p>
      <w:pPr>
        <w:pStyle w:val="8"/>
        <w:tabs>
          <w:tab w:val="left" w:leader="dot" w:pos="5599"/>
        </w:tabs>
        <w:spacing w:before="1"/>
        <w:ind w:left="556"/>
      </w:pPr>
      <w:r>
        <w:t>Signed</w:t>
      </w:r>
      <w:r>
        <w:tab/>
      </w:r>
      <w:r>
        <w:rPr>
          <w:rFonts w:hint="default"/>
        </w:rPr>
        <w:t>Jason Pang</w:t>
      </w:r>
      <w:r>
        <w:t>(</w:t>
      </w:r>
      <w:r>
        <w:rPr>
          <w:rFonts w:hint="default"/>
        </w:rPr>
        <w:t>2034852</w:t>
      </w:r>
      <w:r>
        <w:t>)</w:t>
      </w:r>
    </w:p>
    <w:p>
      <w:pPr>
        <w:pStyle w:val="8"/>
        <w:spacing w:before="8"/>
        <w:rPr>
          <w:sz w:val="25"/>
        </w:rPr>
      </w:pPr>
    </w:p>
    <w:p>
      <w:pPr>
        <w:pStyle w:val="8"/>
        <w:tabs>
          <w:tab w:val="left" w:pos="1649"/>
        </w:tabs>
        <w:spacing w:before="1"/>
        <w:ind w:left="556"/>
      </w:pPr>
      <w:r>
        <w:t>Date</w:t>
      </w:r>
      <w:r>
        <w:tab/>
      </w:r>
      <w:r>
        <w:t>............................................................</w:t>
      </w:r>
    </w:p>
    <w:p>
      <w:pPr>
        <w:pStyle w:val="8"/>
        <w:rPr>
          <w:sz w:val="32"/>
        </w:rPr>
      </w:pPr>
    </w:p>
    <w:p>
      <w:pPr>
        <w:pStyle w:val="8"/>
        <w:rPr>
          <w:sz w:val="32"/>
        </w:rPr>
      </w:pPr>
    </w:p>
    <w:p>
      <w:pPr>
        <w:pStyle w:val="3"/>
        <w:spacing w:before="234"/>
      </w:pPr>
      <w:r>
        <w:t>Statement</w:t>
      </w:r>
      <w:r>
        <w:rPr>
          <w:spacing w:val="11"/>
        </w:rPr>
        <w:t xml:space="preserve"> </w:t>
      </w:r>
      <w:r>
        <w:t>3</w:t>
      </w:r>
    </w:p>
    <w:p>
      <w:pPr>
        <w:pStyle w:val="8"/>
        <w:spacing w:before="419" w:line="252" w:lineRule="auto"/>
        <w:ind w:left="437" w:right="271"/>
      </w:pPr>
      <w:r>
        <w:rPr>
          <w:w w:val="95"/>
        </w:rPr>
        <w:t>The</w:t>
      </w:r>
      <w:r>
        <w:rPr>
          <w:spacing w:val="18"/>
          <w:w w:val="95"/>
        </w:rPr>
        <w:t xml:space="preserve"> </w:t>
      </w:r>
      <w:r>
        <w:rPr>
          <w:w w:val="95"/>
        </w:rPr>
        <w:t>University’s</w:t>
      </w:r>
      <w:r>
        <w:rPr>
          <w:spacing w:val="19"/>
          <w:w w:val="95"/>
        </w:rPr>
        <w:t xml:space="preserve"> </w:t>
      </w:r>
      <w:r>
        <w:rPr>
          <w:w w:val="95"/>
        </w:rPr>
        <w:t>ethical</w:t>
      </w:r>
      <w:r>
        <w:rPr>
          <w:spacing w:val="19"/>
          <w:w w:val="95"/>
        </w:rPr>
        <w:t xml:space="preserve"> </w:t>
      </w:r>
      <w:r>
        <w:rPr>
          <w:w w:val="95"/>
        </w:rPr>
        <w:t>procedures</w:t>
      </w:r>
      <w:r>
        <w:rPr>
          <w:spacing w:val="20"/>
          <w:w w:val="95"/>
        </w:rPr>
        <w:t xml:space="preserve"> </w:t>
      </w:r>
      <w:r>
        <w:rPr>
          <w:w w:val="95"/>
        </w:rPr>
        <w:t>have</w:t>
      </w:r>
      <w:r>
        <w:rPr>
          <w:spacing w:val="19"/>
          <w:w w:val="95"/>
        </w:rPr>
        <w:t xml:space="preserve"> </w:t>
      </w:r>
      <w:r>
        <w:rPr>
          <w:w w:val="95"/>
        </w:rPr>
        <w:t>been</w:t>
      </w:r>
      <w:r>
        <w:rPr>
          <w:spacing w:val="20"/>
          <w:w w:val="95"/>
        </w:rPr>
        <w:t xml:space="preserve"> </w:t>
      </w:r>
      <w:r>
        <w:rPr>
          <w:w w:val="95"/>
        </w:rPr>
        <w:t>followed</w:t>
      </w:r>
      <w:r>
        <w:rPr>
          <w:spacing w:val="19"/>
          <w:w w:val="95"/>
        </w:rPr>
        <w:t xml:space="preserve"> </w:t>
      </w:r>
      <w:r>
        <w:rPr>
          <w:w w:val="95"/>
        </w:rPr>
        <w:t>and,</w:t>
      </w:r>
      <w:r>
        <w:rPr>
          <w:spacing w:val="23"/>
          <w:w w:val="95"/>
        </w:rPr>
        <w:t xml:space="preserve"> </w:t>
      </w:r>
      <w:r>
        <w:rPr>
          <w:w w:val="95"/>
        </w:rPr>
        <w:t>where</w:t>
      </w:r>
      <w:r>
        <w:rPr>
          <w:spacing w:val="19"/>
          <w:w w:val="95"/>
        </w:rPr>
        <w:t xml:space="preserve"> </w:t>
      </w:r>
      <w:r>
        <w:rPr>
          <w:w w:val="95"/>
        </w:rPr>
        <w:t>appropriate,</w:t>
      </w:r>
      <w:r>
        <w:rPr>
          <w:spacing w:val="23"/>
          <w:w w:val="95"/>
        </w:rPr>
        <w:t xml:space="preserve"> </w:t>
      </w:r>
      <w:r>
        <w:rPr>
          <w:w w:val="95"/>
        </w:rPr>
        <w:t>ethical</w:t>
      </w:r>
      <w:r>
        <w:rPr>
          <w:spacing w:val="21"/>
          <w:w w:val="95"/>
        </w:rPr>
        <w:t xml:space="preserve"> </w:t>
      </w:r>
      <w:r>
        <w:rPr>
          <w:w w:val="95"/>
        </w:rPr>
        <w:t>approval</w:t>
      </w:r>
      <w:r>
        <w:rPr>
          <w:spacing w:val="-54"/>
          <w:w w:val="95"/>
        </w:rPr>
        <w:t xml:space="preserve"> </w:t>
      </w:r>
      <w:r>
        <w:t>has</w:t>
      </w:r>
      <w:r>
        <w:rPr>
          <w:spacing w:val="-2"/>
        </w:rPr>
        <w:t xml:space="preserve"> </w:t>
      </w:r>
      <w:r>
        <w:t>been</w:t>
      </w:r>
      <w:r>
        <w:rPr>
          <w:spacing w:val="-1"/>
        </w:rPr>
        <w:t xml:space="preserve"> </w:t>
      </w:r>
      <w:r>
        <w:t>granted.</w:t>
      </w:r>
    </w:p>
    <w:p>
      <w:pPr>
        <w:pStyle w:val="8"/>
        <w:spacing w:before="8"/>
        <w:rPr>
          <w:sz w:val="45"/>
        </w:rPr>
      </w:pPr>
    </w:p>
    <w:p>
      <w:pPr>
        <w:pStyle w:val="8"/>
        <w:tabs>
          <w:tab w:val="left" w:leader="dot" w:pos="5599"/>
        </w:tabs>
        <w:ind w:left="556"/>
      </w:pPr>
      <w:r>
        <w:t>Signed</w:t>
      </w:r>
      <w:r>
        <w:tab/>
      </w:r>
      <w:r>
        <w:rPr>
          <w:rFonts w:hint="default"/>
        </w:rPr>
        <w:t>Jason Pang</w:t>
      </w:r>
      <w:r>
        <w:t>(</w:t>
      </w:r>
      <w:r>
        <w:rPr>
          <w:rFonts w:hint="default"/>
        </w:rPr>
        <w:t>2034852</w:t>
      </w:r>
      <w:r>
        <w:t>)</w:t>
      </w:r>
    </w:p>
    <w:p>
      <w:pPr>
        <w:pStyle w:val="8"/>
        <w:spacing w:before="8"/>
        <w:rPr>
          <w:sz w:val="25"/>
        </w:rPr>
      </w:pPr>
    </w:p>
    <w:p>
      <w:pPr>
        <w:pStyle w:val="8"/>
        <w:tabs>
          <w:tab w:val="left" w:pos="1649"/>
        </w:tabs>
        <w:spacing w:before="1"/>
        <w:ind w:left="556"/>
      </w:pPr>
      <w:r>
        <w:t>Date</w:t>
      </w:r>
      <w:r>
        <w:tab/>
      </w:r>
      <w:r>
        <w:t>............................................................</w:t>
      </w:r>
    </w:p>
    <w:p>
      <w:pPr>
        <w:spacing w:after="0"/>
        <w:sectPr>
          <w:footerReference r:id="rId5" w:type="default"/>
          <w:pgSz w:w="11910" w:h="16840"/>
          <w:pgMar w:top="1100" w:right="1140" w:bottom="1920" w:left="980" w:header="0" w:footer="1722" w:gutter="0"/>
          <w:pgNumType w:start="1"/>
          <w:cols w:space="720" w:num="1"/>
        </w:sectPr>
      </w:pPr>
    </w:p>
    <w:p>
      <w:pPr>
        <w:pStyle w:val="3"/>
        <w:ind w:left="160"/>
        <w:jc w:val="center"/>
        <w:rPr>
          <w:rFonts w:hint="default"/>
        </w:rPr>
      </w:pPr>
      <w:r>
        <w:rPr>
          <w:rFonts w:hint="default"/>
        </w:rPr>
        <w:t>Summary</w:t>
      </w:r>
    </w:p>
    <w:p>
      <w:pPr>
        <w:pStyle w:val="8"/>
        <w:spacing w:before="351" w:line="252" w:lineRule="auto"/>
        <w:ind w:left="1035" w:right="873" w:firstLine="358"/>
        <w:jc w:val="both"/>
        <w:rPr>
          <w:rFonts w:hint="eastAsia" w:eastAsia="PMingLiU"/>
          <w:lang w:eastAsia="zh-TW"/>
        </w:rPr>
      </w:pPr>
      <w:r>
        <w:rPr>
          <w:rFonts w:hint="default"/>
        </w:rPr>
        <w:t>Selfish is a game designed to study and educate around the self-fertilising fish Mangrove rivulus(Kryptolebias marmoratus), while keeping the fun of a game for the user.</w:t>
      </w:r>
    </w:p>
    <w:p>
      <w:pPr>
        <w:pStyle w:val="8"/>
        <w:spacing w:before="351" w:line="252" w:lineRule="auto"/>
        <w:ind w:left="1035" w:right="873" w:firstLine="358"/>
        <w:jc w:val="both"/>
        <w:rPr>
          <w:rFonts w:hint="eastAsia" w:eastAsia="PMingLiU"/>
          <w:lang w:val="en-US" w:eastAsia="zh-TW"/>
        </w:rPr>
      </w:pPr>
      <w:r>
        <w:rPr>
          <w:rFonts w:hint="default" w:eastAsia="PMingLiU"/>
          <w:lang w:eastAsia="zh-TW"/>
        </w:rPr>
        <w:t>The game present a simulation of ecological environment of the mangrove fish, where player will control one of the</w:t>
      </w:r>
      <w:r>
        <w:rPr>
          <w:rFonts w:hint="eastAsia" w:eastAsia="PMingLiU"/>
          <w:lang w:val="en-US" w:eastAsia="zh-TW"/>
        </w:rPr>
        <w:t xml:space="preserve"> </w:t>
      </w:r>
      <w:r>
        <w:rPr>
          <w:rFonts w:hint="default" w:eastAsia="PMingLiU"/>
          <w:lang w:eastAsia="zh-TW"/>
        </w:rPr>
        <w:t>hermaphrodites</w:t>
      </w:r>
      <w:r>
        <w:rPr>
          <w:rFonts w:hint="eastAsia" w:eastAsia="PMingLiU"/>
          <w:lang w:val="en-US" w:eastAsia="zh-TW"/>
        </w:rPr>
        <w:t xml:space="preserve"> mangrove</w:t>
      </w:r>
      <w:r>
        <w:rPr>
          <w:rFonts w:hint="default" w:ascii="sans-serif" w:hAnsi="sans-serif" w:eastAsia="sans-serif" w:cs="sans-serif"/>
          <w:i w:val="0"/>
          <w:iCs w:val="0"/>
          <w:caps w:val="0"/>
          <w:color w:val="202122"/>
          <w:spacing w:val="0"/>
          <w:sz w:val="16"/>
          <w:szCs w:val="16"/>
          <w:shd w:val="clear" w:fill="FFFFFF"/>
        </w:rPr>
        <w:t> </w:t>
      </w:r>
      <w:r>
        <w:rPr>
          <w:rFonts w:hint="default" w:eastAsia="PMingLiU"/>
          <w:lang w:eastAsia="zh-TW"/>
        </w:rPr>
        <w:t>fish in the environment and face on difficulties including avoid pathogens, finding food and reproduce etc. before dying from old age or infection. Given the variety of pathogens, one must at all cost avoid to get infect if the fish do not have the immunity, occasionally a male mangrove fish will appear, granting the player an option to increase virus immunity by outcrossing with it.</w:t>
      </w:r>
      <w:r>
        <w:rPr>
          <w:rFonts w:hint="eastAsia" w:eastAsia="PMingLiU"/>
          <w:lang w:val="en-US" w:eastAsia="zh-TW"/>
        </w:rPr>
        <w:t xml:space="preserve"> With such factors, player will immerse into the experience of mangrove.</w:t>
      </w:r>
    </w:p>
    <w:p>
      <w:pPr>
        <w:pStyle w:val="8"/>
        <w:spacing w:before="351" w:line="252" w:lineRule="auto"/>
        <w:ind w:left="1035" w:right="873" w:firstLine="358"/>
        <w:jc w:val="both"/>
      </w:pPr>
      <w:r>
        <w:rPr>
          <w:rFonts w:hint="default" w:eastAsia="PMingLiU"/>
          <w:lang w:eastAsia="zh-TW"/>
        </w:rPr>
        <w:t>An implementation of the game exists as the time of the study start, and it will be the base point of additional requirement for the game, such as including additional factors like temperature, better graphics and allow the game to run on tablet.</w:t>
      </w:r>
    </w:p>
    <w:p>
      <w:pPr>
        <w:spacing w:after="0" w:line="252" w:lineRule="auto"/>
        <w:jc w:val="both"/>
        <w:sectPr>
          <w:pgSz w:w="11910" w:h="16840"/>
          <w:pgMar w:top="1180" w:right="1140" w:bottom="1920" w:left="980" w:header="0" w:footer="1722" w:gutter="0"/>
          <w:cols w:space="720" w:num="1"/>
        </w:sectPr>
      </w:pPr>
    </w:p>
    <w:p>
      <w:pPr>
        <w:pStyle w:val="3"/>
        <w:ind w:left="160"/>
        <w:jc w:val="center"/>
      </w:pPr>
      <w:r>
        <w:t>Acknowledgements</w:t>
      </w:r>
    </w:p>
    <w:p>
      <w:pPr>
        <w:pStyle w:val="8"/>
        <w:spacing w:before="351" w:line="252" w:lineRule="auto"/>
        <w:ind w:left="1035" w:right="873" w:firstLine="358"/>
        <w:jc w:val="both"/>
        <w:rPr>
          <w:rFonts w:hint="default"/>
        </w:rPr>
      </w:pPr>
      <w:r>
        <w:rPr>
          <w:rFonts w:hint="default"/>
        </w:rPr>
        <w:t>This study starts from the concept created by, and in collaboration with Dr. S. Consuegra, Dept. Bioscience, Swansea University.</w:t>
      </w:r>
    </w:p>
    <w:p>
      <w:pPr>
        <w:pStyle w:val="8"/>
        <w:spacing w:before="351" w:line="252" w:lineRule="auto"/>
        <w:ind w:left="1035" w:right="873" w:firstLine="358"/>
        <w:jc w:val="both"/>
        <w:rPr>
          <w:rFonts w:hint="default"/>
        </w:rPr>
      </w:pPr>
      <w:r>
        <w:rPr>
          <w:rFonts w:hint="default"/>
        </w:rPr>
        <w:t>The original implementation of the game is developed by Matthew Harrison-Jones and was taken as the starting point of study.</w:t>
      </w:r>
    </w:p>
    <w:p>
      <w:pPr>
        <w:pStyle w:val="8"/>
        <w:bidi w:val="0"/>
        <w:jc w:val="both"/>
        <w:rPr>
          <w:rFonts w:hint="default"/>
        </w:rPr>
        <w:sectPr>
          <w:pgSz w:w="11910" w:h="16840"/>
          <w:pgMar w:top="1180" w:right="1140" w:bottom="1920" w:left="980" w:header="0" w:footer="1722" w:gutter="0"/>
          <w:cols w:space="720" w:num="1"/>
        </w:sectPr>
      </w:pPr>
    </w:p>
    <w:p>
      <w:pPr>
        <w:pStyle w:val="3"/>
      </w:pPr>
      <w:r>
        <w:t>Contents</w:t>
      </w:r>
    </w:p>
    <w:p>
      <w:pPr>
        <w:pStyle w:val="8"/>
        <w:rPr>
          <w:b/>
          <w:sz w:val="17"/>
        </w:rPr>
      </w:pPr>
    </w:p>
    <w:tbl>
      <w:tblPr>
        <w:tblStyle w:val="7"/>
        <w:tblW w:w="0" w:type="auto"/>
        <w:tblInd w:w="39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16"/>
        <w:gridCol w:w="8484"/>
        <w:gridCol w:w="3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6" w:hRule="atLeast"/>
        </w:trPr>
        <w:tc>
          <w:tcPr>
            <w:tcW w:w="316" w:type="dxa"/>
          </w:tcPr>
          <w:p>
            <w:pPr>
              <w:pStyle w:val="12"/>
              <w:spacing w:before="43" w:line="263" w:lineRule="exact"/>
              <w:ind w:left="50"/>
              <w:rPr>
                <w:b/>
                <w:sz w:val="24"/>
              </w:rPr>
            </w:pPr>
            <w:r>
              <w:fldChar w:fldCharType="begin"/>
            </w:r>
            <w:r>
              <w:instrText xml:space="preserve"> HYPERLINK \l "_bookmark0" </w:instrText>
            </w:r>
            <w:r>
              <w:fldChar w:fldCharType="separate"/>
            </w:r>
            <w:r>
              <w:rPr>
                <w:b/>
                <w:color w:val="000066"/>
                <w:w w:val="99"/>
                <w:sz w:val="24"/>
              </w:rPr>
              <w:t>1</w:t>
            </w:r>
            <w:r>
              <w:rPr>
                <w:b/>
                <w:color w:val="000066"/>
                <w:w w:val="99"/>
                <w:sz w:val="24"/>
              </w:rPr>
              <w:fldChar w:fldCharType="end"/>
            </w:r>
          </w:p>
        </w:tc>
        <w:tc>
          <w:tcPr>
            <w:tcW w:w="8484" w:type="dxa"/>
          </w:tcPr>
          <w:p>
            <w:pPr>
              <w:pStyle w:val="12"/>
              <w:spacing w:before="43" w:line="263" w:lineRule="exact"/>
              <w:ind w:left="92"/>
              <w:rPr>
                <w:b/>
                <w:sz w:val="24"/>
              </w:rPr>
            </w:pPr>
            <w:r>
              <w:fldChar w:fldCharType="begin"/>
            </w:r>
            <w:r>
              <w:instrText xml:space="preserve"> HYPERLINK \l "_bookmark0" </w:instrText>
            </w:r>
            <w:r>
              <w:fldChar w:fldCharType="separate"/>
            </w:r>
            <w:r>
              <w:rPr>
                <w:b/>
                <w:color w:val="000066"/>
                <w:sz w:val="24"/>
              </w:rPr>
              <w:t>Introduction</w:t>
            </w:r>
            <w:r>
              <w:rPr>
                <w:b/>
                <w:color w:val="000066"/>
                <w:sz w:val="24"/>
              </w:rPr>
              <w:fldChar w:fldCharType="end"/>
            </w:r>
          </w:p>
        </w:tc>
        <w:tc>
          <w:tcPr>
            <w:tcW w:w="372" w:type="dxa"/>
          </w:tcPr>
          <w:p>
            <w:pPr>
              <w:pStyle w:val="12"/>
              <w:spacing w:before="43" w:line="263" w:lineRule="exact"/>
              <w:ind w:right="49"/>
              <w:jc w:val="right"/>
              <w:rPr>
                <w:rFonts w:hint="default"/>
                <w:b/>
                <w:sz w:val="24"/>
                <w:lang/>
              </w:rPr>
            </w:pPr>
            <w:r>
              <w:rPr>
                <w:rFonts w:hint="default"/>
                <w:b/>
                <w:sz w:val="24"/>
                <w:lang/>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1" w:hRule="atLeast"/>
        </w:trPr>
        <w:tc>
          <w:tcPr>
            <w:tcW w:w="316" w:type="dxa"/>
          </w:tcPr>
          <w:p>
            <w:pPr>
              <w:pStyle w:val="12"/>
              <w:spacing w:before="0"/>
              <w:rPr>
                <w:sz w:val="20"/>
              </w:rPr>
            </w:pPr>
          </w:p>
        </w:tc>
        <w:tc>
          <w:tcPr>
            <w:tcW w:w="8484" w:type="dxa"/>
          </w:tcPr>
          <w:p>
            <w:pPr>
              <w:pStyle w:val="12"/>
              <w:tabs>
                <w:tab w:val="left" w:pos="642"/>
              </w:tabs>
              <w:spacing w:before="5" w:line="256" w:lineRule="exact"/>
              <w:ind w:left="92"/>
              <w:rPr>
                <w:sz w:val="24"/>
              </w:rPr>
            </w:pPr>
            <w:r>
              <w:fldChar w:fldCharType="begin"/>
            </w:r>
            <w:r>
              <w:instrText xml:space="preserve"> HYPERLINK \l "_bookmark1" </w:instrText>
            </w:r>
            <w:r>
              <w:fldChar w:fldCharType="separate"/>
            </w:r>
            <w:r>
              <w:rPr>
                <w:color w:val="000066"/>
                <w:sz w:val="24"/>
              </w:rPr>
              <w:t>1.1</w:t>
            </w:r>
            <w:r>
              <w:rPr>
                <w:color w:val="000066"/>
                <w:sz w:val="24"/>
              </w:rPr>
              <w:tab/>
            </w:r>
            <w:r>
              <w:rPr>
                <w:color w:val="000066"/>
                <w:sz w:val="24"/>
              </w:rPr>
              <w:t>Motivation</w:t>
            </w:r>
            <w:r>
              <w:rPr>
                <w:color w:val="000066"/>
                <w:spacing w:val="5"/>
                <w:sz w:val="24"/>
              </w:rPr>
              <w:t xml:space="preserve"> </w:t>
            </w:r>
            <w:r>
              <w:rPr>
                <w:color w:val="000066"/>
                <w:spacing w:val="5"/>
                <w:sz w:val="24"/>
              </w:rPr>
              <w:fldChar w:fldCharType="end"/>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p>
        </w:tc>
        <w:tc>
          <w:tcPr>
            <w:tcW w:w="372" w:type="dxa"/>
          </w:tcPr>
          <w:p>
            <w:pPr>
              <w:pStyle w:val="12"/>
              <w:spacing w:before="5" w:line="256" w:lineRule="exact"/>
              <w:ind w:right="49"/>
              <w:jc w:val="right"/>
              <w:rPr>
                <w:rFonts w:hint="default"/>
                <w:sz w:val="24"/>
                <w:lang/>
              </w:rPr>
            </w:pPr>
            <w:r>
              <w:rPr>
                <w:rFonts w:hint="default"/>
                <w:sz w:val="24"/>
                <w:lang/>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316" w:type="dxa"/>
          </w:tcPr>
          <w:p>
            <w:pPr>
              <w:pStyle w:val="12"/>
              <w:spacing w:before="0"/>
              <w:rPr>
                <w:sz w:val="20"/>
              </w:rPr>
            </w:pPr>
          </w:p>
        </w:tc>
        <w:tc>
          <w:tcPr>
            <w:tcW w:w="8484" w:type="dxa"/>
          </w:tcPr>
          <w:p>
            <w:pPr>
              <w:pStyle w:val="12"/>
              <w:tabs>
                <w:tab w:val="left" w:pos="642"/>
              </w:tabs>
              <w:spacing w:line="256" w:lineRule="exact"/>
              <w:ind w:left="92"/>
              <w:rPr>
                <w:sz w:val="24"/>
              </w:rPr>
            </w:pPr>
            <w:r>
              <w:fldChar w:fldCharType="begin"/>
            </w:r>
            <w:r>
              <w:instrText xml:space="preserve"> HYPERLINK \l "_bookmark2" </w:instrText>
            </w:r>
            <w:r>
              <w:fldChar w:fldCharType="separate"/>
            </w:r>
            <w:r>
              <w:rPr>
                <w:color w:val="000066"/>
                <w:sz w:val="24"/>
              </w:rPr>
              <w:t>1.2</w:t>
            </w:r>
            <w:r>
              <w:rPr>
                <w:color w:val="000066"/>
                <w:sz w:val="24"/>
              </w:rPr>
              <w:tab/>
            </w:r>
            <w:r>
              <w:rPr>
                <w:color w:val="000066"/>
                <w:sz w:val="24"/>
              </w:rPr>
              <w:t>Aims</w:t>
            </w:r>
            <w:r>
              <w:rPr>
                <w:color w:val="000066"/>
                <w:spacing w:val="-2"/>
                <w:sz w:val="24"/>
              </w:rPr>
              <w:t xml:space="preserve"> </w:t>
            </w:r>
            <w:r>
              <w:rPr>
                <w:color w:val="000066"/>
                <w:sz w:val="24"/>
              </w:rPr>
              <w:t>and</w:t>
            </w:r>
            <w:r>
              <w:rPr>
                <w:color w:val="000066"/>
                <w:spacing w:val="-1"/>
                <w:sz w:val="24"/>
              </w:rPr>
              <w:t xml:space="preserve"> </w:t>
            </w:r>
            <w:r>
              <w:rPr>
                <w:color w:val="000066"/>
                <w:sz w:val="24"/>
              </w:rPr>
              <w:t>objectives</w:t>
            </w:r>
            <w:r>
              <w:rPr>
                <w:color w:val="000066"/>
                <w:spacing w:val="15"/>
                <w:sz w:val="24"/>
              </w:rPr>
              <w:t xml:space="preserve"> </w:t>
            </w:r>
            <w:r>
              <w:rPr>
                <w:color w:val="000066"/>
                <w:spacing w:val="15"/>
                <w:sz w:val="24"/>
              </w:rPr>
              <w:fldChar w:fldCharType="end"/>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p>
        </w:tc>
        <w:tc>
          <w:tcPr>
            <w:tcW w:w="372" w:type="dxa"/>
          </w:tcPr>
          <w:p>
            <w:pPr>
              <w:pStyle w:val="12"/>
              <w:spacing w:line="256" w:lineRule="exact"/>
              <w:ind w:right="49"/>
              <w:jc w:val="right"/>
              <w:rPr>
                <w:rFonts w:hint="default"/>
                <w:sz w:val="24"/>
                <w:lang/>
              </w:rPr>
            </w:pPr>
            <w:r>
              <w:rPr>
                <w:rFonts w:hint="default"/>
                <w:sz w:val="24"/>
                <w:lang/>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316" w:type="dxa"/>
          </w:tcPr>
          <w:p>
            <w:pPr>
              <w:pStyle w:val="12"/>
              <w:spacing w:before="0"/>
              <w:rPr>
                <w:sz w:val="24"/>
              </w:rPr>
            </w:pPr>
          </w:p>
        </w:tc>
        <w:tc>
          <w:tcPr>
            <w:tcW w:w="8484" w:type="dxa"/>
          </w:tcPr>
          <w:p>
            <w:pPr>
              <w:pStyle w:val="12"/>
              <w:tabs>
                <w:tab w:val="left" w:pos="642"/>
              </w:tabs>
              <w:ind w:left="92"/>
              <w:rPr>
                <w:sz w:val="24"/>
              </w:rPr>
            </w:pPr>
            <w:r>
              <w:fldChar w:fldCharType="begin"/>
            </w:r>
            <w:r>
              <w:instrText xml:space="preserve"> HYPERLINK \l "_bookmark3" </w:instrText>
            </w:r>
            <w:r>
              <w:fldChar w:fldCharType="separate"/>
            </w:r>
            <w:r>
              <w:rPr>
                <w:color w:val="000066"/>
                <w:sz w:val="24"/>
              </w:rPr>
              <w:t>1.3</w:t>
            </w:r>
            <w:r>
              <w:rPr>
                <w:color w:val="000066"/>
                <w:sz w:val="24"/>
              </w:rPr>
              <w:tab/>
            </w:r>
            <w:r>
              <w:rPr>
                <w:rFonts w:hint="default"/>
                <w:color w:val="000066"/>
                <w:sz w:val="24"/>
                <w:lang/>
              </w:rPr>
              <w:t>R</w:t>
            </w:r>
            <w:r>
              <w:rPr>
                <w:color w:val="000066"/>
                <w:sz w:val="24"/>
              </w:rPr>
              <w:fldChar w:fldCharType="end"/>
            </w:r>
            <w:r>
              <w:rPr>
                <w:rFonts w:hint="default"/>
                <w:color w:val="000066"/>
                <w:sz w:val="24"/>
                <w:lang/>
              </w:rPr>
              <w:t>elated Work</w:t>
            </w:r>
            <w:r>
              <w:rPr>
                <w:color w:val="000066"/>
                <w:spacing w:val="71"/>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p>
        </w:tc>
        <w:tc>
          <w:tcPr>
            <w:tcW w:w="372" w:type="dxa"/>
          </w:tcPr>
          <w:p>
            <w:pPr>
              <w:pStyle w:val="12"/>
              <w:ind w:right="49"/>
              <w:jc w:val="right"/>
              <w:rPr>
                <w:rFonts w:hint="default"/>
                <w:sz w:val="24"/>
                <w:lang/>
              </w:rPr>
            </w:pPr>
            <w:r>
              <w:rPr>
                <w:rFonts w:hint="default"/>
                <w:sz w:val="24"/>
                <w:lang/>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3" w:hRule="atLeast"/>
        </w:trPr>
        <w:tc>
          <w:tcPr>
            <w:tcW w:w="316" w:type="dxa"/>
          </w:tcPr>
          <w:p>
            <w:pPr>
              <w:pStyle w:val="12"/>
              <w:spacing w:before="140" w:line="263" w:lineRule="exact"/>
              <w:ind w:left="50"/>
              <w:rPr>
                <w:b/>
                <w:sz w:val="24"/>
              </w:rPr>
            </w:pPr>
            <w:r>
              <w:fldChar w:fldCharType="begin"/>
            </w:r>
            <w:r>
              <w:instrText xml:space="preserve"> HYPERLINK \l "_bookmark4" </w:instrText>
            </w:r>
            <w:r>
              <w:fldChar w:fldCharType="separate"/>
            </w:r>
            <w:r>
              <w:rPr>
                <w:b/>
                <w:color w:val="000066"/>
                <w:w w:val="99"/>
                <w:sz w:val="24"/>
              </w:rPr>
              <w:t>2</w:t>
            </w:r>
            <w:r>
              <w:rPr>
                <w:b/>
                <w:color w:val="000066"/>
                <w:w w:val="99"/>
                <w:sz w:val="24"/>
              </w:rPr>
              <w:fldChar w:fldCharType="end"/>
            </w:r>
          </w:p>
        </w:tc>
        <w:tc>
          <w:tcPr>
            <w:tcW w:w="8484" w:type="dxa"/>
          </w:tcPr>
          <w:p>
            <w:pPr>
              <w:pStyle w:val="12"/>
              <w:spacing w:before="140" w:line="263" w:lineRule="exact"/>
              <w:ind w:left="92"/>
              <w:rPr>
                <w:rFonts w:hint="default"/>
                <w:b/>
                <w:sz w:val="24"/>
                <w:lang/>
              </w:rPr>
            </w:pPr>
            <w:r>
              <w:rPr>
                <w:rFonts w:hint="default"/>
                <w:b/>
                <w:color w:val="000066"/>
                <w:sz w:val="24"/>
              </w:rPr>
              <w:fldChar w:fldCharType="begin"/>
            </w:r>
            <w:r>
              <w:rPr>
                <w:rFonts w:hint="default"/>
                <w:b/>
                <w:color w:val="000066"/>
                <w:sz w:val="24"/>
              </w:rPr>
              <w:instrText xml:space="preserve"> HYPERLINK \l "_bookmark4" </w:instrText>
            </w:r>
            <w:r>
              <w:rPr>
                <w:rFonts w:hint="default"/>
                <w:b/>
                <w:color w:val="000066"/>
                <w:sz w:val="24"/>
              </w:rPr>
              <w:fldChar w:fldCharType="separate"/>
            </w:r>
            <w:r>
              <w:rPr>
                <w:rFonts w:hint="default"/>
                <w:b/>
                <w:color w:val="000066"/>
                <w:sz w:val="24"/>
                <w:lang/>
              </w:rPr>
              <w:t>B</w:t>
            </w:r>
            <w:r>
              <w:rPr>
                <w:rFonts w:hint="default"/>
                <w:b/>
                <w:color w:val="000066"/>
                <w:sz w:val="24"/>
              </w:rPr>
              <w:fldChar w:fldCharType="end"/>
            </w:r>
            <w:r>
              <w:rPr>
                <w:rFonts w:hint="default"/>
                <w:b/>
                <w:color w:val="000066"/>
                <w:sz w:val="24"/>
                <w:lang/>
              </w:rPr>
              <w:t>ackground</w:t>
            </w:r>
          </w:p>
        </w:tc>
        <w:tc>
          <w:tcPr>
            <w:tcW w:w="372" w:type="dxa"/>
          </w:tcPr>
          <w:p>
            <w:pPr>
              <w:pStyle w:val="12"/>
              <w:spacing w:before="140" w:line="263" w:lineRule="exact"/>
              <w:ind w:right="49"/>
              <w:jc w:val="right"/>
              <w:rPr>
                <w:rFonts w:hint="default"/>
                <w:b/>
                <w:sz w:val="24"/>
                <w:lang/>
              </w:rPr>
            </w:pPr>
            <w:r>
              <w:rPr>
                <w:rFonts w:hint="default"/>
                <w:b/>
                <w:sz w:val="24"/>
                <w:lang/>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1" w:hRule="atLeast"/>
        </w:trPr>
        <w:tc>
          <w:tcPr>
            <w:tcW w:w="316" w:type="dxa"/>
          </w:tcPr>
          <w:p>
            <w:pPr>
              <w:pStyle w:val="12"/>
              <w:spacing w:before="0"/>
              <w:rPr>
                <w:sz w:val="20"/>
              </w:rPr>
            </w:pPr>
          </w:p>
        </w:tc>
        <w:tc>
          <w:tcPr>
            <w:tcW w:w="8484" w:type="dxa"/>
          </w:tcPr>
          <w:p>
            <w:pPr>
              <w:pStyle w:val="12"/>
              <w:tabs>
                <w:tab w:val="left" w:pos="642"/>
              </w:tabs>
              <w:spacing w:before="5" w:line="256" w:lineRule="exact"/>
              <w:ind w:left="92"/>
              <w:rPr>
                <w:rFonts w:hint="default"/>
                <w:sz w:val="24"/>
                <w:lang/>
              </w:rPr>
            </w:pPr>
            <w:r>
              <w:fldChar w:fldCharType="begin"/>
            </w:r>
            <w:r>
              <w:instrText xml:space="preserve"> HYPERLINK \l "_bookmark5" </w:instrText>
            </w:r>
            <w:r>
              <w:fldChar w:fldCharType="separate"/>
            </w:r>
            <w:r>
              <w:rPr>
                <w:color w:val="000066"/>
                <w:sz w:val="24"/>
              </w:rPr>
              <w:t>2.1</w:t>
            </w:r>
            <w:r>
              <w:rPr>
                <w:color w:val="000066"/>
                <w:sz w:val="24"/>
              </w:rPr>
              <w:tab/>
            </w:r>
            <w:r>
              <w:rPr>
                <w:rFonts w:hint="default"/>
                <w:color w:val="000066"/>
                <w:sz w:val="24"/>
              </w:rPr>
              <w:t>Mangrove Rivulus</w:t>
            </w:r>
            <w:r>
              <w:rPr>
                <w:color w:val="000066"/>
                <w:sz w:val="24"/>
              </w:rPr>
              <w:fldChar w:fldCharType="end"/>
            </w:r>
            <w:r>
              <w:rPr>
                <w:color w:val="000066"/>
                <w:spacing w:val="43"/>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rFonts w:hint="default"/>
                <w:sz w:val="24"/>
                <w:lang/>
              </w:rPr>
              <w:t xml:space="preserve">  .  .  .  .  .  .  .  .  .  .</w:t>
            </w:r>
          </w:p>
        </w:tc>
        <w:tc>
          <w:tcPr>
            <w:tcW w:w="372" w:type="dxa"/>
          </w:tcPr>
          <w:p>
            <w:pPr>
              <w:pStyle w:val="12"/>
              <w:spacing w:before="5" w:line="256" w:lineRule="exact"/>
              <w:ind w:right="49"/>
              <w:jc w:val="right"/>
              <w:rPr>
                <w:rFonts w:hint="default"/>
                <w:sz w:val="24"/>
                <w:lang/>
              </w:rPr>
            </w:pPr>
            <w:r>
              <w:rPr>
                <w:rFonts w:hint="default"/>
                <w:sz w:val="24"/>
                <w:lang/>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316" w:type="dxa"/>
          </w:tcPr>
          <w:p>
            <w:pPr>
              <w:pStyle w:val="12"/>
              <w:spacing w:before="0"/>
              <w:rPr>
                <w:sz w:val="20"/>
              </w:rPr>
            </w:pPr>
          </w:p>
        </w:tc>
        <w:tc>
          <w:tcPr>
            <w:tcW w:w="8484" w:type="dxa"/>
          </w:tcPr>
          <w:p>
            <w:pPr>
              <w:pStyle w:val="12"/>
              <w:tabs>
                <w:tab w:val="left" w:pos="642"/>
              </w:tabs>
              <w:spacing w:line="256" w:lineRule="exact"/>
              <w:ind w:left="92"/>
              <w:rPr>
                <w:rFonts w:hint="default"/>
                <w:sz w:val="24"/>
                <w:lang/>
              </w:rPr>
            </w:pPr>
            <w:r>
              <w:fldChar w:fldCharType="begin"/>
            </w:r>
            <w:r>
              <w:instrText xml:space="preserve"> HYPERLINK \l "_bookmark7" </w:instrText>
            </w:r>
            <w:r>
              <w:fldChar w:fldCharType="separate"/>
            </w:r>
            <w:r>
              <w:rPr>
                <w:color w:val="000066"/>
                <w:sz w:val="24"/>
              </w:rPr>
              <w:t>2.2</w:t>
            </w:r>
            <w:r>
              <w:rPr>
                <w:color w:val="000066"/>
                <w:sz w:val="24"/>
              </w:rPr>
              <w:tab/>
            </w:r>
            <w:r>
              <w:rPr>
                <w:rFonts w:hint="default"/>
                <w:color w:val="000066"/>
                <w:sz w:val="24"/>
                <w:lang/>
              </w:rPr>
              <w:t>Biological Theorem</w:t>
            </w:r>
            <w:r>
              <w:rPr>
                <w:color w:val="000066"/>
                <w:spacing w:val="4"/>
                <w:sz w:val="24"/>
              </w:rPr>
              <w:t xml:space="preserve"> </w:t>
            </w:r>
            <w:r>
              <w:rPr>
                <w:color w:val="000066"/>
                <w:spacing w:val="4"/>
                <w:sz w:val="24"/>
              </w:rPr>
              <w:fldChar w:fldCharType="end"/>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rFonts w:hint="default"/>
                <w:sz w:val="24"/>
                <w:lang/>
              </w:rPr>
              <w:t xml:space="preserve">  .  .  .</w:t>
            </w:r>
          </w:p>
        </w:tc>
        <w:tc>
          <w:tcPr>
            <w:tcW w:w="372" w:type="dxa"/>
          </w:tcPr>
          <w:p>
            <w:pPr>
              <w:pStyle w:val="12"/>
              <w:spacing w:line="256" w:lineRule="exact"/>
              <w:ind w:right="49"/>
              <w:jc w:val="right"/>
              <w:rPr>
                <w:rFonts w:hint="default"/>
                <w:sz w:val="24"/>
                <w:lang/>
              </w:rPr>
            </w:pPr>
            <w:r>
              <w:rPr>
                <w:rFonts w:hint="default"/>
                <w:sz w:val="24"/>
                <w:lang/>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3" w:hRule="atLeast"/>
        </w:trPr>
        <w:tc>
          <w:tcPr>
            <w:tcW w:w="316" w:type="dxa"/>
          </w:tcPr>
          <w:p>
            <w:pPr>
              <w:pStyle w:val="12"/>
              <w:spacing w:before="140" w:line="263" w:lineRule="exact"/>
              <w:ind w:left="50"/>
              <w:rPr>
                <w:b/>
                <w:sz w:val="24"/>
              </w:rPr>
            </w:pPr>
            <w:r>
              <w:fldChar w:fldCharType="begin"/>
            </w:r>
            <w:r>
              <w:instrText xml:space="preserve"> HYPERLINK \l "_bookmark11" </w:instrText>
            </w:r>
            <w:r>
              <w:fldChar w:fldCharType="separate"/>
            </w:r>
            <w:r>
              <w:rPr>
                <w:b/>
                <w:color w:val="000066"/>
                <w:w w:val="99"/>
                <w:sz w:val="24"/>
              </w:rPr>
              <w:t>3</w:t>
            </w:r>
            <w:r>
              <w:rPr>
                <w:b/>
                <w:color w:val="000066"/>
                <w:w w:val="99"/>
                <w:sz w:val="24"/>
              </w:rPr>
              <w:fldChar w:fldCharType="end"/>
            </w:r>
          </w:p>
        </w:tc>
        <w:tc>
          <w:tcPr>
            <w:tcW w:w="8484" w:type="dxa"/>
          </w:tcPr>
          <w:p>
            <w:pPr>
              <w:pStyle w:val="12"/>
              <w:spacing w:before="140" w:line="263" w:lineRule="exact"/>
              <w:ind w:left="92"/>
              <w:rPr>
                <w:rFonts w:hint="default"/>
                <w:b/>
                <w:sz w:val="24"/>
                <w:lang/>
              </w:rPr>
            </w:pPr>
            <w:r>
              <w:rPr>
                <w:rFonts w:hint="default"/>
                <w:b/>
                <w:color w:val="000066"/>
                <w:sz w:val="24"/>
                <w:lang/>
              </w:rPr>
              <w:t>Specification</w:t>
            </w:r>
          </w:p>
        </w:tc>
        <w:tc>
          <w:tcPr>
            <w:tcW w:w="372" w:type="dxa"/>
          </w:tcPr>
          <w:p>
            <w:pPr>
              <w:pStyle w:val="12"/>
              <w:spacing w:before="140" w:line="263" w:lineRule="exact"/>
              <w:ind w:right="49"/>
              <w:jc w:val="right"/>
              <w:rPr>
                <w:rFonts w:hint="default"/>
                <w:b/>
                <w:sz w:val="24"/>
                <w:lang/>
              </w:rPr>
            </w:pPr>
            <w:r>
              <w:rPr>
                <w:rFonts w:hint="default"/>
                <w:b/>
                <w:sz w:val="24"/>
                <w:lang/>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1" w:hRule="atLeast"/>
        </w:trPr>
        <w:tc>
          <w:tcPr>
            <w:tcW w:w="316" w:type="dxa"/>
          </w:tcPr>
          <w:p>
            <w:pPr>
              <w:pStyle w:val="12"/>
              <w:spacing w:before="0"/>
              <w:rPr>
                <w:sz w:val="20"/>
              </w:rPr>
            </w:pPr>
          </w:p>
        </w:tc>
        <w:tc>
          <w:tcPr>
            <w:tcW w:w="8484" w:type="dxa"/>
          </w:tcPr>
          <w:p>
            <w:pPr>
              <w:pStyle w:val="12"/>
              <w:tabs>
                <w:tab w:val="left" w:pos="642"/>
                <w:tab w:val="left" w:pos="1407"/>
              </w:tabs>
              <w:spacing w:before="5" w:line="256" w:lineRule="exact"/>
              <w:ind w:left="92"/>
              <w:rPr>
                <w:sz w:val="24"/>
              </w:rPr>
            </w:pPr>
            <w:r>
              <w:fldChar w:fldCharType="begin"/>
            </w:r>
            <w:r>
              <w:instrText xml:space="preserve"> HYPERLINK \l "_bookmark12" </w:instrText>
            </w:r>
            <w:r>
              <w:fldChar w:fldCharType="separate"/>
            </w:r>
            <w:r>
              <w:rPr>
                <w:color w:val="000066"/>
                <w:sz w:val="24"/>
              </w:rPr>
              <w:t>3.1</w:t>
            </w:r>
            <w:r>
              <w:rPr>
                <w:color w:val="000066"/>
                <w:sz w:val="24"/>
              </w:rPr>
              <w:tab/>
            </w:r>
            <w:r>
              <w:rPr>
                <w:rFonts w:hint="default"/>
                <w:color w:val="000066"/>
                <w:sz w:val="24"/>
                <w:lang/>
              </w:rPr>
              <w:t>R</w:t>
            </w:r>
            <w:r>
              <w:rPr>
                <w:color w:val="000066"/>
                <w:sz w:val="24"/>
              </w:rPr>
              <w:fldChar w:fldCharType="end"/>
            </w:r>
            <w:r>
              <w:rPr>
                <w:rFonts w:hint="default"/>
                <w:color w:val="000066"/>
                <w:sz w:val="24"/>
                <w:lang/>
              </w:rPr>
              <w:t xml:space="preserve">equirements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
        </w:tc>
        <w:tc>
          <w:tcPr>
            <w:tcW w:w="372" w:type="dxa"/>
          </w:tcPr>
          <w:p>
            <w:pPr>
              <w:pStyle w:val="12"/>
              <w:spacing w:before="5" w:line="256" w:lineRule="exact"/>
              <w:ind w:right="49"/>
              <w:jc w:val="right"/>
              <w:rPr>
                <w:rFonts w:hint="default"/>
                <w:sz w:val="24"/>
                <w:lang/>
              </w:rPr>
            </w:pPr>
            <w:r>
              <w:rPr>
                <w:rFonts w:hint="default"/>
                <w:sz w:val="24"/>
                <w:lang/>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316" w:type="dxa"/>
          </w:tcPr>
          <w:p>
            <w:pPr>
              <w:pStyle w:val="12"/>
              <w:spacing w:before="0"/>
              <w:rPr>
                <w:sz w:val="20"/>
              </w:rPr>
            </w:pPr>
          </w:p>
        </w:tc>
        <w:tc>
          <w:tcPr>
            <w:tcW w:w="8484" w:type="dxa"/>
          </w:tcPr>
          <w:p>
            <w:pPr>
              <w:pStyle w:val="12"/>
              <w:tabs>
                <w:tab w:val="left" w:pos="642"/>
              </w:tabs>
              <w:spacing w:line="256" w:lineRule="exact"/>
              <w:ind w:left="92"/>
              <w:rPr>
                <w:rFonts w:hint="default"/>
                <w:sz w:val="24"/>
                <w:lang/>
              </w:rPr>
            </w:pPr>
            <w:r>
              <w:fldChar w:fldCharType="begin"/>
            </w:r>
            <w:r>
              <w:instrText xml:space="preserve"> HYPERLINK \l "_bookmark13" </w:instrText>
            </w:r>
            <w:r>
              <w:fldChar w:fldCharType="separate"/>
            </w:r>
            <w:r>
              <w:rPr>
                <w:color w:val="000066"/>
                <w:sz w:val="24"/>
              </w:rPr>
              <w:t>3.</w:t>
            </w:r>
            <w:r>
              <w:rPr>
                <w:rFonts w:hint="default"/>
                <w:color w:val="000066"/>
                <w:sz w:val="24"/>
                <w:lang/>
              </w:rPr>
              <w:t>1.1</w:t>
            </w:r>
            <w:r>
              <w:rPr>
                <w:color w:val="000066"/>
                <w:sz w:val="24"/>
              </w:rPr>
              <w:tab/>
            </w:r>
            <w:r>
              <w:rPr>
                <w:rFonts w:hint="default"/>
                <w:color w:val="000066"/>
                <w:sz w:val="24"/>
                <w:lang/>
              </w:rPr>
              <w:t xml:space="preserve">Functional Requirements </w:t>
            </w:r>
            <w:r>
              <w:rPr>
                <w:color w:val="000066"/>
                <w:spacing w:val="1"/>
                <w:sz w:val="24"/>
              </w:rPr>
              <w:t xml:space="preserve"> </w:t>
            </w:r>
            <w:r>
              <w:rPr>
                <w:color w:val="000066"/>
                <w:spacing w:val="1"/>
                <w:sz w:val="24"/>
              </w:rPr>
              <w:fldChar w:fldCharType="end"/>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rFonts w:hint="default"/>
                <w:sz w:val="24"/>
                <w:lang/>
              </w:rPr>
              <w:t xml:space="preserve">  .  .  .  .  .  .</w:t>
            </w:r>
          </w:p>
        </w:tc>
        <w:tc>
          <w:tcPr>
            <w:tcW w:w="372" w:type="dxa"/>
          </w:tcPr>
          <w:p>
            <w:pPr>
              <w:pStyle w:val="12"/>
              <w:spacing w:line="256" w:lineRule="exact"/>
              <w:ind w:right="49"/>
              <w:jc w:val="right"/>
              <w:rPr>
                <w:rFonts w:hint="default"/>
                <w:sz w:val="24"/>
                <w:lang/>
              </w:rPr>
            </w:pPr>
            <w:r>
              <w:rPr>
                <w:rFonts w:hint="default"/>
                <w:sz w:val="24"/>
                <w:lang/>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316" w:type="dxa"/>
          </w:tcPr>
          <w:p>
            <w:pPr>
              <w:pStyle w:val="12"/>
              <w:spacing w:before="0"/>
              <w:rPr>
                <w:sz w:val="20"/>
              </w:rPr>
            </w:pPr>
          </w:p>
        </w:tc>
        <w:tc>
          <w:tcPr>
            <w:tcW w:w="8484" w:type="dxa"/>
          </w:tcPr>
          <w:p>
            <w:pPr>
              <w:pStyle w:val="12"/>
              <w:tabs>
                <w:tab w:val="left" w:pos="642"/>
              </w:tabs>
              <w:spacing w:line="256" w:lineRule="exact"/>
              <w:ind w:left="92"/>
              <w:rPr>
                <w:sz w:val="24"/>
              </w:rPr>
            </w:pPr>
            <w:r>
              <w:fldChar w:fldCharType="begin"/>
            </w:r>
            <w:r>
              <w:instrText xml:space="preserve"> HYPERLINK \l "_bookmark14" </w:instrText>
            </w:r>
            <w:r>
              <w:fldChar w:fldCharType="separate"/>
            </w:r>
            <w:r>
              <w:rPr>
                <w:color w:val="000066"/>
                <w:sz w:val="24"/>
              </w:rPr>
              <w:t>3.</w:t>
            </w:r>
            <w:r>
              <w:rPr>
                <w:rFonts w:hint="default"/>
                <w:color w:val="000066"/>
                <w:sz w:val="24"/>
                <w:lang/>
              </w:rPr>
              <w:t>1.2</w:t>
            </w:r>
            <w:r>
              <w:rPr>
                <w:color w:val="000066"/>
                <w:sz w:val="24"/>
              </w:rPr>
              <w:tab/>
            </w:r>
            <w:r>
              <w:rPr>
                <w:rFonts w:hint="default"/>
                <w:color w:val="000066"/>
                <w:sz w:val="24"/>
                <w:lang/>
              </w:rPr>
              <w:t>N</w:t>
            </w:r>
            <w:r>
              <w:rPr>
                <w:color w:val="000066"/>
                <w:spacing w:val="6"/>
                <w:sz w:val="24"/>
              </w:rPr>
              <w:fldChar w:fldCharType="end"/>
            </w:r>
            <w:r>
              <w:rPr>
                <w:rFonts w:hint="default"/>
                <w:color w:val="000066"/>
                <w:spacing w:val="6"/>
                <w:sz w:val="24"/>
                <w:lang/>
              </w:rPr>
              <w:t xml:space="preserve">on-Functional Requirements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
        </w:tc>
        <w:tc>
          <w:tcPr>
            <w:tcW w:w="372" w:type="dxa"/>
          </w:tcPr>
          <w:p>
            <w:pPr>
              <w:pStyle w:val="12"/>
              <w:spacing w:line="256" w:lineRule="exact"/>
              <w:ind w:right="49"/>
              <w:jc w:val="right"/>
              <w:rPr>
                <w:rFonts w:hint="default"/>
                <w:sz w:val="24"/>
                <w:lang/>
              </w:rPr>
            </w:pPr>
            <w:r>
              <w:rPr>
                <w:rFonts w:hint="default"/>
                <w:sz w:val="24"/>
                <w:lang/>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316" w:type="dxa"/>
          </w:tcPr>
          <w:p>
            <w:pPr>
              <w:pStyle w:val="12"/>
              <w:spacing w:before="0"/>
              <w:rPr>
                <w:sz w:val="20"/>
              </w:rPr>
            </w:pPr>
          </w:p>
        </w:tc>
        <w:tc>
          <w:tcPr>
            <w:tcW w:w="8484" w:type="dxa"/>
          </w:tcPr>
          <w:p>
            <w:pPr>
              <w:pStyle w:val="12"/>
              <w:tabs>
                <w:tab w:val="left" w:pos="642"/>
                <w:tab w:val="left" w:pos="1586"/>
              </w:tabs>
              <w:spacing w:line="256" w:lineRule="exact"/>
              <w:ind w:left="310" w:leftChars="41" w:hanging="220" w:hangingChars="100"/>
              <w:rPr>
                <w:sz w:val="24"/>
              </w:rPr>
            </w:pPr>
            <w:r>
              <w:fldChar w:fldCharType="begin"/>
            </w:r>
            <w:r>
              <w:instrText xml:space="preserve"> HYPERLINK \l "_bookmark17" </w:instrText>
            </w:r>
            <w:r>
              <w:fldChar w:fldCharType="separate"/>
            </w:r>
            <w:r>
              <w:rPr>
                <w:color w:val="000066"/>
                <w:sz w:val="24"/>
              </w:rPr>
              <w:t>3.</w:t>
            </w:r>
            <w:r>
              <w:rPr>
                <w:rFonts w:hint="default"/>
                <w:color w:val="000066"/>
                <w:sz w:val="24"/>
                <w:lang/>
              </w:rPr>
              <w:t>2</w:t>
            </w:r>
            <w:r>
              <w:rPr>
                <w:color w:val="000066"/>
                <w:sz w:val="24"/>
              </w:rPr>
              <w:tab/>
            </w:r>
            <w:r>
              <w:rPr>
                <w:rFonts w:hint="default"/>
                <w:color w:val="000066"/>
                <w:sz w:val="24"/>
                <w:lang/>
              </w:rPr>
              <w:t>P</w:t>
            </w:r>
            <w:r>
              <w:rPr>
                <w:color w:val="000066"/>
                <w:sz w:val="24"/>
              </w:rPr>
              <w:fldChar w:fldCharType="end"/>
            </w:r>
            <w:r>
              <w:rPr>
                <w:rFonts w:hint="default"/>
                <w:color w:val="000066"/>
                <w:sz w:val="24"/>
                <w:lang/>
              </w:rPr>
              <w:t>roblems to anticipate</w:t>
            </w:r>
            <w:r>
              <w:rPr>
                <w:color w:val="000066"/>
                <w:sz w:val="24"/>
              </w:rPr>
              <w:tab/>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p>
        </w:tc>
        <w:tc>
          <w:tcPr>
            <w:tcW w:w="372" w:type="dxa"/>
          </w:tcPr>
          <w:p>
            <w:pPr>
              <w:pStyle w:val="12"/>
              <w:spacing w:line="256" w:lineRule="exact"/>
              <w:ind w:right="49"/>
              <w:jc w:val="right"/>
              <w:rPr>
                <w:rFonts w:hint="default"/>
                <w:sz w:val="24"/>
                <w:lang/>
              </w:rPr>
            </w:pPr>
            <w:r>
              <w:rPr>
                <w:rFonts w:hint="default"/>
                <w:sz w:val="24"/>
                <w:lang/>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316" w:type="dxa"/>
          </w:tcPr>
          <w:p>
            <w:pPr>
              <w:pStyle w:val="12"/>
              <w:spacing w:before="0"/>
              <w:rPr>
                <w:sz w:val="20"/>
              </w:rPr>
            </w:pPr>
          </w:p>
        </w:tc>
        <w:tc>
          <w:tcPr>
            <w:tcW w:w="8484" w:type="dxa"/>
          </w:tcPr>
          <w:p>
            <w:pPr>
              <w:pStyle w:val="12"/>
              <w:tabs>
                <w:tab w:val="left" w:pos="642"/>
                <w:tab w:val="left" w:pos="2124"/>
              </w:tabs>
              <w:spacing w:line="256" w:lineRule="exact"/>
              <w:ind w:left="92"/>
              <w:rPr>
                <w:rFonts w:hint="default"/>
                <w:sz w:val="24"/>
                <w:lang/>
              </w:rPr>
            </w:pPr>
            <w:r>
              <w:fldChar w:fldCharType="begin"/>
            </w:r>
            <w:r>
              <w:instrText xml:space="preserve"> HYPERLINK \l "_bookmark20" </w:instrText>
            </w:r>
            <w:r>
              <w:fldChar w:fldCharType="separate"/>
            </w:r>
            <w:r>
              <w:rPr>
                <w:color w:val="000066"/>
                <w:sz w:val="24"/>
              </w:rPr>
              <w:t>3.</w:t>
            </w:r>
            <w:r>
              <w:rPr>
                <w:rFonts w:hint="default"/>
                <w:color w:val="000066"/>
                <w:sz w:val="24"/>
                <w:lang/>
              </w:rPr>
              <w:t>3</w:t>
            </w:r>
            <w:r>
              <w:rPr>
                <w:color w:val="000066"/>
                <w:sz w:val="24"/>
              </w:rPr>
              <w:tab/>
            </w:r>
            <w:r>
              <w:rPr>
                <w:rFonts w:hint="default"/>
                <w:color w:val="000066"/>
                <w:sz w:val="24"/>
                <w:lang/>
              </w:rPr>
              <w:t>T</w:t>
            </w:r>
            <w:r>
              <w:rPr>
                <w:color w:val="000066"/>
                <w:sz w:val="24"/>
              </w:rPr>
              <w:fldChar w:fldCharType="end"/>
            </w:r>
            <w:r>
              <w:rPr>
                <w:rFonts w:hint="default"/>
                <w:color w:val="000066"/>
                <w:sz w:val="24"/>
                <w:lang/>
              </w:rPr>
              <w:t xml:space="preserve">ool to use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rFonts w:hint="default"/>
                <w:sz w:val="24"/>
                <w:lang/>
              </w:rPr>
              <w:t xml:space="preserve">  .  .</w:t>
            </w:r>
          </w:p>
        </w:tc>
        <w:tc>
          <w:tcPr>
            <w:tcW w:w="372" w:type="dxa"/>
          </w:tcPr>
          <w:p>
            <w:pPr>
              <w:pStyle w:val="12"/>
              <w:spacing w:line="256" w:lineRule="exact"/>
              <w:ind w:right="49"/>
              <w:jc w:val="right"/>
              <w:rPr>
                <w:rFonts w:hint="default"/>
                <w:sz w:val="24"/>
                <w:lang/>
              </w:rPr>
            </w:pPr>
            <w:r>
              <w:rPr>
                <w:rFonts w:hint="default"/>
                <w:sz w:val="24"/>
                <w:lang/>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316" w:type="dxa"/>
          </w:tcPr>
          <w:p>
            <w:pPr>
              <w:pStyle w:val="12"/>
              <w:spacing w:before="0"/>
              <w:rPr>
                <w:sz w:val="24"/>
              </w:rPr>
            </w:pPr>
          </w:p>
        </w:tc>
        <w:tc>
          <w:tcPr>
            <w:tcW w:w="8484" w:type="dxa"/>
          </w:tcPr>
          <w:p>
            <w:pPr>
              <w:pStyle w:val="12"/>
              <w:tabs>
                <w:tab w:val="left" w:pos="642"/>
              </w:tabs>
              <w:ind w:left="92"/>
              <w:rPr>
                <w:rFonts w:hint="default"/>
                <w:sz w:val="24"/>
                <w:lang/>
              </w:rPr>
            </w:pPr>
            <w:r>
              <w:fldChar w:fldCharType="begin"/>
            </w:r>
            <w:r>
              <w:instrText xml:space="preserve"> HYPERLINK \l "_bookmark21" </w:instrText>
            </w:r>
            <w:r>
              <w:fldChar w:fldCharType="separate"/>
            </w:r>
            <w:r>
              <w:rPr>
                <w:color w:val="000066"/>
                <w:sz w:val="24"/>
              </w:rPr>
              <w:t>3.</w:t>
            </w:r>
            <w:r>
              <w:rPr>
                <w:rFonts w:hint="default"/>
                <w:color w:val="000066"/>
                <w:sz w:val="24"/>
                <w:lang/>
              </w:rPr>
              <w:t>3.1</w:t>
            </w:r>
            <w:r>
              <w:rPr>
                <w:color w:val="000066"/>
                <w:sz w:val="24"/>
              </w:rPr>
              <w:tab/>
            </w:r>
            <w:r>
              <w:rPr>
                <w:rFonts w:hint="default"/>
                <w:color w:val="000066"/>
                <w:sz w:val="24"/>
                <w:lang/>
              </w:rPr>
              <w:t>U</w:t>
            </w:r>
            <w:r>
              <w:rPr>
                <w:color w:val="000066"/>
                <w:sz w:val="24"/>
              </w:rPr>
              <w:fldChar w:fldCharType="end"/>
            </w:r>
            <w:r>
              <w:rPr>
                <w:rFonts w:hint="default"/>
                <w:color w:val="000066"/>
                <w:sz w:val="24"/>
                <w:lang/>
              </w:rPr>
              <w:t>nity</w:t>
            </w:r>
            <w:r>
              <w:rPr>
                <w:color w:val="000066"/>
                <w:spacing w:val="25"/>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rFonts w:hint="default"/>
                <w:sz w:val="24"/>
                <w:lang/>
              </w:rPr>
              <w:t xml:space="preserve">  .</w:t>
            </w:r>
          </w:p>
        </w:tc>
        <w:tc>
          <w:tcPr>
            <w:tcW w:w="372" w:type="dxa"/>
          </w:tcPr>
          <w:p>
            <w:pPr>
              <w:pStyle w:val="12"/>
              <w:ind w:right="49"/>
              <w:jc w:val="right"/>
              <w:rPr>
                <w:rFonts w:hint="default"/>
                <w:sz w:val="24"/>
                <w:lang/>
              </w:rPr>
            </w:pPr>
            <w:r>
              <w:rPr>
                <w:rFonts w:hint="default"/>
                <w:sz w:val="24"/>
                <w:lang/>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7" w:hRule="atLeast"/>
        </w:trPr>
        <w:tc>
          <w:tcPr>
            <w:tcW w:w="316" w:type="dxa"/>
          </w:tcPr>
          <w:p>
            <w:pPr>
              <w:pStyle w:val="12"/>
              <w:spacing w:before="0" w:beforeAutospacing="0"/>
              <w:ind w:left="50"/>
              <w:rPr>
                <w:b/>
                <w:sz w:val="24"/>
              </w:rPr>
            </w:pPr>
          </w:p>
        </w:tc>
        <w:tc>
          <w:tcPr>
            <w:tcW w:w="8484" w:type="dxa"/>
          </w:tcPr>
          <w:p>
            <w:pPr>
              <w:pStyle w:val="12"/>
              <w:spacing w:before="0" w:beforeAutospacing="0" w:line="240" w:lineRule="auto"/>
              <w:ind w:left="92"/>
              <w:rPr>
                <w:rFonts w:hint="default"/>
                <w:b/>
                <w:sz w:val="24"/>
                <w:lang/>
              </w:rPr>
            </w:pPr>
            <w:r>
              <w:rPr>
                <w:rFonts w:hint="default"/>
                <w:color w:val="000066"/>
                <w:spacing w:val="6"/>
                <w:sz w:val="24"/>
                <w:lang/>
              </w:rPr>
              <w:t>3.3.2 Bluestacks .  .  .  .  .  .  .  .  .  .  .  .  .  .  .  .  .  .  .  .  .  .  .  .  .  .  .  .  .  .  .  .  .</w:t>
            </w:r>
          </w:p>
        </w:tc>
        <w:tc>
          <w:tcPr>
            <w:tcW w:w="372" w:type="dxa"/>
          </w:tcPr>
          <w:p>
            <w:pPr>
              <w:pStyle w:val="12"/>
              <w:spacing w:before="0" w:beforeAutospacing="0"/>
              <w:ind w:right="49"/>
              <w:jc w:val="right"/>
              <w:rPr>
                <w:rFonts w:hint="default"/>
                <w:b/>
                <w:sz w:val="24"/>
                <w:lang/>
              </w:rPr>
            </w:pPr>
            <w:r>
              <w:rPr>
                <w:rFonts w:hint="default"/>
                <w:b/>
                <w:sz w:val="24"/>
                <w:lang/>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8" w:hRule="atLeast"/>
        </w:trPr>
        <w:tc>
          <w:tcPr>
            <w:tcW w:w="316" w:type="dxa"/>
            <w:vAlign w:val="top"/>
          </w:tcPr>
          <w:p>
            <w:pPr>
              <w:pStyle w:val="12"/>
              <w:spacing w:before="140"/>
              <w:ind w:left="50" w:leftChars="0" w:right="0" w:rightChars="0"/>
              <w:rPr>
                <w:rFonts w:ascii="Times New Roman" w:hAnsi="Times New Roman" w:eastAsia="Times New Roman" w:cs="Times New Roman"/>
                <w:b/>
                <w:sz w:val="24"/>
                <w:szCs w:val="22"/>
                <w:lang w:val="en-US" w:eastAsia="en-US" w:bidi="ar-SA"/>
              </w:rPr>
            </w:pPr>
            <w:r>
              <w:fldChar w:fldCharType="begin"/>
            </w:r>
            <w:r>
              <w:instrText xml:space="preserve"> HYPERLINK \l "_bookmark23" </w:instrText>
            </w:r>
            <w:r>
              <w:fldChar w:fldCharType="separate"/>
            </w:r>
            <w:r>
              <w:rPr>
                <w:b/>
                <w:color w:val="000066"/>
                <w:w w:val="99"/>
                <w:sz w:val="24"/>
              </w:rPr>
              <w:t>4</w:t>
            </w:r>
            <w:r>
              <w:rPr>
                <w:b/>
                <w:color w:val="000066"/>
                <w:w w:val="99"/>
                <w:sz w:val="24"/>
              </w:rPr>
              <w:fldChar w:fldCharType="end"/>
            </w:r>
          </w:p>
        </w:tc>
        <w:tc>
          <w:tcPr>
            <w:tcW w:w="8484" w:type="dxa"/>
            <w:vAlign w:val="top"/>
          </w:tcPr>
          <w:p>
            <w:pPr>
              <w:pStyle w:val="12"/>
              <w:spacing w:before="140"/>
              <w:ind w:left="92" w:leftChars="0" w:right="0" w:rightChars="0"/>
              <w:rPr>
                <w:rFonts w:hint="default" w:ascii="Times New Roman" w:hAnsi="Times New Roman" w:eastAsia="Times New Roman" w:cs="Times New Roman"/>
                <w:b/>
                <w:sz w:val="24"/>
                <w:szCs w:val="22"/>
                <w:lang w:eastAsia="en-US" w:bidi="ar-SA"/>
              </w:rPr>
            </w:pPr>
            <w:r>
              <w:rPr>
                <w:rFonts w:hint="default"/>
                <w:b/>
                <w:color w:val="000066"/>
                <w:sz w:val="24"/>
                <w:lang/>
              </w:rPr>
              <w:t>Planning</w:t>
            </w:r>
          </w:p>
        </w:tc>
        <w:tc>
          <w:tcPr>
            <w:tcW w:w="372" w:type="dxa"/>
            <w:vAlign w:val="top"/>
          </w:tcPr>
          <w:p>
            <w:pPr>
              <w:pStyle w:val="12"/>
              <w:spacing w:before="140"/>
              <w:ind w:left="0" w:leftChars="0" w:right="49" w:rightChars="0"/>
              <w:jc w:val="right"/>
              <w:rPr>
                <w:rFonts w:hint="default" w:ascii="Times New Roman" w:hAnsi="Times New Roman" w:eastAsia="Times New Roman" w:cs="Times New Roman"/>
                <w:b/>
                <w:sz w:val="24"/>
                <w:szCs w:val="22"/>
                <w:lang w:eastAsia="en-US" w:bidi="ar-SA"/>
              </w:rPr>
            </w:pPr>
            <w:r>
              <w:rPr>
                <w:rFonts w:hint="default" w:cs="Times New Roman"/>
                <w:b/>
                <w:sz w:val="24"/>
                <w:szCs w:val="22"/>
                <w:lang w:eastAsia="en-US" w:bidi="ar-SA"/>
              </w:rPr>
              <w:t>6</w:t>
            </w:r>
          </w:p>
        </w:tc>
      </w:tr>
    </w:tbl>
    <w:p>
      <w:pPr>
        <w:spacing w:before="416"/>
        <w:ind w:left="437" w:right="0" w:firstLine="0"/>
        <w:jc w:val="left"/>
        <w:rPr>
          <w:b/>
          <w:sz w:val="34"/>
        </w:rPr>
      </w:pPr>
      <w:r>
        <w:rPr>
          <w:b/>
          <w:sz w:val="34"/>
        </w:rPr>
        <w:t>List</w:t>
      </w:r>
      <w:r>
        <w:rPr>
          <w:b/>
          <w:spacing w:val="7"/>
          <w:sz w:val="34"/>
        </w:rPr>
        <w:t xml:space="preserve"> </w:t>
      </w:r>
      <w:r>
        <w:rPr>
          <w:b/>
          <w:sz w:val="34"/>
        </w:rPr>
        <w:t>of</w:t>
      </w:r>
      <w:r>
        <w:rPr>
          <w:b/>
          <w:spacing w:val="7"/>
          <w:sz w:val="34"/>
        </w:rPr>
        <w:t xml:space="preserve"> </w:t>
      </w:r>
      <w:r>
        <w:rPr>
          <w:b/>
          <w:sz w:val="34"/>
        </w:rPr>
        <w:t>Figures</w:t>
      </w:r>
    </w:p>
    <w:p>
      <w:pPr>
        <w:pStyle w:val="8"/>
        <w:tabs>
          <w:tab w:val="left" w:pos="1345"/>
          <w:tab w:val="left" w:pos="9388"/>
        </w:tabs>
        <w:spacing w:before="238"/>
        <w:ind w:left="795"/>
        <w:rPr>
          <w:rFonts w:hint="default"/>
          <w:lang/>
        </w:rPr>
      </w:pPr>
      <w:r>
        <w:fldChar w:fldCharType="begin"/>
      </w:r>
      <w:r>
        <w:instrText xml:space="preserve"> HYPERLINK \l "_bookmark6" </w:instrText>
      </w:r>
      <w:r>
        <w:fldChar w:fldCharType="separate"/>
      </w:r>
      <w:r>
        <w:rPr>
          <w:color w:val="000066"/>
        </w:rPr>
        <w:t>1</w:t>
      </w:r>
      <w:r>
        <w:rPr>
          <w:color w:val="000066"/>
        </w:rPr>
        <w:tab/>
      </w:r>
      <w:r>
        <w:rPr>
          <w:rFonts w:hint="default"/>
          <w:color w:val="000066"/>
          <w:lang/>
        </w:rPr>
        <w:t>T</w:t>
      </w:r>
      <w:r>
        <w:rPr>
          <w:rFonts w:hint="default"/>
          <w:color w:val="000066"/>
          <w:lang w:eastAsia="en-US"/>
        </w:rPr>
        <w:t>he act of performing self-fertilising</w:t>
      </w:r>
      <w:r>
        <w:rPr>
          <w:rFonts w:hint="default"/>
          <w:lang w:eastAsia="en-US"/>
        </w:rPr>
        <w:t xml:space="preserve"> </w:t>
      </w:r>
      <w:r>
        <w:rPr>
          <w:color w:val="000066"/>
        </w:rPr>
        <w:t>.</w:t>
      </w:r>
      <w:r>
        <w:rPr>
          <w:color w:val="000066"/>
          <w:spacing w:val="20"/>
        </w:rPr>
        <w:t xml:space="preserve"> </w:t>
      </w:r>
      <w:r>
        <w:rPr>
          <w:color w:val="000066"/>
          <w:spacing w:val="20"/>
        </w:rPr>
        <w:fldChar w:fldCharType="end"/>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tab/>
      </w:r>
      <w:r>
        <w:rPr>
          <w:rFonts w:hint="default"/>
          <w:lang/>
        </w:rPr>
        <w:t>3</w:t>
      </w:r>
    </w:p>
    <w:p>
      <w:pPr>
        <w:pStyle w:val="8"/>
        <w:tabs>
          <w:tab w:val="left" w:pos="1345"/>
          <w:tab w:val="left" w:pos="9388"/>
        </w:tabs>
        <w:spacing w:before="13"/>
        <w:ind w:left="795"/>
        <w:rPr>
          <w:rFonts w:hint="default"/>
          <w:lang/>
        </w:rPr>
      </w:pPr>
      <w:r>
        <w:fldChar w:fldCharType="begin"/>
      </w:r>
      <w:r>
        <w:instrText xml:space="preserve"> HYPERLINK \l "_bookmark18" </w:instrText>
      </w:r>
      <w:r>
        <w:fldChar w:fldCharType="separate"/>
      </w:r>
      <w:r>
        <w:rPr>
          <w:color w:val="000066"/>
        </w:rPr>
        <w:t>2</w:t>
      </w:r>
      <w:r>
        <w:rPr>
          <w:color w:val="000066"/>
        </w:rPr>
        <w:tab/>
      </w:r>
      <w:r>
        <w:rPr>
          <w:rFonts w:hint="default"/>
          <w:color w:val="000066"/>
          <w:lang w:eastAsia="en-US"/>
        </w:rPr>
        <w:t>Performance setting of bluestacks</w:t>
      </w:r>
      <w:r>
        <w:rPr>
          <w:color w:val="000066"/>
          <w:spacing w:val="5"/>
        </w:rPr>
        <w:t xml:space="preserve"> </w:t>
      </w:r>
      <w:r>
        <w:rPr>
          <w:color w:val="000066"/>
          <w:spacing w:val="5"/>
        </w:rPr>
        <w:fldChar w:fldCharType="end"/>
      </w:r>
      <w:r>
        <w:rPr>
          <w:rFonts w:hint="default"/>
          <w:color w:val="000066"/>
          <w:spacing w:val="5"/>
          <w:lang/>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tab/>
      </w:r>
      <w:r>
        <w:rPr>
          <w:rFonts w:hint="default"/>
          <w:lang/>
        </w:rPr>
        <w:t>5</w:t>
      </w:r>
      <w:bookmarkStart w:id="39" w:name="_GoBack"/>
      <w:bookmarkEnd w:id="39"/>
    </w:p>
    <w:p>
      <w:pPr>
        <w:rPr>
          <w:sz w:val="38"/>
        </w:rPr>
      </w:pPr>
      <w:r>
        <w:rPr>
          <w:sz w:val="38"/>
        </w:rPr>
        <w:br w:type="page"/>
      </w:r>
    </w:p>
    <w:p>
      <w:pPr>
        <w:pStyle w:val="3"/>
        <w:numPr>
          <w:numId w:val="0"/>
        </w:numPr>
        <w:tabs>
          <w:tab w:val="left" w:pos="953"/>
          <w:tab w:val="left" w:pos="954"/>
        </w:tabs>
        <w:spacing w:before="141" w:after="0" w:line="240" w:lineRule="auto"/>
        <w:ind w:left="436" w:leftChars="0" w:right="0" w:rightChars="0"/>
        <w:jc w:val="left"/>
      </w:pPr>
      <w:bookmarkStart w:id="0" w:name="_bookmark0"/>
      <w:bookmarkEnd w:id="0"/>
      <w:bookmarkStart w:id="1" w:name="_bookmark0"/>
      <w:bookmarkEnd w:id="1"/>
      <w:bookmarkStart w:id="2" w:name="Introduction"/>
      <w:bookmarkEnd w:id="2"/>
      <w:r>
        <w:rPr>
          <w:rFonts w:hint="default"/>
          <w:lang/>
        </w:rPr>
        <w:t>1</w:t>
      </w:r>
      <w:r>
        <w:rPr>
          <w:rFonts w:hint="default"/>
          <w:lang/>
        </w:rPr>
        <w:tab/>
      </w:r>
      <w:r>
        <w:t>Introduction</w:t>
      </w:r>
    </w:p>
    <w:p>
      <w:pPr>
        <w:pStyle w:val="8"/>
        <w:spacing w:before="9"/>
        <w:rPr>
          <w:sz w:val="32"/>
        </w:rPr>
      </w:pPr>
    </w:p>
    <w:p>
      <w:pPr>
        <w:pStyle w:val="4"/>
        <w:numPr>
          <w:ilvl w:val="1"/>
          <w:numId w:val="1"/>
        </w:numPr>
        <w:tabs>
          <w:tab w:val="left" w:pos="1082"/>
          <w:tab w:val="left" w:pos="1083"/>
        </w:tabs>
        <w:spacing w:before="0" w:after="0" w:line="240" w:lineRule="auto"/>
        <w:ind w:left="1082" w:right="0" w:hanging="646"/>
        <w:jc w:val="left"/>
      </w:pPr>
      <w:bookmarkStart w:id="3" w:name="Motivation"/>
      <w:bookmarkEnd w:id="3"/>
      <w:bookmarkStart w:id="4" w:name="_bookmark1"/>
      <w:bookmarkEnd w:id="4"/>
      <w:bookmarkStart w:id="5" w:name="_bookmark1"/>
      <w:bookmarkEnd w:id="5"/>
      <w:r>
        <w:t>Motivation</w:t>
      </w:r>
    </w:p>
    <w:p>
      <w:pPr>
        <w:pStyle w:val="8"/>
        <w:spacing w:before="166" w:line="252" w:lineRule="auto"/>
        <w:ind w:left="437" w:right="275"/>
        <w:jc w:val="both"/>
        <w:rPr>
          <w:rFonts w:hint="default"/>
        </w:rPr>
      </w:pPr>
      <w:r>
        <w:rPr>
          <w:rFonts w:hint="default"/>
        </w:rPr>
        <w:t>The motive behind the study is to find out how environmental and strategy affect the population of mangrove growth through simulation and game, and present in a way that is easy to understand even by lower ages.</w:t>
      </w:r>
    </w:p>
    <w:p>
      <w:pPr>
        <w:pStyle w:val="8"/>
        <w:spacing w:before="8"/>
        <w:rPr>
          <w:sz w:val="32"/>
        </w:rPr>
      </w:pPr>
    </w:p>
    <w:p>
      <w:pPr>
        <w:pStyle w:val="4"/>
        <w:numPr>
          <w:ilvl w:val="1"/>
          <w:numId w:val="1"/>
        </w:numPr>
        <w:tabs>
          <w:tab w:val="left" w:pos="1082"/>
          <w:tab w:val="left" w:pos="1083"/>
        </w:tabs>
        <w:spacing w:before="0" w:after="0" w:line="240" w:lineRule="auto"/>
        <w:ind w:left="1082" w:right="0" w:hanging="646"/>
        <w:jc w:val="left"/>
      </w:pPr>
      <w:bookmarkStart w:id="6" w:name="_bookmark2"/>
      <w:bookmarkEnd w:id="6"/>
      <w:bookmarkStart w:id="7" w:name="Aims and objectives"/>
      <w:bookmarkEnd w:id="7"/>
      <w:bookmarkStart w:id="8" w:name="_bookmark2"/>
      <w:bookmarkEnd w:id="8"/>
      <w:r>
        <w:t>Aims</w:t>
      </w:r>
      <w:r>
        <w:rPr>
          <w:spacing w:val="23"/>
        </w:rPr>
        <w:t xml:space="preserve"> </w:t>
      </w:r>
      <w:r>
        <w:t>and</w:t>
      </w:r>
      <w:r>
        <w:rPr>
          <w:spacing w:val="23"/>
        </w:rPr>
        <w:t xml:space="preserve"> </w:t>
      </w:r>
      <w:r>
        <w:t>objectives</w:t>
      </w:r>
    </w:p>
    <w:p>
      <w:pPr>
        <w:pStyle w:val="8"/>
        <w:spacing w:before="166" w:line="252" w:lineRule="auto"/>
        <w:ind w:left="437" w:right="275"/>
        <w:jc w:val="both"/>
        <w:rPr>
          <w:rFonts w:hint="default"/>
        </w:rPr>
      </w:pPr>
      <w:r>
        <w:rPr>
          <w:rFonts w:hint="default"/>
        </w:rPr>
        <w:t>The aim of this project, given with a implementation, is to:</w:t>
      </w:r>
    </w:p>
    <w:p>
      <w:pPr>
        <w:pStyle w:val="8"/>
        <w:numPr>
          <w:ilvl w:val="0"/>
          <w:numId w:val="2"/>
        </w:numPr>
        <w:spacing w:before="166" w:line="252" w:lineRule="auto"/>
        <w:ind w:left="425" w:leftChars="193" w:right="275" w:rightChars="0" w:firstLine="720" w:firstLineChars="300"/>
        <w:jc w:val="both"/>
        <w:rPr>
          <w:rFonts w:hint="default"/>
        </w:rPr>
      </w:pPr>
      <w:r>
        <w:rPr>
          <w:rFonts w:hint="default"/>
        </w:rPr>
        <w:t>Getting the data into a spreadsheet for each play through.</w:t>
      </w:r>
    </w:p>
    <w:p>
      <w:pPr>
        <w:pStyle w:val="8"/>
        <w:numPr>
          <w:ilvl w:val="0"/>
          <w:numId w:val="2"/>
        </w:numPr>
        <w:spacing w:before="166" w:line="252" w:lineRule="auto"/>
        <w:ind w:left="425" w:leftChars="193" w:right="275" w:rightChars="0" w:firstLine="720" w:firstLineChars="300"/>
        <w:jc w:val="both"/>
        <w:rPr>
          <w:rFonts w:hint="default"/>
        </w:rPr>
      </w:pPr>
      <w:r>
        <w:rPr>
          <w:rFonts w:hint="default"/>
        </w:rPr>
        <w:t>Introduce temperature as a factor.</w:t>
      </w:r>
    </w:p>
    <w:p>
      <w:pPr>
        <w:pStyle w:val="8"/>
        <w:numPr>
          <w:ilvl w:val="0"/>
          <w:numId w:val="2"/>
        </w:numPr>
        <w:spacing w:before="166" w:line="252" w:lineRule="auto"/>
        <w:ind w:left="425" w:leftChars="193" w:right="275" w:rightChars="0" w:firstLine="720" w:firstLineChars="300"/>
        <w:jc w:val="both"/>
        <w:rPr>
          <w:rFonts w:hint="default"/>
        </w:rPr>
      </w:pPr>
      <w:r>
        <w:rPr>
          <w:rFonts w:hint="default"/>
        </w:rPr>
        <w:t>Introduce different starting scenario.</w:t>
      </w:r>
    </w:p>
    <w:p>
      <w:pPr>
        <w:pStyle w:val="8"/>
        <w:numPr>
          <w:ilvl w:val="0"/>
          <w:numId w:val="2"/>
        </w:numPr>
        <w:spacing w:before="166" w:line="252" w:lineRule="auto"/>
        <w:ind w:left="425" w:leftChars="193" w:right="275" w:rightChars="0" w:firstLine="720" w:firstLineChars="300"/>
        <w:jc w:val="both"/>
        <w:rPr>
          <w:rFonts w:hint="default"/>
        </w:rPr>
      </w:pPr>
      <w:r>
        <w:rPr>
          <w:rFonts w:hint="default"/>
        </w:rPr>
        <w:t>Make a working tablet version.</w:t>
      </w:r>
    </w:p>
    <w:p>
      <w:pPr>
        <w:pStyle w:val="8"/>
        <w:numPr>
          <w:ilvl w:val="0"/>
          <w:numId w:val="2"/>
        </w:numPr>
        <w:spacing w:before="166" w:line="252" w:lineRule="auto"/>
        <w:ind w:left="425" w:leftChars="193" w:right="275" w:rightChars="0" w:firstLine="720" w:firstLineChars="300"/>
        <w:jc w:val="both"/>
        <w:rPr>
          <w:rFonts w:hint="default"/>
        </w:rPr>
      </w:pPr>
      <w:r>
        <w:rPr>
          <w:rFonts w:hint="default"/>
        </w:rPr>
        <w:t>Make the game more appealing.</w:t>
      </w:r>
    </w:p>
    <w:p>
      <w:pPr>
        <w:pStyle w:val="8"/>
        <w:spacing w:before="11"/>
        <w:rPr>
          <w:sz w:val="32"/>
        </w:rPr>
      </w:pPr>
    </w:p>
    <w:p>
      <w:pPr>
        <w:pStyle w:val="4"/>
        <w:numPr>
          <w:ilvl w:val="1"/>
          <w:numId w:val="1"/>
        </w:numPr>
        <w:tabs>
          <w:tab w:val="left" w:pos="1082"/>
          <w:tab w:val="left" w:pos="1083"/>
        </w:tabs>
        <w:spacing w:before="0" w:after="0" w:line="240" w:lineRule="auto"/>
        <w:ind w:left="1082" w:right="0" w:hanging="646"/>
        <w:jc w:val="left"/>
      </w:pPr>
      <w:bookmarkStart w:id="9" w:name="Overview"/>
      <w:bookmarkEnd w:id="9"/>
      <w:bookmarkStart w:id="10" w:name="_bookmark3"/>
      <w:bookmarkEnd w:id="10"/>
      <w:bookmarkStart w:id="11" w:name="_bookmark3"/>
      <w:bookmarkEnd w:id="11"/>
      <w:r>
        <w:rPr>
          <w:rFonts w:hint="default"/>
        </w:rPr>
        <w:t>Related Work</w:t>
      </w:r>
    </w:p>
    <w:p>
      <w:pPr>
        <w:pStyle w:val="8"/>
        <w:spacing w:before="166" w:line="252" w:lineRule="auto"/>
        <w:ind w:left="437" w:right="275"/>
        <w:jc w:val="both"/>
        <w:rPr>
          <w:rFonts w:hint="default"/>
        </w:rPr>
        <w:sectPr>
          <w:footerReference r:id="rId6" w:type="default"/>
          <w:pgSz w:w="11910" w:h="16840"/>
          <w:pgMar w:top="1180" w:right="1140" w:bottom="1920" w:left="980" w:header="0" w:footer="1722" w:gutter="0"/>
          <w:pgNumType w:start="1"/>
          <w:cols w:space="720" w:num="1"/>
        </w:sectPr>
      </w:pPr>
      <w:r>
        <w:t>T</w:t>
      </w:r>
      <w:r>
        <w:rPr>
          <w:rFonts w:hint="default"/>
        </w:rPr>
        <w:t>he original implementation consists of 10 different levels (including introduction levels) for player to experience the life of mangrove with the goal of creating the most offspring before timer runs out, factors like density of food, variety of pathogens while only having one or few types of immunity will impact on how you choose your strategy, being accurate with the species, the spawn rate of male mangrove is respectfully lower than the hermaphrodites part, player also have a limited life to decide upon going for more self fertilse or looking for a rare male to increase survival chance for offsprings.</w:t>
      </w:r>
    </w:p>
    <w:p>
      <w:pPr>
        <w:pStyle w:val="3"/>
        <w:numPr>
          <w:ilvl w:val="0"/>
          <w:numId w:val="1"/>
        </w:numPr>
        <w:tabs>
          <w:tab w:val="left" w:pos="953"/>
          <w:tab w:val="left" w:pos="954"/>
        </w:tabs>
        <w:spacing w:before="141" w:after="0" w:line="240" w:lineRule="auto"/>
        <w:ind w:left="953" w:right="0" w:hanging="517"/>
        <w:jc w:val="left"/>
      </w:pPr>
      <w:bookmarkStart w:id="12" w:name="_bookmark4"/>
      <w:bookmarkEnd w:id="12"/>
      <w:bookmarkStart w:id="13" w:name="_bookmark4"/>
      <w:bookmarkEnd w:id="13"/>
      <w:bookmarkStart w:id="14" w:name="Finding and citing resources"/>
      <w:bookmarkEnd w:id="14"/>
      <w:r>
        <w:rPr>
          <w:rFonts w:hint="default"/>
        </w:rPr>
        <w:t>Background</w:t>
      </w:r>
    </w:p>
    <w:p>
      <w:pPr>
        <w:pStyle w:val="8"/>
        <w:spacing w:before="10"/>
        <w:rPr>
          <w:sz w:val="31"/>
        </w:rPr>
      </w:pPr>
    </w:p>
    <w:p>
      <w:pPr>
        <w:pStyle w:val="4"/>
        <w:numPr>
          <w:ilvl w:val="1"/>
          <w:numId w:val="1"/>
        </w:numPr>
        <w:tabs>
          <w:tab w:val="left" w:pos="1082"/>
          <w:tab w:val="left" w:pos="1083"/>
        </w:tabs>
        <w:spacing w:before="0" w:after="0" w:line="240" w:lineRule="auto"/>
        <w:ind w:left="1082" w:right="0" w:hanging="646"/>
        <w:jc w:val="left"/>
        <w:rPr>
          <w:rFonts w:hint="default"/>
          <w:lang w:eastAsia="en-US"/>
        </w:rPr>
      </w:pPr>
      <w:bookmarkStart w:id="15" w:name="_bookmark5"/>
      <w:bookmarkEnd w:id="15"/>
      <w:bookmarkStart w:id="16" w:name="Organising your citations in BibTeX"/>
      <w:bookmarkEnd w:id="16"/>
      <w:bookmarkStart w:id="17" w:name="_bookmark5"/>
      <w:bookmarkEnd w:id="17"/>
      <w:r>
        <w:rPr>
          <w:rFonts w:hint="default"/>
        </w:rPr>
        <w:t>Mangrove Rivulus</w:t>
      </w:r>
    </w:p>
    <w:p>
      <w:pPr>
        <w:pStyle w:val="8"/>
        <w:spacing w:before="166" w:line="252" w:lineRule="auto"/>
        <w:ind w:left="437" w:right="275"/>
        <w:jc w:val="both"/>
        <w:rPr>
          <w:rFonts w:hint="default"/>
          <w:lang w:eastAsia="en-US"/>
        </w:rPr>
      </w:pPr>
      <w:r>
        <w:rPr>
          <w:rFonts w:hint="default"/>
          <w:lang w:eastAsia="en-US"/>
        </w:rPr>
        <w:t xml:space="preserve">Mangrove rivulus or Kryptolebias marmoratus, is self-fertilising fish that consists mostly of hermaphrodites, and some males, the amount of males is depends on the requirement for genetic diversity (for example, an increase in local parasite population will leads to an increase in male density), with an average of 3%~8% and up to 25% recorded in harsh environment[1], otherwise group of mangrove will mostly be the same as a result of long-term self fertilise as it is more beneficial than performing outcross. </w:t>
      </w:r>
    </w:p>
    <w:p>
      <w:pPr>
        <w:pStyle w:val="8"/>
        <w:spacing w:before="166" w:line="252" w:lineRule="auto"/>
        <w:ind w:left="437" w:right="275"/>
        <w:jc w:val="both"/>
        <w:rPr>
          <w:rFonts w:hint="default"/>
          <w:lang w:eastAsia="en-US"/>
        </w:rPr>
      </w:pPr>
    </w:p>
    <w:p>
      <w:pPr>
        <w:pStyle w:val="4"/>
        <w:bidi w:val="0"/>
        <w:rPr>
          <w:rFonts w:hint="default"/>
          <w:lang w:eastAsia="en-US"/>
        </w:rPr>
      </w:pPr>
      <w:r>
        <w:rPr>
          <w:rFonts w:hint="default"/>
          <w:lang w:eastAsia="en-US"/>
        </w:rPr>
        <w:t>2.2</w:t>
      </w:r>
      <w:r>
        <w:rPr>
          <w:rFonts w:hint="default"/>
          <w:lang w:eastAsia="en-US"/>
        </w:rPr>
        <w:tab/>
      </w:r>
      <w:r>
        <w:rPr>
          <w:rFonts w:hint="default"/>
          <w:lang w:eastAsia="en-US"/>
        </w:rPr>
        <w:t xml:space="preserve">Biological </w:t>
      </w:r>
      <w:r>
        <w:rPr>
          <w:rFonts w:hint="default"/>
          <w:lang w:eastAsia="en-US"/>
        </w:rPr>
        <w:t>T</w:t>
      </w:r>
      <w:r>
        <w:rPr>
          <w:rFonts w:hint="default"/>
          <w:lang w:eastAsia="en-US"/>
        </w:rPr>
        <w:t xml:space="preserve">heorem </w:t>
      </w:r>
    </w:p>
    <w:p>
      <w:pPr>
        <w:pStyle w:val="8"/>
        <w:spacing w:before="166" w:line="252" w:lineRule="auto"/>
        <w:ind w:left="437" w:right="275"/>
        <w:jc w:val="both"/>
        <w:rPr>
          <w:rFonts w:hint="default"/>
          <w:lang w:eastAsia="en-US"/>
        </w:rPr>
      </w:pPr>
      <w:r>
        <w:rPr>
          <w:rFonts w:hint="default"/>
          <w:lang w:eastAsia="en-US"/>
        </w:rPr>
        <w:t>As the player mature and have enough food, they are given the option of self-fertilising or outcross with a male, it is the player’s strategy to consider which way do they want to go for, by choosing self-fertilsing, it is likely implied that there’s is no immediate threat and the offsprings will survive just as fine as you or the chances of finding male are rare, in the other hand, performing outcross, threats are noticeable and more generic diversity is needed, creating more generic variation that leads to a more resistance offspring to adapt the harsh environment.</w:t>
      </w:r>
    </w:p>
    <w:p>
      <w:pPr>
        <w:pStyle w:val="8"/>
        <w:spacing w:before="166" w:line="252" w:lineRule="auto"/>
        <w:ind w:left="437" w:right="275"/>
        <w:jc w:val="both"/>
        <w:rPr>
          <w:rFonts w:hint="default"/>
          <w:lang w:eastAsia="en-US"/>
        </w:rPr>
      </w:pPr>
      <w:r>
        <w:rPr>
          <w:rFonts w:hint="default"/>
          <w:lang w:eastAsia="en-US"/>
        </w:rPr>
        <w:drawing>
          <wp:inline distT="0" distB="0" distL="114300" distR="114300">
            <wp:extent cx="5761355" cy="3100070"/>
            <wp:effectExtent l="0" t="0" r="14605" b="8890"/>
            <wp:docPr id="5" name="Picture 5" descr="Selfish 30_10_2023 7_39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fish 30_10_2023 7_39_22"/>
                    <pic:cNvPicPr>
                      <a:picLocks noChangeAspect="1"/>
                    </pic:cNvPicPr>
                  </pic:nvPicPr>
                  <pic:blipFill>
                    <a:blip r:embed="rId9"/>
                    <a:stretch>
                      <a:fillRect/>
                    </a:stretch>
                  </pic:blipFill>
                  <pic:spPr>
                    <a:xfrm>
                      <a:off x="0" y="0"/>
                      <a:ext cx="5761355" cy="3100070"/>
                    </a:xfrm>
                    <a:prstGeom prst="rect">
                      <a:avLst/>
                    </a:prstGeom>
                  </pic:spPr>
                </pic:pic>
              </a:graphicData>
            </a:graphic>
          </wp:inline>
        </w:drawing>
      </w:r>
    </w:p>
    <w:p>
      <w:pPr>
        <w:pStyle w:val="4"/>
        <w:bidi w:val="0"/>
        <w:rPr>
          <w:rFonts w:hint="default"/>
          <w:lang w:eastAsia="en-US"/>
        </w:rPr>
      </w:pPr>
    </w:p>
    <w:p>
      <w:pPr>
        <w:pStyle w:val="8"/>
        <w:bidi w:val="0"/>
        <w:ind w:left="440" w:leftChars="200" w:right="220" w:rightChars="100" w:firstLine="0" w:firstLineChars="0"/>
        <w:rPr>
          <w:rFonts w:hint="default"/>
          <w:lang w:eastAsia="en-US"/>
        </w:rPr>
        <w:sectPr>
          <w:pgSz w:w="11910" w:h="16840"/>
          <w:pgMar w:top="1180" w:right="1140" w:bottom="1920" w:left="980" w:header="0" w:footer="1722" w:gutter="0"/>
          <w:cols w:space="720" w:num="1"/>
        </w:sectPr>
      </w:pPr>
      <w:r>
        <w:rPr>
          <w:rFonts w:hint="default"/>
          <w:lang w:eastAsia="en-US"/>
        </w:rPr>
        <w:t xml:space="preserve">Fig1. </w:t>
      </w:r>
      <w:r>
        <w:rPr>
          <w:rFonts w:hint="default"/>
          <w:lang w:eastAsia="en-US"/>
        </w:rPr>
        <w:t>T</w:t>
      </w:r>
      <w:r>
        <w:rPr>
          <w:rFonts w:hint="default"/>
          <w:lang w:eastAsia="en-US"/>
        </w:rPr>
        <w:t>he act of performing self-fertilising</w:t>
      </w:r>
    </w:p>
    <w:p>
      <w:pPr>
        <w:pStyle w:val="8"/>
        <w:spacing w:before="6"/>
        <w:rPr>
          <w:sz w:val="37"/>
        </w:rPr>
      </w:pPr>
    </w:p>
    <w:p>
      <w:pPr>
        <w:pStyle w:val="3"/>
        <w:numPr>
          <w:ilvl w:val="0"/>
          <w:numId w:val="1"/>
        </w:numPr>
        <w:tabs>
          <w:tab w:val="left" w:pos="953"/>
          <w:tab w:val="left" w:pos="954"/>
        </w:tabs>
        <w:spacing w:before="0" w:after="0" w:line="240" w:lineRule="auto"/>
        <w:ind w:left="953" w:right="0" w:hanging="517"/>
        <w:jc w:val="left"/>
      </w:pPr>
      <w:bookmarkStart w:id="18" w:name="_bookmark11"/>
      <w:bookmarkEnd w:id="18"/>
      <w:bookmarkStart w:id="19" w:name="Typesetting your dissertation"/>
      <w:bookmarkEnd w:id="19"/>
      <w:bookmarkStart w:id="20" w:name="_bookmark11"/>
      <w:bookmarkEnd w:id="20"/>
      <w:r>
        <w:rPr>
          <w:rFonts w:hint="default"/>
        </w:rPr>
        <w:t>Specification</w:t>
      </w:r>
    </w:p>
    <w:p>
      <w:pPr>
        <w:pStyle w:val="8"/>
        <w:spacing w:before="10"/>
        <w:rPr>
          <w:sz w:val="32"/>
        </w:rPr>
      </w:pPr>
    </w:p>
    <w:p>
      <w:pPr>
        <w:pStyle w:val="4"/>
        <w:numPr>
          <w:ilvl w:val="1"/>
          <w:numId w:val="1"/>
        </w:numPr>
        <w:tabs>
          <w:tab w:val="left" w:pos="1082"/>
          <w:tab w:val="left" w:pos="1083"/>
        </w:tabs>
        <w:spacing w:before="0" w:after="0" w:line="240" w:lineRule="auto"/>
        <w:ind w:left="1082" w:right="0" w:hanging="646"/>
        <w:jc w:val="left"/>
      </w:pPr>
      <w:bookmarkStart w:id="21" w:name="Fonts"/>
      <w:bookmarkEnd w:id="21"/>
      <w:bookmarkStart w:id="22" w:name="_bookmark12"/>
      <w:bookmarkEnd w:id="22"/>
      <w:bookmarkStart w:id="23" w:name="_bookmark12"/>
      <w:bookmarkEnd w:id="23"/>
      <w:r>
        <w:rPr>
          <w:rFonts w:hint="default"/>
        </w:rPr>
        <w:t>Requirements</w:t>
      </w:r>
    </w:p>
    <w:p>
      <w:pPr>
        <w:pStyle w:val="8"/>
        <w:spacing w:before="157" w:line="252" w:lineRule="auto"/>
        <w:ind w:left="437" w:right="271"/>
        <w:rPr>
          <w:rFonts w:hint="default"/>
        </w:rPr>
      </w:pPr>
      <w:r>
        <w:rPr>
          <w:rFonts w:hint="default"/>
        </w:rPr>
        <w:t>In order for the game to work as planned, there are features that is a must have and should have, and will be a cherry on top for could have, these features will be seperated into 2 groups: functinoal and non-functional.</w:t>
      </w:r>
    </w:p>
    <w:p>
      <w:pPr>
        <w:pStyle w:val="5"/>
        <w:bidi w:val="0"/>
        <w:rPr>
          <w:rFonts w:hint="default"/>
        </w:rPr>
      </w:pPr>
    </w:p>
    <w:p>
      <w:pPr>
        <w:pStyle w:val="5"/>
        <w:bidi w:val="0"/>
        <w:rPr>
          <w:rFonts w:hint="default"/>
        </w:rPr>
      </w:pPr>
      <w:r>
        <w:rPr>
          <w:rFonts w:hint="default"/>
        </w:rPr>
        <w:t>3.1.1 Functional Requirements</w:t>
      </w:r>
    </w:p>
    <w:p>
      <w:pPr>
        <w:pStyle w:val="8"/>
        <w:spacing w:before="157" w:line="252" w:lineRule="auto"/>
        <w:ind w:left="437" w:right="271"/>
        <w:rPr>
          <w:rFonts w:hint="default"/>
        </w:rPr>
      </w:pPr>
      <w:r>
        <w:rPr>
          <w:rFonts w:hint="default"/>
        </w:rPr>
        <w:t>Features including:</w:t>
      </w:r>
    </w:p>
    <w:p>
      <w:pPr>
        <w:pStyle w:val="8"/>
        <w:numPr>
          <w:ilvl w:val="0"/>
          <w:numId w:val="3"/>
        </w:numPr>
        <w:bidi w:val="0"/>
        <w:ind w:left="720" w:leftChars="0" w:right="0" w:rightChars="0" w:firstLine="0" w:firstLineChars="0"/>
        <w:rPr>
          <w:rFonts w:hint="default"/>
        </w:rPr>
      </w:pPr>
      <w:r>
        <w:rPr>
          <w:rFonts w:hint="default"/>
        </w:rPr>
        <w:t>A Working pause and unpause button</w:t>
      </w:r>
    </w:p>
    <w:p>
      <w:pPr>
        <w:pStyle w:val="8"/>
        <w:numPr>
          <w:ilvl w:val="0"/>
          <w:numId w:val="3"/>
        </w:numPr>
        <w:bidi w:val="0"/>
        <w:ind w:left="720" w:leftChars="0" w:right="0" w:rightChars="0" w:firstLine="0" w:firstLineChars="0"/>
        <w:rPr>
          <w:rFonts w:hint="default"/>
        </w:rPr>
      </w:pPr>
      <w:r>
        <w:rPr>
          <w:rFonts w:hint="default"/>
        </w:rPr>
        <w:t>A timer for when the game ends.</w:t>
      </w:r>
    </w:p>
    <w:p>
      <w:pPr>
        <w:pStyle w:val="8"/>
        <w:numPr>
          <w:ilvl w:val="0"/>
          <w:numId w:val="3"/>
        </w:numPr>
        <w:bidi w:val="0"/>
        <w:ind w:left="720" w:leftChars="0" w:right="0" w:rightChars="0" w:firstLine="0" w:firstLineChars="0"/>
        <w:rPr>
          <w:rFonts w:hint="default"/>
        </w:rPr>
      </w:pPr>
      <w:r>
        <w:rPr>
          <w:rFonts w:hint="default"/>
        </w:rPr>
        <w:t>A timer for when the fish’s life reach its end.</w:t>
      </w:r>
    </w:p>
    <w:p>
      <w:pPr>
        <w:pStyle w:val="8"/>
        <w:numPr>
          <w:ilvl w:val="0"/>
          <w:numId w:val="3"/>
        </w:numPr>
        <w:bidi w:val="0"/>
        <w:ind w:left="720" w:leftChars="0" w:right="0" w:rightChars="0" w:firstLine="0" w:firstLineChars="0"/>
        <w:rPr>
          <w:rFonts w:hint="default"/>
        </w:rPr>
      </w:pPr>
      <w:r>
        <w:rPr>
          <w:rFonts w:hint="default"/>
        </w:rPr>
        <w:t>The initial spawn of player</w:t>
      </w:r>
    </w:p>
    <w:p>
      <w:pPr>
        <w:pStyle w:val="8"/>
        <w:numPr>
          <w:ilvl w:val="0"/>
          <w:numId w:val="3"/>
        </w:numPr>
        <w:bidi w:val="0"/>
        <w:ind w:left="720" w:leftChars="0" w:right="0" w:rightChars="0" w:firstLine="0" w:firstLineChars="0"/>
        <w:rPr>
          <w:rFonts w:hint="default"/>
        </w:rPr>
      </w:pPr>
      <w:r>
        <w:rPr>
          <w:rFonts w:hint="default"/>
        </w:rPr>
        <w:t>The initial spawn of NPC fish</w:t>
      </w:r>
    </w:p>
    <w:p>
      <w:pPr>
        <w:pStyle w:val="8"/>
        <w:numPr>
          <w:ilvl w:val="0"/>
          <w:numId w:val="3"/>
        </w:numPr>
        <w:bidi w:val="0"/>
        <w:ind w:left="720" w:leftChars="0" w:right="0" w:rightChars="0" w:firstLine="0" w:firstLineChars="0"/>
        <w:rPr>
          <w:rFonts w:hint="default"/>
        </w:rPr>
      </w:pPr>
      <w:r>
        <w:rPr>
          <w:rFonts w:hint="default"/>
        </w:rPr>
        <w:t>The initial spawn of food</w:t>
      </w:r>
    </w:p>
    <w:p>
      <w:pPr>
        <w:pStyle w:val="8"/>
        <w:numPr>
          <w:ilvl w:val="0"/>
          <w:numId w:val="3"/>
        </w:numPr>
        <w:bidi w:val="0"/>
        <w:ind w:left="720" w:leftChars="0" w:right="0" w:rightChars="0" w:firstLine="0" w:firstLineChars="0"/>
        <w:rPr>
          <w:rFonts w:hint="default"/>
        </w:rPr>
      </w:pPr>
      <w:r>
        <w:rPr>
          <w:rFonts w:hint="default"/>
        </w:rPr>
        <w:t>The initial spawn of pathogens</w:t>
      </w:r>
    </w:p>
    <w:p>
      <w:pPr>
        <w:pStyle w:val="8"/>
        <w:numPr>
          <w:ilvl w:val="0"/>
          <w:numId w:val="3"/>
        </w:numPr>
        <w:bidi w:val="0"/>
        <w:ind w:left="720" w:leftChars="0" w:right="0" w:rightChars="0" w:firstLine="0" w:firstLineChars="0"/>
        <w:rPr>
          <w:rFonts w:hint="default"/>
        </w:rPr>
      </w:pPr>
      <w:r>
        <w:rPr>
          <w:rFonts w:hint="default"/>
        </w:rPr>
        <w:t>The Control of spawns when the number of pathogens or temperature floats</w:t>
      </w:r>
    </w:p>
    <w:p>
      <w:pPr>
        <w:pStyle w:val="8"/>
        <w:numPr>
          <w:ilvl w:val="0"/>
          <w:numId w:val="3"/>
        </w:numPr>
        <w:bidi w:val="0"/>
        <w:ind w:left="720" w:leftChars="0" w:right="0" w:rightChars="0" w:firstLine="0" w:firstLineChars="0"/>
        <w:rPr>
          <w:rFonts w:hint="default"/>
        </w:rPr>
      </w:pPr>
      <w:r>
        <w:rPr>
          <w:rFonts w:hint="default"/>
        </w:rPr>
        <w:t>The Control of player.</w:t>
      </w:r>
    </w:p>
    <w:p>
      <w:pPr>
        <w:pStyle w:val="8"/>
        <w:numPr>
          <w:ilvl w:val="0"/>
          <w:numId w:val="3"/>
        </w:numPr>
        <w:bidi w:val="0"/>
        <w:ind w:left="720" w:leftChars="0" w:right="0" w:rightChars="0" w:firstLine="0" w:firstLineChars="0"/>
        <w:rPr>
          <w:rFonts w:hint="default"/>
        </w:rPr>
      </w:pPr>
      <w:r>
        <w:rPr>
          <w:rFonts w:hint="default"/>
        </w:rPr>
        <w:t>The buttons of self-fertilising and outcrossing</w:t>
      </w:r>
    </w:p>
    <w:p>
      <w:pPr>
        <w:pStyle w:val="8"/>
        <w:numPr>
          <w:ilvl w:val="0"/>
          <w:numId w:val="3"/>
        </w:numPr>
        <w:bidi w:val="0"/>
        <w:ind w:left="720" w:leftChars="0" w:right="0" w:rightChars="0" w:firstLine="0" w:firstLineChars="0"/>
        <w:rPr>
          <w:rFonts w:hint="default"/>
        </w:rPr>
      </w:pPr>
      <w:r>
        <w:rPr>
          <w:rFonts w:hint="default"/>
        </w:rPr>
        <w:t>The spawns of self-fertilising and outcrossing</w:t>
      </w:r>
    </w:p>
    <w:p>
      <w:pPr>
        <w:pStyle w:val="8"/>
        <w:numPr>
          <w:ilvl w:val="0"/>
          <w:numId w:val="3"/>
        </w:numPr>
        <w:bidi w:val="0"/>
        <w:ind w:left="720" w:leftChars="0" w:right="0" w:rightChars="0" w:firstLine="0" w:firstLineChars="0"/>
        <w:rPr>
          <w:rFonts w:hint="default"/>
        </w:rPr>
      </w:pPr>
      <w:r>
        <w:rPr>
          <w:rFonts w:hint="default"/>
        </w:rPr>
        <w:t>The interaction between player and pathogens with or without immunity.</w:t>
      </w:r>
    </w:p>
    <w:p>
      <w:pPr>
        <w:pStyle w:val="8"/>
        <w:numPr>
          <w:ilvl w:val="0"/>
          <w:numId w:val="3"/>
        </w:numPr>
        <w:bidi w:val="0"/>
        <w:ind w:left="720" w:leftChars="0" w:right="0" w:rightChars="0" w:firstLine="0" w:firstLineChars="0"/>
        <w:rPr>
          <w:rFonts w:hint="default"/>
        </w:rPr>
      </w:pPr>
      <w:r>
        <w:rPr>
          <w:rFonts w:hint="default"/>
        </w:rPr>
        <w:t>Passing the control to one of the offspring if possible when the player die.</w:t>
      </w:r>
    </w:p>
    <w:p>
      <w:pPr>
        <w:pStyle w:val="8"/>
        <w:numPr>
          <w:ilvl w:val="0"/>
          <w:numId w:val="3"/>
        </w:numPr>
        <w:bidi w:val="0"/>
        <w:ind w:left="720" w:leftChars="0" w:right="0" w:rightChars="0" w:firstLine="0" w:firstLineChars="0"/>
        <w:rPr>
          <w:rFonts w:hint="default"/>
        </w:rPr>
      </w:pPr>
      <w:r>
        <w:rPr>
          <w:rFonts w:hint="default"/>
        </w:rPr>
        <w:t>Level selection.</w:t>
      </w:r>
    </w:p>
    <w:p>
      <w:pPr>
        <w:pStyle w:val="8"/>
        <w:numPr>
          <w:ilvl w:val="0"/>
          <w:numId w:val="3"/>
        </w:numPr>
        <w:bidi w:val="0"/>
        <w:ind w:left="720" w:leftChars="0" w:right="0" w:rightChars="0" w:firstLine="0" w:firstLineChars="0"/>
        <w:rPr>
          <w:rFonts w:hint="default"/>
        </w:rPr>
      </w:pPr>
      <w:r>
        <w:rPr>
          <w:rFonts w:hint="default"/>
        </w:rPr>
        <w:t>A working UI</w:t>
      </w:r>
    </w:p>
    <w:p>
      <w:pPr>
        <w:pStyle w:val="8"/>
        <w:numPr>
          <w:ilvl w:val="0"/>
          <w:numId w:val="3"/>
        </w:numPr>
        <w:bidi w:val="0"/>
        <w:ind w:left="720" w:leftChars="0" w:right="0" w:rightChars="0" w:firstLine="0" w:firstLineChars="0"/>
        <w:rPr>
          <w:rFonts w:hint="default"/>
        </w:rPr>
      </w:pPr>
      <w:r>
        <w:rPr>
          <w:rFonts w:hint="default"/>
        </w:rPr>
        <w:t>A working Multiplayer.</w:t>
      </w:r>
    </w:p>
    <w:p>
      <w:pPr>
        <w:pStyle w:val="8"/>
        <w:numPr>
          <w:ilvl w:val="0"/>
          <w:numId w:val="3"/>
        </w:numPr>
        <w:bidi w:val="0"/>
        <w:ind w:left="720" w:leftChars="0" w:right="0" w:rightChars="0" w:firstLine="0" w:firstLineChars="0"/>
        <w:rPr>
          <w:rFonts w:hint="default"/>
        </w:rPr>
      </w:pPr>
      <w:r>
        <w:rPr>
          <w:rFonts w:hint="default"/>
        </w:rPr>
        <w:t>Data generation and exportation.</w:t>
      </w:r>
    </w:p>
    <w:p>
      <w:pPr>
        <w:pStyle w:val="8"/>
        <w:numPr>
          <w:ilvl w:val="0"/>
          <w:numId w:val="0"/>
        </w:numPr>
        <w:bidi w:val="0"/>
        <w:ind w:right="0" w:rightChars="0"/>
        <w:rPr>
          <w:rFonts w:hint="default"/>
        </w:rPr>
      </w:pPr>
    </w:p>
    <w:p>
      <w:pPr>
        <w:pStyle w:val="5"/>
        <w:bidi w:val="0"/>
        <w:rPr>
          <w:rFonts w:hint="default"/>
        </w:rPr>
      </w:pPr>
      <w:r>
        <w:rPr>
          <w:rFonts w:hint="default"/>
        </w:rPr>
        <w:t>3.1.2 Non-Functional Requirements</w:t>
      </w:r>
    </w:p>
    <w:p>
      <w:pPr>
        <w:pStyle w:val="8"/>
        <w:spacing w:before="157" w:line="252" w:lineRule="auto"/>
        <w:ind w:left="437" w:right="271"/>
        <w:rPr>
          <w:rFonts w:hint="default"/>
        </w:rPr>
      </w:pPr>
      <w:r>
        <w:rPr>
          <w:rFonts w:hint="default"/>
        </w:rPr>
        <w:t>Features including:</w:t>
      </w:r>
    </w:p>
    <w:p>
      <w:pPr>
        <w:pStyle w:val="8"/>
        <w:numPr>
          <w:ilvl w:val="0"/>
          <w:numId w:val="4"/>
        </w:numPr>
        <w:bidi w:val="0"/>
        <w:ind w:left="720" w:leftChars="0" w:right="0" w:rightChars="0"/>
        <w:rPr>
          <w:rFonts w:hint="default"/>
        </w:rPr>
      </w:pPr>
      <w:r>
        <w:rPr>
          <w:rFonts w:hint="default"/>
        </w:rPr>
        <w:t>Maintain stable performance throughout the whole game.</w:t>
      </w:r>
    </w:p>
    <w:p>
      <w:pPr>
        <w:pStyle w:val="8"/>
        <w:numPr>
          <w:ilvl w:val="0"/>
          <w:numId w:val="4"/>
        </w:numPr>
        <w:bidi w:val="0"/>
        <w:ind w:left="720" w:leftChars="0" w:right="0" w:rightChars="0" w:firstLine="0" w:firstLineChars="0"/>
        <w:rPr>
          <w:rFonts w:hint="default"/>
        </w:rPr>
      </w:pPr>
      <w:r>
        <w:rPr>
          <w:rFonts w:hint="default"/>
        </w:rPr>
        <w:t>Accurate simulation that is close to real world.</w:t>
      </w:r>
    </w:p>
    <w:p>
      <w:pPr>
        <w:pStyle w:val="8"/>
        <w:numPr>
          <w:ilvl w:val="0"/>
          <w:numId w:val="4"/>
        </w:numPr>
        <w:bidi w:val="0"/>
        <w:ind w:left="720" w:leftChars="0" w:right="0" w:rightChars="0" w:firstLine="0" w:firstLineChars="0"/>
        <w:rPr>
          <w:rFonts w:hint="default"/>
        </w:rPr>
      </w:pPr>
      <w:r>
        <w:rPr>
          <w:rFonts w:hint="default"/>
        </w:rPr>
        <w:t>Graphics</w:t>
      </w:r>
    </w:p>
    <w:p>
      <w:pPr>
        <w:pStyle w:val="8"/>
        <w:spacing w:before="1"/>
        <w:rPr>
          <w:sz w:val="33"/>
        </w:rPr>
      </w:pPr>
    </w:p>
    <w:p>
      <w:pPr>
        <w:pStyle w:val="4"/>
        <w:numPr>
          <w:ilvl w:val="1"/>
          <w:numId w:val="1"/>
        </w:numPr>
        <w:tabs>
          <w:tab w:val="left" w:pos="1082"/>
          <w:tab w:val="left" w:pos="1083"/>
        </w:tabs>
        <w:spacing w:before="0" w:after="0" w:line="240" w:lineRule="auto"/>
        <w:ind w:left="1082" w:right="0" w:hanging="646"/>
        <w:jc w:val="left"/>
      </w:pPr>
      <w:bookmarkStart w:id="24" w:name="_bookmark13"/>
      <w:bookmarkEnd w:id="24"/>
      <w:bookmarkStart w:id="25" w:name="Referencing items within a document"/>
      <w:bookmarkEnd w:id="25"/>
      <w:bookmarkStart w:id="26" w:name="_bookmark13"/>
      <w:bookmarkEnd w:id="26"/>
      <w:r>
        <w:rPr>
          <w:rFonts w:hint="default"/>
        </w:rPr>
        <w:t>Problems to anticipate</w:t>
      </w:r>
    </w:p>
    <w:p>
      <w:pPr>
        <w:pStyle w:val="8"/>
        <w:spacing w:before="130" w:line="252" w:lineRule="auto"/>
        <w:ind w:left="437" w:right="275"/>
        <w:jc w:val="both"/>
        <w:rPr>
          <w:rFonts w:hint="default"/>
        </w:rPr>
      </w:pPr>
      <w:r>
        <w:rPr>
          <w:rFonts w:hint="default"/>
        </w:rPr>
        <w:t>One of the bigger problem to anticipate is to adding new factor into the game pool, as it will affect tons and tons of function changes, one miss step and it will be hours of figuring out what went wrong, such as no change happened, some other stuff that is not suppose to change changed or even crashing.</w:t>
      </w:r>
    </w:p>
    <w:p>
      <w:pPr>
        <w:pStyle w:val="8"/>
        <w:spacing w:before="130" w:line="252" w:lineRule="auto"/>
        <w:ind w:left="437" w:right="275"/>
        <w:jc w:val="both"/>
        <w:rPr>
          <w:rFonts w:hint="default"/>
        </w:rPr>
      </w:pPr>
      <w:r>
        <w:rPr>
          <w:rFonts w:hint="default"/>
        </w:rPr>
        <w:t>Another problem to anticipate is the correctness of data collection, if the sampling time is too large it might miss some sudden changes or the data ouput in the wrong format etc.</w:t>
      </w:r>
    </w:p>
    <w:p>
      <w:pPr>
        <w:pStyle w:val="8"/>
        <w:spacing w:before="130" w:line="252" w:lineRule="auto"/>
        <w:ind w:left="437" w:right="275"/>
        <w:jc w:val="both"/>
        <w:rPr>
          <w:rFonts w:hint="default"/>
        </w:rPr>
        <w:sectPr>
          <w:pgSz w:w="11910" w:h="16840"/>
          <w:pgMar w:top="1300" w:right="1140" w:bottom="1920" w:left="980" w:header="0" w:footer="1722" w:gutter="0"/>
          <w:cols w:space="720" w:num="1"/>
        </w:sectPr>
      </w:pPr>
    </w:p>
    <w:p>
      <w:pPr>
        <w:rPr>
          <w:sz w:val="32"/>
        </w:rPr>
      </w:pPr>
      <w:r>
        <w:rPr>
          <w:sz w:val="32"/>
        </w:rPr>
        <w:br w:type="page"/>
      </w:r>
    </w:p>
    <w:p>
      <w:pPr>
        <w:pStyle w:val="4"/>
        <w:numPr>
          <w:ilvl w:val="0"/>
          <w:numId w:val="0"/>
        </w:numPr>
        <w:tabs>
          <w:tab w:val="left" w:pos="1082"/>
          <w:tab w:val="left" w:pos="1083"/>
        </w:tabs>
        <w:spacing w:before="0" w:after="0" w:line="240" w:lineRule="auto"/>
        <w:ind w:left="436" w:leftChars="0" w:right="0" w:rightChars="0"/>
        <w:jc w:val="left"/>
      </w:pPr>
      <w:bookmarkStart w:id="27" w:name="_bookmark14"/>
      <w:bookmarkEnd w:id="27"/>
      <w:bookmarkStart w:id="28" w:name="Mathematics"/>
      <w:bookmarkEnd w:id="28"/>
      <w:bookmarkStart w:id="29" w:name="_bookmark14"/>
      <w:bookmarkEnd w:id="29"/>
    </w:p>
    <w:p>
      <w:pPr>
        <w:pStyle w:val="4"/>
        <w:numPr>
          <w:ilvl w:val="1"/>
          <w:numId w:val="1"/>
        </w:numPr>
        <w:tabs>
          <w:tab w:val="left" w:pos="1082"/>
          <w:tab w:val="left" w:pos="1083"/>
        </w:tabs>
        <w:spacing w:before="0" w:after="0" w:line="240" w:lineRule="auto"/>
        <w:ind w:left="1082" w:right="0" w:hanging="646"/>
        <w:jc w:val="left"/>
        <w:rPr>
          <w:rFonts w:hint="default" w:ascii="Times New Roman" w:hAnsi="Times New Roman" w:eastAsia="Times New Roman" w:cs="Times New Roman"/>
          <w:sz w:val="24"/>
          <w:szCs w:val="24"/>
          <w:lang w:val="en-US" w:eastAsia="en-US" w:bidi="ar-SA"/>
        </w:rPr>
      </w:pPr>
      <w:r>
        <w:rPr>
          <w:rFonts w:hint="default"/>
        </w:rPr>
        <w:t>Tool to use</w:t>
      </w:r>
    </w:p>
    <w:p>
      <w:pPr>
        <w:pStyle w:val="5"/>
        <w:numPr>
          <w:ilvl w:val="0"/>
          <w:numId w:val="0"/>
        </w:numPr>
        <w:bidi w:val="0"/>
        <w:ind w:left="436" w:leftChars="0" w:right="0" w:rightChars="0"/>
        <w:rPr>
          <w:rFonts w:hint="default"/>
          <w:lang w:eastAsia="en-US"/>
        </w:rPr>
      </w:pPr>
      <w:r>
        <w:rPr>
          <w:rFonts w:hint="default"/>
          <w:lang w:eastAsia="en-US"/>
        </w:rPr>
        <w:t>3.3.1    Unity</w:t>
      </w:r>
    </w:p>
    <w:p>
      <w:pPr>
        <w:pStyle w:val="8"/>
        <w:spacing w:before="130" w:line="252" w:lineRule="auto"/>
        <w:ind w:left="437" w:right="275"/>
        <w:jc w:val="both"/>
        <w:rPr>
          <w:rFonts w:hint="default"/>
          <w:lang w:eastAsia="en-US"/>
        </w:rPr>
      </w:pPr>
      <w:r>
        <w:rPr>
          <w:rFonts w:hint="default"/>
          <w:lang w:eastAsia="en-US"/>
        </w:rPr>
        <w:t>For this study Unity is favoured as it is one of the popular game engine, as well as what the implementation run on, additionally it support a variety of desktop, mobile, console and virtual reality platforms, the large community of Unity also allow a great chance on providing ideas when oneself is stuck on technically problems, favoring both new comers and veteran.</w:t>
      </w:r>
    </w:p>
    <w:p>
      <w:pPr>
        <w:pStyle w:val="8"/>
        <w:spacing w:before="130" w:line="252" w:lineRule="auto"/>
        <w:ind w:left="437" w:right="275"/>
        <w:jc w:val="both"/>
        <w:rPr>
          <w:rFonts w:hint="default"/>
          <w:lang w:eastAsia="en-US"/>
        </w:rPr>
      </w:pPr>
    </w:p>
    <w:p>
      <w:pPr>
        <w:pStyle w:val="5"/>
        <w:bidi w:val="0"/>
        <w:rPr>
          <w:rFonts w:hint="default" w:ascii="Times New Roman" w:hAnsi="Times New Roman" w:eastAsia="Times New Roman" w:cs="Times New Roman"/>
          <w:b w:val="0"/>
          <w:bCs w:val="0"/>
          <w:sz w:val="24"/>
          <w:szCs w:val="24"/>
          <w:lang w:eastAsia="en-US" w:bidi="ar-SA"/>
        </w:rPr>
      </w:pPr>
      <w:r>
        <w:rPr>
          <w:rFonts w:hint="default"/>
          <w:lang w:eastAsia="en-US"/>
        </w:rPr>
        <w:t>3.3.2 Bluestacks</w:t>
      </w:r>
    </w:p>
    <w:p>
      <w:pPr>
        <w:pStyle w:val="8"/>
        <w:spacing w:before="130" w:line="252" w:lineRule="auto"/>
        <w:ind w:left="437" w:right="275"/>
        <w:jc w:val="both"/>
        <w:rPr>
          <w:rFonts w:hint="default"/>
          <w:lang w:eastAsia="en-US"/>
        </w:rPr>
      </w:pPr>
      <w:r>
        <w:rPr>
          <w:rFonts w:hint="default"/>
          <w:lang w:eastAsia="en-US"/>
        </w:rPr>
        <w:t>As one of the most popular emulator, bluestacks allow the run of .apk files on desktop, conveniently simulating the environment of running on a tablet, it also contain a variety of different performance selection, making simulating on a low-end environment much easier.</w:t>
      </w:r>
      <w:r>
        <w:rPr>
          <w:rFonts w:hint="default"/>
          <w:lang w:eastAsia="en-US"/>
        </w:rPr>
        <w:drawing>
          <wp:inline distT="0" distB="0" distL="114300" distR="114300">
            <wp:extent cx="5791200" cy="3392805"/>
            <wp:effectExtent l="0" t="0" r="0" b="5715"/>
            <wp:docPr id="6" name="Picture 6" descr="BlueStacks App Player 30_10_2023 8_39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lueStacks App Player 30_10_2023 8_39_52"/>
                    <pic:cNvPicPr>
                      <a:picLocks noChangeAspect="1"/>
                    </pic:cNvPicPr>
                  </pic:nvPicPr>
                  <pic:blipFill>
                    <a:blip r:embed="rId10"/>
                    <a:stretch>
                      <a:fillRect/>
                    </a:stretch>
                  </pic:blipFill>
                  <pic:spPr>
                    <a:xfrm>
                      <a:off x="0" y="0"/>
                      <a:ext cx="5791200" cy="3392805"/>
                    </a:xfrm>
                    <a:prstGeom prst="rect">
                      <a:avLst/>
                    </a:prstGeom>
                  </pic:spPr>
                </pic:pic>
              </a:graphicData>
            </a:graphic>
          </wp:inline>
        </w:drawing>
      </w:r>
    </w:p>
    <w:p>
      <w:pPr>
        <w:pStyle w:val="8"/>
        <w:spacing w:before="130" w:line="252" w:lineRule="auto"/>
        <w:ind w:left="437" w:right="275"/>
        <w:jc w:val="both"/>
        <w:rPr>
          <w:rFonts w:hint="default"/>
          <w:lang w:eastAsia="en-US"/>
        </w:rPr>
        <w:sectPr>
          <w:type w:val="continuous"/>
          <w:pgSz w:w="11910" w:h="16840"/>
          <w:pgMar w:top="1100" w:right="1140" w:bottom="280" w:left="980" w:header="720" w:footer="720" w:gutter="0"/>
          <w:cols w:space="720" w:num="1"/>
        </w:sectPr>
      </w:pPr>
      <w:r>
        <w:rPr>
          <w:rFonts w:hint="default"/>
          <w:lang w:eastAsia="en-US"/>
        </w:rPr>
        <w:t xml:space="preserve">Fig.2. </w:t>
      </w:r>
      <w:r>
        <w:rPr>
          <w:rFonts w:hint="default"/>
          <w:lang w:eastAsia="en-US"/>
        </w:rPr>
        <w:t>P</w:t>
      </w:r>
      <w:r>
        <w:rPr>
          <w:rFonts w:hint="default"/>
          <w:lang w:eastAsia="en-US"/>
        </w:rPr>
        <w:t>erformance setting of bluestacks</w:t>
      </w:r>
    </w:p>
    <w:p>
      <w:pPr>
        <w:pStyle w:val="3"/>
        <w:numPr>
          <w:ilvl w:val="0"/>
          <w:numId w:val="4"/>
        </w:numPr>
        <w:bidi w:val="0"/>
        <w:ind w:left="440" w:leftChars="200" w:firstLine="0" w:firstLineChars="0"/>
        <w:rPr>
          <w:rFonts w:hint="default"/>
        </w:rPr>
      </w:pPr>
      <w:bookmarkStart w:id="30" w:name="_bookmark17"/>
      <w:bookmarkEnd w:id="30"/>
      <w:bookmarkStart w:id="31" w:name="Figures"/>
      <w:bookmarkEnd w:id="31"/>
      <w:bookmarkStart w:id="32" w:name="_bookmark17"/>
      <w:bookmarkEnd w:id="32"/>
      <w:r>
        <w:rPr>
          <w:rFonts w:hint="default"/>
        </w:rPr>
        <w:t>Planning</w:t>
      </w:r>
    </w:p>
    <w:p>
      <w:pPr>
        <w:pStyle w:val="8"/>
        <w:spacing w:before="130" w:line="252" w:lineRule="auto"/>
        <w:ind w:left="437" w:right="275"/>
        <w:jc w:val="both"/>
        <w:rPr>
          <w:rFonts w:hint="default"/>
          <w:lang w:eastAsia="en-US"/>
        </w:rPr>
      </w:pPr>
      <w:r>
        <w:rPr>
          <w:rFonts w:hint="default"/>
          <w:lang w:eastAsia="en-US"/>
        </w:rPr>
        <w:t>Work on temperature, custom scenario and get data out as spreadsheet.</w:t>
      </w:r>
    </w:p>
    <w:p>
      <w:pPr>
        <w:pStyle w:val="8"/>
        <w:spacing w:before="130" w:line="252" w:lineRule="auto"/>
        <w:ind w:left="437" w:right="275"/>
        <w:jc w:val="both"/>
        <w:rPr>
          <w:rFonts w:hint="default"/>
          <w:lang w:eastAsia="en-US"/>
        </w:rPr>
      </w:pPr>
      <w:r>
        <w:rPr>
          <w:rFonts w:hint="default"/>
          <w:lang w:eastAsia="en-US"/>
        </w:rPr>
        <w:t>Unfortunately planning is severely limited by my lack of ability to plan plans ahead.</w:t>
      </w:r>
    </w:p>
    <w:p>
      <w:pPr>
        <w:pStyle w:val="8"/>
        <w:bidi w:val="0"/>
        <w:rPr>
          <w:rFonts w:hint="default"/>
        </w:rPr>
      </w:pPr>
      <w:r>
        <w:rPr>
          <w:rFonts w:hint="default"/>
        </w:rPr>
        <w:br w:type="page"/>
      </w:r>
    </w:p>
    <w:p>
      <w:pPr>
        <w:rPr>
          <w:rFonts w:hint="default"/>
          <w:sz w:val="36"/>
        </w:rPr>
      </w:pPr>
    </w:p>
    <w:p>
      <w:pPr>
        <w:pStyle w:val="8"/>
        <w:spacing w:before="4"/>
        <w:rPr>
          <w:sz w:val="36"/>
        </w:rPr>
      </w:pPr>
    </w:p>
    <w:p>
      <w:pPr>
        <w:pStyle w:val="3"/>
        <w:spacing w:before="0"/>
      </w:pPr>
      <w:r>
        <w:t>References</w:t>
      </w:r>
    </w:p>
    <w:p>
      <w:pPr>
        <w:pStyle w:val="11"/>
        <w:numPr>
          <w:ilvl w:val="0"/>
          <w:numId w:val="5"/>
        </w:numPr>
        <w:tabs>
          <w:tab w:val="left" w:pos="1074"/>
          <w:tab w:val="left" w:pos="1075"/>
        </w:tabs>
        <w:spacing w:before="136" w:after="0" w:line="240" w:lineRule="auto"/>
        <w:ind w:left="1074" w:right="275" w:hanging="518"/>
        <w:jc w:val="left"/>
        <w:rPr>
          <w:sz w:val="24"/>
        </w:rPr>
      </w:pPr>
      <w:bookmarkStart w:id="33" w:name="_bookmark24"/>
      <w:bookmarkEnd w:id="33"/>
      <w:bookmarkStart w:id="34" w:name="_bookmark24"/>
      <w:bookmarkEnd w:id="34"/>
      <w:r>
        <w:rPr>
          <w:rFonts w:hint="default"/>
          <w:sz w:val="24"/>
        </w:rPr>
        <w:t>Wikipedia page of Mangrove rivulus, URL: https://en.wikipedia.org/wiki/Mangrove_rivulus</w:t>
      </w:r>
    </w:p>
    <w:p>
      <w:pPr>
        <w:pStyle w:val="8"/>
        <w:spacing w:before="99"/>
        <w:jc w:val="both"/>
      </w:pPr>
      <w:bookmarkStart w:id="35" w:name="_bookmark25"/>
      <w:bookmarkEnd w:id="35"/>
      <w:bookmarkStart w:id="36" w:name="_bookmark25"/>
      <w:bookmarkEnd w:id="36"/>
      <w:bookmarkStart w:id="37" w:name="Implementation of main algorithm"/>
      <w:bookmarkEnd w:id="37"/>
      <w:bookmarkStart w:id="38" w:name="_bookmark38"/>
      <w:bookmarkEnd w:id="38"/>
    </w:p>
    <w:sectPr>
      <w:pgSz w:w="11910" w:h="16840"/>
      <w:pgMar w:top="1180" w:right="1140" w:bottom="1920" w:left="980" w:header="0" w:footer="172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49" o:spid="_x0000_s2049" o:spt="202" type="#_x0000_t202" style="position:absolute;left:0pt;margin-left:289.65pt;margin-top:744.75pt;height:18pt;width:16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8"/>
                  <w:spacing w:before="48"/>
                  <w:ind w:left="60"/>
                </w:pPr>
                <w:r>
                  <w:fldChar w:fldCharType="begin"/>
                </w:r>
                <w:r>
                  <w:instrText xml:space="preserve"> PAGE  \* roman </w:instrText>
                </w:r>
                <w:r>
                  <w:fldChar w:fldCharType="separate"/>
                </w:r>
                <w:r>
                  <w:t>iii</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0" o:spid="_x0000_s2050" o:spt="202" type="#_x0000_t202" style="position:absolute;left:0pt;margin-left:291.6pt;margin-top:744.75pt;height:18pt;width:12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pStyle w:val="8"/>
                  <w:spacing w:before="48"/>
                  <w:ind w:left="60"/>
                </w:pPr>
                <w:r>
                  <w:fldChar w:fldCharType="begin"/>
                </w:r>
                <w:r>
                  <w:rPr>
                    <w:w w:val="99"/>
                  </w:rPr>
                  <w:instrText xml:space="preserve"> PAGE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1074" w:hanging="518"/>
        <w:jc w:val="right"/>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1950" w:hanging="518"/>
      </w:pPr>
      <w:rPr>
        <w:rFonts w:hint="default"/>
        <w:lang w:val="en-US" w:eastAsia="en-US" w:bidi="ar-SA"/>
      </w:rPr>
    </w:lvl>
    <w:lvl w:ilvl="2" w:tentative="0">
      <w:start w:val="0"/>
      <w:numFmt w:val="bullet"/>
      <w:lvlText w:val="•"/>
      <w:lvlJc w:val="left"/>
      <w:pPr>
        <w:ind w:left="2821" w:hanging="518"/>
      </w:pPr>
      <w:rPr>
        <w:rFonts w:hint="default"/>
        <w:lang w:val="en-US" w:eastAsia="en-US" w:bidi="ar-SA"/>
      </w:rPr>
    </w:lvl>
    <w:lvl w:ilvl="3" w:tentative="0">
      <w:start w:val="0"/>
      <w:numFmt w:val="bullet"/>
      <w:lvlText w:val="•"/>
      <w:lvlJc w:val="left"/>
      <w:pPr>
        <w:ind w:left="3691" w:hanging="518"/>
      </w:pPr>
      <w:rPr>
        <w:rFonts w:hint="default"/>
        <w:lang w:val="en-US" w:eastAsia="en-US" w:bidi="ar-SA"/>
      </w:rPr>
    </w:lvl>
    <w:lvl w:ilvl="4" w:tentative="0">
      <w:start w:val="0"/>
      <w:numFmt w:val="bullet"/>
      <w:lvlText w:val="•"/>
      <w:lvlJc w:val="left"/>
      <w:pPr>
        <w:ind w:left="4562" w:hanging="518"/>
      </w:pPr>
      <w:rPr>
        <w:rFonts w:hint="default"/>
        <w:lang w:val="en-US" w:eastAsia="en-US" w:bidi="ar-SA"/>
      </w:rPr>
    </w:lvl>
    <w:lvl w:ilvl="5" w:tentative="0">
      <w:start w:val="0"/>
      <w:numFmt w:val="bullet"/>
      <w:lvlText w:val="•"/>
      <w:lvlJc w:val="left"/>
      <w:pPr>
        <w:ind w:left="5432" w:hanging="518"/>
      </w:pPr>
      <w:rPr>
        <w:rFonts w:hint="default"/>
        <w:lang w:val="en-US" w:eastAsia="en-US" w:bidi="ar-SA"/>
      </w:rPr>
    </w:lvl>
    <w:lvl w:ilvl="6" w:tentative="0">
      <w:start w:val="0"/>
      <w:numFmt w:val="bullet"/>
      <w:lvlText w:val="•"/>
      <w:lvlJc w:val="left"/>
      <w:pPr>
        <w:ind w:left="6303" w:hanging="518"/>
      </w:pPr>
      <w:rPr>
        <w:rFonts w:hint="default"/>
        <w:lang w:val="en-US" w:eastAsia="en-US" w:bidi="ar-SA"/>
      </w:rPr>
    </w:lvl>
    <w:lvl w:ilvl="7" w:tentative="0">
      <w:start w:val="0"/>
      <w:numFmt w:val="bullet"/>
      <w:lvlText w:val="•"/>
      <w:lvlJc w:val="left"/>
      <w:pPr>
        <w:ind w:left="7173" w:hanging="518"/>
      </w:pPr>
      <w:rPr>
        <w:rFonts w:hint="default"/>
        <w:lang w:val="en-US" w:eastAsia="en-US" w:bidi="ar-SA"/>
      </w:rPr>
    </w:lvl>
    <w:lvl w:ilvl="8" w:tentative="0">
      <w:start w:val="0"/>
      <w:numFmt w:val="bullet"/>
      <w:lvlText w:val="•"/>
      <w:lvlJc w:val="left"/>
      <w:pPr>
        <w:ind w:left="8044" w:hanging="518"/>
      </w:pPr>
      <w:rPr>
        <w:rFonts w:hint="default"/>
        <w:lang w:val="en-US" w:eastAsia="en-US" w:bidi="ar-SA"/>
      </w:rPr>
    </w:lvl>
  </w:abstractNum>
  <w:abstractNum w:abstractNumId="1">
    <w:nsid w:val="FEB4263B"/>
    <w:multiLevelType w:val="multilevel"/>
    <w:tmpl w:val="FEB4263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004E7578"/>
    <w:multiLevelType w:val="singleLevel"/>
    <w:tmpl w:val="004E7578"/>
    <w:lvl w:ilvl="0" w:tentative="0">
      <w:start w:val="1"/>
      <w:numFmt w:val="decimal"/>
      <w:lvlText w:val="%1."/>
      <w:lvlJc w:val="left"/>
      <w:pPr>
        <w:tabs>
          <w:tab w:val="left" w:pos="425"/>
        </w:tabs>
        <w:ind w:left="425" w:leftChars="0" w:hanging="425" w:firstLineChars="0"/>
      </w:pPr>
      <w:rPr>
        <w:rFonts w:hint="default"/>
      </w:rPr>
    </w:lvl>
  </w:abstractNum>
  <w:abstractNum w:abstractNumId="3">
    <w:nsid w:val="0053208E"/>
    <w:multiLevelType w:val="multilevel"/>
    <w:tmpl w:val="0053208E"/>
    <w:lvl w:ilvl="0" w:tentative="0">
      <w:start w:val="1"/>
      <w:numFmt w:val="decimal"/>
      <w:lvlText w:val="%1"/>
      <w:lvlJc w:val="left"/>
      <w:pPr>
        <w:ind w:left="953" w:hanging="517"/>
        <w:jc w:val="left"/>
      </w:pPr>
      <w:rPr>
        <w:rFonts w:hint="default" w:ascii="Times New Roman" w:hAnsi="Times New Roman" w:eastAsia="Times New Roman" w:cs="Times New Roman"/>
        <w:b/>
        <w:bCs/>
        <w:w w:val="101"/>
        <w:sz w:val="34"/>
        <w:szCs w:val="34"/>
        <w:lang w:val="en-US" w:eastAsia="en-US" w:bidi="ar-SA"/>
      </w:rPr>
    </w:lvl>
    <w:lvl w:ilvl="1" w:tentative="0">
      <w:start w:val="1"/>
      <w:numFmt w:val="decimal"/>
      <w:lvlText w:val="%1.%2"/>
      <w:lvlJc w:val="left"/>
      <w:pPr>
        <w:ind w:left="1082" w:hanging="646"/>
        <w:jc w:val="left"/>
      </w:pPr>
      <w:rPr>
        <w:rFonts w:hint="default" w:ascii="Times New Roman" w:hAnsi="Times New Roman" w:eastAsia="Times New Roman" w:cs="Times New Roman"/>
        <w:b/>
        <w:bCs/>
        <w:w w:val="102"/>
        <w:sz w:val="28"/>
        <w:szCs w:val="28"/>
        <w:lang w:val="en-US" w:eastAsia="en-US" w:bidi="ar-SA"/>
      </w:rPr>
    </w:lvl>
    <w:lvl w:ilvl="2" w:tentative="0">
      <w:start w:val="1"/>
      <w:numFmt w:val="decimal"/>
      <w:lvlText w:val="%3."/>
      <w:lvlJc w:val="left"/>
      <w:pPr>
        <w:ind w:left="1035" w:hanging="299"/>
        <w:jc w:val="left"/>
      </w:pPr>
      <w:rPr>
        <w:rFonts w:hint="default" w:ascii="Times New Roman" w:hAnsi="Times New Roman" w:eastAsia="Times New Roman" w:cs="Times New Roman"/>
        <w:w w:val="99"/>
        <w:sz w:val="24"/>
        <w:szCs w:val="24"/>
        <w:lang w:val="en-US" w:eastAsia="en-US" w:bidi="ar-SA"/>
      </w:rPr>
    </w:lvl>
    <w:lvl w:ilvl="3" w:tentative="0">
      <w:start w:val="0"/>
      <w:numFmt w:val="bullet"/>
      <w:lvlText w:val="•"/>
      <w:lvlJc w:val="left"/>
      <w:pPr>
        <w:ind w:left="2168" w:hanging="299"/>
      </w:pPr>
      <w:rPr>
        <w:rFonts w:hint="default"/>
        <w:lang w:val="en-US" w:eastAsia="en-US" w:bidi="ar-SA"/>
      </w:rPr>
    </w:lvl>
    <w:lvl w:ilvl="4" w:tentative="0">
      <w:start w:val="0"/>
      <w:numFmt w:val="bullet"/>
      <w:lvlText w:val="•"/>
      <w:lvlJc w:val="left"/>
      <w:pPr>
        <w:ind w:left="3256" w:hanging="299"/>
      </w:pPr>
      <w:rPr>
        <w:rFonts w:hint="default"/>
        <w:lang w:val="en-US" w:eastAsia="en-US" w:bidi="ar-SA"/>
      </w:rPr>
    </w:lvl>
    <w:lvl w:ilvl="5" w:tentative="0">
      <w:start w:val="0"/>
      <w:numFmt w:val="bullet"/>
      <w:lvlText w:val="•"/>
      <w:lvlJc w:val="left"/>
      <w:pPr>
        <w:ind w:left="4344" w:hanging="299"/>
      </w:pPr>
      <w:rPr>
        <w:rFonts w:hint="default"/>
        <w:lang w:val="en-US" w:eastAsia="en-US" w:bidi="ar-SA"/>
      </w:rPr>
    </w:lvl>
    <w:lvl w:ilvl="6" w:tentative="0">
      <w:start w:val="0"/>
      <w:numFmt w:val="bullet"/>
      <w:lvlText w:val="•"/>
      <w:lvlJc w:val="left"/>
      <w:pPr>
        <w:ind w:left="5432" w:hanging="299"/>
      </w:pPr>
      <w:rPr>
        <w:rFonts w:hint="default"/>
        <w:lang w:val="en-US" w:eastAsia="en-US" w:bidi="ar-SA"/>
      </w:rPr>
    </w:lvl>
    <w:lvl w:ilvl="7" w:tentative="0">
      <w:start w:val="0"/>
      <w:numFmt w:val="bullet"/>
      <w:lvlText w:val="•"/>
      <w:lvlJc w:val="left"/>
      <w:pPr>
        <w:ind w:left="6520" w:hanging="299"/>
      </w:pPr>
      <w:rPr>
        <w:rFonts w:hint="default"/>
        <w:lang w:val="en-US" w:eastAsia="en-US" w:bidi="ar-SA"/>
      </w:rPr>
    </w:lvl>
    <w:lvl w:ilvl="8" w:tentative="0">
      <w:start w:val="0"/>
      <w:numFmt w:val="bullet"/>
      <w:lvlText w:val="•"/>
      <w:lvlJc w:val="left"/>
      <w:pPr>
        <w:ind w:left="7609" w:hanging="299"/>
      </w:pPr>
      <w:rPr>
        <w:rFonts w:hint="default"/>
        <w:lang w:val="en-US" w:eastAsia="en-US" w:bidi="ar-SA"/>
      </w:rPr>
    </w:lvl>
  </w:abstractNum>
  <w:abstractNum w:abstractNumId="4">
    <w:nsid w:val="4BA7AEF0"/>
    <w:multiLevelType w:val="singleLevel"/>
    <w:tmpl w:val="4BA7AEF0"/>
    <w:lvl w:ilvl="0" w:tentative="0">
      <w:start w:val="1"/>
      <w:numFmt w:val="decimal"/>
      <w:suff w:val="space"/>
      <w:lvlText w:val="%1."/>
      <w:lvlJc w:val="left"/>
      <w:pPr>
        <w:ind w:left="720" w:leftChars="0" w:firstLine="0" w:firstLineChars="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78E5270"/>
    <w:rsid w:val="2A9E4D3E"/>
    <w:rsid w:val="3B4E38B3"/>
    <w:rsid w:val="444F7D1F"/>
    <w:rsid w:val="45512CEF"/>
    <w:rsid w:val="46B97794"/>
    <w:rsid w:val="56D17DF0"/>
    <w:rsid w:val="58A7027B"/>
    <w:rsid w:val="6F8902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82"/>
      <w:ind w:left="160"/>
      <w:outlineLvl w:val="1"/>
    </w:pPr>
    <w:rPr>
      <w:rFonts w:ascii="Times New Roman" w:hAnsi="Times New Roman" w:eastAsia="Times New Roman" w:cs="Times New Roman"/>
      <w:b/>
      <w:bCs/>
      <w:sz w:val="49"/>
      <w:szCs w:val="49"/>
      <w:lang w:val="en-US" w:eastAsia="en-US" w:bidi="ar-SA"/>
    </w:rPr>
  </w:style>
  <w:style w:type="paragraph" w:styleId="3">
    <w:name w:val="heading 2"/>
    <w:basedOn w:val="1"/>
    <w:qFormat/>
    <w:uiPriority w:val="1"/>
    <w:pPr>
      <w:spacing w:before="141"/>
      <w:ind w:left="437"/>
      <w:outlineLvl w:val="2"/>
    </w:pPr>
    <w:rPr>
      <w:rFonts w:ascii="Times New Roman" w:hAnsi="Times New Roman" w:eastAsia="Times New Roman" w:cs="Times New Roman"/>
      <w:b/>
      <w:bCs/>
      <w:sz w:val="34"/>
      <w:szCs w:val="34"/>
      <w:lang w:val="en-US" w:eastAsia="en-US" w:bidi="ar-SA"/>
    </w:rPr>
  </w:style>
  <w:style w:type="paragraph" w:styleId="4">
    <w:name w:val="heading 3"/>
    <w:basedOn w:val="1"/>
    <w:qFormat/>
    <w:uiPriority w:val="1"/>
    <w:pPr>
      <w:ind w:left="1082" w:hanging="646"/>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ind w:left="1154" w:hanging="718"/>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unhideWhenUsed/>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mphasis"/>
    <w:basedOn w:val="6"/>
    <w:qFormat/>
    <w:uiPriority w:val="0"/>
    <w:rPr>
      <w:i/>
      <w:iCs/>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074" w:hanging="646"/>
    </w:pPr>
    <w:rPr>
      <w:rFonts w:ascii="Times New Roman" w:hAnsi="Times New Roman" w:eastAsia="Times New Roman" w:cs="Times New Roman"/>
      <w:lang w:val="en-US" w:eastAsia="en-US" w:bidi="ar-SA"/>
    </w:rPr>
  </w:style>
  <w:style w:type="paragraph" w:customStyle="1" w:styleId="12">
    <w:name w:val="Table Paragraph"/>
    <w:basedOn w:val="1"/>
    <w:qFormat/>
    <w:uiPriority w:val="1"/>
    <w:pPr>
      <w:spacing w:before="1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2049"/>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1684</Words>
  <Characters>6987</Characters>
  <TotalTime>18</TotalTime>
  <ScaleCrop>false</ScaleCrop>
  <LinksUpToDate>false</LinksUpToDate>
  <CharactersWithSpaces>8547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2023-10-29T23:29:00Z</dcterms:created>
  <dc:creator>user</dc:creator>
  <cp:lastModifiedBy>user</cp:lastModifiedBy>
  <dcterms:modified xsi:type="dcterms:W3CDTF">2023-10-30T09:41:55Z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2022-10-16T00:00:00Z</vt:filetime>
  </property>
  <property fmtid="{D5CDD505-2E9C-101B-9397-08002B2CF9AE}" pid="3" name="Creator">
    <vt:lpwstr>LaTeX with hyperref</vt:lpwstr>
  </property>
  <property fmtid="{D5CDD505-2E9C-101B-9397-08002B2CF9AE}" pid="4" name="LastSaved">
    <vt:filetime>2023-10-29T00:00:00Z</vt:filetime>
  </property>
  <property fmtid="{D5CDD505-2E9C-101B-9397-08002B2CF9AE}" pid="5" name="KSOProductBuildVer">
    <vt:lpwstr>1033-12.2.0.13266</vt:lpwstr>
  </property>
  <property fmtid="{D5CDD505-2E9C-101B-9397-08002B2CF9AE}" pid="6" name="ICV">
    <vt:lpwstr>013E63DE5B054058B379953CE66413FD_13</vt:lpwstr>
  </property>
</Properties>
</file>