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F49D120"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1E381B61" w:rsidR="001E0231" w:rsidRDefault="001E0231"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b/>
          <w:szCs w:val="26"/>
        </w:rPr>
      </w:pPr>
      <w:r w:rsidRPr="005354A6">
        <w:rPr>
          <w:rFonts w:ascii="Times New Roman" w:hAnsi="Times New Roman"/>
          <w:b/>
          <w:szCs w:val="26"/>
        </w:rPr>
        <w:t>Ý kiến chỉ đạo của Lãnh đạo MobiFone Đồng Nai</w:t>
      </w:r>
    </w:p>
    <w:p w14:paraId="697F0A10" w14: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CB6C0F6" w14: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750FDFB" w14: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t>{{ADDRESS_OLD}} ({{ADDRESS_NEW}})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{{OFFSET_DISTANCE}}</w:t>
            </w:r>
          </w:p>
        </w:tc>
      </w:tr>
      <w:tr w:rsidR="008865A9" w:rsidRPr="004F3C58" w14:paraId="5A6EBB24" w14:textId="7D50EC43" w:rsidTr="00972388">
        <w:trPr>
          <w:trHeight w:val="9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{{LONGITUDE_SURVEY}} - {{LATITUDE_SURVEY}}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F49D121"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7F49D12C"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từ ngày ký</w:t>
      </w:r>
      <w:r w:rsidRPr="005354A6">
        <w:rPr>
          <w:rFonts w:ascii="Times New Roman" w:hAnsi="Times New Roman"/>
        </w:rPr>
        <w:t xml:space="preserve"> </w:t>
      </w:r>
    </w:p>
    <w:p w14:paraId="12092DE6" w14:textId="7F49D12F"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bCs/>
          <w:iCs/>
          <w:color w:val="000000" w:themeColor="text1"/>
          <w:spacing w:val="-2"/>
          <w:sz w:val="26"/>
          <w:szCs w:val="26"/>
        </w:rPr>
        <w:t>( thể</w:t>
      </w:r>
      <w:proofErr w:type="gramEnd"/>
      <w:r>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090A59B9" w14:textId="77777777" w:rsidR="002457A2" w:rsidRDefault="002457A2">
      <w: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092C717C"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F49D126"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w:t>
      </w:r>
      <w:proofErr w:type="gramEnd"/>
      <w:r w:rsidRPr="005354A6">
        <w:rPr>
          <w:rFonts w:ascii="Times New Roman" w:hAnsi="Times New Roman"/>
          <w:szCs w:val="26"/>
        </w:rPr>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F49D12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F49D12B"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7F49D128"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w:t>
      </w:r>
      <w:r w:rsidR="00972388">
        <w:rPr>
          <w:sz w:val="26"/>
          <w:szCs w:val="26"/>
        </w:rPr>
        <w:t>10 năm</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t xml:space="preserve">- Thời điểm bắt đầu tính tiền thuê: </w:t>
      </w:r>
      <w:r w:rsidR="00D72165">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bCs/>
          <w:iCs/>
          <w:color w:val="000000" w:themeColor="text1"/>
          <w:spacing w:val="-2"/>
          <w:sz w:val="26"/>
          <w:szCs w:val="26"/>
        </w:rPr>
        <w:t>( thể</w:t>
      </w:r>
      <w:proofErr w:type="gramEnd"/>
      <w:r w:rsidR="00D72165">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F49D129"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00D72165" w:rsidRPr="004F3C58">
        <w:rPr>
          <w:rFonts w:ascii="Times New Roman" w:hAnsi="Times New Roman"/>
          <w:szCs w:val="26"/>
        </w:rPr>
        <w:t xml:space="preserve">Kỳ hạn thanh toán: </w:t>
      </w:r>
      <w:r w:rsidR="00D72165" w:rsidRPr="004F3C58">
        <w:rPr>
          <w:rFonts w:ascii="Times New Roman" w:hAnsi="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F49D12E"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w:t>
      </w:r>
      <w:r w:rsidRPr="005354A6">
        <w:rPr>
          <w:rFonts w:ascii="Times New Roman" w:hAnsi="Times New Roman"/>
          <w:szCs w:val="26"/>
          <w:lang w:val="da-DK"/>
        </w:rPr>
        <w:lastRenderedPageBreak/>
        <w:t>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F49D12A"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szCs w:val="26"/>
          <w:lang w:val="da-DK"/>
        </w:rPr>
        <w:lastRenderedPageBreak/>
        <w:t>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1976FF02" w14:textId="77777777" w:rsidR="0054211E" w:rsidRDefault="0054211E"/>
    <w:sectPr w:rsidR="0054211E"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