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公司名称：{{ 全局信息.公司名 }}</w:t>
      </w:r>
    </w:p>
    <w:p>
      <w:r>
        <w:t>法定代表人：{{ 基本情况.法定代表人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比例</w:t>
            </w:r>
          </w:p>
        </w:tc>
      </w:tr>
      <w:tr>
        <w:tc>
          <w:tcPr>
            <w:tcW w:type="dxa" w:w="2880"/>
          </w:tcPr>
          <w:p>
            <w:r>
              <w:t>{%tr for i in 项目列表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i.项目 }}</w:t>
            </w:r>
          </w:p>
        </w:tc>
        <w:tc>
          <w:tcPr>
            <w:tcW w:type="dxa" w:w="2880"/>
          </w:tcPr>
          <w:p>
            <w:r>
              <w:t>{{ i.金额 | money }}</w:t>
            </w:r>
          </w:p>
        </w:tc>
        <w:tc>
          <w:tcPr>
            <w:tcW w:type="dxa" w:w="2880"/>
          </w:tcPr>
          <w:p>
            <w:r>
              <w:t>{{ i.比例 | percent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