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流水</w:t>
      </w:r>
      <w:r>
        <w:rPr>
          <w:rFonts w:hint="eastAsia"/>
          <w:b/>
          <w:bCs/>
          <w:sz w:val="24"/>
          <w:szCs w:val="32"/>
          <w:lang w:val="en-US" w:eastAsia="zh-CN"/>
        </w:rPr>
        <w:t>线</w:t>
      </w:r>
      <w:r>
        <w:rPr>
          <w:rFonts w:hint="eastAsia"/>
          <w:b/>
          <w:bCs/>
          <w:sz w:val="24"/>
          <w:szCs w:val="32"/>
        </w:rPr>
        <w:t>寄存器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为了实现让多条指令同时执行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要</w:t>
      </w:r>
      <w:r>
        <w:rPr>
          <w:rFonts w:hint="eastAsia"/>
          <w:sz w:val="24"/>
          <w:szCs w:val="24"/>
        </w:rPr>
        <w:t>将五个模块的执行过程进行组合，从时间的维度进行重叠，从而加速 CPU 指令执行的吞吐量，提高 CPU 执行指令的效率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因此增加流水线寄存器。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流水线寄存器</w:t>
      </w:r>
      <w:r>
        <w:rPr>
          <w:rFonts w:hint="eastAsia"/>
          <w:sz w:val="24"/>
          <w:szCs w:val="32"/>
        </w:rPr>
        <w:t>用来控制整个数据通路中不同流水阶段里信号、数据的传递。五级流水分为 IF、ID、EX、MEM 和 WB 五个阶段，我们</w:t>
      </w:r>
      <w:r>
        <w:rPr>
          <w:rFonts w:hint="eastAsia"/>
          <w:sz w:val="24"/>
          <w:szCs w:val="32"/>
          <w:lang w:val="en-US" w:eastAsia="zh-CN"/>
        </w:rPr>
        <w:t>在段与段之间</w:t>
      </w:r>
      <w:r>
        <w:rPr>
          <w:rFonts w:hint="eastAsia"/>
          <w:sz w:val="24"/>
          <w:szCs w:val="32"/>
        </w:rPr>
        <w:t>分别设置</w:t>
      </w:r>
      <w:r>
        <w:rPr>
          <w:rFonts w:hint="eastAsia"/>
          <w:sz w:val="24"/>
          <w:szCs w:val="32"/>
          <w:lang w:val="en-US" w:eastAsia="zh-CN"/>
        </w:rPr>
        <w:t>Reg</w:t>
      </w:r>
      <w:r>
        <w:rPr>
          <w:rFonts w:hint="eastAsia"/>
          <w:sz w:val="24"/>
          <w:szCs w:val="32"/>
        </w:rPr>
        <w:t xml:space="preserve"> IF/ID、</w:t>
      </w:r>
      <w:r>
        <w:rPr>
          <w:rFonts w:hint="eastAsia"/>
          <w:sz w:val="24"/>
          <w:szCs w:val="32"/>
          <w:lang w:val="en-US" w:eastAsia="zh-CN"/>
        </w:rPr>
        <w:t xml:space="preserve">Reg </w:t>
      </w:r>
      <w:r>
        <w:rPr>
          <w:rFonts w:hint="eastAsia"/>
          <w:sz w:val="24"/>
          <w:szCs w:val="32"/>
        </w:rPr>
        <w:t>ID/EX、</w:t>
      </w:r>
      <w:r>
        <w:rPr>
          <w:rFonts w:hint="eastAsia"/>
          <w:sz w:val="24"/>
          <w:szCs w:val="32"/>
          <w:lang w:val="en-US" w:eastAsia="zh-CN"/>
        </w:rPr>
        <w:t xml:space="preserve">Reg </w:t>
      </w:r>
      <w:r>
        <w:rPr>
          <w:rFonts w:hint="eastAsia"/>
          <w:sz w:val="24"/>
          <w:szCs w:val="32"/>
        </w:rPr>
        <w:t>EX/MEM、</w:t>
      </w:r>
      <w:r>
        <w:rPr>
          <w:rFonts w:hint="eastAsia"/>
          <w:sz w:val="24"/>
          <w:szCs w:val="32"/>
          <w:lang w:val="en-US" w:eastAsia="zh-CN"/>
        </w:rPr>
        <w:t xml:space="preserve">Reg </w:t>
      </w:r>
      <w:r>
        <w:rPr>
          <w:rFonts w:hint="eastAsia"/>
          <w:sz w:val="24"/>
          <w:szCs w:val="32"/>
        </w:rPr>
        <w:t>MEM/WB 这四个流水线寄存器，用来连接流水的五个阶段。</w:t>
      </w:r>
    </w:p>
    <w:p>
      <w:pPr>
        <w:ind w:firstLine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流水线寄存器</w:t>
      </w:r>
      <w:r>
        <w:rPr>
          <w:rFonts w:hint="eastAsia"/>
          <w:sz w:val="24"/>
          <w:szCs w:val="32"/>
        </w:rPr>
        <w:t>作用：① 将各段的工作隔开，使得它们不会互相干扰 ② 保存相应的处理结果 ③ 向后传递后面将要用到的数据或者控制信息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</w:rPr>
        <w:t>并共享给其他指令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将数据</w:t>
      </w:r>
      <w:r>
        <w:rPr>
          <w:rFonts w:hint="eastAsia"/>
          <w:b/>
          <w:bCs/>
          <w:sz w:val="24"/>
          <w:szCs w:val="32"/>
          <w:lang w:val="en-US" w:eastAsia="zh-CN"/>
        </w:rPr>
        <w:t>向后传</w:t>
      </w:r>
      <w:r>
        <w:rPr>
          <w:rFonts w:hint="eastAsia"/>
          <w:b/>
          <w:bCs/>
          <w:sz w:val="24"/>
          <w:szCs w:val="32"/>
          <w:lang w:eastAsia="zh-CN"/>
        </w:rPr>
        <w:t>递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 w:val="24"/>
          <w:szCs w:val="32"/>
        </w:rPr>
        <w:t>在后面阶段所需要的数据必须经由流水线寄存器进行</w:t>
      </w:r>
      <w:r>
        <w:rPr>
          <w:rFonts w:hint="eastAsia"/>
          <w:sz w:val="24"/>
          <w:szCs w:val="32"/>
          <w:lang w:val="en-US" w:eastAsia="zh-CN"/>
        </w:rPr>
        <w:t>传</w:t>
      </w:r>
      <w:r>
        <w:rPr>
          <w:rFonts w:hint="eastAsia"/>
          <w:sz w:val="24"/>
          <w:szCs w:val="32"/>
        </w:rPr>
        <w:t>递。比如 LW 指令需要将数据存储器中的数据写入目标寄存器中，目标寄存器最终写入的数据是由指令在第四阶段 MEM 才获取到的，而在第五阶段 WB 才写回。因此，rd（目标寄存器）必须经由全部四个流水线寄存器</w:t>
      </w:r>
      <w:r>
        <w:rPr>
          <w:rFonts w:hint="eastAsia"/>
          <w:sz w:val="24"/>
          <w:szCs w:val="32"/>
          <w:lang w:val="en-US" w:eastAsia="zh-CN"/>
        </w:rPr>
        <w:t>传递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将控制信号向后传递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控制信号也需要进行</w:t>
      </w:r>
      <w:r>
        <w:rPr>
          <w:rFonts w:hint="eastAsia"/>
          <w:sz w:val="24"/>
          <w:szCs w:val="32"/>
          <w:lang w:val="en-US" w:eastAsia="zh-CN"/>
        </w:rPr>
        <w:t>传递</w:t>
      </w:r>
      <w:r>
        <w:rPr>
          <w:rFonts w:hint="eastAsia"/>
          <w:sz w:val="24"/>
          <w:szCs w:val="32"/>
        </w:rPr>
        <w:t>。控制信号的生成与单周期 CPU 中的生成过程一致：在取指令之后，ID 模块对指令译码并生成相应的控制信号。但是这些控制信号很多时候一直到指令执行的第五阶段才会用到，因此控制信号可以随着其他数据一同在流水线寄存器中进行前递。</w:t>
      </w:r>
    </w:p>
    <w:p>
      <w:pPr>
        <w:ind w:firstLine="42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以Reg </w:t>
      </w:r>
      <w:r>
        <w:rPr>
          <w:rFonts w:hint="eastAsia"/>
          <w:sz w:val="24"/>
          <w:szCs w:val="32"/>
        </w:rPr>
        <w:t>MEM/WB</w:t>
      </w:r>
      <w:r>
        <w:rPr>
          <w:rFonts w:hint="eastAsia"/>
          <w:sz w:val="24"/>
          <w:szCs w:val="32"/>
          <w:lang w:val="en-US" w:eastAsia="zh-CN"/>
        </w:rPr>
        <w:t>为例，关键代码如下：</w:t>
      </w:r>
    </w:p>
    <w:p>
      <w:pPr>
        <w:ind w:firstLine="420" w:firstLineChars="0"/>
        <w:jc w:val="center"/>
        <w:rPr>
          <w:rFonts w:hint="eastAsia"/>
          <w:sz w:val="24"/>
          <w:szCs w:val="32"/>
        </w:rPr>
      </w:pPr>
      <w:r>
        <w:drawing>
          <wp:inline distT="0" distB="0" distL="114300" distR="114300">
            <wp:extent cx="2004060" cy="2047240"/>
            <wp:effectExtent l="0" t="0" r="2540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针对数据相关、控制信号冲突等问题，Hazards Unit控制各个流水寄存器的流通。当reset或flush信号有效时，则进行复位操作。当需要stall整个流水线时，不进行操作。否则，将寄存器中的内容按既定规则进行更新。关键代码如下：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1835785" cy="1564640"/>
            <wp:effectExtent l="0" t="0" r="571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顶层模块是整个 CPU 的控制模块，通过连接各个子模块来达到运行 CPU 的目的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sz w:val="24"/>
          <w:szCs w:val="24"/>
        </w:rPr>
        <w:t>顶层模块中将所有需要使用到的模块进行实例化，并利用wire导线进行连接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在顶端模块内部定义用于连接各个模块输入输出的内部端口。这样就能让全部模块连接起来，成为完整的CPU电路。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以第四阶段MEM为例，关键代码如下：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39620" cy="2578735"/>
            <wp:effectExtent l="0" t="0" r="508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9770" cy="2567305"/>
            <wp:effectExtent l="0" t="0" r="1143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2DAB6D9C"/>
    <w:rsid w:val="2DA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2023-09-02T01:36:00Z</dcterms:created>
  <dc:creator>savior</dc:creator>
  <cp:lastModifiedBy>savior</cp:lastModifiedBy>
  <dcterms:modified xsi:type="dcterms:W3CDTF">2023-09-02T01:38:05Z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A71659D6EA774E58BFEF1B3485430A2F_11</vt:lpwstr>
  </property>
</Properties>
</file>