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  <w:br/>
      </w:r>
    </w:p>
    <w:p>
      <w:pPr>
        <w:jc w:val="center"/>
      </w:pPr>
      <w:r>
        <w:rPr>
          <w:b/>
          <w:color w:val="30333C"/>
          <w:sz w:val="44"/>
        </w:rPr>
        <w:t>AI 心理咨询助手 · 开发进度日报</w:t>
      </w:r>
    </w:p>
    <w:p>
      <w:pPr>
        <w:jc w:val="center"/>
      </w:pPr>
      <w:r>
        <w:rPr>
          <w:color w:val="90939C"/>
          <w:sz w:val="24"/>
        </w:rPr>
        <w:t>日报编号：D2026-05-17</w:t>
      </w:r>
    </w:p>
    <w:p>
      <w:pPr>
        <w:jc w:val="center"/>
      </w:pPr>
      <w:r>
        <w:rPr>
          <w:color w:val="90939C"/>
          <w:sz w:val="20"/>
        </w:rPr>
        <w:t>生成时间：2026-05-17 23:34</w:t>
      </w:r>
    </w:p>
    <w:p>
      <w:r>
        <w:br w:type="page"/>
      </w:r>
    </w:p>
    <w:p>
      <w:pPr>
        <w:pStyle w:val="Heading1"/>
      </w:pPr>
      <w:r>
        <w:t>一、今日开发总结</w:t>
      </w:r>
    </w:p>
    <w:p>
      <w:r>
        <w:t>今日主要完成了 AI 心理咨询助手项目的 MVP 核心链路搭建。后端 FastAPI 框架已完整部署，前端 uni-app (Vue 3) 骨架搭建完成。经代码审计，项目整体进度超出预期，P0 级别中 3/4 已完成。</w:t>
      </w:r>
    </w:p>
    <w:p>
      <w:pPr>
        <w:pStyle w:val="Heading2"/>
      </w:pPr>
      <w:r>
        <w:t>1.1 已完成项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完成内容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P0 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微信一键登录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后端 auth.py：openid 自动建号、角色隔离（用户/咨询师/管理员）、JWT Token</w:t>
              <w:br/>
              <w:t>前端 login.vue：登录页 UI + mock openid 开发模式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P0 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AI 对话全流程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后端 chat.py：调 DeepSeek API、云端 SQLite 存储、用户消息计数、10条结束话术 + A/B/C/D 四种提前结束</w:t>
              <w:br/>
              <w:t>前端 chat.vue：聊天界面 + 知情同意弹窗 + 危机警报显示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P0 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三级危机干预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后端 risk_analyzer.py：三级正则关键词检测（共 40+ 条正则）、分级话术响应、RiskAlert 预警入库、误判解除逻辑</w:t>
              <w:br/>
              <w:t>前端 alerts.vue：预警列表页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P1 ⚠️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极简管理后台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后端 admin.py：用户列表 API、咨询师管理 API</w:t>
              <w:br/>
              <w:t>前端 admin/dashboard.vue + counselors.vue + visitors.vue + sub-admins.vue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超额完成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P2 🔵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管理员账号管理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修改密码、忘记密码/重置密码（含邮箱验证、限频防刷）、强制首改密码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🔶 其他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补充模块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后端另有预约系统（4个页面）、测评系统（4个页面）、咨询师工作台（3个页面），均已搭建骨架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📐 已搭建</w:t>
            </w:r>
          </w:p>
        </w:tc>
      </w:tr>
    </w:tbl>
    <w:p>
      <w:pPr>
        <w:pStyle w:val="Heading2"/>
      </w:pPr>
      <w:r>
        <w:t>1.2 待补强项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完成内容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P0 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合规免责声明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登录页的服务协议/隐私政策为占位符；聊天页底部缺少永久免责声明；高危场景弹窗未实现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80% → 需补完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P0 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危机同步推送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预警是 DB 轮询模式，未实现 WebSocket 实时推送；MVP 阶段可接受但需排期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P0-3 配套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P0-3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关键词变体覆盖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缺少网络用语变体（紫砂、寄了、重开等），建议追加正则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低成本高收益</w:t>
            </w:r>
          </w:p>
        </w:tc>
      </w:tr>
    </w:tbl>
    <w:p>
      <w:pPr>
        <w:pStyle w:val="Heading2"/>
      </w:pPr>
      <w:r>
        <w:t>1.3 MVP 进度仪表盘</w:t>
      </w:r>
    </w:p>
    <w:p>
      <w:r>
        <w:rPr>
          <w:b/>
          <w:sz w:val="20"/>
        </w:rPr>
        <w:t xml:space="preserve">  [P0-1 微信登录]</w:t>
      </w:r>
      <w:r>
        <w:rPr>
          <w:b/>
          <w:sz w:val="20"/>
        </w:rPr>
        <w:t xml:space="preserve">  100%</w:t>
      </w:r>
    </w:p>
    <w:p>
      <w:r>
        <w:rPr>
          <w:b/>
          <w:sz w:val="20"/>
        </w:rPr>
        <w:t xml:space="preserve">  [P0-2 AI对话全流程]</w:t>
      </w:r>
      <w:r>
        <w:rPr>
          <w:b/>
          <w:sz w:val="20"/>
        </w:rPr>
        <w:t xml:space="preserve">  100%</w:t>
      </w:r>
    </w:p>
    <w:p>
      <w:r>
        <w:rPr>
          <w:b/>
          <w:sz w:val="20"/>
        </w:rPr>
        <w:t xml:space="preserve">  [P0-3 危机干预]</w:t>
      </w:r>
      <w:r>
        <w:rPr>
          <w:b/>
          <w:sz w:val="20"/>
        </w:rPr>
        <w:t xml:space="preserve">  100%</w:t>
      </w:r>
    </w:p>
    <w:p>
      <w:r>
        <w:rPr>
          <w:b/>
          <w:sz w:val="20"/>
        </w:rPr>
        <w:t xml:space="preserve">  [P0-4 合规声明]</w:t>
      </w:r>
      <w:r>
        <w:rPr>
          <w:b/>
          <w:color w:val="D46B08"/>
          <w:sz w:val="20"/>
        </w:rPr>
        <w:t xml:space="preserve">  80%</w:t>
      </w:r>
    </w:p>
    <w:p>
      <w:r>
        <w:rPr>
          <w:b/>
          <w:sz w:val="20"/>
        </w:rPr>
        <w:t xml:space="preserve">  [P1 管理后台]</w:t>
      </w:r>
      <w:r>
        <w:rPr>
          <w:b/>
          <w:sz w:val="20"/>
        </w:rPr>
        <w:t xml:space="preserve">  超额完成</w:t>
      </w:r>
    </w:p>
    <w:p>
      <w:r>
        <w:rPr>
          <w:b/>
          <w:sz w:val="20"/>
        </w:rPr>
        <w:t xml:space="preserve">  [P2 管理员账号]</w:t>
      </w:r>
      <w:r>
        <w:rPr>
          <w:b/>
          <w:sz w:val="20"/>
        </w:rPr>
        <w:t xml:space="preserve">  100%</w:t>
      </w:r>
    </w:p>
    <w:p>
      <w:r>
        <w:rPr>
          <w:b/>
          <w:sz w:val="20"/>
        </w:rPr>
        <w:t xml:space="preserve">  [P3 其他模块]</w:t>
      </w:r>
      <w:r>
        <w:rPr>
          <w:b/>
          <w:sz w:val="20"/>
        </w:rPr>
        <w:t xml:space="preserve">  已部分搭建</w:t>
      </w:r>
    </w:p>
    <w:p>
      <w:pPr>
        <w:pStyle w:val="Heading2"/>
      </w:pPr>
      <w:r>
        <w:t>1.4 代码统计</w:t>
      </w:r>
    </w:p>
    <w:p>
      <w:r>
        <w:rPr>
          <w:b/>
          <w:sz w:val="20"/>
        </w:rPr>
        <w:t xml:space="preserve">  • 后端 Python 文件：</w:t>
      </w:r>
      <w:r>
        <w:rPr>
          <w:sz w:val="20"/>
        </w:rPr>
        <w:t>约 20 个文件</w:t>
      </w:r>
    </w:p>
    <w:p>
      <w:r>
        <w:rPr>
          <w:b/>
          <w:sz w:val="20"/>
        </w:rPr>
        <w:t xml:space="preserve">  • 前端 Vue 页面：</w:t>
      </w:r>
      <w:r>
        <w:rPr>
          <w:sz w:val="20"/>
        </w:rPr>
        <w:t>27 个路由页面，已实现约 14 个</w:t>
      </w:r>
    </w:p>
    <w:p>
      <w:r>
        <w:rPr>
          <w:b/>
          <w:sz w:val="20"/>
        </w:rPr>
        <w:t xml:space="preserve">  • 数据库：</w:t>
      </w:r>
      <w:r>
        <w:rPr>
          <w:sz w:val="20"/>
        </w:rPr>
        <w:t>SQLite (ai_psy_counselor.db)，已初始化种子数据</w:t>
      </w:r>
    </w:p>
    <w:p>
      <w:r>
        <w:rPr>
          <w:b/>
          <w:sz w:val="20"/>
        </w:rPr>
        <w:t xml:space="preserve">  • API 端点：</w:t>
      </w:r>
      <w:r>
        <w:rPr>
          <w:sz w:val="20"/>
        </w:rPr>
        <w:t>约 30+ 个，覆盖认证、对话、预约、测评、管理</w:t>
      </w:r>
    </w:p>
    <w:p>
      <w:r>
        <w:rPr>
          <w:b/>
          <w:sz w:val="20"/>
        </w:rPr>
        <w:t xml:space="preserve">  • 技术栈：</w:t>
      </w:r>
      <w:r>
        <w:rPr>
          <w:sz w:val="20"/>
        </w:rPr>
        <w:t>FastAPI + SQLAlchemy + DeepSeek / uni-app (Vue 3 + Vite)</w:t>
      </w:r>
    </w:p>
    <w:p>
      <w:r>
        <w:br w:type="page"/>
      </w:r>
    </w:p>
    <w:p>
      <w:pPr>
        <w:pStyle w:val="Heading1"/>
      </w:pPr>
      <w:r>
        <w:t>二、明日开发优先级</w:t>
      </w:r>
    </w:p>
    <w:p>
      <w:r>
        <w:t>基于今日进度审计，明日核心任务是补完 P0 最后缺口并完成首轮端到端联调。以下按优先级排序：</w:t>
      </w:r>
    </w:p>
    <w:p>
      <w:pPr>
        <w:pStyle w:val="Heading2"/>
      </w:pPr>
      <w:r>
        <w:t>P0 🔴 优先做</w:t>
      </w:r>
    </w:p>
    <w:p>
      <w:r>
        <w:rPr>
          <w:b/>
          <w:sz w:val="22"/>
        </w:rPr>
        <w:t xml:space="preserve">  📌 补完 P0-4 合规声明（预估 2h）</w:t>
      </w:r>
    </w:p>
    <w:p>
      <w:pPr>
        <w:ind w:left="283"/>
      </w:pPr>
      <w:r>
        <w:rPr>
          <w:sz w:val="20"/>
        </w:rPr>
        <w:t>• 登录页：将「登录即表示同意」改为强制勾选框 + 弹窗展示完整免责内容</w:t>
        <w:br/>
        <w:t>• 聊天页底部永久显示：「本 AI 助手不能替代专业诊断，紧急情况请拨打 120」</w:t>
        <w:br/>
        <w:t>• 高危场景：触发危机时再次弹窗强调免责</w:t>
        <w:br/>
        <w:t>• 落地页：补完服务协议和隐私政策的实际内容（参考模板）</w:t>
      </w:r>
    </w:p>
    <w:p>
      <w:pPr>
        <w:pStyle w:val="Heading2"/>
      </w:pPr>
      <w:r>
        <w:t>P0 🔴 联调</w:t>
      </w:r>
    </w:p>
    <w:p>
      <w:r>
        <w:rPr>
          <w:b/>
          <w:sz w:val="22"/>
        </w:rPr>
        <w:t xml:space="preserve">  📌 端到端流程联调（预估 3h）</w:t>
      </w:r>
    </w:p>
    <w:p>
      <w:pPr>
        <w:ind w:left="283"/>
      </w:pPr>
      <w:r>
        <w:rPr>
          <w:sz w:val="20"/>
        </w:rPr>
        <w:t>• 完整跑通：微信登录 → AI 对话 → 调 DeepSeek → 消息计数 → 10 条结束 → 管理后台查看记录</w:t>
        <w:br/>
        <w:t>• 完整跑通：危机关键词触发 → 后端检测 → 预警入库 → 前端弹窗 → 管理后台预警列表显示</w:t>
        <w:br/>
        <w:t>• 完整跑通：4 种提前结束条件（A/B/C/D）分别在真实对话中触发</w:t>
        <w:br/>
        <w:t>• 修复联调中发现的 bug</w:t>
      </w:r>
    </w:p>
    <w:p>
      <w:pPr>
        <w:pStyle w:val="Heading2"/>
      </w:pPr>
      <w:r>
        <w:t>P1 🟠 有余力再做</w:t>
      </w:r>
    </w:p>
    <w:p>
      <w:r>
        <w:rPr>
          <w:b/>
          <w:sz w:val="22"/>
        </w:rPr>
        <w:t xml:space="preserve">  📌 管理后台增强</w:t>
      </w:r>
    </w:p>
    <w:p>
      <w:pPr>
        <w:ind w:left="283"/>
      </w:pPr>
      <w:r>
        <w:rPr>
          <w:sz w:val="20"/>
        </w:rPr>
        <w:t>• 危机预警面板加「已处理/未处理」切换 + 实时刷新</w:t>
        <w:br/>
        <w:t>• 对话记录页面加按时间筛选 + 关键词搜索</w:t>
      </w:r>
    </w:p>
    <w:p>
      <w:r>
        <w:rPr>
          <w:b/>
          <w:sz w:val="22"/>
        </w:rPr>
        <w:t xml:space="preserve">  📌 关键词变体库补充</w:t>
      </w:r>
    </w:p>
    <w:p>
      <w:pPr>
        <w:ind w:left="283"/>
      </w:pPr>
      <w:r>
        <w:rPr>
          <w:sz w:val="20"/>
        </w:rPr>
        <w:t>• 追加：紫砂、寄了、重开、不想醒了等网络用语正则</w:t>
        <w:br/>
        <w:t>• 追加：英文变体 kill myself, end my life 等</w:t>
      </w:r>
    </w:p>
    <w:p>
      <w:pPr>
        <w:pStyle w:val="Heading1"/>
      </w:pPr>
      <w:r>
        <w:t>三、注意事项</w:t>
      </w:r>
    </w:p>
    <w:p>
      <w:r>
        <w:rPr>
          <w:sz w:val="20"/>
        </w:rPr>
        <w:t xml:space="preserve">  ⚠️ manifest.json 中的微信小程序 appid 为空，联调前需补充真实 appid</w:t>
      </w:r>
    </w:p>
    <w:p>
      <w:r>
        <w:rPr>
          <w:sz w:val="20"/>
        </w:rPr>
        <w:t xml:space="preserve">  ⚠️ 后端 .env 中 SECRET_KEY 仍为默认值 "change-me-to-a-random-secret-key-in-production"，需修改</w:t>
      </w:r>
    </w:p>
    <w:p>
      <w:r>
        <w:rPr>
          <w:sz w:val="20"/>
        </w:rPr>
        <w:t xml:space="preserve">  ⚠️ 前端 H5 模式使用 mock openid 登录，切到微信小程序时需改为真实 wx.login()</w:t>
      </w:r>
    </w:p>
    <w:p>
      <w:r>
        <w:rPr>
          <w:sz w:val="20"/>
        </w:rPr>
        <w:t xml:space="preserve">  ⚠️ DeepSeek API 密钥已配置，注意调用次数和费用</w:t>
      </w:r>
    </w:p>
    <w:p>
      <w:r>
        <w:rPr>
          <w:sz w:val="20"/>
        </w:rPr>
        <w:t xml:space="preserve">  ⚠️ CORS 当前为 allow_origins=["*"]，联调后应限制为特定域名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