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Như chúng ta vừa nghe, mô hình Gaussian Naive Bayes hoạt động dựa trên xác suất thống kê. Nhưng câu hỏi đặt ra là: Làm thế nào chúng ta biết chắc chắn những tính toán xác suất đó là đúng? Và quan trọng hơn, làm sao biến những con số khô khan đó thành một công cụ bảo vệ người dùng thực sự</w:t>
      </w:r>
      <w:r w:rsidRPr="009851EF">
        <w:rPr>
          <w:rFonts w:asciiTheme="majorHAnsi" w:hAnsiTheme="majorHAnsi" w:cstheme="majorHAnsi"/>
          <w:sz w:val="32"/>
          <w:szCs w:val="32"/>
        </w:rPr>
        <w: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Đó chính là nội dung phần của tôi: Đánh Giá, Tối Ưu và Demo Ứng dụ</w:t>
      </w:r>
      <w:r w:rsidRPr="009851EF">
        <w:rPr>
          <w:rFonts w:asciiTheme="majorHAnsi" w:hAnsiTheme="majorHAnsi" w:cstheme="majorHAnsi"/>
          <w:sz w:val="32"/>
          <w:szCs w:val="32"/>
        </w:rPr>
        <w:t>ng."</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1: "X-quang" Cấu Trúc Mô Hình (1 phút)</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sơ đồ Pipeline hoặc cấu trúc JSON tổ</w:t>
      </w:r>
      <w:r w:rsidRPr="009851EF">
        <w:rPr>
          <w:rFonts w:asciiTheme="majorHAnsi" w:hAnsiTheme="majorHAnsi" w:cstheme="majorHAnsi"/>
          <w:sz w:val="32"/>
          <w:szCs w:val="32"/>
        </w:rPr>
        <w:t>ng quan.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"Đầu tiên, hãy nhìn vào bên trong 'hộp đen' của mô hình này. Nó không phải là một khối mã nguồn hỗn độn, mà là một dây chuyền sản xuất dữ liệu - hay còn gọi là Pipeline - được thiết kế rất bài bả</w:t>
      </w:r>
      <w:r w:rsidRPr="009851EF">
        <w:rPr>
          <w:rFonts w:asciiTheme="majorHAnsi" w:hAnsiTheme="majorHAnsi" w:cstheme="majorHAnsi"/>
          <w:sz w:val="32"/>
          <w:szCs w:val="32"/>
        </w:rPr>
        <w:t>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Step 0: ColumnTransformer)*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Tại đây, mô hình hoạt động như một nhà phân loại thông minh. Nó tự động tách dữ liệu thành hai luồng riêng biệt: dữ liệu chữ và dữ liệu số. Việc này cực kỳ quan trọng, giống như việc bạn không thể trộn chung quần áo màu và quần áo trắng khi giặt vậy. Nếu không tách ra xử lý riêng, mô hình sẽ bị nhiễu loạn."</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2: Minh chứng Cơ Chế Xử Lý Dữ Liệ</w:t>
      </w:r>
      <w:r w:rsidRPr="009851EF">
        <w:rPr>
          <w:rFonts w:asciiTheme="majorHAnsi" w:hAnsiTheme="majorHAnsi" w:cstheme="majorHAnsi"/>
          <w:sz w:val="32"/>
          <w:szCs w:val="32"/>
        </w:rPr>
        <w:t>u (1.5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có trích dẫn JSON của `OneH</w:t>
      </w:r>
      <w:r w:rsidRPr="009851EF">
        <w:rPr>
          <w:rFonts w:asciiTheme="majorHAnsi" w:hAnsiTheme="majorHAnsi" w:cstheme="majorHAnsi"/>
          <w:sz w:val="32"/>
          <w:szCs w:val="32"/>
        </w:rPr>
        <w:t>otEncoder` và `StandardScaler`.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"Vậy cụ thể mô hình xử lý từng luồng như thế nào? Đây là bằng chứng trích xuất từ chính cấu hình của mô hình:</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lastRenderedPageBreak/>
        <w:t>1. Với dữ liệu chữ (Quốc gia, Loại giao dịch):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đoạn code OneHotEncoder)*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Mô hình sử dụng kỹ thuật One-Hot Encoding. Hãy tưởng tượng, máy tính không hiểu 'Việt Nam' hay 'Mỹ', nó chỉ hiểu số 0 và 1. Kỹ thuật này biến mỗi quốc gia thành một mã số định danh duy nhất. Đặc biệt, tham số `handle_unknown: ignore` ở đây cho thấy sự linh hoạt: nếu gặp một quốc gia lạ chưa từng thấy, hệ thống sẽ không bị lỗi mà vẫn tiếp tục xử lý.</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2. Với số tiền giao dịch: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đoạn code StandardScaler)*</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điểm thú vị nhất. Số tiền giao dịch có thể dao động từ 1 USD đến 1 triệu USD. Sự chênh lệch quá lớn này có thể làm lu mờ các yếu tố khác. Vì vậy, mô hình sử dụng StandardScaler để ép tất cả về một thang đo chuẩn. Điều này tương tự như khái niệm Normalization mà chúng ta đã học, giúp thuật toán hoạt động ổn định dù số tiền lớn đến đâu."</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3: Minh chứng Thuật Toán &amp; Độ</w:t>
      </w:r>
      <w:r w:rsidRPr="009851EF">
        <w:rPr>
          <w:rFonts w:asciiTheme="majorHAnsi" w:hAnsiTheme="majorHAnsi" w:cstheme="majorHAnsi"/>
          <w:sz w:val="32"/>
          <w:szCs w:val="32"/>
        </w:rPr>
        <w:t xml:space="preserve"> Chính Xác (1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Chiếu slide về `GaussianNB` và biểu đồ Accuracy/Confusion Matrix (nế</w:t>
      </w:r>
      <w:r w:rsidRPr="009851EF">
        <w:rPr>
          <w:rFonts w:asciiTheme="majorHAnsi" w:hAnsiTheme="majorHAnsi" w:cstheme="majorHAnsi"/>
          <w:sz w:val="32"/>
          <w:szCs w:val="32"/>
        </w:rPr>
        <w:t>u có).</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"Sau khi dữ liệu đã sạch và chuẩn, nó được đưa vào 'bộ não' trung tâm: thuật toán Gauss</w:t>
      </w:r>
      <w:r w:rsidRPr="009851EF">
        <w:rPr>
          <w:rFonts w:asciiTheme="majorHAnsi" w:hAnsiTheme="majorHAnsi" w:cstheme="majorHAnsi"/>
          <w:sz w:val="32"/>
          <w:szCs w:val="32"/>
        </w:rPr>
        <w:t>ian Naive Bayes.</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tham số var_smoothing)*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Con số nhỏ bé `1e-09` này có vai trò cực lớn. Nó giúp mô hình tránh việc đưa ra xác suất tuyệt đối bằng 0, đảm bảo hệ thống luôn có độ linh hoạt nhất đị</w:t>
      </w:r>
      <w:r w:rsidRPr="009851EF">
        <w:rPr>
          <w:rFonts w:asciiTheme="majorHAnsi" w:hAnsiTheme="majorHAnsi" w:cstheme="majorHAnsi"/>
          <w:sz w:val="32"/>
          <w:szCs w:val="32"/>
        </w:rPr>
        <w:t>nh khi tính toán.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 xml:space="preserve">Kết quả là gì? Mô hình của chúng tôi đạt độ chính xác khoảng 79.5%. Trong bài toán phát hiện gian lận, con số này là một khởi đầu rất tốt, </w:t>
      </w:r>
      <w:r w:rsidRPr="009851EF">
        <w:rPr>
          <w:rFonts w:asciiTheme="majorHAnsi" w:hAnsiTheme="majorHAnsi" w:cstheme="majorHAnsi"/>
          <w:sz w:val="32"/>
          <w:szCs w:val="32"/>
        </w:rPr>
        <w:lastRenderedPageBreak/>
        <w:t>đặc biệt là với một thuật toán có tốc độ xử lý siêu nhanh như Naive Bayes."</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Slide 4: Demo Ứng dụng &amp; Cả</w:t>
      </w:r>
      <w:r w:rsidRPr="009851EF">
        <w:rPr>
          <w:rFonts w:asciiTheme="majorHAnsi" w:hAnsiTheme="majorHAnsi" w:cstheme="majorHAnsi"/>
          <w:sz w:val="32"/>
          <w:szCs w:val="32"/>
        </w:rPr>
        <w:t>nh báo (2 phút)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Hành động: Chuyển sang màn hình Demo trực tiếp (hoặc chiế</w:t>
      </w:r>
      <w:r w:rsidRPr="009851EF">
        <w:rPr>
          <w:rFonts w:asciiTheme="majorHAnsi" w:hAnsiTheme="majorHAnsi" w:cstheme="majorHAnsi"/>
          <w:sz w:val="32"/>
          <w:szCs w:val="32"/>
        </w:rPr>
        <w:t>u video demo).</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Lời thoại:</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"Lý thuyết đủ rồi, bây giờ hãy xem nó bảo vệ tiền của chúng ta như thế</w:t>
      </w:r>
      <w:r w:rsidRPr="009851EF">
        <w:rPr>
          <w:rFonts w:asciiTheme="majorHAnsi" w:hAnsiTheme="majorHAnsi" w:cstheme="majorHAnsi"/>
          <w:sz w:val="32"/>
          <w:szCs w:val="32"/>
        </w:rPr>
        <w:t xml:space="preserve"> nào.</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*(Thực hiện thao tác nhập liệu trên app)*</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Tôi sẽ thử nhập một giao dịch bình thường: Chuyển 50 USD tiền lương tại Mỹ.</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*(Bấm nút dự đoán -&gt; Hiện màu xanh)*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Hệ thống báo XANH. Xác suất gian lận rất thấ</w:t>
      </w:r>
      <w:r w:rsidRPr="009851EF">
        <w:rPr>
          <w:rFonts w:asciiTheme="majorHAnsi" w:hAnsiTheme="majorHAnsi" w:cstheme="majorHAnsi"/>
          <w:sz w:val="32"/>
          <w:szCs w:val="32"/>
        </w:rPr>
        <w:t>p.</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Bây giờ, hãy thử một kịch bản đáng ngờ: Chuyển 1 triệu USD từ một quốc gia lạ với nội dung thanh toán hóa đơn.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*(Bấm nút dự đoán -&gt; Hiện màu đỏ)*</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Ngay lập tức! Hệ thống báo ĐỎ</w:t>
      </w:r>
      <w:r w:rsidRPr="009851EF">
        <w:rPr>
          <w:rFonts w:asciiTheme="majorHAnsi" w:hAnsiTheme="majorHAnsi" w:cstheme="majorHAnsi"/>
          <w:sz w:val="32"/>
          <w:szCs w:val="32"/>
        </w:rPr>
        <w: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*(Chỉ vào dòng code predict_proba trên slide)*</w:t>
      </w:r>
    </w:p>
    <w:p w:rsid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Điều gì vừa xảy ra? Dòng lệnh `predict_proba` này đã chạy ngầm, tính toán xác suất dựa trên phân phối Gaussian, và khi con số vượt ngưỡng an toàn, nó kích hoạt cảnh báo này. Đây chính là sức mạnh của AI trong việc ra quyết định thời gian thự</w:t>
      </w:r>
      <w:r w:rsidRPr="009851EF">
        <w:rPr>
          <w:rFonts w:asciiTheme="majorHAnsi" w:hAnsiTheme="majorHAnsi" w:cstheme="majorHAnsi"/>
          <w:sz w:val="32"/>
          <w:szCs w:val="32"/>
        </w:rPr>
        <w:t>c."</w:t>
      </w:r>
    </w:p>
    <w:p w:rsidR="009851EF" w:rsidRDefault="009851EF">
      <w:pPr>
        <w:rPr>
          <w:rFonts w:asciiTheme="majorHAnsi" w:hAnsiTheme="majorHAnsi" w:cstheme="majorHAnsi"/>
          <w:sz w:val="32"/>
          <w:szCs w:val="32"/>
        </w:rPr>
      </w:pPr>
      <w:r>
        <w:rPr>
          <w:rFonts w:asciiTheme="majorHAnsi" w:hAnsiTheme="majorHAnsi" w:cstheme="majorHAnsi"/>
          <w:sz w:val="32"/>
          <w:szCs w:val="32"/>
        </w:rPr>
        <w:br w:type="page"/>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lastRenderedPageBreak/>
        <w:t>1. Tại sao lại chọn Naive Bayes? (Lý do chọn mô hình)</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câu hỏi nền tảng mà bạn cần trả lời đượ</w:t>
      </w:r>
      <w:r>
        <w:rPr>
          <w:rFonts w:asciiTheme="majorHAnsi" w:hAnsiTheme="majorHAnsi" w:cstheme="majorHAnsi"/>
          <w:sz w:val="32"/>
          <w:szCs w:val="32"/>
        </w:rPr>
        <w:t>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Hiệu quả với dữ liệu nhiều chiều: Dữ liệu đầu vào của bạn sau khi qua bước One-Hot Encoding sẽ có rất nhiều cột (do mỗi quốc gia, mỗi loại giao dịch đều tách thành cột riêng). Naive Bayes xử lý rất tốt các bài toán có số lượng đặc trưng lớn (high dimensionality) mà không bị chậ</w:t>
      </w:r>
      <w:r>
        <w:rPr>
          <w:rFonts w:asciiTheme="majorHAnsi" w:hAnsiTheme="majorHAnsi" w:cstheme="majorHAnsi"/>
          <w:sz w:val="32"/>
          <w:szCs w:val="32"/>
        </w:rPr>
        <w:t>m.</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Tốc độ: So sánh với các mô hình phức tạp như Deep Learning, Naive Bayes tính toán cực nhanh vì nó chỉ dựa trên các phép toán xác suất đơn giản. Điều này cực kỳ quan trọng trong hệ thống tài chính cần xử lý hàng triệu giao dịch mỗ</w:t>
      </w:r>
      <w:r>
        <w:rPr>
          <w:rFonts w:asciiTheme="majorHAnsi" w:hAnsiTheme="majorHAnsi" w:cstheme="majorHAnsi"/>
          <w:sz w:val="32"/>
          <w:szCs w:val="32"/>
        </w:rPr>
        <w:t>i giây.</w:t>
      </w:r>
    </w:p>
    <w:p w:rsid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2. "Gaussian" trong Gaussian Naive Bayes nghĩa là gì?</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Bạn cần hiểu rõ cách mô hình xử lý dữ liệu số (ở</w:t>
      </w:r>
      <w:r>
        <w:rPr>
          <w:rFonts w:asciiTheme="majorHAnsi" w:hAnsiTheme="majorHAnsi" w:cstheme="majorHAnsi"/>
          <w:sz w:val="32"/>
          <w:szCs w:val="32"/>
        </w:rPr>
        <w:t xml:space="preserve"> đây là USD_amount):</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Giả định phân phối chuẩn: Mô hình giả định rằng số tiền giao dịch của các giao dịch "Bình thường" sẽ tập trung quanh một giá trị trung bình nào đó và giảm dần về hai phía (hình chuông). Tương tự cho giao dịch "Gian lậ</w:t>
      </w:r>
      <w:r>
        <w:rPr>
          <w:rFonts w:asciiTheme="majorHAnsi" w:hAnsiTheme="majorHAnsi" w:cstheme="majorHAnsi"/>
          <w:sz w:val="32"/>
          <w:szCs w:val="32"/>
        </w:rPr>
        <w:t>n".</w:t>
      </w:r>
    </w:p>
    <w:p w:rsid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Cách phát hiện: Khi một giao dịch mới có số tiền nằm quá xa vùng tập trung của các giao dịch "Bình thường" (tức là xác suất xuất hiện rất thấp theo đường cong Gaussian của lớp Normal), nhưng lại rơi vào vùng có xác suất cao hơn của lớp "Gian lận", mô hình sẽ cả</w:t>
      </w:r>
      <w:r>
        <w:rPr>
          <w:rFonts w:asciiTheme="majorHAnsi" w:hAnsiTheme="majorHAnsi" w:cstheme="majorHAnsi"/>
          <w:sz w:val="32"/>
          <w:szCs w:val="32"/>
        </w:rPr>
        <w:t>nh báo.</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3. Tầm quan trọng của Tiền xử lý dữ liệu (Preprocessing)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Trong mô hình này, bước tiền xử lý quyết định đến 50% thành công. Bạn cần hiể</w:t>
      </w:r>
      <w:r>
        <w:rPr>
          <w:rFonts w:asciiTheme="majorHAnsi" w:hAnsiTheme="majorHAnsi" w:cstheme="majorHAnsi"/>
          <w:sz w:val="32"/>
          <w:szCs w:val="32"/>
        </w:rPr>
        <w:t>u sâu:</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 xml:space="preserve">Tại sao phải One-Hot Encoding? Máy tính không hiểu chữ "Việt Nam" hay "Mỹ". Nó cần biến đổi thành các vector [0, 1, 0, ...] để tính </w:t>
      </w:r>
      <w:r w:rsidRPr="009851EF">
        <w:rPr>
          <w:rFonts w:asciiTheme="majorHAnsi" w:hAnsiTheme="majorHAnsi" w:cstheme="majorHAnsi"/>
          <w:sz w:val="32"/>
          <w:szCs w:val="32"/>
        </w:rPr>
        <w:lastRenderedPageBreak/>
        <w:t>toán xác suất. Nếu không làm bước này, thuật toán sẽ không chạy đượ</w:t>
      </w:r>
      <w:r>
        <w:rPr>
          <w:rFonts w:asciiTheme="majorHAnsi" w:hAnsiTheme="majorHAnsi" w:cstheme="majorHAnsi"/>
          <w:sz w:val="32"/>
          <w:szCs w:val="32"/>
        </w:rPr>
        <w:t>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Tại sao phải StandardScaler? Số tiền có thể từ 1 USD đến 1 triệu USD. Nếu không đưa về cùng một thang đo (ví dụ: trung bình = 0, độ lệch chuẩn = 1), giá trị số tiền sẽ lấn át hoàn toàn các thông tin về quốc gia hay loại giao dịch, làm sai lệch kết quả.</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4. Vấn đề Mất cân bằng dữ liệu (Imbalanced Data)</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Đây là đặc thù của bài toán phát hiện gian lậ</w:t>
      </w:r>
      <w:r>
        <w:rPr>
          <w:rFonts w:asciiTheme="majorHAnsi" w:hAnsiTheme="majorHAnsi" w:cstheme="majorHAnsi"/>
          <w:sz w:val="32"/>
          <w:szCs w:val="32"/>
        </w:rPr>
        <w:t>n (fraud detection).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Thực tế: Trong 1 triệu giao dịch, có thể chỉ có 10 giao dịch là giả. Nếu mô hình cứ đoán tất cả là "Thật", nó vẫn đúng 99.999% nhưng lại vô dụ</w:t>
      </w:r>
      <w:r>
        <w:rPr>
          <w:rFonts w:asciiTheme="majorHAnsi" w:hAnsiTheme="majorHAnsi" w:cstheme="majorHAnsi"/>
          <w:sz w:val="32"/>
          <w:szCs w:val="32"/>
        </w:rPr>
        <w:t>ng.</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Giải pháp: Kỹ thuật RandomUnderSampler đã được dùng để loại bỏ bớt các mẫu "Thật" dư thừa trong lúc huấn luyện, giúp mô hình có cơ hội học kỹ hơn về các mẫu "Giả". Bạn cần hiểu cơ chế này để giải thích tại sao mô hình lại nhạy bén với gian lận.</w:t>
      </w:r>
    </w:p>
    <w:p w:rsidR="009851EF" w:rsidRPr="009851EF" w:rsidRDefault="009851EF" w:rsidP="009851EF">
      <w:pPr>
        <w:rPr>
          <w:rFonts w:asciiTheme="majorHAnsi" w:hAnsiTheme="majorHAnsi" w:cstheme="majorHAnsi"/>
          <w:sz w:val="32"/>
          <w:szCs w:val="32"/>
        </w:rPr>
      </w:pP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5. Ý nghĩa của các chỉ số đánh giá (Metrics)</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Đừng chỉ nhìn vào Accuracy (Độ</w:t>
      </w:r>
      <w:r>
        <w:rPr>
          <w:rFonts w:asciiTheme="majorHAnsi" w:hAnsiTheme="majorHAnsi" w:cstheme="majorHAnsi"/>
          <w:sz w:val="32"/>
          <w:szCs w:val="32"/>
        </w:rPr>
        <w:t xml:space="preserve"> chính xác).</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Precision (Độ chính xác dương tính): Trong số các giao dịch báo là Gian lận, bao nhiêu % là gian lận thật? (Tránh làm phiề</w:t>
      </w:r>
      <w:r>
        <w:rPr>
          <w:rFonts w:asciiTheme="majorHAnsi" w:hAnsiTheme="majorHAnsi" w:cstheme="majorHAnsi"/>
          <w:sz w:val="32"/>
          <w:szCs w:val="32"/>
        </w:rPr>
        <w:t>n khách hàng oan).</w:t>
      </w:r>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Recall (Độ phủ): Trong số tất cả các giao dịch Gian lận thực tế, mô hình bắt được bao nhiêu %? (Tránh để lọt lưới tội phạ</w:t>
      </w:r>
      <w:r>
        <w:rPr>
          <w:rFonts w:asciiTheme="majorHAnsi" w:hAnsiTheme="majorHAnsi" w:cstheme="majorHAnsi"/>
          <w:sz w:val="32"/>
          <w:szCs w:val="32"/>
        </w:rPr>
        <w:t>m).</w:t>
      </w:r>
      <w:bookmarkStart w:id="0" w:name="_GoBack"/>
      <w:bookmarkEnd w:id="0"/>
    </w:p>
    <w:p w:rsidR="009851EF" w:rsidRPr="009851EF" w:rsidRDefault="009851EF" w:rsidP="009851EF">
      <w:pPr>
        <w:rPr>
          <w:rFonts w:asciiTheme="majorHAnsi" w:hAnsiTheme="majorHAnsi" w:cstheme="majorHAnsi"/>
          <w:sz w:val="32"/>
          <w:szCs w:val="32"/>
        </w:rPr>
      </w:pPr>
      <w:r w:rsidRPr="009851EF">
        <w:rPr>
          <w:rFonts w:asciiTheme="majorHAnsi" w:hAnsiTheme="majorHAnsi" w:cstheme="majorHAnsi"/>
          <w:sz w:val="32"/>
          <w:szCs w:val="32"/>
        </w:rPr>
        <w:t>F1-Score: Sự cân bằng giữa Precision và Recall. Trong bài toán này, Recall thường được ưu tiên hơn vì để lọt một giao dịch giả nguy hiểm hơn là nghi ngờ nhầm một giao dịch thật.</w:t>
      </w:r>
    </w:p>
    <w:sectPr w:rsidR="009851EF" w:rsidRPr="00985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C3448"/>
    <w:multiLevelType w:val="multilevel"/>
    <w:tmpl w:val="D690D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A20"/>
    <w:multiLevelType w:val="multilevel"/>
    <w:tmpl w:val="EC82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21EC4"/>
    <w:multiLevelType w:val="multilevel"/>
    <w:tmpl w:val="F386E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F339B"/>
    <w:multiLevelType w:val="multilevel"/>
    <w:tmpl w:val="08F0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C51"/>
    <w:rsid w:val="0008122A"/>
    <w:rsid w:val="00177506"/>
    <w:rsid w:val="00887C51"/>
    <w:rsid w:val="009851EF"/>
    <w:rsid w:val="00FE33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E941"/>
  <w15:chartTrackingRefBased/>
  <w15:docId w15:val="{C3B16BFD-660E-4D96-A02D-1F26C6A0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7C5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887C51"/>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7C51"/>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887C51"/>
    <w:rPr>
      <w:rFonts w:ascii="Times New Roman" w:eastAsia="Times New Roman" w:hAnsi="Times New Roman" w:cs="Times New Roman"/>
      <w:b/>
      <w:bCs/>
      <w:sz w:val="24"/>
      <w:szCs w:val="24"/>
      <w:lang w:eastAsia="vi-VN"/>
    </w:rPr>
  </w:style>
  <w:style w:type="paragraph" w:styleId="NormalWeb">
    <w:name w:val="Normal (Web)"/>
    <w:basedOn w:val="Normal"/>
    <w:uiPriority w:val="99"/>
    <w:semiHidden/>
    <w:unhideWhenUsed/>
    <w:rsid w:val="00887C5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887C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09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PKL NOPE</dc:creator>
  <cp:keywords/>
  <dc:description/>
  <cp:lastModifiedBy>PKL NOPE</cp:lastModifiedBy>
  <cp:revision>2</cp:revision>
  <dcterms:created xsi:type="dcterms:W3CDTF">2025-12-29T05:55:00Z</dcterms:created>
  <dcterms:modified xsi:type="dcterms:W3CDTF">2025-12-29T05:55:00Z</dcterms:modified>
</cp:coreProperties>
</file>