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Tạo giao diện shopping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Hiểu được các kiến thức cơ bản về kiến trúc của một dự án ReactJS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Hiểu và vận dụng được cách cài đặt môi trường phát triển ReactJS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Nắm được cách phân chia component trong một dự án ReactJS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Hiểu và nắm được cách sử dụng JSX trong xây dựng dự án  ReactJS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Hiểu và nắm được cách sử dụng props và state trong ReactJS</w:t>
      </w:r>
    </w:p>
    <w:p w:rsidR="00000000" w:rsidDel="00000000" w:rsidP="00000000" w:rsidRDefault="00000000" w:rsidRPr="00000000" w14:paraId="00000008">
      <w:pPr>
        <w:pStyle w:val="Heading2"/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Cho giao diện UI sau:</w:t>
      </w:r>
    </w:p>
    <w:p w:rsidR="00000000" w:rsidDel="00000000" w:rsidP="00000000" w:rsidRDefault="00000000" w:rsidRPr="00000000" w14:paraId="0000000A">
      <w:pPr>
        <w:shd w:fill="ffffff" w:val="clear"/>
        <w:spacing w:after="0" w:line="360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164784" cy="3154076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4784" cy="315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ab/>
        <w:t xml:space="preserve">Giao diện shopping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93" w:line="360" w:lineRule="auto"/>
        <w:ind w:left="13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Yêu cầu: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93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Khởi tạo một folder React với tên là: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shopping_cart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Cài đặt dự án ReactJS với công vụ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Vite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Khởi chạy dự án bằng câu lệnh: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npm run dev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before="0" w:beforeAutospacing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Thực hiện chuyển đổi giao diện từ HTML sang JSX tại đường dẫn sau: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https://github.com/ngoquy12/Shopping_Cart_Template.git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Tiến hành phân tích giao diện và phân chia component hợp lý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Gợi ý: Có thể chia giao diện thành các component sau: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spacing w:after="0" w:before="0"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ListProduct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là component cha của component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after="0" w:before="0" w:line="36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spacing w:after="0" w:before="0" w:line="360" w:lineRule="auto"/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Checkout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Phân tích để đưa ra các thuộc tính cần thiết cho đối tượng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product,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ví dụ:</w:t>
      </w:r>
    </w:p>
    <w:p w:rsidR="00000000" w:rsidDel="00000000" w:rsidP="00000000" w:rsidRDefault="00000000" w:rsidRPr="00000000" w14:paraId="00000017">
      <w:pPr>
        <w:widowControl w:val="0"/>
        <w:spacing w:after="0" w:before="0"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product_name, image, price,...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Tạo một mảng products chứa các đối tượng product vừa phân tích ở trên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Thực hiện render danh sách product ra ngoài giao diện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Đưa mã nguồn lên GitHub.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ngoquy12/Shopping_Cart_Template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+sFpggDhJQCl6ljz/oQsg/eLxg==">CgMxLjA4AHIhMWdHYXhVc0ZpNE5pS3VSMnZjRlg2OVpEdFh2b0t4SEhB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