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8"/>
          <w:szCs w:val="28"/>
          <w:rtl w:val="0"/>
        </w:rPr>
        <w:t xml:space="preserve">[Bài tập] Xây dựng giao diện Shopping cart</w:t>
      </w:r>
      <w:r w:rsidDel="00000000" w:rsidR="00000000" w:rsidRPr="00000000">
        <w:rPr>
          <w:rtl w:val="0"/>
        </w:rPr>
      </w:r>
    </w:p>
    <w:p w:rsidR="00000000" w:rsidDel="00000000" w:rsidP="00000000" w:rsidRDefault="00000000" w:rsidRPr="00000000" w14:paraId="00000002">
      <w:pPr>
        <w:pStyle w:val="Heading2"/>
        <w:spacing w:line="360" w:lineRule="auto"/>
        <w:rPr>
          <w:rFonts w:ascii="Roboto" w:cs="Roboto" w:eastAsia="Roboto" w:hAnsi="Roboto"/>
          <w:u w:val="none"/>
        </w:rPr>
      </w:pPr>
      <w:r w:rsidDel="00000000" w:rsidR="00000000" w:rsidRPr="00000000">
        <w:rPr>
          <w:rFonts w:ascii="Roboto" w:cs="Roboto" w:eastAsia="Roboto" w:hAnsi="Roboto"/>
          <w:sz w:val="24"/>
          <w:szCs w:val="24"/>
          <w:rtl w:val="0"/>
        </w:rPr>
        <w:t xml:space="preserve">1. Mục tiêu</w:t>
      </w:r>
      <w:r w:rsidDel="00000000" w:rsidR="00000000" w:rsidRPr="00000000">
        <w:rPr>
          <w:rtl w:val="0"/>
        </w:rPr>
      </w:r>
    </w:p>
    <w:p w:rsidR="00000000" w:rsidDel="00000000" w:rsidP="00000000" w:rsidRDefault="00000000" w:rsidRPr="00000000" w14:paraId="00000003">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Nắm rõ cách sử dụng của một số UI Framework</w:t>
      </w:r>
      <w:r w:rsidDel="00000000" w:rsidR="00000000" w:rsidRPr="00000000">
        <w:rPr>
          <w:rtl w:val="0"/>
        </w:rPr>
      </w:r>
    </w:p>
    <w:p w:rsidR="00000000" w:rsidDel="00000000" w:rsidP="00000000" w:rsidRDefault="00000000" w:rsidRPr="00000000" w14:paraId="00000004">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Biết các vận dụng chúng trong việc xây dựng giao diện</w:t>
      </w:r>
      <w:r w:rsidDel="00000000" w:rsidR="00000000" w:rsidRPr="00000000">
        <w:rPr>
          <w:rtl w:val="0"/>
        </w:rPr>
      </w:r>
    </w:p>
    <w:p w:rsidR="00000000" w:rsidDel="00000000" w:rsidP="00000000" w:rsidRDefault="00000000" w:rsidRPr="00000000" w14:paraId="00000005">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6">
      <w:pPr>
        <w:pStyle w:val="Heading2"/>
        <w:spacing w:line="360" w:lineRule="auto"/>
        <w:rPr>
          <w:rFonts w:ascii="Roboto" w:cs="Roboto" w:eastAsia="Roboto" w:hAnsi="Roboto"/>
        </w:rPr>
      </w:pPr>
      <w:r w:rsidDel="00000000" w:rsidR="00000000" w:rsidRPr="00000000">
        <w:rPr>
          <w:rFonts w:ascii="Roboto" w:cs="Roboto" w:eastAsia="Roboto" w:hAnsi="Roboto"/>
          <w:sz w:val="24"/>
          <w:szCs w:val="24"/>
          <w:rtl w:val="0"/>
        </w:rPr>
        <w:t xml:space="preserve">2. Mô tả</w:t>
      </w:r>
      <w:r w:rsidDel="00000000" w:rsidR="00000000" w:rsidRPr="00000000">
        <w:rPr>
          <w:rtl w:val="0"/>
        </w:rPr>
      </w:r>
    </w:p>
    <w:p w:rsidR="00000000" w:rsidDel="00000000" w:rsidP="00000000" w:rsidRDefault="00000000" w:rsidRPr="00000000" w14:paraId="00000007">
      <w:pPr>
        <w:spacing w:line="360" w:lineRule="auto"/>
        <w:rPr>
          <w:rFonts w:ascii="Roboto" w:cs="Roboto" w:eastAsia="Roboto" w:hAnsi="Roboto"/>
        </w:rPr>
      </w:pPr>
      <w:sdt>
        <w:sdtPr>
          <w:tag w:val="goog_rdk_0"/>
        </w:sdtPr>
        <w:sdtContent>
          <w:r w:rsidDel="00000000" w:rsidR="00000000" w:rsidRPr="00000000">
            <w:rPr>
              <w:rFonts w:ascii="Andika" w:cs="Andika" w:eastAsia="Andika" w:hAnsi="Andika"/>
              <w:rtl w:val="0"/>
            </w:rPr>
            <w:t xml:space="preserve">Cho giao diện UI như sau:</w:t>
          </w:r>
        </w:sdtContent>
      </w:sdt>
    </w:p>
    <w:p w:rsidR="00000000" w:rsidDel="00000000" w:rsidP="00000000" w:rsidRDefault="00000000" w:rsidRPr="00000000" w14:paraId="00000008">
      <w:pPr>
        <w:spacing w:line="360" w:lineRule="auto"/>
        <w:ind w:left="-566.9291338582677"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380615" cy="3150553"/>
            <wp:effectExtent b="0" l="0" r="0" t="0"/>
            <wp:docPr id="4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80615" cy="315055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after="0" w:before="93"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A">
      <w:pPr>
        <w:widowControl w:val="0"/>
        <w:numPr>
          <w:ilvl w:val="0"/>
          <w:numId w:val="1"/>
        </w:numPr>
        <w:spacing w:after="0" w:before="93"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Khởi tạo một folder ReactJS với tên là shopping_cart</w:t>
      </w:r>
      <w:r w:rsidDel="00000000" w:rsidR="00000000" w:rsidRPr="00000000">
        <w:rPr>
          <w:rtl w:val="0"/>
        </w:rPr>
      </w:r>
    </w:p>
    <w:p w:rsidR="00000000" w:rsidDel="00000000" w:rsidP="00000000" w:rsidRDefault="00000000" w:rsidRPr="00000000" w14:paraId="0000000B">
      <w:pPr>
        <w:widowControl w:val="0"/>
        <w:numPr>
          <w:ilvl w:val="0"/>
          <w:numId w:val="1"/>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Tạo một ứng dụng ReactJS và chạy ứng dụng</w:t>
      </w:r>
      <w:r w:rsidDel="00000000" w:rsidR="00000000" w:rsidRPr="00000000">
        <w:rPr>
          <w:rtl w:val="0"/>
        </w:rPr>
      </w:r>
    </w:p>
    <w:p w:rsidR="00000000" w:rsidDel="00000000" w:rsidP="00000000" w:rsidRDefault="00000000" w:rsidRPr="00000000" w14:paraId="0000000C">
      <w:pPr>
        <w:widowControl w:val="0"/>
        <w:numPr>
          <w:ilvl w:val="0"/>
          <w:numId w:val="1"/>
        </w:numP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Sử dụng các component được cung cấp sẵn trong các UI Framework đã học như antd design, Material UI,... và thư viện Tailwind CSS để xây dựng giao diện Đăng nhập như trên.</w:t>
      </w:r>
    </w:p>
    <w:p w:rsidR="00000000" w:rsidDel="00000000" w:rsidP="00000000" w:rsidRDefault="00000000" w:rsidRPr="00000000" w14:paraId="0000000D">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E">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0F">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0">
      <w:pPr>
        <w:numPr>
          <w:ilvl w:val="0"/>
          <w:numId w:val="3"/>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11">
      <w:pPr>
        <w:numPr>
          <w:ilvl w:val="0"/>
          <w:numId w:val="3"/>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12">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3">
      <w:pPr>
        <w:spacing w:line="360" w:lineRule="auto"/>
        <w:rPr>
          <w:rFonts w:ascii="Roboto" w:cs="Roboto" w:eastAsia="Roboto" w:hAnsi="Roboto"/>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ind w:right="-1174"/>
      <w:jc w:val="right"/>
      <w:rPr/>
    </w:pPr>
    <w:r w:rsidDel="00000000" w:rsidR="00000000" w:rsidRPr="00000000">
      <w:rPr/>
      <w:drawing>
        <wp:inline distB="114300" distT="114300" distL="114300" distR="114300">
          <wp:extent cx="2434776" cy="557213"/>
          <wp:effectExtent b="0" l="0" r="0" t="0"/>
          <wp:docPr id="4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WBjRYnERYJwrFXcdB3DblompwQ==">CgMxLjAaGwoBMBIWChQIB0IQCgZSb2JvdG8SBkFuZGlrYTgAciExRE9mdk96UDVkd2pJSEJlMTN6ZjlhNVlqaHl3NU9CYWk=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