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Xây dựng ứng dụng Todolist bằng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rõ nguyên lý hoạt động của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được cách thức redux lưu trữ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Xây dựng giao diện UI sau và thực hiện các yêu cầu: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720" w:hanging="578.2677165354331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9431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Sử dụng thư viện bootstrap hoặc CSS để xây dựng giao diện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Dữ liệu được lưu trữ trên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chức năng hiển thị danh sách công việc. Nếu danh sách rỗng thì hiển thị “Chưa có công việc”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ind w:left="720" w:hanging="294.80314960629914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1430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chức năng thêm mới công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Nhập tên công việc vào ô input, có bấm vào nút Add thì thêm mới công việc và hiển thị ra ngoài màn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nhập tên công việc và nhấn nút Enter trên bàn phím thì thêm mới công việc và hiển thị ra ngoài màn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thêm công việc xong thì ô input nhập dữ liệu sẽ tự động được focus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chức năng cập nhật trạng thái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click vào nút checkbox thì đánh dấu công việc đã hoàn thành. Khi click lần nữa thì đánh dấu là chưa hoàn thành công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ind w:left="141.73228346456688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8034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chức năng xóa công việc.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click vào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Delete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thì hiển thị modal xác nhận xóa. Nếu nhấn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Hủy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thì không xóa công việc, nếu nhấn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Xác nhận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thì xóa công việc và hiển thị lại dữ liệu ra ngoài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T8HhpJ4jRGEg7fc54i3bR0sAg==">CgMxLjA4AHIhMVkzemlrUnBsUWNQdVA4LXR0cXNGdFZyVmdxYU5kY0NF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