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[Bài tập]6. Kiểm tra kiểu dữ liệu của biến</w:t>
      </w:r>
    </w:p>
    <w:p w:rsidR="00000000" w:rsidDel="00000000" w:rsidP="00000000" w:rsidRDefault="00000000" w:rsidRPr="00000000" w14:paraId="00000002">
      <w:pPr>
        <w:shd w:fill="ffffff" w:val="clear"/>
        <w:spacing w:after="0" w:line="360" w:lineRule="auto"/>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3">
      <w:pPr>
        <w:pStyle w:val="Heading2"/>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 Mục tiêu</w:t>
      </w:r>
    </w:p>
    <w:p w:rsidR="00000000" w:rsidDel="00000000" w:rsidP="00000000" w:rsidRDefault="00000000" w:rsidRPr="00000000" w14:paraId="00000004">
      <w:pPr>
        <w:numPr>
          <w:ilvl w:val="0"/>
          <w:numId w:val="2"/>
        </w:numPr>
        <w:shd w:fill="ffffff" w:val="clear"/>
        <w:spacing w:after="0" w:line="36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Nắm được cú pháp của Typescript</w:t>
      </w:r>
    </w:p>
    <w:p w:rsidR="00000000" w:rsidDel="00000000" w:rsidP="00000000" w:rsidRDefault="00000000" w:rsidRPr="00000000" w14:paraId="00000005">
      <w:pPr>
        <w:numPr>
          <w:ilvl w:val="0"/>
          <w:numId w:val="2"/>
        </w:numPr>
        <w:shd w:fill="ffffff" w:val="clear"/>
        <w:spacing w:after="0" w:line="36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Biết cách ứng dụng các kiểu dữ liệu trong Typescript</w:t>
      </w:r>
    </w:p>
    <w:p w:rsidR="00000000" w:rsidDel="00000000" w:rsidP="00000000" w:rsidRDefault="00000000" w:rsidRPr="00000000" w14:paraId="00000006">
      <w:pPr>
        <w:numPr>
          <w:ilvl w:val="0"/>
          <w:numId w:val="2"/>
        </w:numPr>
        <w:shd w:fill="ffffff" w:val="clear"/>
        <w:spacing w:after="0" w:line="36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Biết cách thao tác với kiểu dữ liệu Union trong Typescript</w:t>
      </w:r>
    </w:p>
    <w:p w:rsidR="00000000" w:rsidDel="00000000" w:rsidP="00000000" w:rsidRDefault="00000000" w:rsidRPr="00000000" w14:paraId="00000007">
      <w:pPr>
        <w:shd w:fill="ffffff" w:val="clear"/>
        <w:spacing w:after="0"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8">
      <w:pPr>
        <w:pStyle w:val="Heading2"/>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 Mô tả</w:t>
      </w:r>
    </w:p>
    <w:p w:rsidR="00000000" w:rsidDel="00000000" w:rsidP="00000000" w:rsidRDefault="00000000" w:rsidRPr="00000000" w14:paraId="00000009">
      <w:pPr>
        <w:numPr>
          <w:ilvl w:val="0"/>
          <w:numId w:val="1"/>
        </w:numPr>
        <w:spacing w:line="36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Xây dựng một chương trình đơn giản để kiểm tra kiểu của một biến đầu vào và thực hiện một số tác vụ tương ứng. Chương trình sẽ kiểm tra kiểu của biến và thực hiện tác vụ khác nhau tùy thuộc vào kiểu đó.</w:t>
      </w:r>
    </w:p>
    <w:p w:rsidR="00000000" w:rsidDel="00000000" w:rsidP="00000000" w:rsidRDefault="00000000" w:rsidRPr="00000000" w14:paraId="0000000A">
      <w:pPr>
        <w:numPr>
          <w:ilvl w:val="0"/>
          <w:numId w:val="1"/>
        </w:numPr>
        <w:spacing w:line="36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Định nghĩa một biến </w:t>
      </w:r>
      <w:r w:rsidDel="00000000" w:rsidR="00000000" w:rsidRPr="00000000">
        <w:rPr>
          <w:rFonts w:ascii="Roboto" w:cs="Roboto" w:eastAsia="Roboto" w:hAnsi="Roboto"/>
          <w:b w:val="1"/>
          <w:sz w:val="28"/>
          <w:szCs w:val="28"/>
          <w:rtl w:val="0"/>
        </w:rPr>
        <w:t xml:space="preserve">inputVar </w:t>
      </w:r>
      <w:r w:rsidDel="00000000" w:rsidR="00000000" w:rsidRPr="00000000">
        <w:rPr>
          <w:rFonts w:ascii="Roboto" w:cs="Roboto" w:eastAsia="Roboto" w:hAnsi="Roboto"/>
          <w:sz w:val="28"/>
          <w:szCs w:val="28"/>
          <w:rtl w:val="0"/>
        </w:rPr>
        <w:t xml:space="preserve">có kiểu dữ liệu </w:t>
      </w:r>
      <w:r w:rsidDel="00000000" w:rsidR="00000000" w:rsidRPr="00000000">
        <w:rPr>
          <w:rFonts w:ascii="Roboto" w:cs="Roboto" w:eastAsia="Roboto" w:hAnsi="Roboto"/>
          <w:b w:val="1"/>
          <w:sz w:val="28"/>
          <w:szCs w:val="28"/>
          <w:rtl w:val="0"/>
        </w:rPr>
        <w:t xml:space="preserve">Union type</w:t>
      </w:r>
      <w:r w:rsidDel="00000000" w:rsidR="00000000" w:rsidRPr="00000000">
        <w:rPr>
          <w:rFonts w:ascii="Roboto" w:cs="Roboto" w:eastAsia="Roboto" w:hAnsi="Roboto"/>
          <w:sz w:val="28"/>
          <w:szCs w:val="28"/>
          <w:rtl w:val="0"/>
        </w:rPr>
        <w:t xml:space="preserve"> bao gồm: number, string, và boolean.</w:t>
      </w:r>
    </w:p>
    <w:p w:rsidR="00000000" w:rsidDel="00000000" w:rsidP="00000000" w:rsidRDefault="00000000" w:rsidRPr="00000000" w14:paraId="0000000B">
      <w:pPr>
        <w:numPr>
          <w:ilvl w:val="0"/>
          <w:numId w:val="1"/>
        </w:numPr>
        <w:spacing w:line="36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Viết một hàm đặt tên là </w:t>
      </w:r>
      <w:r w:rsidDel="00000000" w:rsidR="00000000" w:rsidRPr="00000000">
        <w:rPr>
          <w:rFonts w:ascii="Roboto" w:cs="Roboto" w:eastAsia="Roboto" w:hAnsi="Roboto"/>
          <w:b w:val="1"/>
          <w:sz w:val="28"/>
          <w:szCs w:val="28"/>
          <w:rtl w:val="0"/>
        </w:rPr>
        <w:t xml:space="preserve">processInput()</w:t>
      </w:r>
      <w:r w:rsidDel="00000000" w:rsidR="00000000" w:rsidRPr="00000000">
        <w:rPr>
          <w:rFonts w:ascii="Roboto" w:cs="Roboto" w:eastAsia="Roboto" w:hAnsi="Roboto"/>
          <w:sz w:val="28"/>
          <w:szCs w:val="28"/>
          <w:rtl w:val="0"/>
        </w:rPr>
        <w:t xml:space="preserve"> nhận vào tham số </w:t>
      </w:r>
      <w:r w:rsidDel="00000000" w:rsidR="00000000" w:rsidRPr="00000000">
        <w:rPr>
          <w:rFonts w:ascii="Roboto" w:cs="Roboto" w:eastAsia="Roboto" w:hAnsi="Roboto"/>
          <w:b w:val="1"/>
          <w:sz w:val="28"/>
          <w:szCs w:val="28"/>
          <w:rtl w:val="0"/>
        </w:rPr>
        <w:t xml:space="preserve">input </w:t>
      </w:r>
      <w:sdt>
        <w:sdtPr>
          <w:tag w:val="goog_rdk_0"/>
        </w:sdtPr>
        <w:sdtContent>
          <w:r w:rsidDel="00000000" w:rsidR="00000000" w:rsidRPr="00000000">
            <w:rPr>
              <w:rFonts w:ascii="Andika" w:cs="Andika" w:eastAsia="Andika" w:hAnsi="Andika"/>
              <w:sz w:val="28"/>
              <w:szCs w:val="28"/>
              <w:rtl w:val="0"/>
            </w:rPr>
            <w:t xml:space="preserve">với kiểu dữ liệu là typeof inputVar. Hàm này sẽ kiểm tra kiểu dữ liệu của biến input và thực hiện các tác vụ tương ứng:</w:t>
          </w:r>
        </w:sdtContent>
      </w:sdt>
    </w:p>
    <w:p w:rsidR="00000000" w:rsidDel="00000000" w:rsidP="00000000" w:rsidRDefault="00000000" w:rsidRPr="00000000" w14:paraId="0000000C">
      <w:pPr>
        <w:numPr>
          <w:ilvl w:val="1"/>
          <w:numId w:val="1"/>
        </w:numPr>
        <w:spacing w:line="36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Nếu input là một số (number), hãy in ra màn hình "Đây là một số."</w:t>
      </w:r>
    </w:p>
    <w:p w:rsidR="00000000" w:rsidDel="00000000" w:rsidP="00000000" w:rsidRDefault="00000000" w:rsidRPr="00000000" w14:paraId="0000000D">
      <w:pPr>
        <w:numPr>
          <w:ilvl w:val="1"/>
          <w:numId w:val="1"/>
        </w:numPr>
        <w:spacing w:line="36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Nếu input là một chuỗi (string), hãy in ra màn hình "Đây là một chuỗi."</w:t>
      </w:r>
    </w:p>
    <w:p w:rsidR="00000000" w:rsidDel="00000000" w:rsidP="00000000" w:rsidRDefault="00000000" w:rsidRPr="00000000" w14:paraId="0000000E">
      <w:pPr>
        <w:numPr>
          <w:ilvl w:val="1"/>
          <w:numId w:val="1"/>
        </w:numPr>
        <w:spacing w:line="36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Nếu `input` là một boolean (boolean), hãy in ra màn hình "Đây là một boolean.</w:t>
      </w:r>
    </w:p>
    <w:p w:rsidR="00000000" w:rsidDel="00000000" w:rsidP="00000000" w:rsidRDefault="00000000" w:rsidRPr="00000000" w14:paraId="0000000F">
      <w:pPr>
        <w:numPr>
          <w:ilvl w:val="1"/>
          <w:numId w:val="1"/>
        </w:numPr>
        <w:spacing w:line="36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Gọi hàm </w:t>
      </w:r>
      <w:r w:rsidDel="00000000" w:rsidR="00000000" w:rsidRPr="00000000">
        <w:rPr>
          <w:rFonts w:ascii="Roboto" w:cs="Roboto" w:eastAsia="Roboto" w:hAnsi="Roboto"/>
          <w:b w:val="1"/>
          <w:sz w:val="28"/>
          <w:szCs w:val="28"/>
          <w:rtl w:val="0"/>
        </w:rPr>
        <w:t xml:space="preserve">processInput </w:t>
      </w:r>
      <w:r w:rsidDel="00000000" w:rsidR="00000000" w:rsidRPr="00000000">
        <w:rPr>
          <w:rFonts w:ascii="Roboto" w:cs="Roboto" w:eastAsia="Roboto" w:hAnsi="Roboto"/>
          <w:sz w:val="28"/>
          <w:szCs w:val="28"/>
          <w:rtl w:val="0"/>
        </w:rPr>
        <w:t xml:space="preserve">với các giá trị khác nhau của biến </w:t>
      </w:r>
      <w:r w:rsidDel="00000000" w:rsidR="00000000" w:rsidRPr="00000000">
        <w:rPr>
          <w:rFonts w:ascii="Roboto" w:cs="Roboto" w:eastAsia="Roboto" w:hAnsi="Roboto"/>
          <w:b w:val="1"/>
          <w:sz w:val="28"/>
          <w:szCs w:val="28"/>
          <w:rtl w:val="0"/>
        </w:rPr>
        <w:t xml:space="preserve">inputVar </w:t>
      </w:r>
      <w:r w:rsidDel="00000000" w:rsidR="00000000" w:rsidRPr="00000000">
        <w:rPr>
          <w:rFonts w:ascii="Roboto" w:cs="Roboto" w:eastAsia="Roboto" w:hAnsi="Roboto"/>
          <w:sz w:val="28"/>
          <w:szCs w:val="28"/>
          <w:rtl w:val="0"/>
        </w:rPr>
        <w:t xml:space="preserve">và xem kết quả.</w:t>
      </w:r>
    </w:p>
    <w:p w:rsidR="00000000" w:rsidDel="00000000" w:rsidP="00000000" w:rsidRDefault="00000000" w:rsidRPr="00000000" w14:paraId="00000010">
      <w:pPr>
        <w:pStyle w:val="Heading2"/>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3. Đánh giá</w:t>
      </w:r>
    </w:p>
    <w:p w:rsidR="00000000" w:rsidDel="00000000" w:rsidP="00000000" w:rsidRDefault="00000000" w:rsidRPr="00000000" w14:paraId="00000011">
      <w:pPr>
        <w:shd w:fill="ffffff" w:val="clear"/>
        <w:spacing w:after="0" w:before="240"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Để hoàn thành bài tập, học viên cần:</w:t>
      </w:r>
    </w:p>
    <w:p w:rsidR="00000000" w:rsidDel="00000000" w:rsidP="00000000" w:rsidRDefault="00000000" w:rsidRPr="00000000" w14:paraId="00000012">
      <w:pPr>
        <w:numPr>
          <w:ilvl w:val="0"/>
          <w:numId w:val="3"/>
        </w:numPr>
        <w:shd w:fill="ffffff" w:val="clear"/>
        <w:spacing w:after="0" w:before="240" w:line="36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Đưa mã nguồn lên GitHub.</w:t>
      </w:r>
    </w:p>
    <w:p w:rsidR="00000000" w:rsidDel="00000000" w:rsidP="00000000" w:rsidRDefault="00000000" w:rsidRPr="00000000" w14:paraId="00000013">
      <w:pPr>
        <w:numPr>
          <w:ilvl w:val="0"/>
          <w:numId w:val="3"/>
        </w:numPr>
        <w:shd w:fill="ffffff" w:val="clear"/>
        <w:spacing w:after="0" w:line="36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Dán link của repository lên phần nộp bài trên hệ thống.</w:t>
      </w:r>
    </w:p>
    <w:p w:rsidR="00000000" w:rsidDel="00000000" w:rsidP="00000000" w:rsidRDefault="00000000" w:rsidRPr="00000000" w14:paraId="00000014">
      <w:pPr>
        <w:shd w:fill="ffffff" w:val="clear"/>
        <w:spacing w:after="0"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5">
      <w:pPr>
        <w:spacing w:line="360" w:lineRule="auto"/>
        <w:rPr>
          <w:rFonts w:ascii="Roboto" w:cs="Roboto" w:eastAsia="Roboto" w:hAnsi="Roboto"/>
          <w:sz w:val="28"/>
          <w:szCs w:val="28"/>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ind w:right="-1174"/>
      <w:jc w:val="right"/>
      <w:rPr/>
    </w:pPr>
    <w:r w:rsidDel="00000000" w:rsidR="00000000" w:rsidRPr="00000000">
      <w:rPr/>
      <w:drawing>
        <wp:inline distB="114300" distT="114300" distL="114300" distR="114300">
          <wp:extent cx="2434776" cy="557213"/>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T6SmPzAQcHbEgsBKZAfcDSjKrA==">CgMxLjAaGwoBMBIWChQIB0IQCgZSb2JvdG8SBkFuZGlrYTgAciExbjc3NmoxR1VCdFFOWnpQaTZNa2w3TTJuRExzNU9wRTc=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