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[Bài tập]5. Ép kiểu dữ liệu thành mảng</w:t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Nắm rõ các kiểu dữ liệu nâng cao trong Typescript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Biết cách kết quả các kiểu dữ liệu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Vận dụng các kiểu dữ liệu vào các bài toán cụ thể</w:t>
      </w:r>
    </w:p>
    <w:p w:rsidR="00000000" w:rsidDel="00000000" w:rsidP="00000000" w:rsidRDefault="00000000" w:rsidRPr="00000000" w14:paraId="00000006">
      <w:pPr>
        <w:pStyle w:val="Heading2"/>
        <w:spacing w:after="280" w:before="280"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Tạo một file đặt tên là: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casting-array.ts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Tạo một biến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myArray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kiểu any[] và gán cho nó một mảng chứa các giá trị bất kỳ bao gồm số, chuỗi và các kiểu khác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Sử dụng kiểu type casting để ép kiểu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myArray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thành một mảng kiểu số nguyên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Tính tổng các phần tử trong mảng sau khi ép kiểu và in ra kết quả</w:t>
      </w:r>
    </w:p>
    <w:p w:rsidR="00000000" w:rsidDel="00000000" w:rsidP="00000000" w:rsidRDefault="00000000" w:rsidRPr="00000000" w14:paraId="0000000B">
      <w:pPr>
        <w:pStyle w:val="Heading2"/>
        <w:spacing w:after="280" w:before="280"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+XZZgt3k0Vd86UyqqZ1SmD61qQ==">CgMxLjA4AHIhMVIyWVpLYVJDNnNTUkVHdWhmU1VRZTlITzl0dUpkYzRt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