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[Bài tập]2. Tìm giá trị lớn nhất trong mảng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Củng cố kiến thức về TypeScript, cú pháp, khai báo biến, kiểu dữ liệu, và cách viết mã TypeScript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Hiểu cách làm việc với mảng và đối tượng trong Typescript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Ứng dụng Typescript trong các bài toán thực tế</w:t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Roboto" w:cs="Roboto" w:eastAsia="Roboto" w:hAnsi="Roboto"/>
          <w:color w:val="d1d5db"/>
          <w:sz w:val="28"/>
          <w:szCs w:val="28"/>
          <w:shd w:fill="444654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Mô tả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Viết một hàm có tham số truyền vào là một mảng số nguyên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Xử lý logic để tìm ra số có giá trị lớn nhất trong mảng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ra ngoài màn hình console.log() giá trị lớn nhất vừa tìm được và vị trí của nó trong mảng.</w:t>
      </w:r>
    </w:p>
    <w:p w:rsidR="00000000" w:rsidDel="00000000" w:rsidP="00000000" w:rsidRDefault="00000000" w:rsidRPr="00000000" w14:paraId="0000000C">
      <w:pPr>
        <w:shd w:fill="ffffff" w:val="clear"/>
        <w:spacing w:after="0" w:line="360" w:lineRule="auto"/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Đánh giá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Đưa mã nguồn lên GitHub.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lvusDdTKdKyL+wVLHRbxy8+p6Q==">CgMxLjA4AHIhMVI2ZFdFVVI3V2RCOHRSRkVqWFFvdzFaUm0xMV9pSkVz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