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[Bài tập]5. Thao tác với mảng</w:t>
      </w:r>
    </w:p>
    <w:p w:rsidR="00000000" w:rsidDel="00000000" w:rsidP="00000000" w:rsidRDefault="00000000" w:rsidRPr="00000000" w14:paraId="00000002">
      <w:pPr>
        <w:shd w:fill="ffffff" w:val="clear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Củng cố kiến thức về TypeScript, cú pháp, khai báo biến, kiểu dữ liệu, và cách viết mã TypeScript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Hiểu cách làm việc với mảng và đối tượng trong Typescript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Ứng dụng Typescript trong các bài toán thực tế</w:t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Mô tả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Xây dựng một hàm có hai tham số truyền vào: start và end.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Kiểm tra và in ra tất cả các số chia hết cho 7 nhưng không phải là bội số của 5, nằm trong đoạn từ start đến end (bao gồm cả start và end)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Các số thu được sẽ được in thành một chuỗi trên một dòng và được cách nhau bằng dấu phẩy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Kết quả được in ra ở màn hình console.log()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360" w:lineRule="auto"/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Đánh giá</w:t>
      </w:r>
    </w:p>
    <w:p w:rsidR="00000000" w:rsidDel="00000000" w:rsidP="00000000" w:rsidRDefault="00000000" w:rsidRPr="00000000" w14:paraId="0000000F">
      <w:pPr>
        <w:shd w:fill="ffffff" w:val="clear"/>
        <w:spacing w:after="0" w:before="24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Đưa mã nguồn lên GitHub.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2">
      <w:pPr>
        <w:shd w:fill="ffffff" w:val="clear"/>
        <w:spacing w:after="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rpL7twHOrngCF4a79ShI1yS8lA==">CgMxLjA4AHIhMVpreUN0Si1yRVJkWGFUQ1VrZnhlOFFMS28zYTlZMHZV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