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tập] 1. Ứng dụng tính kế thừa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Montserrat Medium" w:cs="Montserrat Medium" w:eastAsia="Montserrat Medium" w:hAnsi="Montserrat Medium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cách ứng dụng tính kế thừa trong lập trình hướng đối tượng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cách phân cấp của các class để thể hiện mối quan hệ giữa chúng</w:t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Xây dựng class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Person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có các thuộc tính: id: number, name: string, age: number, address: string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Xây dựng hàm khởi tạo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constructor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gồm các thuộc tính của class Person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Khai báo hàm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getName()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trả về tên của Person đó và hàm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eat()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in ra nội dung “eating…”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Xây dựng class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Student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có các thuộc tính: scoreMath: number,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scoreEnglish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number,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scoreLiterature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number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Xây dựng hàm khởi tạo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constructor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gồm các thuộc tính của class Student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Khai báo hàm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average()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để tính và trả về  điểm trung bình của 3 môn học và xếp loại cho sinh viên đó: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529"/>
          <w:rtl w:val="0"/>
        </w:rPr>
        <w:t xml:space="preserve">Từ 9,0 đến 10,0: Xuất sắc;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529"/>
          <w:rtl w:val="0"/>
        </w:rPr>
        <w:t xml:space="preserve">Từ 8,0 đến cận 9,0: Giỏi;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529"/>
          <w:rtl w:val="0"/>
        </w:rPr>
        <w:t xml:space="preserve">Từ 7,0 đến cận 8,0: Khá;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529"/>
          <w:rtl w:val="0"/>
        </w:rPr>
        <w:t xml:space="preserve">Từ 5,0 đến cận 7,0: Trung bình;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529"/>
          <w:rtl w:val="0"/>
        </w:rPr>
        <w:t xml:space="preserve">Từ 4,0 đến cận 5,0: Yếu;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12529"/>
          <w:rtl w:val="0"/>
        </w:rPr>
        <w:t xml:space="preserve">Dưới 4,0: Kém.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Xây dựng class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Employee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có các thuộc tính: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employeeCode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string, salary: number, tax: number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Xây dựng hàm khởi tạo constructor gồm các thuộc tính của class Employee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Khai báo hàm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getSalary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() để tính và in ra lương nhận được của nhân viên theo công thức: lương nhận =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salary - salary * (tax / 100)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Sau khi đã xây dựng xong các Class trên thì tiến hành in ra: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Thông tin của sinh viên bao gồm: id, name, age, address, điểm thi, xếp loại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line="360" w:lineRule="auto"/>
        <w:ind w:left="144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Thông tin của nhân viên gồm: id, name, age, address, lương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Lưu ý: Ứng tính kế thừa để xây dựng các đối tượng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D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Đưa mã nguồn lên GitHub.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wLnbcuXU0Mv5NPVc3vZlQJ+gw==">CgMxLjA4AHIhMXJ0R3RFaGhjNkpnTVdveFBJS05lcWM4dEVaZzhWSjU3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