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45733639"/>
        <w:docPartObj>
          <w:docPartGallery w:val="Cover Pages"/>
          <w:docPartUnique/>
        </w:docPartObj>
      </w:sdtPr>
      <w:sdtContent>
        <w:p w:rsidR="00BF3B31" w:rsidRPr="00B85FCD" w:rsidRDefault="00BF3B31"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5534025" cy="2724912"/>
                    <wp:effectExtent l="0" t="0" r="0" b="0"/>
                    <wp:wrapNone/>
                    <wp:docPr id="87" name="Zone de texte 3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i/>
                                    <w:color w:val="262626" w:themeColor="text1" w:themeTint="D9"/>
                                    <w:sz w:val="32"/>
                                    <w:szCs w:val="32"/>
                                    <w:lang w:val="fr-FR"/>
                                  </w:rPr>
                                  <w:alias w:val="Auteur"/>
                                  <w:tag w:val=""/>
                                  <w:id w:val="-1376464533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:rsidR="00BF3B31" w:rsidRPr="002A27F8" w:rsidRDefault="002A27F8" w:rsidP="00B85FCD">
                                    <w:pPr>
                                      <w:pStyle w:val="Sansinterligne"/>
                                      <w:spacing w:after="480"/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fr-FR"/>
                                      </w:rPr>
                                    </w:pPr>
                                    <w:r w:rsidRPr="002A27F8"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fr-FR"/>
                                      </w:rPr>
                                      <w:t>C</w:t>
                                    </w:r>
                                    <w:r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  <w:lang w:val="fr-FR"/>
                                      </w:rPr>
                                      <w:t>anisius</w:t>
                                    </w:r>
                                  </w:p>
                                </w:sdtContent>
                              </w:sdt>
                              <w:p w:rsidR="00BF3B31" w:rsidRPr="002A27F8" w:rsidRDefault="002C6F3C" w:rsidP="00B85FCD">
                                <w:pPr>
                                  <w:pStyle w:val="Sansinterligne"/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  <w:lang w:val="fr-FR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  <w:lang w:val="fr-FR"/>
                                    </w:rPr>
                                    <w:alias w:val="Entreprise"/>
                                    <w:tag w:val=""/>
                                    <w:id w:val="1746067993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15:appearance w15:val="hidden"/>
                                    <w:text/>
                                  </w:sdtPr>
                                  <w:sdtContent>
                                    <w:r w:rsidRPr="002A27F8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fr-FR"/>
                                      </w:rPr>
                                      <w:t>IFU</w:t>
                                    </w:r>
                                    <w:r w:rsidRPr="002A27F8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fr-FR"/>
                                      </w:rPr>
                                      <w:t xml:space="preserve"> 00292389M</w:t>
                                    </w:r>
                                  </w:sdtContent>
                                </w:sdt>
                                <w:r w:rsidR="00BF3B31" w:rsidRPr="002A27F8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  <w:lang w:val="fr-FR"/>
                                  </w:rPr>
                                  <w:t xml:space="preserve"> | </w:t>
                                </w: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  <w:lang w:val="fr-FR"/>
                                    </w:rPr>
                                    <w:alias w:val="Adresse de l’entreprise"/>
                                    <w:tag w:val=""/>
                                    <w:id w:val="-92392518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15:appearance w15:val="hidden"/>
                                    <w:text/>
                                  </w:sdtPr>
                                  <w:sdtContent>
                                    <w:r w:rsidR="00B66ABF" w:rsidRPr="002A27F8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  <w:lang w:val="fr-FR"/>
                                      </w:rPr>
                                      <w:t xml:space="preserve">Ouagadougou, </w:t>
                                    </w:r>
                                  </w:sdtContent>
                                </w:sdt>
                                <w:r w:rsidR="00B66ABF" w:rsidRPr="002A27F8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  <w:lang w:val="fr-FR"/>
                                  </w:rPr>
                                  <w:t>00226 70612916, canisiushien@gmail.com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" o:spid="_x0000_s1026" type="#_x0000_t202" alt="Titre : Titre et sous-titre" style="position:absolute;margin-left:0;margin-top:0;width:435.75pt;height:214.55pt;z-index:251661312;visibility:visible;mso-wrap-style:square;mso-width-percent:890;mso-height-percent:0;mso-wrap-distance-left:9pt;mso-wrap-distance-top:0;mso-wrap-distance-right:9pt;mso-wrap-distance-bottom:0;mso-position-horizontal:left;mso-position-horizontal-relative:page;mso-position-vertical:bottom;mso-position-vertical-relative:page;mso-width-percent:89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" filled="f" stroked="f" strokeweight=".5pt">
                    <v:textbox inset="93.6pt,7.2pt,0,1in">
                      <w:txbxContent>
                        <w:sdt>
                          <w:sdtPr>
                            <w:rPr>
                              <w:i/>
                              <w:color w:val="262626" w:themeColor="text1" w:themeTint="D9"/>
                              <w:sz w:val="32"/>
                              <w:szCs w:val="32"/>
                              <w:lang w:val="fr-FR"/>
                            </w:rPr>
                            <w:alias w:val="Auteur"/>
                            <w:tag w:val=""/>
                            <w:id w:val="-1376464533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2A27F8" w:rsidRDefault="002A27F8" w:rsidP="00B85FCD">
                              <w:pPr>
                                <w:pStyle w:val="Sansinterligne"/>
                                <w:spacing w:after="480"/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fr-FR"/>
                                </w:rPr>
                              </w:pPr>
                              <w:r w:rsidRPr="002A27F8"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fr-FR"/>
                                </w:rPr>
                                <w:t>C</w:t>
                              </w:r>
                              <w:r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  <w:lang w:val="fr-FR"/>
                                </w:rPr>
                                <w:t>anisius</w:t>
                              </w:r>
                            </w:p>
                          </w:sdtContent>
                        </w:sdt>
                        <w:p w:rsidR="00BF3B31" w:rsidRPr="002A27F8" w:rsidRDefault="002C6F3C" w:rsidP="00B85FCD">
                          <w:pPr>
                            <w:pStyle w:val="Sansinterligne"/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  <w:lang w:val="fr-FR"/>
                            </w:rPr>
                          </w:pP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  <w:lang w:val="fr-FR"/>
                              </w:rPr>
                              <w:alias w:val="Entreprise"/>
                              <w:tag w:val=""/>
                              <w:id w:val="1746067993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15:appearance w15:val="hidden"/>
                              <w:text/>
                            </w:sdtPr>
                            <w:sdtContent>
                              <w:r w:rsidRPr="002A27F8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  <w:lang w:val="fr-FR"/>
                                </w:rPr>
                                <w:t>IFU</w:t>
                              </w:r>
                              <w:r w:rsidRPr="002A27F8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  <w:lang w:val="fr-FR"/>
                                </w:rPr>
                                <w:t xml:space="preserve"> 00292389M</w:t>
                              </w:r>
                            </w:sdtContent>
                          </w:sdt>
                          <w:r w:rsidR="00BF3B31" w:rsidRPr="002A27F8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  <w:lang w:val="fr-FR"/>
                            </w:rPr>
                            <w:t xml:space="preserve"> | </w:t>
                          </w: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  <w:lang w:val="fr-FR"/>
                              </w:rPr>
                              <w:alias w:val="Adresse de l’entreprise"/>
                              <w:tag w:val=""/>
                              <w:id w:val="-92392518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15:appearance w15:val="hidden"/>
                              <w:text/>
                            </w:sdtPr>
                            <w:sdtContent>
                              <w:r w:rsidR="00B66ABF" w:rsidRPr="002A27F8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  <w:lang w:val="fr-FR"/>
                                </w:rPr>
                                <w:t xml:space="preserve">Ouagadougou, </w:t>
                              </w:r>
                            </w:sdtContent>
                          </w:sdt>
                          <w:r w:rsidR="00B66ABF" w:rsidRPr="002A27F8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  <w:lang w:val="fr-FR"/>
                            </w:rPr>
                            <w:t>00226 70612916, canisiushien@gmail.com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10000</wp14:pctPosHOffset>
                        </wp:positionH>
                      </mc:Choice>
                      <mc:Fallback>
                        <wp:positionH relativeFrom="page">
                          <wp:posOffset>755650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0" cy="1543050"/>
                    <wp:effectExtent l="19050" t="0" r="19050" b="23495"/>
                    <wp:wrapNone/>
                    <wp:docPr id="88" name="Connecteur droit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page">
                      <wp14:pctHeight>79500</wp14:pctHeight>
                    </wp14:sizeRelV>
                  </wp:anchor>
                </w:drawing>
              </mc:Choice>
              <mc:Fallback>
                <w:pict>
                  <v:line w14:anchorId="6758B462" id="Connecteur droit 2" o:spid="_x0000_s1026" style="position:absolute;z-index:-251656192;visibility:visible;mso-wrap-style:square;mso-height-percent:795;mso-left-percent:100;mso-top-percent:150;mso-wrap-distance-left:9pt;mso-wrap-distance-top:0;mso-wrap-distance-right:9pt;mso-wrap-distance-bottom:0;mso-position-horizontal-relative:page;mso-position-vertical-relative:page;mso-height-percent:795;mso-left-percent:100;mso-top-percent:150;mso-height-relative:page" from="0,0" to="0,1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" strokecolor="#272727 [2749]" strokeweight="2.25pt">
                    <v:stroke joinstyle="miter"/>
                    <w10:wrap anchorx="page" anchory="page"/>
                  </v:line>
                </w:pict>
              </mc:Fallback>
            </mc:AlternateContent>
          </w:r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5534025" cy="2724912"/>
                    <wp:effectExtent l="0" t="0" r="2540" b="0"/>
                    <wp:wrapNone/>
                    <wp:docPr id="89" name="Zone de texte 1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i/>
                                    <w:caps/>
                                    <w:color w:val="262626" w:themeColor="text1" w:themeTint="D9"/>
                                    <w:sz w:val="120"/>
                                    <w:szCs w:val="120"/>
                                    <w:lang w:val="fr-FR"/>
                                  </w:rPr>
                                  <w:alias w:val="Titre"/>
                                  <w:tag w:val=""/>
                                  <w:id w:val="93863964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Content>
                                  <w:p w:rsidR="00BF3B31" w:rsidRPr="007F7BF1" w:rsidRDefault="00BF3B31" w:rsidP="00B85FCD">
                                    <w:pPr>
                                      <w:pStyle w:val="Sansinterligne"/>
                                      <w:spacing w:after="900"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  <w:t>OFFRE TECHNIQUE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262626" w:themeColor="text1" w:themeTint="D9"/>
                                    <w:sz w:val="36"/>
                                    <w:szCs w:val="36"/>
                                    <w:lang w:val="fr-FR"/>
                                  </w:rPr>
                                  <w:alias w:val="Sous-titre"/>
                                  <w:tag w:val=""/>
                                  <w:id w:val="46794329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EndPr>
                                  <w:rPr>
                                    <w:i/>
                                  </w:rPr>
                                </w:sdtEndPr>
                                <w:sdtContent>
                                  <w:p w:rsidR="00BF3B31" w:rsidRPr="007F7BF1" w:rsidRDefault="00BF3B31" w:rsidP="00B85FCD">
                                    <w:pPr>
                                      <w:pStyle w:val="Sansinterligne"/>
                                      <w:rPr>
                                        <w:i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  <w:t>Application de gestion de quincaillerie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id="Zone de texte 1" o:spid="_x0000_s1027" type="#_x0000_t202" alt="Titre : Titre et sous-titre" style="position:absolute;margin-left:0;margin-top:0;width:435.75pt;height:214.55pt;z-index:251659264;visibility:visible;mso-wrap-style:square;mso-width-percent:890;mso-height-percent:0;mso-top-percent:150;mso-wrap-distance-left:9pt;mso-wrap-distance-top:0;mso-wrap-distance-right:9pt;mso-wrap-distance-bottom:0;mso-position-horizontal:left;mso-position-horizontal-relative:page;mso-position-vertical-relative:page;mso-width-percent:890;mso-height-percent:0;mso-top-percent:15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" filled="f" stroked="f" strokeweight=".5pt">
                    <v:textbox style="mso-fit-shape-to-text:t" inset="93.6pt,,0">
                      <w:txbxContent>
                        <w:sdt>
                          <w:sdtPr>
                            <w:rPr>
                              <w:rFonts w:asciiTheme="majorHAnsi" w:hAnsiTheme="majorHAnsi"/>
                              <w:i/>
                              <w:caps/>
                              <w:color w:val="262626" w:themeColor="text1" w:themeTint="D9"/>
                              <w:sz w:val="120"/>
                              <w:szCs w:val="120"/>
                              <w:lang w:val="fr-FR"/>
                            </w:rPr>
                            <w:alias w:val="Titre"/>
                            <w:tag w:val=""/>
                            <w:id w:val="938639642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7F7BF1" w:rsidRDefault="00BF3B31" w:rsidP="00B85FCD">
                              <w:pPr>
                                <w:pStyle w:val="Sansinterligne"/>
                                <w:spacing w:after="900"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  <w:t>OFFRE TECHNIQUE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262626" w:themeColor="text1" w:themeTint="D9"/>
                              <w:sz w:val="36"/>
                              <w:szCs w:val="36"/>
                              <w:lang w:val="fr-FR"/>
                            </w:rPr>
                            <w:alias w:val="Sous-titre"/>
                            <w:tag w:val=""/>
                            <w:id w:val="46794329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EndPr>
                            <w:rPr>
                              <w:i/>
                            </w:rPr>
                          </w:sdtEndPr>
                          <w:sdtContent>
                            <w:p w:rsidR="00BF3B31" w:rsidRPr="007F7BF1" w:rsidRDefault="00BF3B31" w:rsidP="00B85FCD">
                              <w:pPr>
                                <w:pStyle w:val="Sansinterligne"/>
                                <w:rPr>
                                  <w:i/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</w:pPr>
                              <w:r>
                                <w:rPr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  <w:t>Application de gestion de quincaillerie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BF3B31" w:rsidRPr="00B85FCD" w:rsidRDefault="00BF3B31">
          <w:r w:rsidRPr="00B85FCD">
            <w:br w:type="page"/>
          </w:r>
        </w:p>
      </w:sdtContent>
    </w:sdt>
    <w:p w:rsidR="0025798A" w:rsidRPr="007874C0" w:rsidRDefault="0025798A" w:rsidP="00E620F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36"/>
          <w:u w:val="single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fr-FR"/>
          <w14:ligatures w14:val="none"/>
        </w:rPr>
        <w:lastRenderedPageBreak/>
        <w:t>Réalisation d’une application de gestion de quincaillerie</w:t>
      </w:r>
    </w:p>
    <w:p w:rsidR="004146B8" w:rsidRDefault="004146B8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7874C0" w:rsidRPr="007874C0" w:rsidRDefault="007874C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1. </w:t>
      </w:r>
      <w:r w:rsidR="001C727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Généralités</w:t>
      </w: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</w:t>
      </w:r>
    </w:p>
    <w:p w:rsidR="007874C0" w:rsidRPr="007874C0" w:rsidRDefault="007874C0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Le présent document décrit l’offre technique </w:t>
      </w:r>
      <w:r w:rsidR="0053013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que nous </w:t>
      </w: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propos</w:t>
      </w:r>
      <w:r w:rsidR="0053013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ons</w:t>
      </w:r>
      <w:r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pour la conception, le développement et le déploiement d’une application de gestion de quincaillerie visant à améliorer la gestion des stocks, des ventes, des clients et des fournisseurs.</w:t>
      </w:r>
    </w:p>
    <w:p w:rsidR="007874C0" w:rsidRDefault="002F2338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Nous nous</w:t>
      </w:r>
      <w:r w:rsidR="007874C0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engage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ons</w:t>
      </w:r>
      <w:r w:rsidR="007874C0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à fournir une solution fiable, sécurisée et évolutive, conforme aux besoins exprimés par le maître d’ouvrage.</w:t>
      </w:r>
    </w:p>
    <w:p w:rsidR="0067474B" w:rsidRPr="007874C0" w:rsidRDefault="0067474B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</w:p>
    <w:p w:rsidR="0067474B" w:rsidRPr="0067474B" w:rsidRDefault="0067474B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2. Compréhension du besoin</w:t>
      </w:r>
    </w:p>
    <w:p w:rsidR="0067474B" w:rsidRPr="0067474B" w:rsidRDefault="0067474B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quincaillerie</w:t>
      </w:r>
      <w:r w:rsidR="00BF5172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</w:t>
      </w:r>
      <w:r w:rsidR="00BF5172" w:rsidRPr="007874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maître d’ouvrage</w:t>
      </w:r>
      <w:r w:rsidR="00BF5172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souhaite disposer d’une application permettant notamment :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articles (clous, ciment, fer, peinture, etc.)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suivi des stocks en temps réel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ventes et des factures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clients et fournisseurs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L’édition de rapports (ventes, stocks, bénéfices)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interface simple et accessible aux utilisateurs non techniques</w:t>
      </w:r>
    </w:p>
    <w:p w:rsidR="00864B1E" w:rsidRDefault="00864B1E" w:rsidP="00E620F6">
      <w:pPr>
        <w:jc w:val="both"/>
      </w:pP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3. Fonctionnalités </w:t>
      </w:r>
      <w:r w:rsidR="00BD726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attendues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3.1 Gestion des articles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Création, modification et suppression d’articles</w:t>
      </w:r>
    </w:p>
    <w:p w:rsidR="00113F11" w:rsidRPr="00113F11" w:rsidRDefault="00731935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Création, modification et suppression </w:t>
      </w: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des 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catégories</w:t>
      </w:r>
      <w:r w:rsidR="00113F11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 produits</w:t>
      </w:r>
    </w:p>
    <w:p w:rsidR="00113F11" w:rsidRP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prix d’achat et de vente</w:t>
      </w:r>
    </w:p>
    <w:p w:rsidR="00113F11" w:rsidRDefault="00113F11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Alerte de seuil de stock minimum</w:t>
      </w:r>
    </w:p>
    <w:p w:rsidR="009948DB" w:rsidRPr="00113F11" w:rsidRDefault="009948DB" w:rsidP="00E620F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Notification en cas de dépass</w:t>
      </w:r>
      <w:r w:rsidR="00A46F9B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e</w:t>
      </w: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ment de stock minimal ou </w:t>
      </w:r>
      <w:r w:rsidR="00A46F9B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rupture imminente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3.2 Gestion des stocks</w:t>
      </w:r>
    </w:p>
    <w:p w:rsidR="00F429B7" w:rsidRDefault="00F429B7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Enregistrement des e</w:t>
      </w:r>
      <w:r w:rsidR="00113F11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ntrées </w:t>
      </w:r>
      <w:r w:rsidR="000C783A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 stock</w:t>
      </w:r>
      <w:r w:rsidR="007E423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</w:p>
    <w:p w:rsidR="00113F11" w:rsidRPr="00113F11" w:rsidRDefault="00F429B7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Enregistrement des</w:t>
      </w:r>
      <w:r w:rsidR="00113F11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sorties de stock</w:t>
      </w:r>
    </w:p>
    <w:p w:rsidR="00113F11" w:rsidRPr="00113F11" w:rsidRDefault="00162CF8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Historisation</w:t>
      </w:r>
      <w:r w:rsidR="00113F11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des mouvements</w:t>
      </w: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 de stock</w:t>
      </w:r>
      <w:r w:rsidR="00B26713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 (</w:t>
      </w:r>
      <w:r w:rsidR="006C169A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en cas de ré</w:t>
      </w:r>
      <w:r w:rsidR="00B26713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ception, vente, retour, inventaire, déstockage, etc.)</w:t>
      </w:r>
    </w:p>
    <w:p w:rsidR="00113F11" w:rsidRPr="00113F11" w:rsidRDefault="00114869" w:rsidP="00E620F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>Calcul et affichage de l’é</w:t>
      </w:r>
      <w:r w:rsidR="00113F11"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tat du stock en temps réel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3.3 Gestion des ventes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>Enregistrement des ventes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Génération automatique de factures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Impression et export des factures (PDF</w:t>
      </w:r>
      <w:r w:rsidR="00F65A5F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 imprimable, Excel si nécessaire</w:t>
      </w: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</w:t>
      </w:r>
    </w:p>
    <w:p w:rsidR="00113F11" w:rsidRPr="00113F11" w:rsidRDefault="00113F11" w:rsidP="00E620F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Calcul automatique des totaux</w:t>
      </w:r>
      <w:r w:rsidR="00784487">
        <w:rPr>
          <w:rFonts w:ascii="Times New Roman" w:eastAsia="Times New Roman" w:hAnsi="Times New Roman" w:cs="Times New Roman"/>
          <w:kern w:val="0"/>
          <w:lang w:val="fr-FR" w:eastAsia="fr-FR"/>
          <w14:ligatures w14:val="none"/>
        </w:rPr>
        <w:t xml:space="preserve">, </w:t>
      </w:r>
      <w:r w:rsidR="00784487" w:rsidRPr="00A05297">
        <w:rPr>
          <w:rFonts w:ascii="Times New Roman" w:eastAsia="Times New Roman" w:hAnsi="Times New Roman" w:cs="Times New Roman"/>
          <w:lang w:val="fr-FR"/>
        </w:rPr>
        <w:t>sous-totaux, remises, TVA, éventuels écarts</w:t>
      </w:r>
      <w:r w:rsidR="00784487">
        <w:rPr>
          <w:rFonts w:ascii="Times New Roman" w:eastAsia="Times New Roman" w:hAnsi="Times New Roman" w:cs="Times New Roman"/>
          <w:lang w:val="fr-FR"/>
        </w:rPr>
        <w:t xml:space="preserve"> à chaque opération de vente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3.4 Gestion des clients et fournisseurs</w:t>
      </w:r>
    </w:p>
    <w:p w:rsidR="00113F11" w:rsidRPr="00113F11" w:rsidRDefault="00113F11" w:rsidP="00E620F6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Fiches</w:t>
      </w:r>
      <w:r w:rsidR="006F5362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ou registres</w:t>
      </w: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clients et fournisseurs</w:t>
      </w:r>
    </w:p>
    <w:p w:rsidR="00113F11" w:rsidRPr="00113F11" w:rsidRDefault="00113F11" w:rsidP="00E620F6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Historique des transactions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3.5 Rapports et statistiques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Rapport journalier, mensuel et annuel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État des stocks</w:t>
      </w:r>
    </w:p>
    <w:p w:rsidR="00113F11" w:rsidRPr="00113F11" w:rsidRDefault="00113F11" w:rsidP="00E620F6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Chiffre d’affaires et bénéfices</w:t>
      </w:r>
    </w:p>
    <w:p w:rsidR="00113F11" w:rsidRPr="00113F11" w:rsidRDefault="00113F11" w:rsidP="00E620F6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3.6 Sécurité et accès</w:t>
      </w:r>
    </w:p>
    <w:p w:rsidR="00113F11" w:rsidRPr="00113F11" w:rsidRDefault="00113F11" w:rsidP="00E620F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Authentification par identifiant et mot de passe</w:t>
      </w:r>
    </w:p>
    <w:p w:rsidR="00113F11" w:rsidRPr="00852303" w:rsidRDefault="00113F11" w:rsidP="00E620F6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13F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rôles (administrateur, vendeur)</w:t>
      </w:r>
    </w:p>
    <w:p w:rsidR="008F404B" w:rsidRPr="008F404B" w:rsidRDefault="008F404B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4. Architecture technique 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Frontend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Application Web (Angular)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Backend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API REST (Spring Boot)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Base de données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PostgreSQL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Déploiement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Serveur local ou cloud selon le besoin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Sauvegarde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Sauvegarde automatique des données</w:t>
      </w:r>
    </w:p>
    <w:p w:rsidR="00C703A1" w:rsidRDefault="00C703A1" w:rsidP="00C703A1">
      <w:pPr>
        <w:keepNext/>
        <w:jc w:val="center"/>
      </w:pPr>
      <w:r>
        <w:rPr>
          <w:noProof/>
        </w:rPr>
        <w:drawing>
          <wp:inline distT="0" distB="0" distL="0" distR="0">
            <wp:extent cx="5676500" cy="2214880"/>
            <wp:effectExtent l="0" t="0" r="635" b="0"/>
            <wp:docPr id="69715869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158694" name="Imag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50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04B" w:rsidRDefault="00C703A1" w:rsidP="00C703A1">
      <w:pPr>
        <w:pStyle w:val="Lgende"/>
        <w:jc w:val="center"/>
      </w:pPr>
      <w:r>
        <w:t xml:space="preserve">Fig. </w:t>
      </w:r>
      <w:fldSimple w:instr=" SEQ Fig. \* ARABIC ">
        <w:r w:rsidR="00645679">
          <w:rPr>
            <w:noProof/>
          </w:rPr>
          <w:t>1</w:t>
        </w:r>
      </w:fldSimple>
      <w:r>
        <w:t>: Architecture simplifiée - vue d'ensemble du système</w:t>
      </w:r>
    </w:p>
    <w:p w:rsidR="00C703A1" w:rsidRDefault="00C703A1" w:rsidP="00E620F6">
      <w:pPr>
        <w:jc w:val="both"/>
      </w:pPr>
    </w:p>
    <w:p w:rsidR="00C703A1" w:rsidRDefault="00C703A1" w:rsidP="00E620F6">
      <w:pPr>
        <w:jc w:val="both"/>
      </w:pPr>
    </w:p>
    <w:p w:rsidR="006F1560" w:rsidRPr="006F1560" w:rsidRDefault="006F156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lastRenderedPageBreak/>
        <w:t>5. Méthodologie de réalisation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Analyse détaillée des besoins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Conception fonctionnelle et technique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Développement de l’application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Tests et validation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Déploiement</w:t>
      </w:r>
    </w:p>
    <w:p w:rsidR="006F1560" w:rsidRPr="006F1560" w:rsidRDefault="006F1560" w:rsidP="00E620F6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Formation des utilisateurs</w:t>
      </w:r>
    </w:p>
    <w:p w:rsidR="006F1560" w:rsidRPr="00852303" w:rsidRDefault="006F1560" w:rsidP="00852303">
      <w:pPr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Maintenance corrective (période de garantie)</w:t>
      </w:r>
    </w:p>
    <w:p w:rsidR="006F1560" w:rsidRPr="006F1560" w:rsidRDefault="006F156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6F156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6. Planning prévisionnel</w:t>
      </w:r>
    </w:p>
    <w:tbl>
      <w:tblPr>
        <w:tblW w:w="0" w:type="auto"/>
        <w:jc w:val="center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5"/>
        <w:gridCol w:w="3056"/>
      </w:tblGrid>
      <w:tr w:rsidR="006F1560" w:rsidRPr="006F1560" w:rsidTr="00BB08A8">
        <w:trPr>
          <w:tblHeader/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Phase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Durée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Analyse &amp; conception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Développement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3 semaines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Tests &amp; validation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Déploiement &amp; formation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1 semaine</w:t>
            </w:r>
          </w:p>
        </w:tc>
      </w:tr>
      <w:tr w:rsidR="006F1560" w:rsidRPr="006F1560" w:rsidTr="00BB08A8">
        <w:trPr>
          <w:tblCellSpacing w:w="15" w:type="dxa"/>
          <w:jc w:val="center"/>
        </w:trPr>
        <w:tc>
          <w:tcPr>
            <w:tcW w:w="5680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Durée totale</w:t>
            </w:r>
          </w:p>
        </w:tc>
        <w:tc>
          <w:tcPr>
            <w:tcW w:w="3011" w:type="dxa"/>
            <w:vAlign w:val="center"/>
            <w:hideMark/>
          </w:tcPr>
          <w:p w:rsidR="006F1560" w:rsidRPr="006F1560" w:rsidRDefault="006F1560" w:rsidP="00E620F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6F1560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6 semaines</w:t>
            </w:r>
          </w:p>
        </w:tc>
      </w:tr>
    </w:tbl>
    <w:p w:rsidR="00F841C0" w:rsidRDefault="00F841C0" w:rsidP="00E620F6">
      <w:pPr>
        <w:jc w:val="both"/>
      </w:pPr>
    </w:p>
    <w:p w:rsidR="00F841C0" w:rsidRPr="00F841C0" w:rsidRDefault="00F841C0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7. Livrables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Application fonctionnelle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Base de données</w:t>
      </w:r>
    </w:p>
    <w:p w:rsidR="00F841C0" w:rsidRPr="00F841C0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Documentation utilisateur</w:t>
      </w:r>
    </w:p>
    <w:p w:rsidR="00F841C0" w:rsidRPr="00852303" w:rsidRDefault="00F841C0" w:rsidP="00E620F6">
      <w:pPr>
        <w:numPr>
          <w:ilvl w:val="0"/>
          <w:numId w:val="1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841C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Manuel d’administration</w:t>
      </w:r>
    </w:p>
    <w:p w:rsidR="002B789F" w:rsidRPr="002B789F" w:rsidRDefault="002B789F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8. Garantie et maintenance</w:t>
      </w:r>
    </w:p>
    <w:p w:rsidR="002B789F" w:rsidRPr="002B789F" w:rsidRDefault="002B789F" w:rsidP="00E620F6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Garantie technique : </w:t>
      </w:r>
      <w:r w:rsidR="00621C3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illimité</w:t>
      </w:r>
    </w:p>
    <w:p w:rsidR="002B789F" w:rsidRPr="002B789F" w:rsidRDefault="002B789F" w:rsidP="00E620F6">
      <w:pPr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2B789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Correction des anomalies sans frais durant </w:t>
      </w:r>
      <w:r w:rsidR="0021111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6 mois.</w:t>
      </w:r>
    </w:p>
    <w:p w:rsidR="002B789F" w:rsidRDefault="002B789F" w:rsidP="00E620F6">
      <w:pPr>
        <w:jc w:val="both"/>
      </w:pPr>
    </w:p>
    <w:p w:rsidR="00165887" w:rsidRDefault="00165887" w:rsidP="00550D70">
      <w:pPr>
        <w:jc w:val="right"/>
      </w:pPr>
      <w:r>
        <w:t>Ouagadougou, le 11 janv. 26</w:t>
      </w:r>
    </w:p>
    <w:p w:rsidR="003B02DD" w:rsidRDefault="00173E60" w:rsidP="00B4375D">
      <w:pPr>
        <w:ind w:left="5954"/>
        <w:jc w:val="center"/>
        <w:rPr>
          <w:b/>
          <w:bCs/>
        </w:rPr>
      </w:pPr>
      <w:r w:rsidRPr="003B02DD">
        <w:rPr>
          <w:b/>
          <w:bCs/>
        </w:rPr>
        <w:t>Le Prestataire</w:t>
      </w:r>
    </w:p>
    <w:p w:rsidR="003B02DD" w:rsidRDefault="003B02DD" w:rsidP="007F438E">
      <w:pPr>
        <w:ind w:left="5954"/>
        <w:jc w:val="center"/>
        <w:rPr>
          <w:b/>
          <w:bCs/>
        </w:rPr>
      </w:pPr>
    </w:p>
    <w:p w:rsidR="003B02DD" w:rsidRDefault="003B02DD" w:rsidP="00D23484">
      <w:pPr>
        <w:spacing w:after="0"/>
        <w:ind w:left="5954"/>
        <w:jc w:val="center"/>
        <w:rPr>
          <w:b/>
          <w:bCs/>
          <w:u w:val="single"/>
        </w:rPr>
      </w:pPr>
      <w:r w:rsidRPr="00ED7D46">
        <w:rPr>
          <w:b/>
          <w:bCs/>
          <w:u w:val="single"/>
        </w:rPr>
        <w:t>HIEN Z. P. Canisius</w:t>
      </w:r>
    </w:p>
    <w:p w:rsidR="00ED7D46" w:rsidRPr="00D23484" w:rsidRDefault="00ED7D46" w:rsidP="00D23484">
      <w:pPr>
        <w:spacing w:after="0" w:line="240" w:lineRule="auto"/>
        <w:ind w:left="5954"/>
        <w:jc w:val="center"/>
        <w:rPr>
          <w:i/>
          <w:iCs/>
          <w:sz w:val="22"/>
          <w:szCs w:val="22"/>
        </w:rPr>
      </w:pPr>
      <w:r w:rsidRPr="00D23484">
        <w:rPr>
          <w:i/>
          <w:iCs/>
          <w:sz w:val="22"/>
          <w:szCs w:val="22"/>
        </w:rPr>
        <w:t>Ingénieur de conception en informatique</w:t>
      </w:r>
    </w:p>
    <w:sectPr w:rsidR="00ED7D46" w:rsidRPr="00D23484" w:rsidSect="00B4375D">
      <w:pgSz w:w="11906" w:h="16838"/>
      <w:pgMar w:top="1440" w:right="1080" w:bottom="1440" w:left="108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B1F61"/>
    <w:multiLevelType w:val="multilevel"/>
    <w:tmpl w:val="219E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47DD"/>
    <w:multiLevelType w:val="multilevel"/>
    <w:tmpl w:val="4218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E1A77"/>
    <w:multiLevelType w:val="multilevel"/>
    <w:tmpl w:val="0C12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D5F5A"/>
    <w:multiLevelType w:val="multilevel"/>
    <w:tmpl w:val="704A4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C2CD7"/>
    <w:multiLevelType w:val="multilevel"/>
    <w:tmpl w:val="E90C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912FD"/>
    <w:multiLevelType w:val="multilevel"/>
    <w:tmpl w:val="2FFE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F505D3"/>
    <w:multiLevelType w:val="multilevel"/>
    <w:tmpl w:val="3FB6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A1F59"/>
    <w:multiLevelType w:val="multilevel"/>
    <w:tmpl w:val="AA86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A44720"/>
    <w:multiLevelType w:val="multilevel"/>
    <w:tmpl w:val="DAAE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8A46AD"/>
    <w:multiLevelType w:val="multilevel"/>
    <w:tmpl w:val="18CC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3C5AAC"/>
    <w:multiLevelType w:val="multilevel"/>
    <w:tmpl w:val="80B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839139">
    <w:abstractNumId w:val="7"/>
  </w:num>
  <w:num w:numId="2" w16cid:durableId="532546049">
    <w:abstractNumId w:val="6"/>
  </w:num>
  <w:num w:numId="3" w16cid:durableId="1195193914">
    <w:abstractNumId w:val="0"/>
  </w:num>
  <w:num w:numId="4" w16cid:durableId="2072652690">
    <w:abstractNumId w:val="8"/>
  </w:num>
  <w:num w:numId="5" w16cid:durableId="1264728656">
    <w:abstractNumId w:val="1"/>
  </w:num>
  <w:num w:numId="6" w16cid:durableId="553197249">
    <w:abstractNumId w:val="10"/>
  </w:num>
  <w:num w:numId="7" w16cid:durableId="229779411">
    <w:abstractNumId w:val="5"/>
  </w:num>
  <w:num w:numId="8" w16cid:durableId="1427269468">
    <w:abstractNumId w:val="4"/>
  </w:num>
  <w:num w:numId="9" w16cid:durableId="399325481">
    <w:abstractNumId w:val="3"/>
  </w:num>
  <w:num w:numId="10" w16cid:durableId="254099376">
    <w:abstractNumId w:val="9"/>
  </w:num>
  <w:num w:numId="11" w16cid:durableId="13134116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B1E"/>
    <w:rsid w:val="000B6448"/>
    <w:rsid w:val="000C783A"/>
    <w:rsid w:val="000D552C"/>
    <w:rsid w:val="00113F11"/>
    <w:rsid w:val="00114869"/>
    <w:rsid w:val="00162CF8"/>
    <w:rsid w:val="00165887"/>
    <w:rsid w:val="00173E60"/>
    <w:rsid w:val="001B6D16"/>
    <w:rsid w:val="001C7271"/>
    <w:rsid w:val="00211111"/>
    <w:rsid w:val="0025798A"/>
    <w:rsid w:val="002A27F8"/>
    <w:rsid w:val="002B789F"/>
    <w:rsid w:val="002C6F3C"/>
    <w:rsid w:val="002E3EEB"/>
    <w:rsid w:val="002F2338"/>
    <w:rsid w:val="003B02DD"/>
    <w:rsid w:val="004146B8"/>
    <w:rsid w:val="0053013C"/>
    <w:rsid w:val="00550D70"/>
    <w:rsid w:val="005B4DE2"/>
    <w:rsid w:val="00621C36"/>
    <w:rsid w:val="00645679"/>
    <w:rsid w:val="006523C9"/>
    <w:rsid w:val="0067474B"/>
    <w:rsid w:val="006C169A"/>
    <w:rsid w:val="006F1560"/>
    <w:rsid w:val="006F5362"/>
    <w:rsid w:val="00716421"/>
    <w:rsid w:val="00731935"/>
    <w:rsid w:val="00784487"/>
    <w:rsid w:val="007874C0"/>
    <w:rsid w:val="007E4233"/>
    <w:rsid w:val="007E7365"/>
    <w:rsid w:val="007F438E"/>
    <w:rsid w:val="00852303"/>
    <w:rsid w:val="00864B1E"/>
    <w:rsid w:val="008F404B"/>
    <w:rsid w:val="009948DB"/>
    <w:rsid w:val="009D796F"/>
    <w:rsid w:val="009D7E3A"/>
    <w:rsid w:val="00A46F9B"/>
    <w:rsid w:val="00AA7A1F"/>
    <w:rsid w:val="00B26713"/>
    <w:rsid w:val="00B4375D"/>
    <w:rsid w:val="00B66ABF"/>
    <w:rsid w:val="00B92313"/>
    <w:rsid w:val="00BB08A8"/>
    <w:rsid w:val="00BD726A"/>
    <w:rsid w:val="00BF3B31"/>
    <w:rsid w:val="00BF5172"/>
    <w:rsid w:val="00C276A7"/>
    <w:rsid w:val="00C703A1"/>
    <w:rsid w:val="00C8107A"/>
    <w:rsid w:val="00CB5297"/>
    <w:rsid w:val="00D12CC8"/>
    <w:rsid w:val="00D23484"/>
    <w:rsid w:val="00E11B7B"/>
    <w:rsid w:val="00E620F6"/>
    <w:rsid w:val="00ED7D46"/>
    <w:rsid w:val="00F429B7"/>
    <w:rsid w:val="00F65A5F"/>
    <w:rsid w:val="00F841C0"/>
    <w:rsid w:val="00FA7C0D"/>
    <w:rsid w:val="00FC0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6331F6"/>
  <w15:chartTrackingRefBased/>
  <w15:docId w15:val="{9FD85B6C-DA18-1441-947A-9C93DB66B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F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64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64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64B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64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64B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64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64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64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64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64B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64B1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64B1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64B1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64B1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64B1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64B1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64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64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64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64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64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64B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64B1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64B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64B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64B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64B1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7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7874C0"/>
    <w:rPr>
      <w:b/>
      <w:bCs/>
    </w:rPr>
  </w:style>
  <w:style w:type="paragraph" w:styleId="Sansinterligne">
    <w:name w:val="No Spacing"/>
    <w:link w:val="SansinterligneCar"/>
    <w:uiPriority w:val="1"/>
    <w:qFormat/>
    <w:rsid w:val="00BF3B31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F3B31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Lgende">
    <w:name w:val="caption"/>
    <w:basedOn w:val="Normal"/>
    <w:next w:val="Normal"/>
    <w:uiPriority w:val="35"/>
    <w:unhideWhenUsed/>
    <w:qFormat/>
    <w:rsid w:val="00C703A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1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Ouagadougou,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432</Words>
  <Characters>2665</Characters>
  <Application>Microsoft Office Word</Application>
  <DocSecurity>0</DocSecurity>
  <Lines>88</Lines>
  <Paragraphs>77</Paragraphs>
  <ScaleCrop>false</ScaleCrop>
  <Company>IFU 00292389M</Company>
  <LinksUpToDate>false</LinksUpToDate>
  <CharactersWithSpaces>3020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OFFRE TECHNIQUE</dc:title>
  <dc:subject>Application de gestion de quincaillerie</dc:subject>
  <dc:creator>Canisius</dc:creator>
  <cp:keywords/>
  <dc:description/>
  <cp:lastModifiedBy>ADMIN</cp:lastModifiedBy>
  <cp:revision>3</cp:revision>
  <cp:lastPrinted>2026-01-11T18:14:00Z</cp:lastPrinted>
  <dcterms:created xsi:type="dcterms:W3CDTF">2026-01-11T18:14:00Z</dcterms:created>
  <dcterms:modified xsi:type="dcterms:W3CDTF">2026-01-11T18:14:00Z</dcterms:modified>
</cp:coreProperties>
</file>