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3D545A" w:rsidRPr="00E82233" w:rsidRDefault="003D545A"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3D545A" w:rsidRPr="00575DE0" w:rsidRDefault="003D545A" w:rsidP="00491E9E">
                            <w:pPr>
                              <w:spacing w:after="0"/>
                              <w:jc w:val="center"/>
                              <w:rPr>
                                <w:rFonts w:ascii="Times New Roman" w:hAnsi="Times New Roman" w:cs="Times New Roman"/>
                                <w:lang w:val="fr-FR"/>
                              </w:rPr>
                            </w:pPr>
                            <w:r w:rsidRPr="00575DE0">
                              <w:rPr>
                                <w:lang w:val="fr-FR"/>
                              </w:rPr>
                              <w:t>************</w:t>
                            </w:r>
                          </w:p>
                          <w:p w:rsidR="003D545A" w:rsidRPr="00575DE0" w:rsidRDefault="003D545A"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3D545A" w:rsidRPr="00575DE0" w:rsidRDefault="003D545A" w:rsidP="00153E86">
                            <w:pPr>
                              <w:spacing w:after="0"/>
                              <w:jc w:val="center"/>
                              <w:rPr>
                                <w:lang w:val="fr-FR"/>
                              </w:rPr>
                            </w:pPr>
                            <w:r w:rsidRPr="00575DE0">
                              <w:rPr>
                                <w:lang w:val="fr-FR"/>
                              </w:rPr>
                              <w:t>************</w:t>
                            </w:r>
                          </w:p>
                          <w:p w:rsidR="003D545A" w:rsidRPr="00F745B9" w:rsidRDefault="003D545A"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3D545A" w:rsidRPr="00E82233" w:rsidRDefault="003D545A" w:rsidP="00153E86">
                            <w:pPr>
                              <w:spacing w:after="0"/>
                              <w:jc w:val="center"/>
                              <w:rPr>
                                <w:lang w:val="fr-FR"/>
                              </w:rPr>
                            </w:pPr>
                            <w:r w:rsidRPr="00E82233">
                              <w:rPr>
                                <w:lang w:val="fr-FR"/>
                              </w:rPr>
                              <w:t>************</w:t>
                            </w:r>
                          </w:p>
                          <w:p w:rsidR="003D545A" w:rsidRPr="00E82233" w:rsidRDefault="003D545A"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3D545A" w:rsidRPr="00E82233" w:rsidRDefault="003D545A"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3D545A" w:rsidRPr="00E82233" w:rsidRDefault="003D545A"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3D545A" w:rsidRPr="00575DE0" w:rsidRDefault="003D545A" w:rsidP="00491E9E">
                      <w:pPr>
                        <w:spacing w:after="0"/>
                        <w:jc w:val="center"/>
                        <w:rPr>
                          <w:rFonts w:ascii="Times New Roman" w:hAnsi="Times New Roman" w:cs="Times New Roman"/>
                          <w:lang w:val="fr-FR"/>
                        </w:rPr>
                      </w:pPr>
                      <w:r w:rsidRPr="00575DE0">
                        <w:rPr>
                          <w:lang w:val="fr-FR"/>
                        </w:rPr>
                        <w:t>************</w:t>
                      </w:r>
                    </w:p>
                    <w:p w:rsidR="003D545A" w:rsidRPr="00575DE0" w:rsidRDefault="003D545A"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3D545A" w:rsidRPr="00575DE0" w:rsidRDefault="003D545A" w:rsidP="00153E86">
                      <w:pPr>
                        <w:spacing w:after="0"/>
                        <w:jc w:val="center"/>
                        <w:rPr>
                          <w:lang w:val="fr-FR"/>
                        </w:rPr>
                      </w:pPr>
                      <w:r w:rsidRPr="00575DE0">
                        <w:rPr>
                          <w:lang w:val="fr-FR"/>
                        </w:rPr>
                        <w:t>************</w:t>
                      </w:r>
                    </w:p>
                    <w:p w:rsidR="003D545A" w:rsidRPr="00F745B9" w:rsidRDefault="003D545A"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3D545A" w:rsidRPr="00E82233" w:rsidRDefault="003D545A" w:rsidP="00153E86">
                      <w:pPr>
                        <w:spacing w:after="0"/>
                        <w:jc w:val="center"/>
                        <w:rPr>
                          <w:lang w:val="fr-FR"/>
                        </w:rPr>
                      </w:pPr>
                      <w:r w:rsidRPr="00E82233">
                        <w:rPr>
                          <w:lang w:val="fr-FR"/>
                        </w:rPr>
                        <w:t>************</w:t>
                      </w:r>
                    </w:p>
                    <w:p w:rsidR="003D545A" w:rsidRPr="00E82233" w:rsidRDefault="003D545A"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3D545A" w:rsidRPr="00E82233" w:rsidRDefault="003D545A"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3D545A" w:rsidRPr="00190DC6" w:rsidRDefault="003D545A"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3D545A" w:rsidRPr="00190DC6" w:rsidRDefault="003D545A"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3D545A" w:rsidRPr="00584648" w:rsidRDefault="003D545A"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3D545A" w:rsidRPr="00190DC6" w:rsidRDefault="003D545A"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3D545A" w:rsidRPr="00190DC6" w:rsidRDefault="003D545A"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3D545A" w:rsidRPr="00584648" w:rsidRDefault="003D545A"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3D545A" w:rsidRDefault="003D545A"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3D545A" w:rsidRPr="00525E10" w:rsidRDefault="003D545A" w:rsidP="00C973E9">
                            <w:pPr>
                              <w:spacing w:after="0"/>
                              <w:jc w:val="center"/>
                              <w:rPr>
                                <w:rFonts w:ascii="Maiandra GD" w:hAnsi="Maiandra GD" w:cs="Times New Roman"/>
                                <w:b/>
                                <w:sz w:val="44"/>
                                <w:u w:val="single"/>
                                <w:lang w:val="fr-FR"/>
                              </w:rPr>
                            </w:pPr>
                            <w:proofErr w:type="gramStart"/>
                            <w:r w:rsidRPr="00525E10">
                              <w:rPr>
                                <w:rFonts w:ascii="Maiandra GD" w:hAnsi="Maiandra GD" w:cs="Times New Roman"/>
                                <w:b/>
                                <w:sz w:val="44"/>
                                <w:lang w:val="fr-FR"/>
                              </w:rPr>
                              <w:t>à</w:t>
                            </w:r>
                            <w:proofErr w:type="gramEnd"/>
                            <w:r w:rsidRPr="00525E10">
                              <w:rPr>
                                <w:rFonts w:ascii="Maiandra GD" w:hAnsi="Maiandra GD" w:cs="Times New Roman"/>
                                <w:b/>
                                <w:sz w:val="44"/>
                                <w:lang w:val="fr-FR"/>
                              </w:rPr>
                              <w:t xml:space="preserve">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3D545A" w:rsidRDefault="003D545A"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3D545A" w:rsidRPr="00525E10" w:rsidRDefault="003D545A" w:rsidP="00C973E9">
                      <w:pPr>
                        <w:spacing w:after="0"/>
                        <w:jc w:val="center"/>
                        <w:rPr>
                          <w:rFonts w:ascii="Maiandra GD" w:hAnsi="Maiandra GD" w:cs="Times New Roman"/>
                          <w:b/>
                          <w:sz w:val="44"/>
                          <w:u w:val="single"/>
                          <w:lang w:val="fr-FR"/>
                        </w:rPr>
                      </w:pPr>
                      <w:proofErr w:type="gramStart"/>
                      <w:r w:rsidRPr="00525E10">
                        <w:rPr>
                          <w:rFonts w:ascii="Maiandra GD" w:hAnsi="Maiandra GD" w:cs="Times New Roman"/>
                          <w:b/>
                          <w:sz w:val="44"/>
                          <w:lang w:val="fr-FR"/>
                        </w:rPr>
                        <w:t>à</w:t>
                      </w:r>
                      <w:proofErr w:type="gramEnd"/>
                      <w:r w:rsidRPr="00525E10">
                        <w:rPr>
                          <w:rFonts w:ascii="Maiandra GD" w:hAnsi="Maiandra GD" w:cs="Times New Roman"/>
                          <w:b/>
                          <w:sz w:val="44"/>
                          <w:lang w:val="fr-FR"/>
                        </w:rPr>
                        <w:t xml:space="preserve">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proofErr w:type="gramStart"/>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roofErr w:type="gramEnd"/>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proofErr w:type="gramStart"/>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w:t>
      </w:r>
      <w:proofErr w:type="gramEnd"/>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8906369"/>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8906370"/>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 xml:space="preserve">Pr. </w:t>
      </w:r>
      <w:proofErr w:type="spellStart"/>
      <w:r w:rsidRPr="00796111">
        <w:rPr>
          <w:rFonts w:ascii="Times New Roman" w:hAnsi="Times New Roman" w:cs="Times New Roman"/>
          <w:b/>
          <w:sz w:val="24"/>
          <w:szCs w:val="24"/>
          <w:lang w:val="fr-FR"/>
        </w:rPr>
        <w:t>Sadouanoua</w:t>
      </w:r>
      <w:r w:rsidR="00FF13B3" w:rsidRPr="00796111">
        <w:rPr>
          <w:rFonts w:ascii="Times New Roman" w:hAnsi="Times New Roman" w:cs="Times New Roman"/>
          <w:b/>
          <w:sz w:val="24"/>
          <w:szCs w:val="24"/>
          <w:lang w:val="fr-FR"/>
        </w:rPr>
        <w:t>n</w:t>
      </w:r>
      <w:proofErr w:type="spellEnd"/>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DA78E6">
      <w:pPr>
        <w:pStyle w:val="Paragraphedeliste"/>
        <w:numPr>
          <w:ilvl w:val="0"/>
          <w:numId w:val="38"/>
        </w:numPr>
        <w:spacing w:line="360" w:lineRule="auto"/>
        <w:jc w:val="both"/>
        <w:rPr>
          <w:rFonts w:ascii="Times New Roman" w:hAnsi="Times New Roman" w:cs="Times New Roman"/>
          <w:sz w:val="24"/>
          <w:szCs w:val="24"/>
          <w:lang w:val="fr-FR"/>
        </w:rPr>
      </w:pPr>
      <w:proofErr w:type="gramStart"/>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w:t>
      </w:r>
      <w:proofErr w:type="gramEnd"/>
      <w:r w:rsidR="00F77700" w:rsidRPr="00796111">
        <w:rPr>
          <w:rFonts w:ascii="Times New Roman" w:hAnsi="Times New Roman" w:cs="Times New Roman"/>
          <w:b/>
          <w:sz w:val="24"/>
          <w:szCs w:val="24"/>
          <w:lang w:val="fr-FR"/>
        </w:rPr>
        <w:t xml:space="preserv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DA78E6">
      <w:pPr>
        <w:pStyle w:val="Paragraphedeliste"/>
        <w:numPr>
          <w:ilvl w:val="0"/>
          <w:numId w:val="38"/>
        </w:numPr>
        <w:spacing w:line="360" w:lineRule="auto"/>
        <w:jc w:val="both"/>
        <w:rPr>
          <w:rFonts w:ascii="Times New Roman" w:hAnsi="Times New Roman" w:cs="Times New Roman"/>
          <w:sz w:val="24"/>
          <w:szCs w:val="24"/>
          <w:lang w:val="fr-FR"/>
        </w:rPr>
      </w:pPr>
      <w:proofErr w:type="gramStart"/>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w:t>
      </w:r>
      <w:proofErr w:type="gramEnd"/>
      <w:r w:rsidR="00445B49" w:rsidRPr="006B14FA">
        <w:rPr>
          <w:rFonts w:ascii="Times New Roman" w:hAnsi="Times New Roman" w:cs="Times New Roman"/>
          <w:b/>
          <w:sz w:val="24"/>
          <w:szCs w:val="24"/>
          <w:lang w:val="fr-FR"/>
        </w:rPr>
        <w:t xml:space="preserve">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8906371"/>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8906372"/>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8906373"/>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566710"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8906369" w:history="1">
            <w:r w:rsidR="00566710" w:rsidRPr="009E0248">
              <w:rPr>
                <w:rStyle w:val="Lienhypertexte"/>
                <w:rFonts w:ascii="Times New Roman" w:eastAsiaTheme="majorEastAsia" w:hAnsi="Times New Roman" w:cs="Times New Roman"/>
                <w:b/>
                <w:noProof/>
                <w:lang w:val="fr-FR"/>
              </w:rPr>
              <w:t>DÉDICACE</w:t>
            </w:r>
            <w:r w:rsidR="00566710">
              <w:rPr>
                <w:noProof/>
                <w:webHidden/>
              </w:rPr>
              <w:tab/>
            </w:r>
            <w:r w:rsidR="00566710">
              <w:rPr>
                <w:noProof/>
                <w:webHidden/>
              </w:rPr>
              <w:fldChar w:fldCharType="begin"/>
            </w:r>
            <w:r w:rsidR="00566710">
              <w:rPr>
                <w:noProof/>
                <w:webHidden/>
              </w:rPr>
              <w:instrText xml:space="preserve"> PAGEREF _Toc188906369 \h </w:instrText>
            </w:r>
            <w:r w:rsidR="00566710">
              <w:rPr>
                <w:noProof/>
                <w:webHidden/>
              </w:rPr>
            </w:r>
            <w:r w:rsidR="00566710">
              <w:rPr>
                <w:noProof/>
                <w:webHidden/>
              </w:rPr>
              <w:fldChar w:fldCharType="separate"/>
            </w:r>
            <w:r w:rsidR="00CD3AF7">
              <w:rPr>
                <w:noProof/>
                <w:webHidden/>
              </w:rPr>
              <w:t>i</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370" w:history="1">
            <w:r w:rsidR="00566710" w:rsidRPr="009E0248">
              <w:rPr>
                <w:rStyle w:val="Lienhypertexte"/>
                <w:rFonts w:ascii="Times New Roman" w:eastAsiaTheme="majorEastAsia" w:hAnsi="Times New Roman" w:cs="Times New Roman"/>
                <w:b/>
                <w:noProof/>
                <w:lang w:val="fr-FR"/>
              </w:rPr>
              <w:t>REMERCIEMENTS</w:t>
            </w:r>
            <w:r w:rsidR="00566710">
              <w:rPr>
                <w:noProof/>
                <w:webHidden/>
              </w:rPr>
              <w:tab/>
            </w:r>
            <w:r w:rsidR="00566710">
              <w:rPr>
                <w:noProof/>
                <w:webHidden/>
              </w:rPr>
              <w:fldChar w:fldCharType="begin"/>
            </w:r>
            <w:r w:rsidR="00566710">
              <w:rPr>
                <w:noProof/>
                <w:webHidden/>
              </w:rPr>
              <w:instrText xml:space="preserve"> PAGEREF _Toc188906370 \h </w:instrText>
            </w:r>
            <w:r w:rsidR="00566710">
              <w:rPr>
                <w:noProof/>
                <w:webHidden/>
              </w:rPr>
            </w:r>
            <w:r w:rsidR="00566710">
              <w:rPr>
                <w:noProof/>
                <w:webHidden/>
              </w:rPr>
              <w:fldChar w:fldCharType="separate"/>
            </w:r>
            <w:r w:rsidR="00CD3AF7">
              <w:rPr>
                <w:noProof/>
                <w:webHidden/>
              </w:rPr>
              <w:t>ii</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371" w:history="1">
            <w:r w:rsidR="00566710" w:rsidRPr="009E0248">
              <w:rPr>
                <w:rStyle w:val="Lienhypertexte"/>
                <w:rFonts w:ascii="Times New Roman" w:eastAsiaTheme="majorEastAsia" w:hAnsi="Times New Roman" w:cs="Times New Roman"/>
                <w:b/>
                <w:noProof/>
                <w:lang w:val="fr-FR"/>
              </w:rPr>
              <w:t>RÉSUMÉ</w:t>
            </w:r>
            <w:r w:rsidR="00566710">
              <w:rPr>
                <w:noProof/>
                <w:webHidden/>
              </w:rPr>
              <w:tab/>
            </w:r>
            <w:r w:rsidR="00566710">
              <w:rPr>
                <w:noProof/>
                <w:webHidden/>
              </w:rPr>
              <w:fldChar w:fldCharType="begin"/>
            </w:r>
            <w:r w:rsidR="00566710">
              <w:rPr>
                <w:noProof/>
                <w:webHidden/>
              </w:rPr>
              <w:instrText xml:space="preserve"> PAGEREF _Toc188906371 \h </w:instrText>
            </w:r>
            <w:r w:rsidR="00566710">
              <w:rPr>
                <w:noProof/>
                <w:webHidden/>
              </w:rPr>
            </w:r>
            <w:r w:rsidR="00566710">
              <w:rPr>
                <w:noProof/>
                <w:webHidden/>
              </w:rPr>
              <w:fldChar w:fldCharType="separate"/>
            </w:r>
            <w:r w:rsidR="00CD3AF7">
              <w:rPr>
                <w:noProof/>
                <w:webHidden/>
              </w:rPr>
              <w:t>iii</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372" w:history="1">
            <w:r w:rsidR="00566710" w:rsidRPr="009E0248">
              <w:rPr>
                <w:rStyle w:val="Lienhypertexte"/>
                <w:rFonts w:ascii="Times New Roman" w:eastAsiaTheme="majorEastAsia" w:hAnsi="Times New Roman" w:cs="Times New Roman"/>
                <w:b/>
                <w:noProof/>
                <w:lang w:val="fr-FR"/>
              </w:rPr>
              <w:t>ABSTRACT</w:t>
            </w:r>
            <w:r w:rsidR="00566710">
              <w:rPr>
                <w:noProof/>
                <w:webHidden/>
              </w:rPr>
              <w:tab/>
            </w:r>
            <w:r w:rsidR="00566710">
              <w:rPr>
                <w:noProof/>
                <w:webHidden/>
              </w:rPr>
              <w:fldChar w:fldCharType="begin"/>
            </w:r>
            <w:r w:rsidR="00566710">
              <w:rPr>
                <w:noProof/>
                <w:webHidden/>
              </w:rPr>
              <w:instrText xml:space="preserve"> PAGEREF _Toc188906372 \h </w:instrText>
            </w:r>
            <w:r w:rsidR="00566710">
              <w:rPr>
                <w:noProof/>
                <w:webHidden/>
              </w:rPr>
            </w:r>
            <w:r w:rsidR="00566710">
              <w:rPr>
                <w:noProof/>
                <w:webHidden/>
              </w:rPr>
              <w:fldChar w:fldCharType="separate"/>
            </w:r>
            <w:r w:rsidR="00CD3AF7">
              <w:rPr>
                <w:noProof/>
                <w:webHidden/>
              </w:rPr>
              <w:t>iv</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373" w:history="1">
            <w:r w:rsidR="00566710" w:rsidRPr="009E0248">
              <w:rPr>
                <w:rStyle w:val="Lienhypertexte"/>
                <w:rFonts w:ascii="Times New Roman" w:eastAsiaTheme="majorEastAsia" w:hAnsi="Times New Roman" w:cs="Times New Roman"/>
                <w:b/>
                <w:noProof/>
                <w:lang w:val="fr-FR"/>
              </w:rPr>
              <w:t>TABLES DES MATIÈRES</w:t>
            </w:r>
            <w:r w:rsidR="00566710">
              <w:rPr>
                <w:noProof/>
                <w:webHidden/>
              </w:rPr>
              <w:tab/>
            </w:r>
            <w:r w:rsidR="00566710">
              <w:rPr>
                <w:noProof/>
                <w:webHidden/>
              </w:rPr>
              <w:fldChar w:fldCharType="begin"/>
            </w:r>
            <w:r w:rsidR="00566710">
              <w:rPr>
                <w:noProof/>
                <w:webHidden/>
              </w:rPr>
              <w:instrText xml:space="preserve"> PAGEREF _Toc188906373 \h </w:instrText>
            </w:r>
            <w:r w:rsidR="00566710">
              <w:rPr>
                <w:noProof/>
                <w:webHidden/>
              </w:rPr>
            </w:r>
            <w:r w:rsidR="00566710">
              <w:rPr>
                <w:noProof/>
                <w:webHidden/>
              </w:rPr>
              <w:fldChar w:fldCharType="separate"/>
            </w:r>
            <w:r w:rsidR="00CD3AF7">
              <w:rPr>
                <w:noProof/>
                <w:webHidden/>
              </w:rPr>
              <w:t>v</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374" w:history="1">
            <w:r w:rsidR="00566710" w:rsidRPr="009E0248">
              <w:rPr>
                <w:rStyle w:val="Lienhypertexte"/>
                <w:rFonts w:ascii="Times New Roman" w:eastAsiaTheme="majorEastAsia" w:hAnsi="Times New Roman" w:cs="Times New Roman"/>
                <w:b/>
                <w:noProof/>
                <w:lang w:val="fr-FR"/>
              </w:rPr>
              <w:t>LISTE DES FIGURES</w:t>
            </w:r>
            <w:r w:rsidR="00566710">
              <w:rPr>
                <w:noProof/>
                <w:webHidden/>
              </w:rPr>
              <w:tab/>
            </w:r>
            <w:r w:rsidR="00566710">
              <w:rPr>
                <w:noProof/>
                <w:webHidden/>
              </w:rPr>
              <w:fldChar w:fldCharType="begin"/>
            </w:r>
            <w:r w:rsidR="00566710">
              <w:rPr>
                <w:noProof/>
                <w:webHidden/>
              </w:rPr>
              <w:instrText xml:space="preserve"> PAGEREF _Toc188906374 \h </w:instrText>
            </w:r>
            <w:r w:rsidR="00566710">
              <w:rPr>
                <w:noProof/>
                <w:webHidden/>
              </w:rPr>
            </w:r>
            <w:r w:rsidR="00566710">
              <w:rPr>
                <w:noProof/>
                <w:webHidden/>
              </w:rPr>
              <w:fldChar w:fldCharType="separate"/>
            </w:r>
            <w:r w:rsidR="00CD3AF7">
              <w:rPr>
                <w:noProof/>
                <w:webHidden/>
              </w:rPr>
              <w:t>vii</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375" w:history="1">
            <w:r w:rsidR="00566710" w:rsidRPr="009E0248">
              <w:rPr>
                <w:rStyle w:val="Lienhypertexte"/>
                <w:rFonts w:ascii="Times New Roman" w:eastAsiaTheme="majorEastAsia" w:hAnsi="Times New Roman" w:cs="Times New Roman"/>
                <w:b/>
                <w:noProof/>
                <w:lang w:val="fr-FR"/>
              </w:rPr>
              <w:t>LISTE DES TABLEAUX</w:t>
            </w:r>
            <w:r w:rsidR="00566710">
              <w:rPr>
                <w:noProof/>
                <w:webHidden/>
              </w:rPr>
              <w:tab/>
            </w:r>
            <w:r w:rsidR="00566710">
              <w:rPr>
                <w:noProof/>
                <w:webHidden/>
              </w:rPr>
              <w:fldChar w:fldCharType="begin"/>
            </w:r>
            <w:r w:rsidR="00566710">
              <w:rPr>
                <w:noProof/>
                <w:webHidden/>
              </w:rPr>
              <w:instrText xml:space="preserve"> PAGEREF _Toc188906375 \h </w:instrText>
            </w:r>
            <w:r w:rsidR="00566710">
              <w:rPr>
                <w:noProof/>
                <w:webHidden/>
              </w:rPr>
            </w:r>
            <w:r w:rsidR="00566710">
              <w:rPr>
                <w:noProof/>
                <w:webHidden/>
              </w:rPr>
              <w:fldChar w:fldCharType="separate"/>
            </w:r>
            <w:r w:rsidR="00CD3AF7">
              <w:rPr>
                <w:noProof/>
                <w:webHidden/>
              </w:rPr>
              <w:t>viii</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376" w:history="1">
            <w:r w:rsidR="00566710" w:rsidRPr="009E0248">
              <w:rPr>
                <w:rStyle w:val="Lienhypertexte"/>
                <w:rFonts w:ascii="Times New Roman" w:eastAsiaTheme="majorEastAsia" w:hAnsi="Times New Roman" w:cs="Times New Roman"/>
                <w:b/>
                <w:noProof/>
                <w:lang w:val="fr-FR"/>
              </w:rPr>
              <w:t>LISTE DES SIGLES ET ABREVIATIONS</w:t>
            </w:r>
            <w:r w:rsidR="00566710">
              <w:rPr>
                <w:noProof/>
                <w:webHidden/>
              </w:rPr>
              <w:tab/>
            </w:r>
            <w:r w:rsidR="00566710">
              <w:rPr>
                <w:noProof/>
                <w:webHidden/>
              </w:rPr>
              <w:fldChar w:fldCharType="begin"/>
            </w:r>
            <w:r w:rsidR="00566710">
              <w:rPr>
                <w:noProof/>
                <w:webHidden/>
              </w:rPr>
              <w:instrText xml:space="preserve"> PAGEREF _Toc188906376 \h </w:instrText>
            </w:r>
            <w:r w:rsidR="00566710">
              <w:rPr>
                <w:noProof/>
                <w:webHidden/>
              </w:rPr>
            </w:r>
            <w:r w:rsidR="00566710">
              <w:rPr>
                <w:noProof/>
                <w:webHidden/>
              </w:rPr>
              <w:fldChar w:fldCharType="separate"/>
            </w:r>
            <w:r w:rsidR="00CD3AF7">
              <w:rPr>
                <w:noProof/>
                <w:webHidden/>
              </w:rPr>
              <w:t>ix</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377" w:history="1">
            <w:r w:rsidR="00566710" w:rsidRPr="009E0248">
              <w:rPr>
                <w:rStyle w:val="Lienhypertexte"/>
                <w:rFonts w:ascii="Times New Roman" w:eastAsiaTheme="majorEastAsia" w:hAnsi="Times New Roman" w:cs="Times New Roman"/>
                <w:b/>
                <w:noProof/>
                <w:lang w:val="fr-FR"/>
              </w:rPr>
              <w:t>CHAPITRE 1 : INTRODUCTION GENERALE</w:t>
            </w:r>
            <w:r w:rsidR="00566710">
              <w:rPr>
                <w:noProof/>
                <w:webHidden/>
              </w:rPr>
              <w:tab/>
            </w:r>
            <w:r w:rsidR="00566710">
              <w:rPr>
                <w:noProof/>
                <w:webHidden/>
              </w:rPr>
              <w:fldChar w:fldCharType="begin"/>
            </w:r>
            <w:r w:rsidR="00566710">
              <w:rPr>
                <w:noProof/>
                <w:webHidden/>
              </w:rPr>
              <w:instrText xml:space="preserve"> PAGEREF _Toc188906377 \h </w:instrText>
            </w:r>
            <w:r w:rsidR="00566710">
              <w:rPr>
                <w:noProof/>
                <w:webHidden/>
              </w:rPr>
            </w:r>
            <w:r w:rsidR="00566710">
              <w:rPr>
                <w:noProof/>
                <w:webHidden/>
              </w:rPr>
              <w:fldChar w:fldCharType="separate"/>
            </w:r>
            <w:r w:rsidR="00CD3AF7">
              <w:rPr>
                <w:noProof/>
                <w:webHidden/>
              </w:rPr>
              <w:t>2</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78" w:history="1">
            <w:r w:rsidR="00566710" w:rsidRPr="009E0248">
              <w:rPr>
                <w:rStyle w:val="Lienhypertexte"/>
                <w:rFonts w:ascii="Times New Roman" w:eastAsiaTheme="majorEastAsia" w:hAnsi="Times New Roman" w:cs="Times New Roman"/>
                <w:b/>
                <w:noProof/>
                <w:lang w:val="fr-FR"/>
              </w:rPr>
              <w:t>1.1.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Contexte et justification</w:t>
            </w:r>
            <w:r w:rsidR="00566710">
              <w:rPr>
                <w:noProof/>
                <w:webHidden/>
              </w:rPr>
              <w:tab/>
            </w:r>
            <w:r w:rsidR="00566710">
              <w:rPr>
                <w:noProof/>
                <w:webHidden/>
              </w:rPr>
              <w:fldChar w:fldCharType="begin"/>
            </w:r>
            <w:r w:rsidR="00566710">
              <w:rPr>
                <w:noProof/>
                <w:webHidden/>
              </w:rPr>
              <w:instrText xml:space="preserve"> PAGEREF _Toc188906378 \h </w:instrText>
            </w:r>
            <w:r w:rsidR="00566710">
              <w:rPr>
                <w:noProof/>
                <w:webHidden/>
              </w:rPr>
            </w:r>
            <w:r w:rsidR="00566710">
              <w:rPr>
                <w:noProof/>
                <w:webHidden/>
              </w:rPr>
              <w:fldChar w:fldCharType="separate"/>
            </w:r>
            <w:r w:rsidR="00CD3AF7">
              <w:rPr>
                <w:noProof/>
                <w:webHidden/>
              </w:rPr>
              <w:t>2</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79" w:history="1">
            <w:r w:rsidR="00566710" w:rsidRPr="009E0248">
              <w:rPr>
                <w:rStyle w:val="Lienhypertexte"/>
                <w:rFonts w:ascii="Times New Roman" w:eastAsiaTheme="majorEastAsia" w:hAnsi="Times New Roman" w:cs="Times New Roman"/>
                <w:b/>
                <w:noProof/>
                <w:lang w:val="fr-FR"/>
              </w:rPr>
              <w:t>1.2.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Problématique et hypothèses</w:t>
            </w:r>
            <w:r w:rsidR="00566710">
              <w:rPr>
                <w:noProof/>
                <w:webHidden/>
              </w:rPr>
              <w:tab/>
            </w:r>
            <w:r w:rsidR="00566710">
              <w:rPr>
                <w:noProof/>
                <w:webHidden/>
              </w:rPr>
              <w:fldChar w:fldCharType="begin"/>
            </w:r>
            <w:r w:rsidR="00566710">
              <w:rPr>
                <w:noProof/>
                <w:webHidden/>
              </w:rPr>
              <w:instrText xml:space="preserve"> PAGEREF _Toc188906379 \h </w:instrText>
            </w:r>
            <w:r w:rsidR="00566710">
              <w:rPr>
                <w:noProof/>
                <w:webHidden/>
              </w:rPr>
            </w:r>
            <w:r w:rsidR="00566710">
              <w:rPr>
                <w:noProof/>
                <w:webHidden/>
              </w:rPr>
              <w:fldChar w:fldCharType="separate"/>
            </w:r>
            <w:r w:rsidR="00CD3AF7">
              <w:rPr>
                <w:noProof/>
                <w:webHidden/>
              </w:rPr>
              <w:t>4</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80" w:history="1">
            <w:r w:rsidR="00566710" w:rsidRPr="009E0248">
              <w:rPr>
                <w:rStyle w:val="Lienhypertexte"/>
                <w:rFonts w:ascii="Times New Roman" w:eastAsiaTheme="majorEastAsia" w:hAnsi="Times New Roman" w:cs="Times New Roman"/>
                <w:b/>
                <w:noProof/>
                <w:lang w:val="fr-FR"/>
              </w:rPr>
              <w:t>1.3.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Objectif du sujet</w:t>
            </w:r>
            <w:r w:rsidR="00566710">
              <w:rPr>
                <w:noProof/>
                <w:webHidden/>
              </w:rPr>
              <w:tab/>
            </w:r>
            <w:r w:rsidR="00566710">
              <w:rPr>
                <w:noProof/>
                <w:webHidden/>
              </w:rPr>
              <w:fldChar w:fldCharType="begin"/>
            </w:r>
            <w:r w:rsidR="00566710">
              <w:rPr>
                <w:noProof/>
                <w:webHidden/>
              </w:rPr>
              <w:instrText xml:space="preserve"> PAGEREF _Toc188906380 \h </w:instrText>
            </w:r>
            <w:r w:rsidR="00566710">
              <w:rPr>
                <w:noProof/>
                <w:webHidden/>
              </w:rPr>
            </w:r>
            <w:r w:rsidR="00566710">
              <w:rPr>
                <w:noProof/>
                <w:webHidden/>
              </w:rPr>
              <w:fldChar w:fldCharType="separate"/>
            </w:r>
            <w:r w:rsidR="00CD3AF7">
              <w:rPr>
                <w:noProof/>
                <w:webHidden/>
              </w:rPr>
              <w:t>5</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81" w:history="1">
            <w:r w:rsidR="00566710" w:rsidRPr="009E0248">
              <w:rPr>
                <w:rStyle w:val="Lienhypertexte"/>
                <w:rFonts w:ascii="Times New Roman" w:eastAsiaTheme="majorEastAsia" w:hAnsi="Times New Roman" w:cs="Times New Roman"/>
                <w:b/>
                <w:noProof/>
                <w:lang w:val="fr-FR"/>
              </w:rPr>
              <w:t>1.4.</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Résultats attendus</w:t>
            </w:r>
            <w:r w:rsidR="00566710">
              <w:rPr>
                <w:noProof/>
                <w:webHidden/>
              </w:rPr>
              <w:tab/>
            </w:r>
            <w:r w:rsidR="00566710">
              <w:rPr>
                <w:noProof/>
                <w:webHidden/>
              </w:rPr>
              <w:fldChar w:fldCharType="begin"/>
            </w:r>
            <w:r w:rsidR="00566710">
              <w:rPr>
                <w:noProof/>
                <w:webHidden/>
              </w:rPr>
              <w:instrText xml:space="preserve"> PAGEREF _Toc188906381 \h </w:instrText>
            </w:r>
            <w:r w:rsidR="00566710">
              <w:rPr>
                <w:noProof/>
                <w:webHidden/>
              </w:rPr>
            </w:r>
            <w:r w:rsidR="00566710">
              <w:rPr>
                <w:noProof/>
                <w:webHidden/>
              </w:rPr>
              <w:fldChar w:fldCharType="separate"/>
            </w:r>
            <w:r w:rsidR="00CD3AF7">
              <w:rPr>
                <w:noProof/>
                <w:webHidden/>
              </w:rPr>
              <w:t>5</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82" w:history="1">
            <w:r w:rsidR="00566710" w:rsidRPr="009E0248">
              <w:rPr>
                <w:rStyle w:val="Lienhypertexte"/>
                <w:rFonts w:ascii="Times New Roman" w:eastAsiaTheme="majorEastAsia" w:hAnsi="Times New Roman" w:cs="Times New Roman"/>
                <w:b/>
                <w:noProof/>
                <w:lang w:val="fr-FR"/>
              </w:rPr>
              <w:t>1.5.</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Organisation du travail</w:t>
            </w:r>
            <w:r w:rsidR="00566710">
              <w:rPr>
                <w:noProof/>
                <w:webHidden/>
              </w:rPr>
              <w:tab/>
            </w:r>
            <w:r w:rsidR="00566710">
              <w:rPr>
                <w:noProof/>
                <w:webHidden/>
              </w:rPr>
              <w:fldChar w:fldCharType="begin"/>
            </w:r>
            <w:r w:rsidR="00566710">
              <w:rPr>
                <w:noProof/>
                <w:webHidden/>
              </w:rPr>
              <w:instrText xml:space="preserve"> PAGEREF _Toc188906382 \h </w:instrText>
            </w:r>
            <w:r w:rsidR="00566710">
              <w:rPr>
                <w:noProof/>
                <w:webHidden/>
              </w:rPr>
            </w:r>
            <w:r w:rsidR="00566710">
              <w:rPr>
                <w:noProof/>
                <w:webHidden/>
              </w:rPr>
              <w:fldChar w:fldCharType="separate"/>
            </w:r>
            <w:r w:rsidR="00CD3AF7">
              <w:rPr>
                <w:noProof/>
                <w:webHidden/>
              </w:rPr>
              <w:t>6</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383" w:history="1">
            <w:r w:rsidR="00566710" w:rsidRPr="009E0248">
              <w:rPr>
                <w:rStyle w:val="Lienhypertexte"/>
                <w:rFonts w:ascii="Times New Roman" w:eastAsiaTheme="majorEastAsia" w:hAnsi="Times New Roman" w:cs="Times New Roman"/>
                <w:b/>
                <w:noProof/>
                <w:lang w:val="fr-FR"/>
              </w:rPr>
              <w:t>CHAPITRE 2 : TECHNOLOGIE BLOCKCHAIN</w:t>
            </w:r>
            <w:r w:rsidR="00566710">
              <w:rPr>
                <w:noProof/>
                <w:webHidden/>
              </w:rPr>
              <w:tab/>
            </w:r>
            <w:r w:rsidR="00566710">
              <w:rPr>
                <w:noProof/>
                <w:webHidden/>
              </w:rPr>
              <w:fldChar w:fldCharType="begin"/>
            </w:r>
            <w:r w:rsidR="00566710">
              <w:rPr>
                <w:noProof/>
                <w:webHidden/>
              </w:rPr>
              <w:instrText xml:space="preserve"> PAGEREF _Toc188906383 \h </w:instrText>
            </w:r>
            <w:r w:rsidR="00566710">
              <w:rPr>
                <w:noProof/>
                <w:webHidden/>
              </w:rPr>
            </w:r>
            <w:r w:rsidR="00566710">
              <w:rPr>
                <w:noProof/>
                <w:webHidden/>
              </w:rPr>
              <w:fldChar w:fldCharType="separate"/>
            </w:r>
            <w:r w:rsidR="00CD3AF7">
              <w:rPr>
                <w:noProof/>
                <w:webHidden/>
              </w:rPr>
              <w:t>9</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84" w:history="1">
            <w:r w:rsidR="00566710" w:rsidRPr="009E0248">
              <w:rPr>
                <w:rStyle w:val="Lienhypertexte"/>
                <w:rFonts w:ascii="Times New Roman" w:eastAsiaTheme="majorEastAsia" w:hAnsi="Times New Roman" w:cs="Times New Roman"/>
                <w:b/>
                <w:noProof/>
                <w:lang w:val="fr-FR"/>
              </w:rPr>
              <w:t>2.1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Historique et définitions de la blockchain</w:t>
            </w:r>
            <w:r w:rsidR="00566710">
              <w:rPr>
                <w:noProof/>
                <w:webHidden/>
              </w:rPr>
              <w:tab/>
            </w:r>
            <w:r w:rsidR="00566710">
              <w:rPr>
                <w:noProof/>
                <w:webHidden/>
              </w:rPr>
              <w:fldChar w:fldCharType="begin"/>
            </w:r>
            <w:r w:rsidR="00566710">
              <w:rPr>
                <w:noProof/>
                <w:webHidden/>
              </w:rPr>
              <w:instrText xml:space="preserve"> PAGEREF _Toc188906384 \h </w:instrText>
            </w:r>
            <w:r w:rsidR="00566710">
              <w:rPr>
                <w:noProof/>
                <w:webHidden/>
              </w:rPr>
            </w:r>
            <w:r w:rsidR="00566710">
              <w:rPr>
                <w:noProof/>
                <w:webHidden/>
              </w:rPr>
              <w:fldChar w:fldCharType="separate"/>
            </w:r>
            <w:r w:rsidR="00CD3AF7">
              <w:rPr>
                <w:noProof/>
                <w:webHidden/>
              </w:rPr>
              <w:t>9</w:t>
            </w:r>
            <w:r w:rsidR="00566710">
              <w:rPr>
                <w:noProof/>
                <w:webHidden/>
              </w:rPr>
              <w:fldChar w:fldCharType="end"/>
            </w:r>
          </w:hyperlink>
        </w:p>
        <w:p w:rsidR="00566710" w:rsidRDefault="003D545A">
          <w:pPr>
            <w:pStyle w:val="TM3"/>
            <w:tabs>
              <w:tab w:val="left" w:pos="1320"/>
              <w:tab w:val="right" w:leader="dot" w:pos="9396"/>
            </w:tabs>
            <w:rPr>
              <w:rFonts w:eastAsiaTheme="minorEastAsia"/>
              <w:noProof/>
            </w:rPr>
          </w:pPr>
          <w:hyperlink w:anchor="_Toc188906385" w:history="1">
            <w:r w:rsidR="00566710" w:rsidRPr="009E0248">
              <w:rPr>
                <w:rStyle w:val="Lienhypertexte"/>
                <w:rFonts w:ascii="Times New Roman" w:hAnsi="Times New Roman" w:cs="Times New Roman"/>
                <w:b/>
                <w:noProof/>
                <w:lang w:val="fr-FR"/>
              </w:rPr>
              <w:t>2.1.1.</w:t>
            </w:r>
            <w:r w:rsidR="00566710">
              <w:rPr>
                <w:rFonts w:eastAsiaTheme="minorEastAsia"/>
                <w:noProof/>
              </w:rPr>
              <w:tab/>
            </w:r>
            <w:r w:rsidR="00566710" w:rsidRPr="009E0248">
              <w:rPr>
                <w:rStyle w:val="Lienhypertexte"/>
                <w:rFonts w:ascii="Times New Roman" w:hAnsi="Times New Roman" w:cs="Times New Roman"/>
                <w:b/>
                <w:noProof/>
                <w:lang w:val="fr-FR"/>
              </w:rPr>
              <w:t>Historique de la blockchain</w:t>
            </w:r>
            <w:r w:rsidR="00566710">
              <w:rPr>
                <w:noProof/>
                <w:webHidden/>
              </w:rPr>
              <w:tab/>
            </w:r>
            <w:r w:rsidR="00566710">
              <w:rPr>
                <w:noProof/>
                <w:webHidden/>
              </w:rPr>
              <w:fldChar w:fldCharType="begin"/>
            </w:r>
            <w:r w:rsidR="00566710">
              <w:rPr>
                <w:noProof/>
                <w:webHidden/>
              </w:rPr>
              <w:instrText xml:space="preserve"> PAGEREF _Toc188906385 \h </w:instrText>
            </w:r>
            <w:r w:rsidR="00566710">
              <w:rPr>
                <w:noProof/>
                <w:webHidden/>
              </w:rPr>
            </w:r>
            <w:r w:rsidR="00566710">
              <w:rPr>
                <w:noProof/>
                <w:webHidden/>
              </w:rPr>
              <w:fldChar w:fldCharType="separate"/>
            </w:r>
            <w:r w:rsidR="00CD3AF7">
              <w:rPr>
                <w:noProof/>
                <w:webHidden/>
              </w:rPr>
              <w:t>9</w:t>
            </w:r>
            <w:r w:rsidR="00566710">
              <w:rPr>
                <w:noProof/>
                <w:webHidden/>
              </w:rPr>
              <w:fldChar w:fldCharType="end"/>
            </w:r>
          </w:hyperlink>
        </w:p>
        <w:p w:rsidR="00566710" w:rsidRDefault="003D545A">
          <w:pPr>
            <w:pStyle w:val="TM3"/>
            <w:tabs>
              <w:tab w:val="left" w:pos="1320"/>
              <w:tab w:val="right" w:leader="dot" w:pos="9396"/>
            </w:tabs>
            <w:rPr>
              <w:rFonts w:eastAsiaTheme="minorEastAsia"/>
              <w:noProof/>
            </w:rPr>
          </w:pPr>
          <w:hyperlink w:anchor="_Toc188906386" w:history="1">
            <w:r w:rsidR="00566710" w:rsidRPr="009E0248">
              <w:rPr>
                <w:rStyle w:val="Lienhypertexte"/>
                <w:rFonts w:ascii="Times New Roman" w:hAnsi="Times New Roman" w:cs="Times New Roman"/>
                <w:b/>
                <w:noProof/>
                <w:lang w:val="fr-FR"/>
              </w:rPr>
              <w:t>2.1.2.</w:t>
            </w:r>
            <w:r w:rsidR="00566710">
              <w:rPr>
                <w:rFonts w:eastAsiaTheme="minorEastAsia"/>
                <w:noProof/>
              </w:rPr>
              <w:tab/>
            </w:r>
            <w:r w:rsidR="00566710" w:rsidRPr="009E0248">
              <w:rPr>
                <w:rStyle w:val="Lienhypertexte"/>
                <w:rFonts w:ascii="Times New Roman" w:hAnsi="Times New Roman" w:cs="Times New Roman"/>
                <w:b/>
                <w:noProof/>
                <w:lang w:val="fr-FR"/>
              </w:rPr>
              <w:t>Définitions de la blockchain</w:t>
            </w:r>
            <w:r w:rsidR="00566710">
              <w:rPr>
                <w:noProof/>
                <w:webHidden/>
              </w:rPr>
              <w:tab/>
            </w:r>
            <w:r w:rsidR="00566710">
              <w:rPr>
                <w:noProof/>
                <w:webHidden/>
              </w:rPr>
              <w:fldChar w:fldCharType="begin"/>
            </w:r>
            <w:r w:rsidR="00566710">
              <w:rPr>
                <w:noProof/>
                <w:webHidden/>
              </w:rPr>
              <w:instrText xml:space="preserve"> PAGEREF _Toc188906386 \h </w:instrText>
            </w:r>
            <w:r w:rsidR="00566710">
              <w:rPr>
                <w:noProof/>
                <w:webHidden/>
              </w:rPr>
            </w:r>
            <w:r w:rsidR="00566710">
              <w:rPr>
                <w:noProof/>
                <w:webHidden/>
              </w:rPr>
              <w:fldChar w:fldCharType="separate"/>
            </w:r>
            <w:r w:rsidR="00CD3AF7">
              <w:rPr>
                <w:noProof/>
                <w:webHidden/>
              </w:rPr>
              <w:t>10</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87" w:history="1">
            <w:r w:rsidR="00566710" w:rsidRPr="009E0248">
              <w:rPr>
                <w:rStyle w:val="Lienhypertexte"/>
                <w:rFonts w:ascii="Times New Roman" w:eastAsiaTheme="majorEastAsia" w:hAnsi="Times New Roman" w:cs="Times New Roman"/>
                <w:b/>
                <w:noProof/>
                <w:lang w:val="fr-FR"/>
              </w:rPr>
              <w:t>2.2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Types de blockchain</w:t>
            </w:r>
            <w:r w:rsidR="00566710">
              <w:rPr>
                <w:noProof/>
                <w:webHidden/>
              </w:rPr>
              <w:tab/>
            </w:r>
            <w:r w:rsidR="00566710">
              <w:rPr>
                <w:noProof/>
                <w:webHidden/>
              </w:rPr>
              <w:fldChar w:fldCharType="begin"/>
            </w:r>
            <w:r w:rsidR="00566710">
              <w:rPr>
                <w:noProof/>
                <w:webHidden/>
              </w:rPr>
              <w:instrText xml:space="preserve"> PAGEREF _Toc188906387 \h </w:instrText>
            </w:r>
            <w:r w:rsidR="00566710">
              <w:rPr>
                <w:noProof/>
                <w:webHidden/>
              </w:rPr>
            </w:r>
            <w:r w:rsidR="00566710">
              <w:rPr>
                <w:noProof/>
                <w:webHidden/>
              </w:rPr>
              <w:fldChar w:fldCharType="separate"/>
            </w:r>
            <w:r w:rsidR="00CD3AF7">
              <w:rPr>
                <w:noProof/>
                <w:webHidden/>
              </w:rPr>
              <w:t>12</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88" w:history="1">
            <w:r w:rsidR="00566710" w:rsidRPr="009E0248">
              <w:rPr>
                <w:rStyle w:val="Lienhypertexte"/>
                <w:rFonts w:ascii="Times New Roman" w:eastAsiaTheme="majorEastAsia" w:hAnsi="Times New Roman" w:cs="Times New Roman"/>
                <w:b/>
                <w:noProof/>
                <w:lang w:val="fr-FR"/>
              </w:rPr>
              <w:t>2.3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Architecture de la blockchain</w:t>
            </w:r>
            <w:r w:rsidR="00566710">
              <w:rPr>
                <w:noProof/>
                <w:webHidden/>
              </w:rPr>
              <w:tab/>
            </w:r>
            <w:r w:rsidR="00566710">
              <w:rPr>
                <w:noProof/>
                <w:webHidden/>
              </w:rPr>
              <w:fldChar w:fldCharType="begin"/>
            </w:r>
            <w:r w:rsidR="00566710">
              <w:rPr>
                <w:noProof/>
                <w:webHidden/>
              </w:rPr>
              <w:instrText xml:space="preserve"> PAGEREF _Toc188906388 \h </w:instrText>
            </w:r>
            <w:r w:rsidR="00566710">
              <w:rPr>
                <w:noProof/>
                <w:webHidden/>
              </w:rPr>
            </w:r>
            <w:r w:rsidR="00566710">
              <w:rPr>
                <w:noProof/>
                <w:webHidden/>
              </w:rPr>
              <w:fldChar w:fldCharType="separate"/>
            </w:r>
            <w:r w:rsidR="00CD3AF7">
              <w:rPr>
                <w:noProof/>
                <w:webHidden/>
              </w:rPr>
              <w:t>14</w:t>
            </w:r>
            <w:r w:rsidR="00566710">
              <w:rPr>
                <w:noProof/>
                <w:webHidden/>
              </w:rPr>
              <w:fldChar w:fldCharType="end"/>
            </w:r>
          </w:hyperlink>
        </w:p>
        <w:p w:rsidR="00566710" w:rsidRDefault="003D545A">
          <w:pPr>
            <w:pStyle w:val="TM3"/>
            <w:tabs>
              <w:tab w:val="left" w:pos="1320"/>
              <w:tab w:val="right" w:leader="dot" w:pos="9396"/>
            </w:tabs>
            <w:rPr>
              <w:rFonts w:eastAsiaTheme="minorEastAsia"/>
              <w:noProof/>
            </w:rPr>
          </w:pPr>
          <w:hyperlink w:anchor="_Toc188906389" w:history="1">
            <w:r w:rsidR="00566710" w:rsidRPr="009E0248">
              <w:rPr>
                <w:rStyle w:val="Lienhypertexte"/>
                <w:rFonts w:ascii="Times New Roman" w:hAnsi="Times New Roman" w:cs="Times New Roman"/>
                <w:b/>
                <w:noProof/>
                <w:lang w:val="fr-FR"/>
              </w:rPr>
              <w:t>2.3.1.</w:t>
            </w:r>
            <w:r w:rsidR="00566710">
              <w:rPr>
                <w:rFonts w:eastAsiaTheme="minorEastAsia"/>
                <w:noProof/>
              </w:rPr>
              <w:tab/>
            </w:r>
            <w:r w:rsidR="00566710" w:rsidRPr="009E0248">
              <w:rPr>
                <w:rStyle w:val="Lienhypertexte"/>
                <w:rFonts w:ascii="Times New Roman" w:hAnsi="Times New Roman" w:cs="Times New Roman"/>
                <w:b/>
                <w:noProof/>
                <w:lang w:val="fr-FR"/>
              </w:rPr>
              <w:t>Structure de la blockchain</w:t>
            </w:r>
            <w:r w:rsidR="00566710">
              <w:rPr>
                <w:noProof/>
                <w:webHidden/>
              </w:rPr>
              <w:tab/>
            </w:r>
            <w:r w:rsidR="00566710">
              <w:rPr>
                <w:noProof/>
                <w:webHidden/>
              </w:rPr>
              <w:fldChar w:fldCharType="begin"/>
            </w:r>
            <w:r w:rsidR="00566710">
              <w:rPr>
                <w:noProof/>
                <w:webHidden/>
              </w:rPr>
              <w:instrText xml:space="preserve"> PAGEREF _Toc188906389 \h </w:instrText>
            </w:r>
            <w:r w:rsidR="00566710">
              <w:rPr>
                <w:noProof/>
                <w:webHidden/>
              </w:rPr>
            </w:r>
            <w:r w:rsidR="00566710">
              <w:rPr>
                <w:noProof/>
                <w:webHidden/>
              </w:rPr>
              <w:fldChar w:fldCharType="separate"/>
            </w:r>
            <w:r w:rsidR="00CD3AF7">
              <w:rPr>
                <w:noProof/>
                <w:webHidden/>
              </w:rPr>
              <w:t>14</w:t>
            </w:r>
            <w:r w:rsidR="00566710">
              <w:rPr>
                <w:noProof/>
                <w:webHidden/>
              </w:rPr>
              <w:fldChar w:fldCharType="end"/>
            </w:r>
          </w:hyperlink>
        </w:p>
        <w:p w:rsidR="00566710" w:rsidRDefault="003D545A">
          <w:pPr>
            <w:pStyle w:val="TM3"/>
            <w:tabs>
              <w:tab w:val="left" w:pos="1320"/>
              <w:tab w:val="right" w:leader="dot" w:pos="9396"/>
            </w:tabs>
            <w:rPr>
              <w:rFonts w:eastAsiaTheme="minorEastAsia"/>
              <w:noProof/>
            </w:rPr>
          </w:pPr>
          <w:hyperlink w:anchor="_Toc188906390" w:history="1">
            <w:r w:rsidR="00566710" w:rsidRPr="009E0248">
              <w:rPr>
                <w:rStyle w:val="Lienhypertexte"/>
                <w:rFonts w:ascii="Times New Roman" w:hAnsi="Times New Roman" w:cs="Times New Roman"/>
                <w:b/>
                <w:noProof/>
                <w:lang w:val="fr-FR"/>
              </w:rPr>
              <w:t>2.3.2.</w:t>
            </w:r>
            <w:r w:rsidR="00566710">
              <w:rPr>
                <w:rFonts w:eastAsiaTheme="minorEastAsia"/>
                <w:noProof/>
              </w:rPr>
              <w:tab/>
            </w:r>
            <w:r w:rsidR="00566710" w:rsidRPr="009E0248">
              <w:rPr>
                <w:rStyle w:val="Lienhypertexte"/>
                <w:rFonts w:ascii="Times New Roman" w:hAnsi="Times New Roman" w:cs="Times New Roman"/>
                <w:b/>
                <w:noProof/>
                <w:lang w:val="fr-FR"/>
              </w:rPr>
              <w:t>Fonctionnement de la blockchain</w:t>
            </w:r>
            <w:r w:rsidR="00566710">
              <w:rPr>
                <w:noProof/>
                <w:webHidden/>
              </w:rPr>
              <w:tab/>
            </w:r>
            <w:r w:rsidR="00566710">
              <w:rPr>
                <w:noProof/>
                <w:webHidden/>
              </w:rPr>
              <w:fldChar w:fldCharType="begin"/>
            </w:r>
            <w:r w:rsidR="00566710">
              <w:rPr>
                <w:noProof/>
                <w:webHidden/>
              </w:rPr>
              <w:instrText xml:space="preserve"> PAGEREF _Toc188906390 \h </w:instrText>
            </w:r>
            <w:r w:rsidR="00566710">
              <w:rPr>
                <w:noProof/>
                <w:webHidden/>
              </w:rPr>
            </w:r>
            <w:r w:rsidR="00566710">
              <w:rPr>
                <w:noProof/>
                <w:webHidden/>
              </w:rPr>
              <w:fldChar w:fldCharType="separate"/>
            </w:r>
            <w:r w:rsidR="00CD3AF7">
              <w:rPr>
                <w:noProof/>
                <w:webHidden/>
              </w:rPr>
              <w:t>17</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91" w:history="1">
            <w:r w:rsidR="00566710" w:rsidRPr="009E0248">
              <w:rPr>
                <w:rStyle w:val="Lienhypertexte"/>
                <w:rFonts w:ascii="Times New Roman" w:eastAsiaTheme="majorEastAsia" w:hAnsi="Times New Roman" w:cs="Times New Roman"/>
                <w:b/>
                <w:noProof/>
                <w:lang w:val="fr-FR"/>
              </w:rPr>
              <w:t>2.4</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Smart contracts (contrats intelligent)</w:t>
            </w:r>
            <w:r w:rsidR="00566710">
              <w:rPr>
                <w:noProof/>
                <w:webHidden/>
              </w:rPr>
              <w:tab/>
            </w:r>
            <w:r w:rsidR="00566710">
              <w:rPr>
                <w:noProof/>
                <w:webHidden/>
              </w:rPr>
              <w:fldChar w:fldCharType="begin"/>
            </w:r>
            <w:r w:rsidR="00566710">
              <w:rPr>
                <w:noProof/>
                <w:webHidden/>
              </w:rPr>
              <w:instrText xml:space="preserve"> PAGEREF _Toc188906391 \h </w:instrText>
            </w:r>
            <w:r w:rsidR="00566710">
              <w:rPr>
                <w:noProof/>
                <w:webHidden/>
              </w:rPr>
            </w:r>
            <w:r w:rsidR="00566710">
              <w:rPr>
                <w:noProof/>
                <w:webHidden/>
              </w:rPr>
              <w:fldChar w:fldCharType="separate"/>
            </w:r>
            <w:r w:rsidR="00CD3AF7">
              <w:rPr>
                <w:noProof/>
                <w:webHidden/>
              </w:rPr>
              <w:t>19</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92" w:history="1">
            <w:r w:rsidR="00566710" w:rsidRPr="009E0248">
              <w:rPr>
                <w:rStyle w:val="Lienhypertexte"/>
                <w:rFonts w:ascii="Times New Roman" w:eastAsiaTheme="majorEastAsia" w:hAnsi="Times New Roman" w:cs="Times New Roman"/>
                <w:b/>
                <w:noProof/>
                <w:lang w:val="fr-FR"/>
              </w:rPr>
              <w:t>2.5</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Protocoles de consensus</w:t>
            </w:r>
            <w:r w:rsidR="00566710">
              <w:rPr>
                <w:noProof/>
                <w:webHidden/>
              </w:rPr>
              <w:tab/>
            </w:r>
            <w:r w:rsidR="00566710">
              <w:rPr>
                <w:noProof/>
                <w:webHidden/>
              </w:rPr>
              <w:fldChar w:fldCharType="begin"/>
            </w:r>
            <w:r w:rsidR="00566710">
              <w:rPr>
                <w:noProof/>
                <w:webHidden/>
              </w:rPr>
              <w:instrText xml:space="preserve"> PAGEREF _Toc188906392 \h </w:instrText>
            </w:r>
            <w:r w:rsidR="00566710">
              <w:rPr>
                <w:noProof/>
                <w:webHidden/>
              </w:rPr>
            </w:r>
            <w:r w:rsidR="00566710">
              <w:rPr>
                <w:noProof/>
                <w:webHidden/>
              </w:rPr>
              <w:fldChar w:fldCharType="separate"/>
            </w:r>
            <w:r w:rsidR="00CD3AF7">
              <w:rPr>
                <w:noProof/>
                <w:webHidden/>
              </w:rPr>
              <w:t>19</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93" w:history="1">
            <w:r w:rsidR="00566710" w:rsidRPr="009E0248">
              <w:rPr>
                <w:rStyle w:val="Lienhypertexte"/>
                <w:rFonts w:ascii="Times New Roman" w:eastAsiaTheme="majorEastAsia" w:hAnsi="Times New Roman" w:cs="Times New Roman"/>
                <w:b/>
                <w:noProof/>
                <w:lang w:val="fr-FR"/>
              </w:rPr>
              <w:t>2.6</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Exemple de blockchain : Ethereum</w:t>
            </w:r>
            <w:r w:rsidR="00566710">
              <w:rPr>
                <w:noProof/>
                <w:webHidden/>
              </w:rPr>
              <w:tab/>
            </w:r>
            <w:r w:rsidR="00566710">
              <w:rPr>
                <w:noProof/>
                <w:webHidden/>
              </w:rPr>
              <w:fldChar w:fldCharType="begin"/>
            </w:r>
            <w:r w:rsidR="00566710">
              <w:rPr>
                <w:noProof/>
                <w:webHidden/>
              </w:rPr>
              <w:instrText xml:space="preserve"> PAGEREF _Toc188906393 \h </w:instrText>
            </w:r>
            <w:r w:rsidR="00566710">
              <w:rPr>
                <w:noProof/>
                <w:webHidden/>
              </w:rPr>
            </w:r>
            <w:r w:rsidR="00566710">
              <w:rPr>
                <w:noProof/>
                <w:webHidden/>
              </w:rPr>
              <w:fldChar w:fldCharType="separate"/>
            </w:r>
            <w:r w:rsidR="00CD3AF7">
              <w:rPr>
                <w:noProof/>
                <w:webHidden/>
              </w:rPr>
              <w:t>20</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394" w:history="1">
            <w:r w:rsidR="00566710" w:rsidRPr="009E0248">
              <w:rPr>
                <w:rStyle w:val="Lienhypertexte"/>
                <w:rFonts w:ascii="Times New Roman" w:eastAsiaTheme="majorEastAsia" w:hAnsi="Times New Roman" w:cs="Times New Roman"/>
                <w:b/>
                <w:noProof/>
                <w:lang w:val="fr-FR"/>
              </w:rPr>
              <w:t>CHAPITRE 3 : ÉTAT DE L’ART SUR L’AUTHENTIFICATION DES DOCUMENTS À L’AIDE DE LA BLOCKCHAIN</w:t>
            </w:r>
            <w:r w:rsidR="00566710">
              <w:rPr>
                <w:noProof/>
                <w:webHidden/>
              </w:rPr>
              <w:tab/>
            </w:r>
            <w:r w:rsidR="00566710">
              <w:rPr>
                <w:noProof/>
                <w:webHidden/>
              </w:rPr>
              <w:fldChar w:fldCharType="begin"/>
            </w:r>
            <w:r w:rsidR="00566710">
              <w:rPr>
                <w:noProof/>
                <w:webHidden/>
              </w:rPr>
              <w:instrText xml:space="preserve"> PAGEREF _Toc188906394 \h </w:instrText>
            </w:r>
            <w:r w:rsidR="00566710">
              <w:rPr>
                <w:noProof/>
                <w:webHidden/>
              </w:rPr>
            </w:r>
            <w:r w:rsidR="00566710">
              <w:rPr>
                <w:noProof/>
                <w:webHidden/>
              </w:rPr>
              <w:fldChar w:fldCharType="separate"/>
            </w:r>
            <w:r w:rsidR="00CD3AF7">
              <w:rPr>
                <w:noProof/>
                <w:webHidden/>
              </w:rPr>
              <w:t>22</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95" w:history="1">
            <w:r w:rsidR="00566710" w:rsidRPr="009E0248">
              <w:rPr>
                <w:rStyle w:val="Lienhypertexte"/>
                <w:rFonts w:ascii="Times New Roman" w:eastAsiaTheme="majorEastAsia" w:hAnsi="Times New Roman" w:cs="Times New Roman"/>
                <w:b/>
                <w:noProof/>
                <w:lang w:val="fr-FR"/>
              </w:rPr>
              <w:t>3.1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Authentification de documents</w:t>
            </w:r>
            <w:r w:rsidR="00566710">
              <w:rPr>
                <w:noProof/>
                <w:webHidden/>
              </w:rPr>
              <w:tab/>
            </w:r>
            <w:r w:rsidR="00566710">
              <w:rPr>
                <w:noProof/>
                <w:webHidden/>
              </w:rPr>
              <w:fldChar w:fldCharType="begin"/>
            </w:r>
            <w:r w:rsidR="00566710">
              <w:rPr>
                <w:noProof/>
                <w:webHidden/>
              </w:rPr>
              <w:instrText xml:space="preserve"> PAGEREF _Toc188906395 \h </w:instrText>
            </w:r>
            <w:r w:rsidR="00566710">
              <w:rPr>
                <w:noProof/>
                <w:webHidden/>
              </w:rPr>
            </w:r>
            <w:r w:rsidR="00566710">
              <w:rPr>
                <w:noProof/>
                <w:webHidden/>
              </w:rPr>
              <w:fldChar w:fldCharType="separate"/>
            </w:r>
            <w:r w:rsidR="00CD3AF7">
              <w:rPr>
                <w:noProof/>
                <w:webHidden/>
              </w:rPr>
              <w:t>22</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96" w:history="1">
            <w:r w:rsidR="00566710" w:rsidRPr="009E0248">
              <w:rPr>
                <w:rStyle w:val="Lienhypertexte"/>
                <w:rFonts w:ascii="Times New Roman" w:eastAsiaTheme="majorEastAsia" w:hAnsi="Times New Roman" w:cs="Times New Roman"/>
                <w:b/>
                <w:noProof/>
                <w:lang w:val="fr-FR"/>
              </w:rPr>
              <w:t>3.2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Méthodes d’authentification de documents</w:t>
            </w:r>
            <w:r w:rsidR="00566710">
              <w:rPr>
                <w:noProof/>
                <w:webHidden/>
              </w:rPr>
              <w:tab/>
            </w:r>
            <w:r w:rsidR="00566710">
              <w:rPr>
                <w:noProof/>
                <w:webHidden/>
              </w:rPr>
              <w:fldChar w:fldCharType="begin"/>
            </w:r>
            <w:r w:rsidR="00566710">
              <w:rPr>
                <w:noProof/>
                <w:webHidden/>
              </w:rPr>
              <w:instrText xml:space="preserve"> PAGEREF _Toc188906396 \h </w:instrText>
            </w:r>
            <w:r w:rsidR="00566710">
              <w:rPr>
                <w:noProof/>
                <w:webHidden/>
              </w:rPr>
            </w:r>
            <w:r w:rsidR="00566710">
              <w:rPr>
                <w:noProof/>
                <w:webHidden/>
              </w:rPr>
              <w:fldChar w:fldCharType="separate"/>
            </w:r>
            <w:r w:rsidR="00CD3AF7">
              <w:rPr>
                <w:noProof/>
                <w:webHidden/>
              </w:rPr>
              <w:t>22</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97" w:history="1">
            <w:r w:rsidR="00566710" w:rsidRPr="009E0248">
              <w:rPr>
                <w:rStyle w:val="Lienhypertexte"/>
                <w:rFonts w:ascii="Times New Roman" w:eastAsiaTheme="majorEastAsia" w:hAnsi="Times New Roman" w:cs="Times New Roman"/>
                <w:b/>
                <w:noProof/>
                <w:lang w:val="fr-FR"/>
              </w:rPr>
              <w:t>3.3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Travaux existants sur l’authentification de documents à l’aide de la blockchain</w:t>
            </w:r>
            <w:r w:rsidR="00566710">
              <w:rPr>
                <w:noProof/>
                <w:webHidden/>
              </w:rPr>
              <w:tab/>
            </w:r>
            <w:r w:rsidR="00566710">
              <w:rPr>
                <w:noProof/>
                <w:webHidden/>
              </w:rPr>
              <w:fldChar w:fldCharType="begin"/>
            </w:r>
            <w:r w:rsidR="00566710">
              <w:rPr>
                <w:noProof/>
                <w:webHidden/>
              </w:rPr>
              <w:instrText xml:space="preserve"> PAGEREF _Toc188906397 \h </w:instrText>
            </w:r>
            <w:r w:rsidR="00566710">
              <w:rPr>
                <w:noProof/>
                <w:webHidden/>
              </w:rPr>
            </w:r>
            <w:r w:rsidR="00566710">
              <w:rPr>
                <w:noProof/>
                <w:webHidden/>
              </w:rPr>
              <w:fldChar w:fldCharType="separate"/>
            </w:r>
            <w:r w:rsidR="00CD3AF7">
              <w:rPr>
                <w:noProof/>
                <w:webHidden/>
              </w:rPr>
              <w:t>22</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398" w:history="1">
            <w:r w:rsidR="00566710" w:rsidRPr="009E0248">
              <w:rPr>
                <w:rStyle w:val="Lienhypertexte"/>
                <w:rFonts w:ascii="Times New Roman" w:eastAsiaTheme="majorEastAsia" w:hAnsi="Times New Roman" w:cs="Times New Roman"/>
                <w:b/>
                <w:noProof/>
                <w:lang w:val="fr-FR"/>
              </w:rPr>
              <w:t>3.4</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Discussion</w:t>
            </w:r>
            <w:r w:rsidR="00566710">
              <w:rPr>
                <w:noProof/>
                <w:webHidden/>
              </w:rPr>
              <w:tab/>
            </w:r>
            <w:r w:rsidR="00566710">
              <w:rPr>
                <w:noProof/>
                <w:webHidden/>
              </w:rPr>
              <w:fldChar w:fldCharType="begin"/>
            </w:r>
            <w:r w:rsidR="00566710">
              <w:rPr>
                <w:noProof/>
                <w:webHidden/>
              </w:rPr>
              <w:instrText xml:space="preserve"> PAGEREF _Toc188906398 \h </w:instrText>
            </w:r>
            <w:r w:rsidR="00566710">
              <w:rPr>
                <w:noProof/>
                <w:webHidden/>
              </w:rPr>
            </w:r>
            <w:r w:rsidR="00566710">
              <w:rPr>
                <w:noProof/>
                <w:webHidden/>
              </w:rPr>
              <w:fldChar w:fldCharType="separate"/>
            </w:r>
            <w:r w:rsidR="00CD3AF7">
              <w:rPr>
                <w:noProof/>
                <w:webHidden/>
              </w:rPr>
              <w:t>25</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399" w:history="1">
            <w:r w:rsidR="00566710" w:rsidRPr="009E0248">
              <w:rPr>
                <w:rStyle w:val="Lienhypertexte"/>
                <w:rFonts w:ascii="Times New Roman" w:eastAsiaTheme="majorEastAsia" w:hAnsi="Times New Roman" w:cs="Times New Roman"/>
                <w:b/>
                <w:noProof/>
                <w:lang w:val="fr-FR"/>
              </w:rPr>
              <w:t>CHAPITRE 4 : APPROCHE D’AUTHENTIFICATION DE DOCUMENTS À L’AIDE DE LA BLOCKCHAIN</w:t>
            </w:r>
            <w:r w:rsidR="00566710">
              <w:rPr>
                <w:noProof/>
                <w:webHidden/>
              </w:rPr>
              <w:tab/>
            </w:r>
            <w:r w:rsidR="00566710">
              <w:rPr>
                <w:noProof/>
                <w:webHidden/>
              </w:rPr>
              <w:fldChar w:fldCharType="begin"/>
            </w:r>
            <w:r w:rsidR="00566710">
              <w:rPr>
                <w:noProof/>
                <w:webHidden/>
              </w:rPr>
              <w:instrText xml:space="preserve"> PAGEREF _Toc188906399 \h </w:instrText>
            </w:r>
            <w:r w:rsidR="00566710">
              <w:rPr>
                <w:noProof/>
                <w:webHidden/>
              </w:rPr>
            </w:r>
            <w:r w:rsidR="00566710">
              <w:rPr>
                <w:noProof/>
                <w:webHidden/>
              </w:rPr>
              <w:fldChar w:fldCharType="separate"/>
            </w:r>
            <w:r w:rsidR="00CD3AF7">
              <w:rPr>
                <w:noProof/>
                <w:webHidden/>
              </w:rPr>
              <w:t>29</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400" w:history="1">
            <w:r w:rsidR="00566710" w:rsidRPr="009E0248">
              <w:rPr>
                <w:rStyle w:val="Lienhypertexte"/>
                <w:rFonts w:ascii="Times New Roman" w:eastAsiaTheme="majorEastAsia" w:hAnsi="Times New Roman" w:cs="Times New Roman"/>
                <w:b/>
                <w:noProof/>
                <w:lang w:val="fr-FR"/>
              </w:rPr>
              <w:t>CHAPITRE 5 : IMPLÉMENTATION DE L’APPROCHE</w:t>
            </w:r>
            <w:r w:rsidR="00566710">
              <w:rPr>
                <w:noProof/>
                <w:webHidden/>
              </w:rPr>
              <w:tab/>
            </w:r>
            <w:r w:rsidR="00566710">
              <w:rPr>
                <w:noProof/>
                <w:webHidden/>
              </w:rPr>
              <w:fldChar w:fldCharType="begin"/>
            </w:r>
            <w:r w:rsidR="00566710">
              <w:rPr>
                <w:noProof/>
                <w:webHidden/>
              </w:rPr>
              <w:instrText xml:space="preserve"> PAGEREF _Toc188906400 \h </w:instrText>
            </w:r>
            <w:r w:rsidR="00566710">
              <w:rPr>
                <w:noProof/>
                <w:webHidden/>
              </w:rPr>
            </w:r>
            <w:r w:rsidR="00566710">
              <w:rPr>
                <w:noProof/>
                <w:webHidden/>
              </w:rPr>
              <w:fldChar w:fldCharType="separate"/>
            </w:r>
            <w:r w:rsidR="00CD3AF7">
              <w:rPr>
                <w:noProof/>
                <w:webHidden/>
              </w:rPr>
              <w:t>31</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401" w:history="1">
            <w:r w:rsidR="00566710" w:rsidRPr="009E0248">
              <w:rPr>
                <w:rStyle w:val="Lienhypertexte"/>
                <w:rFonts w:ascii="Times New Roman" w:eastAsiaTheme="majorEastAsia" w:hAnsi="Times New Roman" w:cs="Times New Roman"/>
                <w:b/>
                <w:noProof/>
                <w:lang w:val="fr-FR"/>
              </w:rPr>
              <w:t>5.1</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Protocole d’implémentation</w:t>
            </w:r>
            <w:r w:rsidR="00566710">
              <w:rPr>
                <w:noProof/>
                <w:webHidden/>
              </w:rPr>
              <w:tab/>
            </w:r>
            <w:r w:rsidR="00566710">
              <w:rPr>
                <w:noProof/>
                <w:webHidden/>
              </w:rPr>
              <w:fldChar w:fldCharType="begin"/>
            </w:r>
            <w:r w:rsidR="00566710">
              <w:rPr>
                <w:noProof/>
                <w:webHidden/>
              </w:rPr>
              <w:instrText xml:space="preserve"> PAGEREF _Toc188906401 \h </w:instrText>
            </w:r>
            <w:r w:rsidR="00566710">
              <w:rPr>
                <w:noProof/>
                <w:webHidden/>
              </w:rPr>
            </w:r>
            <w:r w:rsidR="00566710">
              <w:rPr>
                <w:noProof/>
                <w:webHidden/>
              </w:rPr>
              <w:fldChar w:fldCharType="separate"/>
            </w:r>
            <w:r w:rsidR="00CD3AF7">
              <w:rPr>
                <w:noProof/>
                <w:webHidden/>
              </w:rPr>
              <w:t>31</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402" w:history="1">
            <w:r w:rsidR="00566710" w:rsidRPr="009E0248">
              <w:rPr>
                <w:rStyle w:val="Lienhypertexte"/>
                <w:rFonts w:ascii="Times New Roman" w:eastAsiaTheme="majorEastAsia" w:hAnsi="Times New Roman" w:cs="Times New Roman"/>
                <w:b/>
                <w:noProof/>
                <w:lang w:val="fr-FR"/>
              </w:rPr>
              <w:t>5.2</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Présentation de la solution</w:t>
            </w:r>
            <w:r w:rsidR="00566710">
              <w:rPr>
                <w:noProof/>
                <w:webHidden/>
              </w:rPr>
              <w:tab/>
            </w:r>
            <w:r w:rsidR="00566710">
              <w:rPr>
                <w:noProof/>
                <w:webHidden/>
              </w:rPr>
              <w:fldChar w:fldCharType="begin"/>
            </w:r>
            <w:r w:rsidR="00566710">
              <w:rPr>
                <w:noProof/>
                <w:webHidden/>
              </w:rPr>
              <w:instrText xml:space="preserve"> PAGEREF _Toc188906402 \h </w:instrText>
            </w:r>
            <w:r w:rsidR="00566710">
              <w:rPr>
                <w:noProof/>
                <w:webHidden/>
              </w:rPr>
            </w:r>
            <w:r w:rsidR="00566710">
              <w:rPr>
                <w:noProof/>
                <w:webHidden/>
              </w:rPr>
              <w:fldChar w:fldCharType="separate"/>
            </w:r>
            <w:r w:rsidR="00CD3AF7">
              <w:rPr>
                <w:noProof/>
                <w:webHidden/>
              </w:rPr>
              <w:t>31</w:t>
            </w:r>
            <w:r w:rsidR="00566710">
              <w:rPr>
                <w:noProof/>
                <w:webHidden/>
              </w:rPr>
              <w:fldChar w:fldCharType="end"/>
            </w:r>
          </w:hyperlink>
        </w:p>
        <w:p w:rsidR="00566710" w:rsidRDefault="003D545A">
          <w:pPr>
            <w:pStyle w:val="TM2"/>
            <w:tabs>
              <w:tab w:val="left" w:pos="880"/>
              <w:tab w:val="right" w:leader="dot" w:pos="9396"/>
            </w:tabs>
            <w:rPr>
              <w:rFonts w:eastAsiaTheme="minorEastAsia"/>
              <w:noProof/>
            </w:rPr>
          </w:pPr>
          <w:hyperlink w:anchor="_Toc188906403" w:history="1">
            <w:r w:rsidR="00566710" w:rsidRPr="009E0248">
              <w:rPr>
                <w:rStyle w:val="Lienhypertexte"/>
                <w:rFonts w:ascii="Times New Roman" w:eastAsiaTheme="majorEastAsia" w:hAnsi="Times New Roman" w:cs="Times New Roman"/>
                <w:b/>
                <w:noProof/>
                <w:lang w:val="fr-FR"/>
              </w:rPr>
              <w:t>5.3</w:t>
            </w:r>
            <w:r w:rsidR="00566710">
              <w:rPr>
                <w:rFonts w:eastAsiaTheme="minorEastAsia"/>
                <w:noProof/>
              </w:rPr>
              <w:tab/>
            </w:r>
            <w:r w:rsidR="00566710" w:rsidRPr="009E0248">
              <w:rPr>
                <w:rStyle w:val="Lienhypertexte"/>
                <w:rFonts w:ascii="Times New Roman" w:eastAsiaTheme="majorEastAsia" w:hAnsi="Times New Roman" w:cs="Times New Roman"/>
                <w:b/>
                <w:noProof/>
                <w:lang w:val="fr-FR"/>
              </w:rPr>
              <w:t>Discussion des résultats</w:t>
            </w:r>
            <w:r w:rsidR="00566710">
              <w:rPr>
                <w:noProof/>
                <w:webHidden/>
              </w:rPr>
              <w:tab/>
            </w:r>
            <w:r w:rsidR="00566710">
              <w:rPr>
                <w:noProof/>
                <w:webHidden/>
              </w:rPr>
              <w:fldChar w:fldCharType="begin"/>
            </w:r>
            <w:r w:rsidR="00566710">
              <w:rPr>
                <w:noProof/>
                <w:webHidden/>
              </w:rPr>
              <w:instrText xml:space="preserve"> PAGEREF _Toc188906403 \h </w:instrText>
            </w:r>
            <w:r w:rsidR="00566710">
              <w:rPr>
                <w:noProof/>
                <w:webHidden/>
              </w:rPr>
            </w:r>
            <w:r w:rsidR="00566710">
              <w:rPr>
                <w:noProof/>
                <w:webHidden/>
              </w:rPr>
              <w:fldChar w:fldCharType="separate"/>
            </w:r>
            <w:r w:rsidR="00CD3AF7">
              <w:rPr>
                <w:noProof/>
                <w:webHidden/>
              </w:rPr>
              <w:t>31</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404" w:history="1">
            <w:r w:rsidR="00566710" w:rsidRPr="009E0248">
              <w:rPr>
                <w:rStyle w:val="Lienhypertexte"/>
                <w:rFonts w:ascii="Times New Roman" w:eastAsiaTheme="majorEastAsia" w:hAnsi="Times New Roman" w:cs="Times New Roman"/>
                <w:b/>
                <w:noProof/>
                <w:lang w:val="fr-FR"/>
              </w:rPr>
              <w:t>CONCLUSION ET PERSPECTIVES</w:t>
            </w:r>
            <w:r w:rsidR="00566710">
              <w:rPr>
                <w:noProof/>
                <w:webHidden/>
              </w:rPr>
              <w:tab/>
            </w:r>
            <w:r w:rsidR="00566710">
              <w:rPr>
                <w:noProof/>
                <w:webHidden/>
              </w:rPr>
              <w:fldChar w:fldCharType="begin"/>
            </w:r>
            <w:r w:rsidR="00566710">
              <w:rPr>
                <w:noProof/>
                <w:webHidden/>
              </w:rPr>
              <w:instrText xml:space="preserve"> PAGEREF _Toc188906404 \h </w:instrText>
            </w:r>
            <w:r w:rsidR="00566710">
              <w:rPr>
                <w:noProof/>
                <w:webHidden/>
              </w:rPr>
            </w:r>
            <w:r w:rsidR="00566710">
              <w:rPr>
                <w:noProof/>
                <w:webHidden/>
              </w:rPr>
              <w:fldChar w:fldCharType="separate"/>
            </w:r>
            <w:r w:rsidR="00CD3AF7">
              <w:rPr>
                <w:noProof/>
                <w:webHidden/>
              </w:rPr>
              <w:t>33</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405" w:history="1">
            <w:r w:rsidR="00566710" w:rsidRPr="009E0248">
              <w:rPr>
                <w:rStyle w:val="Lienhypertexte"/>
                <w:rFonts w:ascii="Times New Roman" w:eastAsiaTheme="majorEastAsia" w:hAnsi="Times New Roman" w:cs="Times New Roman"/>
                <w:b/>
                <w:noProof/>
                <w:lang w:val="fr-FR"/>
              </w:rPr>
              <w:t>RÉFÉRENCES</w:t>
            </w:r>
            <w:r w:rsidR="00566710">
              <w:rPr>
                <w:noProof/>
                <w:webHidden/>
              </w:rPr>
              <w:tab/>
            </w:r>
            <w:r w:rsidR="00566710">
              <w:rPr>
                <w:noProof/>
                <w:webHidden/>
              </w:rPr>
              <w:fldChar w:fldCharType="begin"/>
            </w:r>
            <w:r w:rsidR="00566710">
              <w:rPr>
                <w:noProof/>
                <w:webHidden/>
              </w:rPr>
              <w:instrText xml:space="preserve"> PAGEREF _Toc188906405 \h </w:instrText>
            </w:r>
            <w:r w:rsidR="00566710">
              <w:rPr>
                <w:noProof/>
                <w:webHidden/>
              </w:rPr>
            </w:r>
            <w:r w:rsidR="00566710">
              <w:rPr>
                <w:noProof/>
                <w:webHidden/>
              </w:rPr>
              <w:fldChar w:fldCharType="separate"/>
            </w:r>
            <w:r w:rsidR="00CD3AF7">
              <w:rPr>
                <w:noProof/>
                <w:webHidden/>
              </w:rPr>
              <w:t>34</w:t>
            </w:r>
            <w:r w:rsidR="00566710">
              <w:rPr>
                <w:noProof/>
                <w:webHidden/>
              </w:rPr>
              <w:fldChar w:fldCharType="end"/>
            </w:r>
          </w:hyperlink>
        </w:p>
        <w:p w:rsidR="00566710" w:rsidRDefault="003D545A">
          <w:pPr>
            <w:pStyle w:val="TM1"/>
            <w:tabs>
              <w:tab w:val="right" w:leader="dot" w:pos="9396"/>
            </w:tabs>
            <w:rPr>
              <w:rFonts w:eastAsiaTheme="minorEastAsia"/>
              <w:noProof/>
            </w:rPr>
          </w:pPr>
          <w:hyperlink w:anchor="_Toc188906406" w:history="1">
            <w:r w:rsidR="00566710" w:rsidRPr="009E0248">
              <w:rPr>
                <w:rStyle w:val="Lienhypertexte"/>
                <w:rFonts w:ascii="Times New Roman" w:eastAsiaTheme="majorEastAsia" w:hAnsi="Times New Roman" w:cs="Times New Roman"/>
                <w:b/>
                <w:noProof/>
                <w:lang w:val="fr-FR"/>
              </w:rPr>
              <w:t>ANNEXES</w:t>
            </w:r>
            <w:r w:rsidR="00566710">
              <w:rPr>
                <w:noProof/>
                <w:webHidden/>
              </w:rPr>
              <w:tab/>
            </w:r>
            <w:r w:rsidR="00566710">
              <w:rPr>
                <w:noProof/>
                <w:webHidden/>
              </w:rPr>
              <w:fldChar w:fldCharType="begin"/>
            </w:r>
            <w:r w:rsidR="00566710">
              <w:rPr>
                <w:noProof/>
                <w:webHidden/>
              </w:rPr>
              <w:instrText xml:space="preserve"> PAGEREF _Toc188906406 \h </w:instrText>
            </w:r>
            <w:r w:rsidR="00566710">
              <w:rPr>
                <w:noProof/>
                <w:webHidden/>
              </w:rPr>
            </w:r>
            <w:r w:rsidR="00566710">
              <w:rPr>
                <w:noProof/>
                <w:webHidden/>
              </w:rPr>
              <w:fldChar w:fldCharType="separate"/>
            </w:r>
            <w:r w:rsidR="00CD3AF7">
              <w:rPr>
                <w:noProof/>
                <w:webHidden/>
              </w:rPr>
              <w:t>38</w:t>
            </w:r>
            <w:r w:rsidR="00566710">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8906374"/>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CD3AF7">
          <w:rPr>
            <w:noProof/>
            <w:webHidden/>
          </w:rPr>
          <w:t>6</w:t>
        </w:r>
        <w:r w:rsidR="00A35B15">
          <w:rPr>
            <w:noProof/>
            <w:webHidden/>
          </w:rPr>
          <w:fldChar w:fldCharType="end"/>
        </w:r>
      </w:hyperlink>
    </w:p>
    <w:p w:rsidR="00A35B15" w:rsidRDefault="003D545A">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CD3AF7">
          <w:rPr>
            <w:noProof/>
            <w:webHidden/>
          </w:rPr>
          <w:t>15</w:t>
        </w:r>
        <w:r w:rsidR="00A35B15">
          <w:rPr>
            <w:noProof/>
            <w:webHidden/>
          </w:rPr>
          <w:fldChar w:fldCharType="end"/>
        </w:r>
      </w:hyperlink>
    </w:p>
    <w:p w:rsidR="00A35B15" w:rsidRDefault="003D545A">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CD3AF7">
          <w:rPr>
            <w:noProof/>
            <w:webHidden/>
          </w:rPr>
          <w:t>16</w:t>
        </w:r>
        <w:r w:rsidR="00A35B15">
          <w:rPr>
            <w:noProof/>
            <w:webHidden/>
          </w:rPr>
          <w:fldChar w:fldCharType="end"/>
        </w:r>
      </w:hyperlink>
    </w:p>
    <w:p w:rsidR="00A35B15" w:rsidRDefault="003D545A">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CD3AF7">
          <w:rPr>
            <w:noProof/>
            <w:webHidden/>
          </w:rPr>
          <w:t>16</w:t>
        </w:r>
        <w:r w:rsidR="00A35B15">
          <w:rPr>
            <w:noProof/>
            <w:webHidden/>
          </w:rPr>
          <w:fldChar w:fldCharType="end"/>
        </w:r>
      </w:hyperlink>
    </w:p>
    <w:p w:rsidR="00A35B15" w:rsidRDefault="003D545A">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CD3AF7">
          <w:rPr>
            <w:noProof/>
            <w:webHidden/>
          </w:rPr>
          <w:t>18</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8906375"/>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8906376"/>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proofErr w:type="spellStart"/>
            <w:r w:rsidRPr="00273D2D">
              <w:rPr>
                <w:rFonts w:ascii="Times New Roman" w:hAnsi="Times New Roman" w:cs="Times New Roman"/>
                <w:iCs/>
                <w:sz w:val="24"/>
                <w:szCs w:val="24"/>
                <w:lang w:val="fr-FR"/>
              </w:rPr>
              <w:t>Cascading</w:t>
            </w:r>
            <w:proofErr w:type="spellEnd"/>
            <w:r w:rsidRPr="00273D2D">
              <w:rPr>
                <w:rFonts w:ascii="Times New Roman" w:hAnsi="Times New Roman" w:cs="Times New Roman"/>
                <w:iCs/>
                <w:sz w:val="24"/>
                <w:szCs w:val="24"/>
                <w:lang w:val="fr-FR"/>
              </w:rPr>
              <w:t xml:space="preserve"> Style </w:t>
            </w:r>
            <w:proofErr w:type="spellStart"/>
            <w:r w:rsidRPr="00273D2D">
              <w:rPr>
                <w:rFonts w:ascii="Times New Roman" w:hAnsi="Times New Roman" w:cs="Times New Roman"/>
                <w:iCs/>
                <w:sz w:val="24"/>
                <w:szCs w:val="24"/>
                <w:lang w:val="fr-FR"/>
              </w:rPr>
              <w:t>Sheets</w:t>
            </w:r>
            <w:proofErr w:type="spellEnd"/>
            <w:r w:rsidRPr="00273D2D">
              <w:rPr>
                <w:rFonts w:ascii="Times New Roman" w:hAnsi="Times New Roman" w:cs="Times New Roman"/>
                <w:iCs/>
                <w:sz w:val="24"/>
                <w:szCs w:val="24"/>
                <w:lang w:val="fr-FR"/>
              </w:rPr>
              <w:t xml:space="preserve"> ou </w:t>
            </w:r>
            <w:r w:rsidRPr="00273D2D">
              <w:rPr>
                <w:rFonts w:ascii="Times New Roman" w:hAnsi="Times New Roman" w:cs="Times New Roman"/>
                <w:sz w:val="24"/>
                <w:szCs w:val="24"/>
                <w:lang w:val="fr-FR"/>
              </w:rPr>
              <w:t>Feuilles de Style en Cascade</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 xml:space="preserve">HyperText </w:t>
            </w:r>
            <w:proofErr w:type="spellStart"/>
            <w:r w:rsidRPr="00273D2D">
              <w:rPr>
                <w:rFonts w:ascii="Times New Roman" w:hAnsi="Times New Roman" w:cs="Times New Roman"/>
                <w:sz w:val="24"/>
                <w:szCs w:val="24"/>
                <w:lang w:val="fr-FR"/>
              </w:rPr>
              <w:t>Markup</w:t>
            </w:r>
            <w:proofErr w:type="spellEnd"/>
            <w:r w:rsidRPr="00273D2D">
              <w:rPr>
                <w:rFonts w:ascii="Times New Roman" w:hAnsi="Times New Roman" w:cs="Times New Roman"/>
                <w:sz w:val="24"/>
                <w:szCs w:val="24"/>
                <w:lang w:val="fr-FR"/>
              </w:rPr>
              <w:t xml:space="preserve"> Language ou Langage de balises pour l'hypertexte</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proofErr w:type="spellStart"/>
            <w:r w:rsidRPr="006B3650">
              <w:rPr>
                <w:rFonts w:ascii="Times New Roman" w:hAnsi="Times New Roman" w:cs="Times New Roman"/>
                <w:sz w:val="24"/>
                <w:szCs w:val="24"/>
                <w:lang w:val="fr-FR"/>
              </w:rPr>
              <w:t>Hypertext</w:t>
            </w:r>
            <w:proofErr w:type="spellEnd"/>
            <w:r w:rsidRPr="006B3650">
              <w:rPr>
                <w:rFonts w:ascii="Times New Roman" w:hAnsi="Times New Roman" w:cs="Times New Roman"/>
                <w:sz w:val="24"/>
                <w:szCs w:val="24"/>
                <w:lang w:val="fr-FR"/>
              </w:rPr>
              <w:t xml:space="preserve"> Transfer Protocol ou Protocole de Transfert Hypertexte</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proofErr w:type="spellStart"/>
            <w:r w:rsidRPr="00AE04CC">
              <w:rPr>
                <w:rFonts w:ascii="Times New Roman" w:hAnsi="Times New Roman" w:cs="Times New Roman"/>
                <w:b/>
                <w:sz w:val="24"/>
                <w:szCs w:val="24"/>
              </w:rPr>
              <w:t>PoA</w:t>
            </w:r>
            <w:proofErr w:type="spellEnd"/>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 xml:space="preserve">Proof of </w:t>
            </w:r>
            <w:proofErr w:type="spellStart"/>
            <w:r w:rsidRPr="005218B8">
              <w:rPr>
                <w:rFonts w:ascii="Times New Roman" w:hAnsi="Times New Roman" w:cs="Times New Roman"/>
                <w:sz w:val="24"/>
                <w:szCs w:val="24"/>
                <w:lang w:val="fr-FR"/>
              </w:rPr>
              <w:t>Autority</w:t>
            </w:r>
            <w:proofErr w:type="spellEnd"/>
            <w:r w:rsidRPr="005218B8">
              <w:rPr>
                <w:rFonts w:ascii="Times New Roman" w:hAnsi="Times New Roman" w:cs="Times New Roman"/>
                <w:sz w:val="24"/>
                <w:szCs w:val="24"/>
                <w:lang w:val="fr-FR"/>
              </w:rPr>
              <w:t xml:space="preserve">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proofErr w:type="spellStart"/>
            <w:r w:rsidRPr="00AE04CC">
              <w:rPr>
                <w:rFonts w:ascii="Times New Roman" w:hAnsi="Times New Roman" w:cs="Times New Roman"/>
                <w:b/>
                <w:sz w:val="24"/>
                <w:szCs w:val="24"/>
              </w:rPr>
              <w:t>PoS</w:t>
            </w:r>
            <w:proofErr w:type="spellEnd"/>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 xml:space="preserve">Proof of </w:t>
            </w:r>
            <w:proofErr w:type="spellStart"/>
            <w:r w:rsidRPr="00E8131C">
              <w:rPr>
                <w:rFonts w:ascii="Times New Roman" w:hAnsi="Times New Roman" w:cs="Times New Roman"/>
                <w:sz w:val="24"/>
                <w:szCs w:val="24"/>
                <w:lang w:val="fr-FR"/>
              </w:rPr>
              <w:t>Stake</w:t>
            </w:r>
            <w:proofErr w:type="spellEnd"/>
            <w:r w:rsidRPr="00E8131C">
              <w:rPr>
                <w:rFonts w:ascii="Times New Roman" w:hAnsi="Times New Roman" w:cs="Times New Roman"/>
                <w:sz w:val="24"/>
                <w:szCs w:val="24"/>
                <w:lang w:val="fr-FR"/>
              </w:rPr>
              <w:t xml:space="preserve"> ou Preuve d’Enjeu</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proofErr w:type="spellStart"/>
            <w:r w:rsidRPr="00AE04CC">
              <w:rPr>
                <w:rFonts w:ascii="Times New Roman" w:hAnsi="Times New Roman" w:cs="Times New Roman"/>
                <w:b/>
                <w:sz w:val="24"/>
                <w:szCs w:val="24"/>
                <w:lang w:val="fr-FR"/>
              </w:rPr>
              <w:t>PoW</w:t>
            </w:r>
            <w:proofErr w:type="spellEnd"/>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 xml:space="preserve">Proof of </w:t>
            </w:r>
            <w:proofErr w:type="spellStart"/>
            <w:r w:rsidRPr="00E8131C">
              <w:rPr>
                <w:rFonts w:ascii="Times New Roman" w:hAnsi="Times New Roman" w:cs="Times New Roman"/>
                <w:sz w:val="24"/>
                <w:szCs w:val="24"/>
                <w:lang w:val="fr-FR"/>
              </w:rPr>
              <w:t>Work</w:t>
            </w:r>
            <w:proofErr w:type="spellEnd"/>
            <w:r w:rsidRPr="00E8131C">
              <w:rPr>
                <w:rFonts w:ascii="Times New Roman" w:hAnsi="Times New Roman" w:cs="Times New Roman"/>
                <w:sz w:val="24"/>
                <w:szCs w:val="24"/>
                <w:lang w:val="fr-FR"/>
              </w:rPr>
              <w:t xml:space="preserve"> ou Preuve de Travail</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 xml:space="preserve">Secure Hash </w:t>
            </w:r>
            <w:proofErr w:type="spellStart"/>
            <w:r w:rsidRPr="00222C71">
              <w:rPr>
                <w:rFonts w:ascii="Times New Roman" w:hAnsi="Times New Roman" w:cs="Times New Roman"/>
                <w:sz w:val="24"/>
                <w:szCs w:val="24"/>
                <w:lang w:val="fr-FR"/>
              </w:rPr>
              <w:t>Algorithm</w:t>
            </w:r>
            <w:proofErr w:type="spellEnd"/>
            <w:r w:rsidRPr="00222C71">
              <w:rPr>
                <w:rFonts w:ascii="Times New Roman" w:hAnsi="Times New Roman" w:cs="Times New Roman"/>
                <w:sz w:val="24"/>
                <w:szCs w:val="24"/>
                <w:lang w:val="fr-FR"/>
              </w:rPr>
              <w:t xml:space="preserve"> (algorithme de hachage sécurisé) 256 bits</w:t>
            </w:r>
          </w:p>
        </w:tc>
      </w:tr>
      <w:tr w:rsidR="00256CBB" w:rsidRPr="000707CD"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 xml:space="preserve">Integrated </w:t>
            </w:r>
            <w:proofErr w:type="spellStart"/>
            <w:r w:rsidRPr="00852AC1">
              <w:rPr>
                <w:rFonts w:ascii="Times New Roman" w:hAnsi="Times New Roman" w:cs="Times New Roman"/>
                <w:sz w:val="24"/>
                <w:szCs w:val="24"/>
                <w:lang w:val="fr-FR"/>
              </w:rPr>
              <w:t>Development</w:t>
            </w:r>
            <w:proofErr w:type="spellEnd"/>
            <w:r w:rsidRPr="00852AC1">
              <w:rPr>
                <w:rFonts w:ascii="Times New Roman" w:hAnsi="Times New Roman" w:cs="Times New Roman"/>
                <w:sz w:val="24"/>
                <w:szCs w:val="24"/>
                <w:lang w:val="fr-FR"/>
              </w:rPr>
              <w:t xml:space="preserve"> </w:t>
            </w:r>
            <w:proofErr w:type="spellStart"/>
            <w:r w:rsidRPr="00852AC1">
              <w:rPr>
                <w:rFonts w:ascii="Times New Roman" w:hAnsi="Times New Roman" w:cs="Times New Roman"/>
                <w:sz w:val="24"/>
                <w:szCs w:val="24"/>
                <w:lang w:val="fr-FR"/>
              </w:rPr>
              <w:t>Environment</w:t>
            </w:r>
            <w:proofErr w:type="spellEnd"/>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0707CD"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 xml:space="preserve">tion </w:t>
            </w:r>
            <w:proofErr w:type="spellStart"/>
            <w:r w:rsidRPr="00201C45">
              <w:rPr>
                <w:rFonts w:ascii="Times New Roman" w:hAnsi="Times New Roman" w:cs="Times New Roman"/>
                <w:sz w:val="24"/>
                <w:szCs w:val="24"/>
                <w:lang w:val="fr-FR"/>
              </w:rPr>
              <w:t>Programming</w:t>
            </w:r>
            <w:proofErr w:type="spellEnd"/>
            <w:r w:rsidRPr="00201C45">
              <w:rPr>
                <w:rFonts w:ascii="Times New Roman" w:hAnsi="Times New Roman" w:cs="Times New Roman"/>
                <w:sz w:val="24"/>
                <w:szCs w:val="24"/>
                <w:lang w:val="fr-FR"/>
              </w:rPr>
              <w:t xml:space="preserve">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8906377"/>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8906378"/>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C96D91">
      <w:pPr>
        <w:pStyle w:val="Paragraphedeliste"/>
        <w:numPr>
          <w:ilvl w:val="0"/>
          <w:numId w:val="48"/>
        </w:numPr>
        <w:shd w:val="clear" w:color="auto" w:fill="FFFFFF"/>
        <w:spacing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le</w:t>
      </w:r>
      <w:proofErr w:type="gramEnd"/>
      <w:r>
        <w:rPr>
          <w:rFonts w:ascii="Times New Roman" w:hAnsi="Times New Roman" w:cs="Times New Roman"/>
          <w:sz w:val="24"/>
          <w:szCs w:val="24"/>
          <w:lang w:val="fr-FR"/>
        </w:rPr>
        <w:t xml:space="preserv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w:t>
      </w:r>
      <w:proofErr w:type="spellStart"/>
      <w:r w:rsidR="00ED7349" w:rsidRPr="00CA67C3">
        <w:rPr>
          <w:rFonts w:ascii="Times New Roman" w:hAnsi="Times New Roman" w:cs="Times New Roman"/>
          <w:i/>
          <w:sz w:val="24"/>
          <w:szCs w:val="24"/>
          <w:lang w:val="fr-FR"/>
        </w:rPr>
        <w:t>cryptomonnaies</w:t>
      </w:r>
      <w:proofErr w:type="spellEnd"/>
      <w:r w:rsidR="00ED7349" w:rsidRPr="00CA67C3">
        <w:rPr>
          <w:rFonts w:ascii="Times New Roman" w:hAnsi="Times New Roman" w:cs="Times New Roman"/>
          <w:i/>
          <w:sz w:val="24"/>
          <w:szCs w:val="24"/>
          <w:lang w:val="fr-FR"/>
        </w:rPr>
        <w:t xml:space="preserve">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385859">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{"citationID":"ojTbmKN9","properties":{"formattedCitation":"[1]","plainCitation":"[1]","noteIndex":0},"citationItems":[{"id":48,"uris":["http://zotero.org/users/local/3eTyEGwA/items/PNUPTLCN"],"itemData":{"id":48,"type":"motion_picture","abstract":"</w:instrText>
      </w:r>
      <w:r w:rsidR="00385859">
        <w:rPr>
          <w:rFonts w:ascii="Segoe UI Symbol" w:hAnsi="Segoe UI Symbol" w:cs="Segoe UI Symbol"/>
          <w:sz w:val="24"/>
          <w:szCs w:val="24"/>
          <w:lang w:val="fr-FR"/>
        </w:rPr>
        <w:instrText>⛔</w:instrText>
      </w:r>
      <w:r w:rsidR="00385859">
        <w:rPr>
          <w:rFonts w:ascii="Times New Roman" w:hAnsi="Times New Roman" w:cs="Times New Roman"/>
          <w:sz w:val="24"/>
          <w:szCs w:val="24"/>
          <w:lang w:val="fr-FR"/>
        </w:rPr>
        <w:instrText xml:space="preserve"> </w:instrText>
      </w:r>
      <w:r w:rsidR="00385859">
        <w:rPr>
          <w:rFonts w:ascii="Cambria Math" w:hAnsi="Cambria Math" w:cs="Cambria Math"/>
          <w:sz w:val="24"/>
          <w:szCs w:val="24"/>
          <w:lang w:val="fr-FR"/>
        </w:rPr>
        <w:instrText>𝐀𝐋𝐄𝐑𝐓𝐄</w:instrText>
      </w:r>
      <w:r w:rsidR="00385859">
        <w:rPr>
          <w:rFonts w:ascii="Times New Roman" w:hAnsi="Times New Roman" w:cs="Times New Roman"/>
          <w:sz w:val="24"/>
          <w:szCs w:val="24"/>
          <w:lang w:val="fr-FR"/>
        </w:rPr>
        <w:instrText xml:space="preserve"> </w:instrText>
      </w:r>
      <w:r w:rsidR="00385859">
        <w:rPr>
          <w:rFonts w:ascii="Cambria Math" w:hAnsi="Cambria Math" w:cs="Cambria Math"/>
          <w:sz w:val="24"/>
          <w:szCs w:val="24"/>
          <w:lang w:val="fr-FR"/>
        </w:rPr>
        <w:instrText>𝐕𝐈𝐆𝐈𝐋𝐀𝐍𝐂𝐄</w:instrText>
      </w:r>
      <w:r w:rsidR="00385859">
        <w:rPr>
          <w:rFonts w:ascii="Times New Roman" w:hAnsi="Times New Roman" w:cs="Times New Roman"/>
          <w:sz w:val="24"/>
          <w:szCs w:val="24"/>
          <w:lang w:val="fr-FR"/>
        </w:rPr>
        <w:instrText xml:space="preserve"> </w:instrText>
      </w:r>
      <w:r w:rsidR="00385859">
        <w:rPr>
          <w:rFonts w:ascii="Segoe UI Symbol" w:hAnsi="Segoe UI Symbol" w:cs="Segoe UI Symbol"/>
          <w:sz w:val="24"/>
          <w:szCs w:val="24"/>
          <w:lang w:val="fr-FR"/>
        </w:rPr>
        <w:instrText>⛔</w:instrText>
      </w:r>
      <w:r w:rsidR="00385859">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diffusés...","language":"fr","source":"web.facebook.com","title":"Ministère de l'Economie et des Finances du Burkina Faso","URL":"https://web.facebook.com/finances.gov.bf/posts/-%F0%9D%90%80%F0%9D%90%8B%F0%9D%90%84%F0%9D%90%91%F0%9D%90%93%F0%9D%90%84-%F0%9D%90%95%F0%9D%90%88%F0%9D%90%86%F0%9D%90%88%F0%9D%90%8B%F0%9D%90%80%F0%9D%90%8D%F0%9D%90%82%F0%9D%90%84-des-avis-au-public-faussement-attribu%C3%A9s-au-minist%C3%A8re-de-lecono/938243418490634/","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FD63DB">
      <w:pPr>
        <w:pStyle w:val="Paragraphedeliste"/>
        <w:numPr>
          <w:ilvl w:val="0"/>
          <w:numId w:val="37"/>
        </w:numPr>
        <w:spacing w:after="0" w:line="360" w:lineRule="auto"/>
        <w:jc w:val="both"/>
        <w:rPr>
          <w:rFonts w:ascii="Times New Roman" w:hAnsi="Times New Roman" w:cs="Times New Roman"/>
          <w:sz w:val="24"/>
          <w:szCs w:val="24"/>
          <w:lang w:val="fr-FR"/>
        </w:rPr>
      </w:pPr>
      <w:proofErr w:type="gramStart"/>
      <w:r w:rsidRPr="00FD63DB">
        <w:rPr>
          <w:rFonts w:ascii="Times New Roman" w:hAnsi="Times New Roman" w:cs="Times New Roman"/>
          <w:sz w:val="24"/>
          <w:szCs w:val="24"/>
          <w:lang w:val="fr-FR"/>
        </w:rPr>
        <w:t>le</w:t>
      </w:r>
      <w:proofErr w:type="gramEnd"/>
      <w:r w:rsidRPr="00FD63DB">
        <w:rPr>
          <w:rFonts w:ascii="Times New Roman" w:hAnsi="Times New Roman" w:cs="Times New Roman"/>
          <w:sz w:val="24"/>
          <w:szCs w:val="24"/>
          <w:lang w:val="fr-FR"/>
        </w:rPr>
        <w:t xml:space="preserv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A125D9">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{"citationID":"T23ikKSh","properties":{"formattedCitation":"[2]","plainCitation":"[2]","noteIndex":0},"citationItems":[{"id":50,"uris":["http://zotero.org/users/local/3eTyEGwA/items/7RPZAZL6"],"itemData":{"id":50,"type":"motion_picture","abstract":"Une loi portant statut général des agents publics et un projet de loi portant statut général des agents publics circulant sur les réseaux sociaux sont faux. \n\nCes textes ne proviennent pas des...","language":"fr","source":"web.facebook.com","title":"Ministère de la Fonction Publique, du Travail et de la Protection Sociale","URL":"https://web.facebook.com/FonctionPublique.bf/posts/une-loi-portant-statut-g%C3%A9n%C3%A9ral-des-agents-publics-et-un-projet-de-loi-portant-st/807359534919607/","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EB5514">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{"citationID":"JZT4UjaD","properties":{"formattedCitation":"[3]","plainCitation":"[3]","noteIndex":0},"citationItems":[{"id":52,"uris":["http://zotero.org/users/local/3eTyEGwA/items/QBJHKZKQ"],"itemData":{"id":52,"type":"motion_picture","abstract":"Le Service de Communication et des Relations Publiques de la Direction Générale des Douanes informe le public que les communiqués, ci-dessous, sur une supposée vente aux enchères de véhicules...","language":"fr","source":"web.facebook.com","title":"Douanes du Burkina Faso","URL":"https://web.facebook.com/DouanesDuBurkinaFaso/posts/le-service-de-communication-et-des-relations-publiques-de-la-direction-g%C3%A9n%C3%A9rale-/777810804387234/","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FD63DB">
      <w:pPr>
        <w:pStyle w:val="Paragraphedeliste"/>
        <w:numPr>
          <w:ilvl w:val="0"/>
          <w:numId w:val="37"/>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e</w:t>
      </w:r>
      <w:proofErr w:type="gramEnd"/>
      <w:r w:rsidR="007E7730" w:rsidRPr="00F24B4E">
        <w:rPr>
          <w:rFonts w:ascii="Times New Roman" w:hAnsi="Times New Roman" w:cs="Times New Roman"/>
          <w:sz w:val="24"/>
          <w:szCs w:val="24"/>
          <w:lang w:val="fr-FR"/>
        </w:rPr>
        <w:t xml:space="preserv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 xml:space="preserve">Depuis un </w:t>
      </w:r>
      <w:proofErr w:type="spellStart"/>
      <w:r w:rsidR="007E7730" w:rsidRPr="00A01D91">
        <w:rPr>
          <w:rFonts w:ascii="Times New Roman" w:hAnsi="Times New Roman" w:cs="Times New Roman"/>
          <w:i/>
          <w:sz w:val="24"/>
          <w:szCs w:val="24"/>
          <w:lang w:val="fr-FR"/>
        </w:rPr>
        <w:t>certains</w:t>
      </w:r>
      <w:proofErr w:type="spellEnd"/>
      <w:r w:rsidR="007E7730" w:rsidRPr="00A01D91">
        <w:rPr>
          <w:rFonts w:ascii="Times New Roman" w:hAnsi="Times New Roman" w:cs="Times New Roman"/>
          <w:i/>
          <w:sz w:val="24"/>
          <w:szCs w:val="24"/>
          <w:lang w:val="fr-FR"/>
        </w:rPr>
        <w:t xml:space="preserve">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D6707A">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{"citationID":"AjvKVyTW","properties":{"formattedCitation":"[4]","plainCitation":"[4]","noteIndex":0},"citationItems":[{"id":54,"uris":["http://zotero.org/users/local/3eTyEGwA/items/46UGYLHH"],"itemData":{"id":54,"type":"motion_picture","abstract":"Depuis un certain temps un communiqué relatif à une bourse canadienne et impliquant le Ministère des Affaires Etrangères du Burkina Faso circule sur les réseaux sociaux. \nLe Ministère des Affaires...","language":"fr","source":"web.facebook.com","title":"Ministère des Affaires Etrangères du Burkina Faso","URL":"https://web.facebook.com/burkina.diplomatie/posts/depuis-un-certain-temps-un-communiqu%C3%A9-relatif-%C3%A0-une-bourse-canadienne-et-impliqu/720271120128846/","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6570CB">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{"citationID":"uJCS42mD","properties":{"formattedCitation":"[5]","plainCitation":"[5]","noteIndex":0},"citationItems":[{"id":56,"uris":["http://zotero.org/users/local/3eTyEGwA/items/35FIZQY3"],"itemData":{"id":56,"type":"motion_picture","abstract":"Démenti de recrutement d’étudiants \n\nDes informations circulant sur les réseaux sociaux font état de recrutement, en contrepartie de paiement des sommes d’argent, des candidats de niveau BAC pour des...","language":"fr","source":"web.facebook.com","title":"Institut national de la statistique et de la démographie-INSD","URL":"https://web.facebook.com/StatBurkina/posts/d%C3%A9menti-de-recrutement-d%C3%A9tudiants-des-informations-circulant-sur-les-r%C3%A9seaux-soc/975626569974564/","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466FA4">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8906379"/>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8906380"/>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faire</w:t>
      </w:r>
      <w:proofErr w:type="gramEnd"/>
      <w:r w:rsidRPr="00FF2F56">
        <w:rPr>
          <w:rFonts w:ascii="Times New Roman" w:hAnsi="Times New Roman" w:cs="Times New Roman"/>
          <w:sz w:val="24"/>
          <w:szCs w:val="24"/>
          <w:lang w:val="fr-FR"/>
        </w:rPr>
        <w:t xml:space="preserv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proposer</w:t>
      </w:r>
      <w:proofErr w:type="gramEnd"/>
      <w:r w:rsidRPr="00FF2F56">
        <w:rPr>
          <w:rFonts w:ascii="Times New Roman" w:hAnsi="Times New Roman" w:cs="Times New Roman"/>
          <w:sz w:val="24"/>
          <w:szCs w:val="24"/>
          <w:lang w:val="fr-FR"/>
        </w:rPr>
        <w:t xml:space="preserve">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2E47DA">
      <w:pPr>
        <w:pStyle w:val="Paragraphedeliste"/>
        <w:numPr>
          <w:ilvl w:val="0"/>
          <w:numId w:val="34"/>
        </w:numPr>
        <w:spacing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implémenter</w:t>
      </w:r>
      <w:proofErr w:type="gramEnd"/>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8906381"/>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B321B9">
      <w:pPr>
        <w:pStyle w:val="Paragraphedeliste"/>
        <w:numPr>
          <w:ilvl w:val="0"/>
          <w:numId w:val="35"/>
        </w:numPr>
        <w:spacing w:after="0" w:line="360" w:lineRule="auto"/>
        <w:jc w:val="both"/>
        <w:rPr>
          <w:rFonts w:ascii="Times New Roman" w:hAnsi="Times New Roman" w:cs="Times New Roman"/>
          <w:sz w:val="24"/>
          <w:szCs w:val="24"/>
          <w:lang w:val="fr-FR"/>
        </w:rPr>
      </w:pPr>
      <w:proofErr w:type="gramStart"/>
      <w:r w:rsidRPr="00FF2F56">
        <w:rPr>
          <w:rFonts w:ascii="Times New Roman" w:hAnsi="Times New Roman" w:cs="Times New Roman"/>
          <w:sz w:val="24"/>
          <w:szCs w:val="24"/>
          <w:lang w:val="fr-FR"/>
        </w:rPr>
        <w:t>un</w:t>
      </w:r>
      <w:r>
        <w:rPr>
          <w:rFonts w:ascii="Times New Roman" w:hAnsi="Times New Roman" w:cs="Times New Roman"/>
          <w:sz w:val="24"/>
          <w:szCs w:val="24"/>
          <w:lang w:val="fr-FR"/>
        </w:rPr>
        <w:t>e</w:t>
      </w:r>
      <w:proofErr w:type="gramEnd"/>
      <w:r>
        <w:rPr>
          <w:rFonts w:ascii="Times New Roman" w:hAnsi="Times New Roman" w:cs="Times New Roman"/>
          <w:sz w:val="24"/>
          <w:szCs w:val="24"/>
          <w:lang w:val="fr-FR"/>
        </w:rPr>
        <w:t xml:space="preserv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B321B9">
      <w:pPr>
        <w:pStyle w:val="Paragraphedeliste"/>
        <w:numPr>
          <w:ilvl w:val="0"/>
          <w:numId w:val="35"/>
        </w:numPr>
        <w:spacing w:after="0" w:line="360" w:lineRule="auto"/>
        <w:jc w:val="both"/>
        <w:rPr>
          <w:rFonts w:ascii="Times New Roman" w:hAnsi="Times New Roman" w:cs="Times New Roman"/>
          <w:sz w:val="24"/>
          <w:szCs w:val="24"/>
          <w:lang w:val="fr-FR"/>
        </w:rPr>
      </w:pPr>
      <w:proofErr w:type="gramStart"/>
      <w:r w:rsidRPr="00B321B9">
        <w:rPr>
          <w:rFonts w:ascii="Times New Roman" w:hAnsi="Times New Roman" w:cs="Times New Roman"/>
          <w:sz w:val="24"/>
          <w:szCs w:val="24"/>
          <w:lang w:val="fr-FR"/>
        </w:rPr>
        <w:t>une</w:t>
      </w:r>
      <w:proofErr w:type="gramEnd"/>
      <w:r w:rsidRPr="00B321B9">
        <w:rPr>
          <w:rFonts w:ascii="Times New Roman" w:hAnsi="Times New Roman" w:cs="Times New Roman"/>
          <w:sz w:val="24"/>
          <w:szCs w:val="24"/>
          <w:lang w:val="fr-FR"/>
        </w:rPr>
        <w:t xml:space="preserv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5059B6">
      <w:pPr>
        <w:pStyle w:val="Paragraphedeliste"/>
        <w:numPr>
          <w:ilvl w:val="0"/>
          <w:numId w:val="35"/>
        </w:numPr>
        <w:spacing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une</w:t>
      </w:r>
      <w:proofErr w:type="gramEnd"/>
      <w:r>
        <w:rPr>
          <w:rFonts w:ascii="Times New Roman" w:hAnsi="Times New Roman" w:cs="Times New Roman"/>
          <w:sz w:val="24"/>
          <w:szCs w:val="24"/>
          <w:lang w:val="fr-FR"/>
        </w:rPr>
        <w:t xml:space="preserv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8906382"/>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6712443F" wp14:editId="42D11F65">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CD3AF7">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A2143A">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482237">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FF0D95">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7245D7">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7245D7">
      <w:pPr>
        <w:pStyle w:val="Paragraphedeliste"/>
        <w:numPr>
          <w:ilvl w:val="0"/>
          <w:numId w:val="36"/>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lastRenderedPageBreak/>
        <w:t>la</w:t>
      </w:r>
      <w:proofErr w:type="gramEnd"/>
      <w:r>
        <w:rPr>
          <w:rFonts w:ascii="Times New Roman" w:hAnsi="Times New Roman" w:cs="Times New Roman"/>
          <w:b/>
          <w:sz w:val="24"/>
          <w:szCs w:val="24"/>
          <w:lang w:val="fr-FR"/>
        </w:rPr>
        <w:t xml:space="preserve">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t>
      </w:r>
      <w:proofErr w:type="spellStart"/>
      <w:r w:rsidR="00AB7772">
        <w:rPr>
          <w:rFonts w:ascii="Times New Roman" w:hAnsi="Times New Roman" w:cs="Times New Roman"/>
          <w:sz w:val="24"/>
          <w:szCs w:val="24"/>
          <w:lang w:val="fr-FR"/>
        </w:rPr>
        <w:t>webographiques</w:t>
      </w:r>
      <w:proofErr w:type="spellEnd"/>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DC3C08">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8906383"/>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Blockchain sans aborder la notion de transaction. La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90308E" w:rsidRPr="00870072">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accessed":{"date-parts":[["2024",10,2]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7D023A">
        <w:rPr>
          <w:rFonts w:ascii="Times New Roman" w:hAnsi="Times New Roman" w:cs="Times New Roman"/>
          <w:sz w:val="24"/>
          <w:szCs w:val="24"/>
          <w:lang w:val="fr-FR"/>
        </w:rPr>
        <w:t>, du nombre de transactions.</w:t>
      </w:r>
      <w:r w:rsidR="00880C83">
        <w:rPr>
          <w:rFonts w:ascii="Times New Roman" w:hAnsi="Times New Roman" w:cs="Times New Roman"/>
          <w:sz w:val="24"/>
          <w:szCs w:val="24"/>
          <w:lang w:val="fr-FR"/>
        </w:rPr>
        <w:t xml:space="preserve"> Cela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contrats intelligent, des différents mécanismes de consensus et de la blockchain Ethereum en particulier.</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8906384"/>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F1718F">
      <w:pPr>
        <w:pStyle w:val="Titre3"/>
        <w:numPr>
          <w:ilvl w:val="2"/>
          <w:numId w:val="46"/>
        </w:numPr>
        <w:rPr>
          <w:rFonts w:ascii="Times New Roman" w:hAnsi="Times New Roman" w:cs="Times New Roman"/>
          <w:b/>
          <w:lang w:val="fr-FR"/>
        </w:rPr>
      </w:pPr>
      <w:bookmarkStart w:id="30" w:name="_Toc188906385"/>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7642B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324EAF">
        <w:rPr>
          <w:rFonts w:ascii="Times New Roman" w:hAnsi="Times New Roman" w:cs="Times New Roman"/>
          <w:sz w:val="24"/>
          <w:szCs w:val="24"/>
          <w:lang w:val="fr-FR"/>
        </w:rPr>
        <w:instrText xml:space="preserve"> ADDIN ZOTERO_ITEM CSL_CITATION {"citationID":"4Q4xR0UY","properties":{"formattedCitation":"[7]","plainCitation":"[7]","noteIndex":0},"citationItems":[{"id":9,"uris":["http://zotero.org/users/local/3eTyEGwA/items/AI6BCPM8"],"itemData":{"id":9,"type":"article-journal","abstract":"The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324EAF" w:rsidRPr="00324EAF">
        <w:rPr>
          <w:rFonts w:ascii="Times New Roman" w:hAnsi="Times New Roman" w:cs="Times New Roman"/>
          <w:sz w:val="24"/>
          <w:lang w:val="fr-FR"/>
        </w:rPr>
        <w:t>[7]</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124B5E">
        <w:rPr>
          <w:rFonts w:ascii="Times New Roman" w:hAnsi="Times New Roman" w:cs="Times New Roman"/>
          <w:sz w:val="24"/>
          <w:szCs w:val="24"/>
          <w:lang w:val="fr-FR"/>
        </w:rPr>
        <w:instrText xml:space="preserve"> ADDIN ZOTERO_ITEM CSL_CITATION {"citationID":"hOt6ylUJ","properties":{"formattedCitation":"[8]","plainCitation":"[8]","noteIndex":0},"citationItems":[{"id":11,"uris":["http://zotero.org/users/local/3eTyEGwA/items/SZMS2Y3E"],"itemData":{"id":11,"type":"paper-conference","abstract":"To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124B5E" w:rsidRPr="00124B5E">
        <w:rPr>
          <w:rFonts w:ascii="Times New Roman" w:hAnsi="Times New Roman" w:cs="Times New Roman"/>
          <w:sz w:val="24"/>
          <w:lang w:val="fr-FR"/>
        </w:rPr>
        <w:t>[8]</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7642BE">
      <w:pPr>
        <w:spacing w:line="360" w:lineRule="auto"/>
        <w:jc w:val="both"/>
        <w:rPr>
          <w:rFonts w:ascii="Times New Roman" w:hAnsi="Times New Roman" w:cs="Times New Roman"/>
          <w:sz w:val="24"/>
          <w:szCs w:val="24"/>
          <w:lang w:val="fr-FR"/>
        </w:rPr>
      </w:pPr>
      <w:proofErr w:type="spellStart"/>
      <w:r w:rsidRPr="008B5E84">
        <w:rPr>
          <w:rFonts w:ascii="Times New Roman" w:hAnsi="Times New Roman" w:cs="Times New Roman"/>
          <w:sz w:val="24"/>
          <w:szCs w:val="24"/>
        </w:rPr>
        <w:t>Dans</w:t>
      </w:r>
      <w:proofErr w:type="spellEnd"/>
      <w:r w:rsidR="009D53A6" w:rsidRPr="009D53A6">
        <w:rPr>
          <w:rFonts w:ascii="Times New Roman" w:hAnsi="Times New Roman" w:cs="Times New Roman"/>
          <w:sz w:val="24"/>
          <w:szCs w:val="24"/>
        </w:rPr>
        <w:t xml:space="preserve"> </w:t>
      </w:r>
      <w:r w:rsidR="009D53A6">
        <w:rPr>
          <w:rFonts w:ascii="Times New Roman" w:hAnsi="Times New Roman" w:cs="Times New Roman"/>
          <w:sz w:val="24"/>
          <w:szCs w:val="24"/>
        </w:rPr>
        <w:fldChar w:fldCharType="begin"/>
      </w:r>
      <w:r w:rsidR="009D53A6">
        <w:rPr>
          <w:rFonts w:ascii="Times New Roman" w:hAnsi="Times New Roman" w:cs="Times New Roman"/>
          <w:sz w:val="24"/>
          <w:szCs w:val="24"/>
        </w:rPr>
        <w:instrText xml:space="preserve"> ADDIN ZOTERO_ITEM CSL_CITATION {"citationID":"S4mn7Tk2","properties":{"formattedCitation":"[9]","plainCitation":"[9]","noteIndex":0},"citationItems":[{"id":12,"uris":["http://zotero.org/users/local/3eTyEGwA/items/296YVCJH"],"itemData":{"id":12,"type":"webpage","abstract":"Bien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rPr>
          <w:rFonts w:ascii="Times New Roman" w:hAnsi="Times New Roman" w:cs="Times New Roman"/>
          <w:sz w:val="24"/>
          <w:szCs w:val="24"/>
        </w:rPr>
        <w:fldChar w:fldCharType="separate"/>
      </w:r>
      <w:r w:rsidR="009D53A6" w:rsidRPr="009D53A6">
        <w:rPr>
          <w:rFonts w:ascii="Times New Roman" w:hAnsi="Times New Roman" w:cs="Times New Roman"/>
          <w:sz w:val="24"/>
        </w:rPr>
        <w:t>[9]</w:t>
      </w:r>
      <w:r w:rsidR="009D53A6">
        <w:rPr>
          <w:rFonts w:ascii="Times New Roman" w:hAnsi="Times New Roman" w:cs="Times New Roman"/>
          <w:sz w:val="24"/>
          <w:szCs w:val="24"/>
        </w:rPr>
        <w:fldChar w:fldCharType="end"/>
      </w:r>
      <w:r w:rsidRPr="008B5E84">
        <w:rPr>
          <w:rFonts w:ascii="Times New Roman" w:hAnsi="Times New Roman" w:cs="Times New Roman"/>
          <w:sz w:val="24"/>
          <w:szCs w:val="24"/>
        </w:rPr>
        <w:t xml:space="preserve">, le </w:t>
      </w:r>
      <w:proofErr w:type="spellStart"/>
      <w:r w:rsidRPr="008B5E84">
        <w:rPr>
          <w:rFonts w:ascii="Times New Roman" w:hAnsi="Times New Roman" w:cs="Times New Roman"/>
          <w:sz w:val="24"/>
          <w:szCs w:val="24"/>
        </w:rPr>
        <w:t>chercheur</w:t>
      </w:r>
      <w:proofErr w:type="spellEnd"/>
      <w:r w:rsidRPr="008B5E84">
        <w:rPr>
          <w:rFonts w:ascii="Times New Roman" w:hAnsi="Times New Roman" w:cs="Times New Roman"/>
          <w:sz w:val="24"/>
          <w:szCs w:val="24"/>
        </w:rPr>
        <w:t xml:space="preserve"> </w:t>
      </w:r>
      <w:proofErr w:type="spellStart"/>
      <w:r w:rsidRPr="008B5E84">
        <w:rPr>
          <w:rFonts w:ascii="Times New Roman" w:hAnsi="Times New Roman" w:cs="Times New Roman"/>
          <w:i/>
          <w:sz w:val="24"/>
          <w:szCs w:val="24"/>
        </w:rPr>
        <w:t>Ittai</w:t>
      </w:r>
      <w:proofErr w:type="spellEnd"/>
      <w:r w:rsidRPr="008B5E84">
        <w:rPr>
          <w:rFonts w:ascii="Times New Roman" w:hAnsi="Times New Roman" w:cs="Times New Roman"/>
          <w:i/>
          <w:sz w:val="24"/>
          <w:szCs w:val="24"/>
        </w:rPr>
        <w:t xml:space="preserve"> Abraham</w:t>
      </w:r>
      <w:r>
        <w:rPr>
          <w:rFonts w:ascii="Times New Roman" w:hAnsi="Times New Roman" w:cs="Times New Roman"/>
          <w:sz w:val="24"/>
          <w:szCs w:val="24"/>
        </w:rPr>
        <w:t xml:space="preserve"> a </w:t>
      </w:r>
      <w:proofErr w:type="spellStart"/>
      <w:r w:rsidRPr="00D81E5E">
        <w:rPr>
          <w:rFonts w:ascii="Times New Roman" w:hAnsi="Times New Roman" w:cs="Times New Roman"/>
          <w:sz w:val="24"/>
          <w:szCs w:val="24"/>
        </w:rPr>
        <w:t>affirmé</w:t>
      </w:r>
      <w:proofErr w:type="spellEnd"/>
      <w:r w:rsidRPr="00D81E5E">
        <w:rPr>
          <w:rFonts w:ascii="Times New Roman" w:hAnsi="Times New Roman" w:cs="Times New Roman"/>
          <w:sz w:val="24"/>
          <w:szCs w:val="24"/>
        </w:rPr>
        <w:t xml:space="preserve"> </w:t>
      </w:r>
      <w:r w:rsidR="00D81E5E" w:rsidRPr="00D81E5E">
        <w:rPr>
          <w:rFonts w:ascii="Times New Roman" w:hAnsi="Times New Roman" w:cs="Times New Roman"/>
          <w:sz w:val="24"/>
          <w:szCs w:val="24"/>
        </w:rPr>
        <w:t>: « </w:t>
      </w:r>
      <w:r w:rsidRPr="00A41D7F">
        <w:rPr>
          <w:rFonts w:ascii="Times New Roman" w:hAnsi="Times New Roman" w:cs="Times New Roman"/>
          <w:i/>
          <w:sz w:val="24"/>
          <w:szCs w:val="24"/>
        </w:rPr>
        <w:t xml:space="preserve">The longest running blockchain started in 1995 and is still running strong today. </w:t>
      </w:r>
      <w:r w:rsidRPr="00A41D7F">
        <w:rPr>
          <w:rFonts w:ascii="Times New Roman" w:hAnsi="Times New Roman" w:cs="Times New Roman"/>
          <w:i/>
          <w:sz w:val="24"/>
          <w:szCs w:val="24"/>
          <w:lang w:val="fr-FR"/>
        </w:rPr>
        <w:t>(…)</w:t>
      </w:r>
      <w:r w:rsidR="00D81E5E">
        <w:rPr>
          <w:rFonts w:ascii="Times New Roman" w:hAnsi="Times New Roman" w:cs="Times New Roman"/>
          <w:sz w:val="24"/>
          <w:szCs w:val="24"/>
          <w:lang w:val="fr-FR"/>
        </w:rPr>
        <w:t> »</w:t>
      </w:r>
      <w:r>
        <w:rPr>
          <w:rFonts w:ascii="Times New Roman" w:hAnsi="Times New Roman" w:cs="Times New Roman"/>
          <w:sz w:val="24"/>
          <w:szCs w:val="24"/>
          <w:lang w:val="fr-FR"/>
        </w:rPr>
        <w:t xml:space="preserve"> ; ceci pour indiquer que le premier système de certification </w:t>
      </w:r>
      <w:r>
        <w:rPr>
          <w:rFonts w:ascii="Times New Roman" w:hAnsi="Times New Roman" w:cs="Times New Roman"/>
          <w:sz w:val="24"/>
          <w:szCs w:val="24"/>
          <w:lang w:val="fr-FR"/>
        </w:rPr>
        <w:lastRenderedPageBreak/>
        <w:t xml:space="preserve">décentralisé est celui de la société </w:t>
      </w:r>
      <w:proofErr w:type="spellStart"/>
      <w:r>
        <w:rPr>
          <w:rFonts w:ascii="Times New Roman" w:hAnsi="Times New Roman" w:cs="Times New Roman"/>
          <w:sz w:val="24"/>
          <w:szCs w:val="24"/>
          <w:lang w:val="fr-FR"/>
        </w:rPr>
        <w:t>Surety</w:t>
      </w:r>
      <w:proofErr w:type="spellEnd"/>
      <w:r>
        <w:rPr>
          <w:rFonts w:ascii="Times New Roman" w:hAnsi="Times New Roman" w:cs="Times New Roman"/>
          <w:sz w:val="24"/>
          <w:szCs w:val="24"/>
          <w:lang w:val="fr-FR"/>
        </w:rPr>
        <w:t xml:space="preserve">,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w:t>
      </w:r>
      <w:proofErr w:type="spellStart"/>
      <w:r>
        <w:rPr>
          <w:rFonts w:ascii="Times New Roman" w:hAnsi="Times New Roman" w:cs="Times New Roman"/>
          <w:sz w:val="24"/>
          <w:szCs w:val="24"/>
          <w:lang w:val="fr-FR"/>
        </w:rPr>
        <w:t>Nakamoto</w:t>
      </w:r>
      <w:proofErr w:type="spellEnd"/>
      <w:r>
        <w:rPr>
          <w:rFonts w:ascii="Times New Roman" w:hAnsi="Times New Roman" w:cs="Times New Roman"/>
          <w:sz w:val="24"/>
          <w:szCs w:val="24"/>
          <w:lang w:val="fr-FR"/>
        </w:rPr>
        <w:t xml:space="preserve"> » est largement considéré comme un pseudonyme, et la véritable identité de l'inventeur du bitcoin reste un inconnue – développeur, </w:t>
      </w:r>
      <w:r w:rsidRPr="007426A4">
        <w:rPr>
          <w:rFonts w:ascii="Times New Roman" w:hAnsi="Times New Roman" w:cs="Times New Roman"/>
          <w:b/>
          <w:sz w:val="24"/>
          <w:szCs w:val="24"/>
          <w:lang w:val="fr-FR"/>
        </w:rPr>
        <w:t xml:space="preserve">Satoshi </w:t>
      </w:r>
      <w:proofErr w:type="spellStart"/>
      <w:r w:rsidRPr="007426A4">
        <w:rPr>
          <w:rFonts w:ascii="Times New Roman" w:hAnsi="Times New Roman" w:cs="Times New Roman"/>
          <w:b/>
          <w:sz w:val="24"/>
          <w:szCs w:val="24"/>
          <w:lang w:val="fr-FR"/>
        </w:rPr>
        <w:t>Nakamoto</w:t>
      </w:r>
      <w:proofErr w:type="spellEnd"/>
      <w:r>
        <w:rPr>
          <w:rFonts w:ascii="Times New Roman" w:hAnsi="Times New Roman" w:cs="Times New Roman"/>
          <w:sz w:val="24"/>
          <w:szCs w:val="24"/>
          <w:lang w:val="fr-FR"/>
        </w:rPr>
        <w:t xml:space="preserve"> </w:t>
      </w:r>
      <w:r w:rsidR="00555740">
        <w:rPr>
          <w:rFonts w:ascii="Times New Roman" w:hAnsi="Times New Roman" w:cs="Times New Roman"/>
          <w:sz w:val="24"/>
          <w:szCs w:val="24"/>
          <w:lang w:val="fr-FR"/>
        </w:rPr>
        <w:fldChar w:fldCharType="begin"/>
      </w:r>
      <w:r w:rsidR="00555740">
        <w:rPr>
          <w:rFonts w:ascii="Times New Roman" w:hAnsi="Times New Roman" w:cs="Times New Roman"/>
          <w:sz w:val="24"/>
          <w:szCs w:val="24"/>
          <w:lang w:val="fr-FR"/>
        </w:rPr>
        <w:instrText xml:space="preserve"> ADDIN ZOTERO_ITEM CSL_CITATION {"citationID":"EUmCKskk","properties":{"formattedCitation":"[10]","plainCitation":"[10]","noteIndex":0},"citationItems":[{"id":13,"uris":["http://zotero.org/users/local/3eTyEGwA/items/AT895HPU"],"itemData":{"id":13,"type":"article-journal","container-title":"Journal of International Technology and Information Management","DOI":"10.58729/1941-6679.1045","ISSN":"1941-6679","issue":"3","source":"COinS","title":"The State of Cryptocurrencies, Their Issues and Policy Interactions","URL":"https://scholarworks.lib.csusb.edu/jitim/vol24/iss3/2","volume":"24","author":[{"family":"Subramanian","given":"Ramesh"},{"family":"Chino","given":"Theo"}],"accessed":{"date-parts":[["2024",9,18]]},"issued":{"date-parts":[["2015",1,1]]}}}],"schema":"https://github.com/citation-style-language/schema/raw/master/csl-citation.json"} </w:instrText>
      </w:r>
      <w:r w:rsidR="00555740">
        <w:rPr>
          <w:rFonts w:ascii="Times New Roman" w:hAnsi="Times New Roman" w:cs="Times New Roman"/>
          <w:sz w:val="24"/>
          <w:szCs w:val="24"/>
          <w:lang w:val="fr-FR"/>
        </w:rPr>
        <w:fldChar w:fldCharType="separate"/>
      </w:r>
      <w:r w:rsidR="00555740" w:rsidRPr="00555740">
        <w:rPr>
          <w:rFonts w:ascii="Times New Roman" w:hAnsi="Times New Roman" w:cs="Times New Roman"/>
          <w:sz w:val="24"/>
          <w:lang w:val="fr-FR"/>
        </w:rPr>
        <w:t>[10]</w:t>
      </w:r>
      <w:r w:rsidR="0055574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Le bitcoin, selon </w:t>
      </w:r>
      <w:r w:rsidRPr="007426A4">
        <w:rPr>
          <w:rFonts w:ascii="Times New Roman" w:hAnsi="Times New Roman" w:cs="Times New Roman"/>
          <w:i/>
          <w:sz w:val="24"/>
          <w:szCs w:val="24"/>
          <w:lang w:val="fr-FR"/>
        </w:rPr>
        <w:t xml:space="preserve">S. </w:t>
      </w:r>
      <w:proofErr w:type="spellStart"/>
      <w:r w:rsidRPr="007426A4">
        <w:rPr>
          <w:rFonts w:ascii="Times New Roman" w:hAnsi="Times New Roman" w:cs="Times New Roman"/>
          <w:i/>
          <w:sz w:val="24"/>
          <w:szCs w:val="24"/>
          <w:lang w:val="fr-FR"/>
        </w:rPr>
        <w:t>Nakamoto</w:t>
      </w:r>
      <w:proofErr w:type="spellEnd"/>
      <w:r>
        <w:rPr>
          <w:rFonts w:ascii="Times New Roman" w:hAnsi="Times New Roman" w:cs="Times New Roman"/>
          <w:sz w:val="24"/>
          <w:szCs w:val="24"/>
          <w:lang w:val="fr-FR"/>
        </w:rPr>
        <w:t xml:space="preserve"> dans</w:t>
      </w:r>
      <w:r w:rsidR="00FF0E28">
        <w:rPr>
          <w:rFonts w:ascii="Times New Roman" w:hAnsi="Times New Roman" w:cs="Times New Roman"/>
          <w:sz w:val="24"/>
          <w:szCs w:val="24"/>
          <w:lang w:val="fr-FR"/>
        </w:rPr>
        <w:t xml:space="preserve"> </w:t>
      </w:r>
      <w:r w:rsidR="00FF0E28">
        <w:rPr>
          <w:rFonts w:ascii="Times New Roman" w:hAnsi="Times New Roman" w:cs="Times New Roman"/>
          <w:sz w:val="24"/>
          <w:szCs w:val="24"/>
          <w:lang w:val="fr-FR"/>
        </w:rPr>
        <w:fldChar w:fldCharType="begin"/>
      </w:r>
      <w:r w:rsidR="00FF0E28">
        <w:rPr>
          <w:rFonts w:ascii="Times New Roman" w:hAnsi="Times New Roman" w:cs="Times New Roman"/>
          <w:sz w:val="24"/>
          <w:szCs w:val="24"/>
          <w:lang w:val="fr-FR"/>
        </w:rPr>
        <w:instrText xml:space="preserve"> ADDIN ZOTERO_ITEM CSL_CITATION {"citationID":"UOSJXNTR","properties":{"formattedCitation":"[11]","plainCitation":"[11]","noteIndex":0},"citationItems":[{"id":17,"uris":["http://zotero.org/users/local/3eTyEGwA/items/5KTEWIKX"],"itemData":{"id":17,"type":"article-journal","abstract":"A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gone.","language":"en","source":"Zotero","title":"Bitcoin: A Peer-to-Peer Electronic Cash System","author":[{"family":"Nakamoto","given":"Satoshi"}],"accessed":{"date-parts":[["2024",9,19]]}}}],"schema":"https://github.com/citation-style-language/schema/raw/master/csl-citation.json"} </w:instrText>
      </w:r>
      <w:r w:rsidR="00FF0E28">
        <w:rPr>
          <w:rFonts w:ascii="Times New Roman" w:hAnsi="Times New Roman" w:cs="Times New Roman"/>
          <w:sz w:val="24"/>
          <w:szCs w:val="24"/>
          <w:lang w:val="fr-FR"/>
        </w:rPr>
        <w:fldChar w:fldCharType="separate"/>
      </w:r>
      <w:r w:rsidR="00FF0E28" w:rsidRPr="00FF0E28">
        <w:rPr>
          <w:rFonts w:ascii="Times New Roman" w:hAnsi="Times New Roman" w:cs="Times New Roman"/>
          <w:sz w:val="24"/>
          <w:lang w:val="fr-FR"/>
        </w:rPr>
        <w:t>[11]</w:t>
      </w:r>
      <w:r w:rsidR="00FF0E28">
        <w:rPr>
          <w:rFonts w:ascii="Times New Roman" w:hAnsi="Times New Roman" w:cs="Times New Roman"/>
          <w:sz w:val="24"/>
          <w:szCs w:val="24"/>
          <w:lang w:val="fr-FR"/>
        </w:rPr>
        <w:fldChar w:fldCharType="end"/>
      </w:r>
      <w:r w:rsidR="00FF0E28">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(plus détaillé par </w:t>
      </w:r>
      <w:r w:rsidRPr="007426A4">
        <w:rPr>
          <w:rFonts w:ascii="Times New Roman" w:hAnsi="Times New Roman" w:cs="Times New Roman"/>
          <w:i/>
          <w:sz w:val="24"/>
          <w:szCs w:val="24"/>
          <w:lang w:val="fr-FR"/>
        </w:rPr>
        <w:t>G. Ferréol et R. Romain</w:t>
      </w:r>
      <w:r w:rsidRPr="009340DD">
        <w:rPr>
          <w:rFonts w:ascii="Times New Roman" w:hAnsi="Times New Roman" w:cs="Times New Roman"/>
          <w:sz w:val="24"/>
          <w:szCs w:val="24"/>
          <w:lang w:val="fr-FR"/>
        </w:rPr>
        <w:t xml:space="preserve"> dans</w:t>
      </w:r>
      <w:r w:rsidR="008D7CCA">
        <w:rPr>
          <w:rFonts w:ascii="Times New Roman" w:hAnsi="Times New Roman" w:cs="Times New Roman"/>
          <w:sz w:val="24"/>
          <w:szCs w:val="24"/>
          <w:lang w:val="fr-FR"/>
        </w:rPr>
        <w:t xml:space="preserve"> </w:t>
      </w:r>
      <w:r w:rsidR="008D7CCA">
        <w:rPr>
          <w:rFonts w:ascii="Times New Roman" w:hAnsi="Times New Roman" w:cs="Times New Roman"/>
          <w:sz w:val="24"/>
          <w:szCs w:val="24"/>
          <w:lang w:val="fr-FR"/>
        </w:rPr>
        <w:fldChar w:fldCharType="begin"/>
      </w:r>
      <w:r w:rsidR="008D7CCA">
        <w:rPr>
          <w:rFonts w:ascii="Times New Roman" w:hAnsi="Times New Roman" w:cs="Times New Roman"/>
          <w:sz w:val="24"/>
          <w:szCs w:val="24"/>
          <w:lang w:val="fr-FR"/>
        </w:rPr>
        <w:instrText xml:space="preserve"> ADDIN ZOTERO_ITEM CSL_CITATION {"citationID":"Zw3ZHezo","properties":{"formattedCitation":"[12]","plainCitation":"[12]","noteIndex":0},"citationItems":[{"id":6,"uris":["http://zotero.org/users/local/3eTyEGwA/items/FIENWFVS"],"itemData":{"id":6,"type":"article-journal","container-title":"EM Lyon Business School","source":"Google Scholar","title":"Principes clés d’une application Blockchain","URL":"https://www.academia.edu/download/56098741/GODEBARGE_ROSSAT_Blockchain-version-finale.pdf","author":[{"family":"Godebarge","given":"FERRéOL"},{"family":"Rossat","given":"ROMAIN"}],"accessed":{"date-parts":[["2024",9,11]]},"issued":{"date-parts":[["2016"]]}}}],"schema":"https://github.com/citation-style-language/schema/raw/master/csl-citation.json"} </w:instrText>
      </w:r>
      <w:r w:rsidR="008D7CCA">
        <w:rPr>
          <w:rFonts w:ascii="Times New Roman" w:hAnsi="Times New Roman" w:cs="Times New Roman"/>
          <w:sz w:val="24"/>
          <w:szCs w:val="24"/>
          <w:lang w:val="fr-FR"/>
        </w:rPr>
        <w:fldChar w:fldCharType="separate"/>
      </w:r>
      <w:r w:rsidR="008D7CCA" w:rsidRPr="008D7CCA">
        <w:rPr>
          <w:rFonts w:ascii="Times New Roman" w:hAnsi="Times New Roman" w:cs="Times New Roman"/>
          <w:sz w:val="24"/>
          <w:lang w:val="fr-FR"/>
        </w:rPr>
        <w:t>[12]</w:t>
      </w:r>
      <w:r w:rsidR="008D7CCA">
        <w:rPr>
          <w:rFonts w:ascii="Times New Roman" w:hAnsi="Times New Roman" w:cs="Times New Roman"/>
          <w:sz w:val="24"/>
          <w:szCs w:val="24"/>
          <w:lang w:val="fr-FR"/>
        </w:rPr>
        <w:fldChar w:fldCharType="end"/>
      </w:r>
      <w:r>
        <w:rPr>
          <w:rFonts w:ascii="Times New Roman" w:hAnsi="Times New Roman" w:cs="Times New Roman"/>
          <w:sz w:val="24"/>
          <w:szCs w:val="24"/>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F1718F">
      <w:pPr>
        <w:pStyle w:val="Titre3"/>
        <w:numPr>
          <w:ilvl w:val="2"/>
          <w:numId w:val="46"/>
        </w:numPr>
        <w:rPr>
          <w:rFonts w:ascii="Times New Roman" w:hAnsi="Times New Roman" w:cs="Times New Roman"/>
          <w:b/>
          <w:lang w:val="fr-FR"/>
        </w:rPr>
      </w:pPr>
      <w:bookmarkStart w:id="31" w:name="_Toc188906386"/>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6A1386">
        <w:rPr>
          <w:rFonts w:ascii="Times New Roman" w:hAnsi="Times New Roman" w:cs="Times New Roman"/>
          <w:sz w:val="24"/>
          <w:szCs w:val="24"/>
          <w:lang w:val="fr-FR"/>
        </w:rPr>
        <w:instrText xml:space="preserve"> ADDIN ZOTERO_ITEM CSL_CITATION {"citationID":"fi5w4zbJ","properties":{"formattedCitation":"[13]","plainCitation":"[13]","noteIndex":0},"citationItems":[{"id":18,"uris":["http://zotero.org/users/local/3eTyEGwA/items/ZEBRKYT5"],"itemData":{"id":18,"type":"entry-encyclopedia","abstract":"Une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6A1386" w:rsidRPr="006A1386">
        <w:rPr>
          <w:rFonts w:ascii="Times New Roman" w:hAnsi="Times New Roman" w:cs="Times New Roman"/>
          <w:sz w:val="24"/>
          <w:lang w:val="fr-FR"/>
        </w:rPr>
        <w:t>[13]</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On peut donc comprendre que cette technologie est basée sur le concept de grand livre distribué ou de base de données partagée. Cela implique que dans le réseau blockchain, chaque participant (nœud) au réseau a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proofErr w:type="gramStart"/>
      <w:r w:rsidRPr="005155C4">
        <w:rPr>
          <w:rFonts w:ascii="Times New Roman" w:hAnsi="Times New Roman" w:cs="Times New Roman"/>
          <w:b/>
          <w:sz w:val="24"/>
          <w:szCs w:val="24"/>
          <w:lang w:val="fr-FR"/>
        </w:rPr>
        <w:t>un</w:t>
      </w:r>
      <w:proofErr w:type="gramEnd"/>
      <w:r w:rsidRPr="005155C4">
        <w:rPr>
          <w:rFonts w:ascii="Times New Roman" w:hAnsi="Times New Roman" w:cs="Times New Roman"/>
          <w:b/>
          <w:sz w:val="24"/>
          <w:szCs w:val="24"/>
          <w:lang w:val="fr-FR"/>
        </w:rPr>
        <w:t xml:space="preserve">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proofErr w:type="gramStart"/>
      <w:r w:rsidRPr="005155C4">
        <w:rPr>
          <w:rFonts w:ascii="Times New Roman" w:hAnsi="Times New Roman" w:cs="Times New Roman"/>
          <w:b/>
          <w:sz w:val="24"/>
          <w:szCs w:val="24"/>
          <w:lang w:val="fr-FR"/>
        </w:rPr>
        <w:t>une</w:t>
      </w:r>
      <w:proofErr w:type="gramEnd"/>
      <w:r w:rsidRPr="005155C4">
        <w:rPr>
          <w:rFonts w:ascii="Times New Roman" w:hAnsi="Times New Roman" w:cs="Times New Roman"/>
          <w:b/>
          <w:sz w:val="24"/>
          <w:szCs w:val="24"/>
          <w:lang w:val="fr-FR"/>
        </w:rPr>
        <w:t xml:space="preserv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pour chaque utilisateur.</w:t>
      </w:r>
    </w:p>
    <w:p w:rsidR="00B21C8F" w:rsidRPr="00901107"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proofErr w:type="gramStart"/>
      <w:r w:rsidRPr="005155C4">
        <w:rPr>
          <w:rFonts w:ascii="Times New Roman" w:hAnsi="Times New Roman" w:cs="Times New Roman"/>
          <w:b/>
          <w:sz w:val="24"/>
          <w:szCs w:val="24"/>
          <w:lang w:val="fr-FR"/>
        </w:rPr>
        <w:t>une</w:t>
      </w:r>
      <w:proofErr w:type="gramEnd"/>
      <w:r w:rsidRPr="005155C4">
        <w:rPr>
          <w:rFonts w:ascii="Times New Roman" w:hAnsi="Times New Roman" w:cs="Times New Roman"/>
          <w:b/>
          <w:sz w:val="24"/>
          <w:szCs w:val="24"/>
          <w:lang w:val="fr-FR"/>
        </w:rPr>
        <w:t xml:space="preserv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B21C8F" w:rsidRPr="00AC5161"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645019">
        <w:rPr>
          <w:rFonts w:ascii="Times New Roman" w:hAnsi="Times New Roman" w:cs="Times New Roman"/>
          <w:sz w:val="24"/>
          <w:szCs w:val="24"/>
          <w:lang w:val="fr-FR"/>
        </w:rPr>
        <w:instrText xml:space="preserve"> ADDIN ZOTERO_ITEM CSL_CITATION {"citationID":"lJ7s2Owi","properties":{"formattedCitation":"[14]","plainCitation":"[14]","noteIndex":0},"citationItems":[{"id":3,"uris":["http://zotero.org/users/local/3eTyEGwA/items/WZ2HDN94"],"itemData":{"id":3,"type":"article-journal","abstract":"Le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645019" w:rsidRPr="00645019">
        <w:rPr>
          <w:rFonts w:ascii="Times New Roman" w:hAnsi="Times New Roman" w:cs="Times New Roman"/>
          <w:sz w:val="24"/>
          <w:lang w:val="fr-FR"/>
        </w:rPr>
        <w:t>[14]</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B21C8F" w:rsidRPr="00CA6097" w:rsidRDefault="00B21C8F" w:rsidP="00B21C8F">
      <w:pPr>
        <w:spacing w:line="360" w:lineRule="auto"/>
        <w:jc w:val="both"/>
        <w:rPr>
          <w:rFonts w:ascii="Times New Roman" w:hAnsi="Times New Roman" w:cs="Times New Roman"/>
          <w:sz w:val="24"/>
          <w:szCs w:val="24"/>
          <w:highlight w:val="yellow"/>
          <w:lang w:val="fr-FR"/>
        </w:rPr>
      </w:pPr>
      <w:r w:rsidRPr="00CA6097">
        <w:rPr>
          <w:rFonts w:ascii="Times New Roman" w:hAnsi="Times New Roman" w:cs="Times New Roman"/>
          <w:sz w:val="24"/>
          <w:szCs w:val="24"/>
          <w:highlight w:val="yellow"/>
          <w:lang w:val="fr-FR"/>
        </w:rPr>
        <w:t xml:space="preserve">Il semble indispensable de revenir sur les termes arbre/racine de Merkle, hash, et mineur qui sont des composants fondamentaux de la technologie blockchain. </w:t>
      </w:r>
    </w:p>
    <w:p w:rsidR="00B21C8F" w:rsidRPr="00CA6097" w:rsidRDefault="00B21C8F" w:rsidP="00B21C8F">
      <w:pPr>
        <w:spacing w:line="360" w:lineRule="auto"/>
        <w:jc w:val="both"/>
        <w:rPr>
          <w:rFonts w:ascii="Times New Roman" w:hAnsi="Times New Roman" w:cs="Times New Roman"/>
          <w:sz w:val="24"/>
          <w:szCs w:val="24"/>
          <w:highlight w:val="yellow"/>
          <w:lang w:val="fr-FR"/>
        </w:rPr>
      </w:pPr>
      <w:r w:rsidRPr="00CA6097">
        <w:rPr>
          <w:rFonts w:ascii="Times New Roman" w:hAnsi="Times New Roman" w:cs="Times New Roman"/>
          <w:b/>
          <w:sz w:val="24"/>
          <w:szCs w:val="24"/>
          <w:highlight w:val="yellow"/>
          <w:lang w:val="fr-FR"/>
        </w:rPr>
        <w:t>L’arbre de Merkle ou arbre de Hash (ou hachage)</w:t>
      </w:r>
      <w:r w:rsidRPr="00CA6097">
        <w:rPr>
          <w:rFonts w:ascii="Times New Roman" w:hAnsi="Times New Roman" w:cs="Times New Roman"/>
          <w:sz w:val="24"/>
          <w:szCs w:val="24"/>
          <w:highlight w:val="yellow"/>
          <w:lang w:val="fr-FR"/>
        </w:rPr>
        <w:t xml:space="preserve"> est une structure d’arbre binaire où chaque nœud de l’arbre est le résultat d’une fonction de hachage appliquée aux données des nœuds enfants. En effet, chaque nœud est identifié avec un identifiant unique (hachage). Ces nœuds initiaux (nœuds enfants ou feuilles), sont ensuite associés à un nœud supérieur appelé nœud parent. Le nœud parent a, à son tour, un identifiant unique résultant du hachage de ses nœuds enfants. Cette structure est répétée jusqu'au nœud racine ou racine Merkle (racine Merkle), dont l'empreinte est </w:t>
      </w:r>
      <w:r w:rsidRPr="00CA6097">
        <w:rPr>
          <w:rFonts w:ascii="Times New Roman" w:hAnsi="Times New Roman" w:cs="Times New Roman"/>
          <w:sz w:val="24"/>
          <w:szCs w:val="24"/>
          <w:highlight w:val="yellow"/>
          <w:lang w:val="fr-FR"/>
        </w:rPr>
        <w:lastRenderedPageBreak/>
        <w:t xml:space="preserve">associée à tous les nœuds de l'arbre. Crée en 1979 par le cryptographe informaticien </w:t>
      </w:r>
      <w:r w:rsidRPr="00CA6097">
        <w:rPr>
          <w:rFonts w:ascii="Times New Roman" w:hAnsi="Times New Roman" w:cs="Times New Roman"/>
          <w:i/>
          <w:sz w:val="24"/>
          <w:szCs w:val="24"/>
          <w:highlight w:val="yellow"/>
          <w:lang w:val="fr-FR"/>
        </w:rPr>
        <w:t>Ralph Merkle</w:t>
      </w:r>
      <w:r w:rsidRPr="00CA6097">
        <w:rPr>
          <w:rFonts w:ascii="Times New Roman" w:hAnsi="Times New Roman" w:cs="Times New Roman"/>
          <w:sz w:val="24"/>
          <w:szCs w:val="24"/>
          <w:highlight w:val="yellow"/>
          <w:lang w:val="fr-FR"/>
        </w:rPr>
        <w:t>, il est utilisé dans la blockchain et la cryptographie</w:t>
      </w:r>
      <w:r w:rsidR="006766B0" w:rsidRPr="00CA6097">
        <w:rPr>
          <w:rFonts w:ascii="Times New Roman" w:hAnsi="Times New Roman" w:cs="Times New Roman"/>
          <w:sz w:val="24"/>
          <w:szCs w:val="24"/>
          <w:highlight w:val="yellow"/>
          <w:lang w:val="fr-FR"/>
        </w:rPr>
        <w:t xml:space="preserve"> </w:t>
      </w:r>
      <w:r w:rsidR="006766B0" w:rsidRPr="00CA6097">
        <w:rPr>
          <w:rFonts w:ascii="Times New Roman" w:hAnsi="Times New Roman" w:cs="Times New Roman"/>
          <w:sz w:val="24"/>
          <w:szCs w:val="24"/>
          <w:highlight w:val="yellow"/>
          <w:lang w:val="fr-FR"/>
        </w:rPr>
        <w:fldChar w:fldCharType="begin"/>
      </w:r>
      <w:r w:rsidR="006766B0" w:rsidRPr="00CA6097">
        <w:rPr>
          <w:rFonts w:ascii="Times New Roman" w:hAnsi="Times New Roman" w:cs="Times New Roman"/>
          <w:sz w:val="24"/>
          <w:szCs w:val="24"/>
          <w:highlight w:val="yellow"/>
          <w:lang w:val="fr-FR"/>
        </w:rPr>
        <w:instrText xml:space="preserve"> ADDIN ZOTERO_ITEM CSL_CITATION {"citationID":"nUZVD5Vq","properties":{"formattedCitation":"[15]","plainCitation":"[15]","noteIndex":0},"citationItems":[{"id":40,"uris":["http://zotero.org/users/local/3eTyEGwA/items/HEYVVJR2"],"itemData":{"id":40,"type":"webpage","abstract":"Un arbre Merkle est une structure de données créée dans le but de faciliter la vérification de grandes quantités de données en informatique.","language":"fr","note":"section: Blockchain","title":"Qu'est-ce qu'un arbre Merkle?","URL":"https://academy.bit2me.com/fr/qu%27est-ce-qu%27un-arbre-merkle/","accessed":{"date-parts":[["2024",12,18]]}}}],"schema":"https://github.com/citation-style-language/schema/raw/master/csl-citation.json"} </w:instrText>
      </w:r>
      <w:r w:rsidR="006766B0" w:rsidRPr="00CA6097">
        <w:rPr>
          <w:rFonts w:ascii="Times New Roman" w:hAnsi="Times New Roman" w:cs="Times New Roman"/>
          <w:sz w:val="24"/>
          <w:szCs w:val="24"/>
          <w:highlight w:val="yellow"/>
          <w:lang w:val="fr-FR"/>
        </w:rPr>
        <w:fldChar w:fldCharType="separate"/>
      </w:r>
      <w:r w:rsidR="006766B0" w:rsidRPr="00CA6097">
        <w:rPr>
          <w:rFonts w:ascii="Times New Roman" w:hAnsi="Times New Roman" w:cs="Times New Roman"/>
          <w:sz w:val="24"/>
          <w:highlight w:val="yellow"/>
          <w:lang w:val="fr-FR"/>
        </w:rPr>
        <w:t>[15]</w:t>
      </w:r>
      <w:r w:rsidR="006766B0" w:rsidRPr="00CA6097">
        <w:rPr>
          <w:rFonts w:ascii="Times New Roman" w:hAnsi="Times New Roman" w:cs="Times New Roman"/>
          <w:sz w:val="24"/>
          <w:szCs w:val="24"/>
          <w:highlight w:val="yellow"/>
          <w:lang w:val="fr-FR"/>
        </w:rPr>
        <w:fldChar w:fldCharType="end"/>
      </w:r>
      <w:r w:rsidRPr="00CA6097">
        <w:rPr>
          <w:rFonts w:ascii="Times New Roman" w:hAnsi="Times New Roman" w:cs="Times New Roman"/>
          <w:sz w:val="24"/>
          <w:szCs w:val="24"/>
          <w:highlight w:val="yellow"/>
          <w:lang w:val="fr-FR"/>
        </w:rPr>
        <w:t>. L’annexe 1 présente une illustration de l’arbre de Merkle où les hash sont nécessairement couplés par paire de nœud – le nœud EF y étant seul et différent de la racine, a été dupliqué et couplé avec lui-même.</w:t>
      </w:r>
    </w:p>
    <w:p w:rsidR="00B21C8F" w:rsidRPr="00CA6097" w:rsidRDefault="00B21C8F" w:rsidP="00B21C8F">
      <w:pPr>
        <w:pStyle w:val="NormalWeb"/>
        <w:spacing w:before="0" w:beforeAutospacing="0" w:after="0" w:afterAutospacing="0" w:line="360" w:lineRule="auto"/>
        <w:jc w:val="both"/>
        <w:rPr>
          <w:rFonts w:eastAsiaTheme="minorHAnsi"/>
          <w:highlight w:val="yellow"/>
          <w:lang w:val="fr-FR"/>
        </w:rPr>
      </w:pPr>
      <w:r w:rsidRPr="00CA6097">
        <w:rPr>
          <w:rFonts w:eastAsiaTheme="minorHAnsi"/>
          <w:b/>
          <w:highlight w:val="yellow"/>
          <w:lang w:val="fr-FR"/>
        </w:rPr>
        <w:t>Un hash</w:t>
      </w:r>
      <w:r w:rsidRPr="00CA6097">
        <w:rPr>
          <w:rFonts w:eastAsiaTheme="minorHAnsi"/>
          <w:highlight w:val="yellow"/>
          <w:lang w:val="fr-FR"/>
        </w:rPr>
        <w:t xml:space="preserve"> est le résultat d’une fonction mathématique qui permet d’obtenir une empreinte numérique unique de taille fixe par donnée d’entrée (fichier, texte, …) de taille non bornée. Cette empreinte numérique est difficilement (voir impossible) devinable par un humain. Par exemple, l’algorithme SHA-256 (32 octets) produit toujours une valeur de sortie hexadécimale de 64 caractères.</w:t>
      </w:r>
    </w:p>
    <w:p w:rsidR="008F1A26" w:rsidRDefault="00B21C8F" w:rsidP="009E15D9">
      <w:pPr>
        <w:spacing w:line="360" w:lineRule="auto"/>
        <w:jc w:val="both"/>
        <w:rPr>
          <w:rFonts w:ascii="Times New Roman" w:hAnsi="Times New Roman" w:cs="Times New Roman"/>
          <w:sz w:val="24"/>
          <w:szCs w:val="24"/>
          <w:lang w:val="fr-FR"/>
        </w:rPr>
      </w:pPr>
      <w:r w:rsidRPr="00CA6097">
        <w:rPr>
          <w:rFonts w:ascii="Times New Roman" w:hAnsi="Times New Roman" w:cs="Times New Roman"/>
          <w:b/>
          <w:sz w:val="24"/>
          <w:szCs w:val="24"/>
          <w:highlight w:val="yellow"/>
          <w:lang w:val="fr-FR"/>
        </w:rPr>
        <w:t>Un mineur</w:t>
      </w:r>
      <w:r w:rsidRPr="00CA6097">
        <w:rPr>
          <w:rFonts w:ascii="Times New Roman" w:hAnsi="Times New Roman" w:cs="Times New Roman"/>
          <w:sz w:val="24"/>
          <w:szCs w:val="24"/>
          <w:highlight w:val="yellow"/>
          <w:lang w:val="fr-FR"/>
        </w:rPr>
        <w:t xml:space="preserve"> est un intervenant (ordinateur ou nœud) actifs du réseau de blockchain qui sélectionne des transactions et participe à leur validatio</w:t>
      </w:r>
      <w:r w:rsidRPr="00596812">
        <w:rPr>
          <w:rFonts w:ascii="Times New Roman" w:hAnsi="Times New Roman" w:cs="Times New Roman"/>
          <w:sz w:val="24"/>
          <w:szCs w:val="24"/>
          <w:lang w:val="fr-FR"/>
        </w:rPr>
        <w:t>n.</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 que nous trouvons essentiel de présenter</w:t>
      </w:r>
      <w:r w:rsidR="007642BE">
        <w:rPr>
          <w:rFonts w:ascii="Times New Roman" w:hAnsi="Times New Roman" w:cs="Times New Roman"/>
          <w:sz w:val="24"/>
          <w:szCs w:val="24"/>
          <w:lang w:val="fr-FR"/>
        </w:rPr>
        <w:t>.</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8906387"/>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6A1DCD" w:rsidRPr="004F3D9F">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6A1DCD" w:rsidRPr="004F3D9F">
        <w:rPr>
          <w:rFonts w:ascii="Times New Roman" w:hAnsi="Times New Roman" w:cs="Times New Roman"/>
          <w:sz w:val="24"/>
          <w:szCs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 xml:space="preserve">Imran </w:t>
      </w:r>
      <w:proofErr w:type="spellStart"/>
      <w:r w:rsidRPr="004F3D9F">
        <w:rPr>
          <w:rFonts w:ascii="Times New Roman" w:hAnsi="Times New Roman" w:cs="Times New Roman"/>
          <w:i/>
          <w:sz w:val="24"/>
          <w:szCs w:val="24"/>
          <w:lang w:val="fr-FR"/>
        </w:rPr>
        <w:t>Bashir</w:t>
      </w:r>
      <w:proofErr w:type="spellEnd"/>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Pr>
          <w:rStyle w:val="Appelnotedebasdep"/>
          <w:rFonts w:ascii="Times New Roman" w:hAnsi="Times New Roman" w:cs="Times New Roman"/>
          <w:sz w:val="24"/>
          <w:szCs w:val="24"/>
          <w:lang w:val="fr-FR"/>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A71383">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A71383" w:rsidRPr="00A71383">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xml:space="preserve">. Aussi appelées blockchains </w:t>
      </w:r>
      <w:proofErr w:type="spellStart"/>
      <w:r>
        <w:rPr>
          <w:rFonts w:ascii="Times New Roman" w:hAnsi="Times New Roman" w:cs="Times New Roman"/>
          <w:sz w:val="24"/>
          <w:szCs w:val="24"/>
          <w:lang w:val="fr-FR"/>
        </w:rPr>
        <w:t>permissionnées</w:t>
      </w:r>
      <w:proofErr w:type="spellEnd"/>
      <w:r>
        <w:rPr>
          <w:rFonts w:ascii="Times New Roman" w:hAnsi="Times New Roman" w:cs="Times New Roman"/>
          <w:sz w:val="24"/>
          <w:szCs w:val="24"/>
          <w:lang w:val="fr-FR"/>
        </w:rPr>
        <w:t xml:space="preserve"> ou blockchains à autorisation, </w:t>
      </w:r>
      <w:proofErr w:type="spellStart"/>
      <w:r>
        <w:rPr>
          <w:rFonts w:ascii="Times New Roman" w:hAnsi="Times New Roman" w:cs="Times New Roman"/>
          <w:sz w:val="24"/>
          <w:szCs w:val="24"/>
          <w:lang w:val="fr-FR"/>
        </w:rPr>
        <w:t>Hyperledger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Ripple</w:t>
      </w:r>
      <w:proofErr w:type="spellEnd"/>
      <w:r>
        <w:rPr>
          <w:rFonts w:ascii="Times New Roman" w:hAnsi="Times New Roman" w:cs="Times New Roman"/>
          <w:sz w:val="24"/>
          <w:szCs w:val="24"/>
          <w:lang w:val="fr-FR"/>
        </w:rPr>
        <w:t xml:space="preserv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7452FF">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7452FF" w:rsidRPr="007452FF">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xml:space="preserve">. Le fait d’avoir des droits de lecture pouvant être publics ou limités aux participants permet de préserver la confidentialité des données, comme dans les blockchains privées. </w:t>
      </w:r>
      <w:proofErr w:type="spellStart"/>
      <w:r>
        <w:rPr>
          <w:rFonts w:ascii="Times New Roman" w:hAnsi="Times New Roman" w:cs="Times New Roman"/>
          <w:sz w:val="24"/>
          <w:szCs w:val="24"/>
          <w:lang w:val="fr-FR"/>
        </w:rPr>
        <w:t>BigchainDB</w:t>
      </w:r>
      <w:proofErr w:type="spellEnd"/>
      <w:r>
        <w:rPr>
          <w:rFonts w:ascii="Times New Roman" w:hAnsi="Times New Roman" w:cs="Times New Roman"/>
          <w:sz w:val="24"/>
          <w:szCs w:val="24"/>
          <w:lang w:val="fr-FR"/>
        </w:rPr>
        <w:t>,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2B4665">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2B4665" w:rsidRPr="002B4665">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454981">
        <w:rPr>
          <w:rFonts w:ascii="Times New Roman" w:hAnsi="Times New Roman" w:cs="Times New Roman"/>
          <w:sz w:val="24"/>
          <w:szCs w:val="24"/>
          <w:lang w:val="fr-FR"/>
        </w:rPr>
        <w:instrText xml:space="preserve"> ADDIN ZOTERO_ITEM CSL_CITATION {"citationID":"74l9uneu","properties":{"formattedCitation":"[19]","plainCitation":"[19]","noteIndex":0},"citationItems":[{"id":27,"uris":["http://zotero.org/users/local/3eTyEGwA/items/AIUEV92Q"],"itemData":{"id":27,"type":"article-journal","abstract":"Since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accessed":{"date-parts":[["2024",10,2]]}}}],"schema":"https://github.com/citation-style-language/schema/raw/master/csl-citation.json"} </w:instrText>
      </w:r>
      <w:r w:rsidR="00454981">
        <w:rPr>
          <w:rFonts w:ascii="Times New Roman" w:hAnsi="Times New Roman" w:cs="Times New Roman"/>
          <w:sz w:val="24"/>
          <w:szCs w:val="24"/>
          <w:lang w:val="fr-FR"/>
        </w:rPr>
        <w:fldChar w:fldCharType="separate"/>
      </w:r>
      <w:r w:rsidR="00454981" w:rsidRPr="00454981">
        <w:rPr>
          <w:rFonts w:ascii="Times New Roman" w:hAnsi="Times New Roman" w:cs="Times New Roman"/>
          <w:sz w:val="24"/>
          <w:lang w:val="fr-FR"/>
        </w:rPr>
        <w:t>[19]</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794851">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794851" w:rsidRPr="00794851">
        <w:rPr>
          <w:rFonts w:ascii="Times New Roman" w:hAnsi="Times New Roman" w:cs="Times New Roman"/>
          <w:sz w:val="24"/>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0E5680">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0E5680" w:rsidRPr="002623C3">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8906388"/>
      <w:r>
        <w:rPr>
          <w:rFonts w:ascii="Times New Roman" w:eastAsiaTheme="majorEastAsia" w:hAnsi="Times New Roman" w:cs="Times New Roman"/>
          <w:b/>
          <w:color w:val="2E74B5" w:themeColor="accent1" w:themeShade="BF"/>
          <w:sz w:val="24"/>
          <w:szCs w:val="24"/>
          <w:lang w:val="fr-FR"/>
        </w:rPr>
        <w:lastRenderedPageBreak/>
        <w:t>Architecture de la blockchain</w:t>
      </w:r>
      <w:bookmarkEnd w:id="33"/>
    </w:p>
    <w:p w:rsidR="005E45CC" w:rsidRPr="00E9761F" w:rsidRDefault="00EB702C" w:rsidP="00E04D90">
      <w:pPr>
        <w:pStyle w:val="Titre3"/>
        <w:numPr>
          <w:ilvl w:val="2"/>
          <w:numId w:val="47"/>
        </w:numPr>
        <w:rPr>
          <w:rFonts w:ascii="Times New Roman" w:hAnsi="Times New Roman" w:cs="Times New Roman"/>
          <w:b/>
          <w:lang w:val="fr-FR"/>
        </w:rPr>
      </w:pPr>
      <w:bookmarkStart w:id="34" w:name="_Toc188906389"/>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4"/>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28475161" wp14:editId="5309B4E1">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5"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CD3AF7">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5"/>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Les blocs quant à eux, sont plus ou moins importants en fonction du nombre de données qu’ils renferment. Ils se distinguent les uns des autres grâce à un identifiant, un code unique appelé “hash”.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2D49B2">
        <w:rPr>
          <w:rFonts w:ascii="Times New Roman" w:hAnsi="Times New Roman" w:cs="Times New Roman"/>
          <w:sz w:val="24"/>
          <w:szCs w:val="24"/>
          <w:lang w:val="fr-FR"/>
        </w:rPr>
        <w:instrText xml:space="preserve"> ADDIN ZOTERO_ITEM CSL_CITATION {"citationID":"c0ggK4iY","properties":{"formattedCitation":"[20]","plainCitation":"[20]","noteIndex":0},"citationItems":[{"id":28,"uris":["http://zotero.org/users/local/3eTyEGwA/items/2H6YCRWL"],"itemData":{"id":28,"type":"webpage","abstract":"Découvrez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2D49B2" w:rsidRPr="002D49B2">
        <w:rPr>
          <w:rFonts w:ascii="Times New Roman" w:hAnsi="Times New Roman" w:cs="Times New Roman"/>
          <w:sz w:val="24"/>
          <w:lang w:val="fr-FR"/>
        </w:rPr>
        <w:t>[20]</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la</w:t>
      </w:r>
      <w:proofErr w:type="gramEnd"/>
      <w:r>
        <w:rPr>
          <w:rFonts w:ascii="Times New Roman" w:hAnsi="Times New Roman" w:cs="Times New Roman"/>
          <w:b/>
          <w:sz w:val="24"/>
          <w:szCs w:val="24"/>
          <w:lang w:val="fr-FR"/>
        </w:rPr>
        <w:t xml:space="preserve"> version</w:t>
      </w:r>
      <w:r>
        <w:rPr>
          <w:rFonts w:ascii="Times New Roman" w:hAnsi="Times New Roman" w:cs="Times New Roman"/>
          <w:sz w:val="24"/>
          <w:szCs w:val="24"/>
          <w:lang w:val="fr-FR"/>
        </w:rPr>
        <w:t xml:space="preserve"> qui indique le protocole de validation des règles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w:t>
      </w:r>
      <w:proofErr w:type="spellStart"/>
      <w:r>
        <w:rPr>
          <w:rFonts w:ascii="Times New Roman" w:hAnsi="Times New Roman" w:cs="Times New Roman"/>
          <w:b/>
          <w:sz w:val="24"/>
          <w:szCs w:val="24"/>
          <w:lang w:val="fr-FR"/>
        </w:rPr>
        <w:t>timestamp</w:t>
      </w:r>
      <w:proofErr w:type="spellEnd"/>
      <w:r>
        <w:rPr>
          <w:rFonts w:ascii="Times New Roman" w:hAnsi="Times New Roman" w:cs="Times New Roman"/>
          <w:b/>
          <w:sz w:val="24"/>
          <w:szCs w:val="24"/>
          <w:lang w:val="fr-FR"/>
        </w:rPr>
        <w:t xml:space="preserve">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les</w:t>
      </w:r>
      <w:proofErr w:type="gramEnd"/>
      <w:r>
        <w:rPr>
          <w:rFonts w:ascii="Times New Roman" w:hAnsi="Times New Roman" w:cs="Times New Roman"/>
          <w:b/>
          <w:sz w:val="24"/>
          <w:szCs w:val="24"/>
          <w:lang w:val="fr-FR"/>
        </w:rPr>
        <w:t xml:space="preserve"> bits</w:t>
      </w:r>
      <w:r>
        <w:rPr>
          <w:rFonts w:ascii="Times New Roman" w:hAnsi="Times New Roman" w:cs="Times New Roman"/>
          <w:sz w:val="24"/>
          <w:szCs w:val="24"/>
          <w:lang w:val="fr-FR"/>
        </w:rPr>
        <w:t xml:space="preserve"> qui indique la valeur actuelle de la difficulté de minage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proofErr w:type="gramStart"/>
      <w:r>
        <w:rPr>
          <w:rFonts w:ascii="Times New Roman" w:hAnsi="Times New Roman" w:cs="Times New Roman"/>
          <w:b/>
          <w:sz w:val="24"/>
          <w:szCs w:val="24"/>
          <w:lang w:val="fr-FR"/>
        </w:rPr>
        <w:t>le</w:t>
      </w:r>
      <w:proofErr w:type="gramEnd"/>
      <w:r>
        <w:rPr>
          <w:rFonts w:ascii="Times New Roman" w:hAnsi="Times New Roman" w:cs="Times New Roman"/>
          <w:b/>
          <w:sz w:val="24"/>
          <w:szCs w:val="24"/>
          <w:lang w:val="fr-FR"/>
        </w:rPr>
        <w:t xml:space="preserv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w:t>
      </w:r>
      <w:proofErr w:type="spellStart"/>
      <w:r>
        <w:rPr>
          <w:rFonts w:ascii="Times New Roman" w:hAnsi="Times New Roman" w:cs="Times New Roman"/>
          <w:sz w:val="24"/>
          <w:szCs w:val="24"/>
          <w:lang w:val="fr-FR"/>
        </w:rPr>
        <w:t>pseudo-code</w:t>
      </w:r>
      <w:proofErr w:type="spellEnd"/>
      <w:r>
        <w:rPr>
          <w:rFonts w:ascii="Times New Roman" w:hAnsi="Times New Roman" w:cs="Times New Roman"/>
          <w:sz w:val="24"/>
          <w:szCs w:val="24"/>
          <w:lang w:val="fr-FR"/>
        </w:rPr>
        <w:t xml:space="preserv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366CEFE2" wp14:editId="0C3B8A45">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6"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CD3AF7">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6"/>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63343262" wp14:editId="647DD814">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CD3AF7">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7"/>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proofErr w:type="spellStart"/>
      <w:r>
        <w:rPr>
          <w:rFonts w:ascii="Times New Roman" w:hAnsi="Times New Roman" w:cs="Times New Roman"/>
          <w:b/>
          <w:i/>
          <w:sz w:val="24"/>
          <w:szCs w:val="24"/>
          <w:lang w:val="fr-FR"/>
        </w:rPr>
        <w:t>bloc_</w:t>
      </w:r>
      <w:proofErr w:type="gramStart"/>
      <w:r>
        <w:rPr>
          <w:rFonts w:ascii="Times New Roman" w:hAnsi="Times New Roman" w:cs="Times New Roman"/>
          <w:b/>
          <w:i/>
          <w:sz w:val="24"/>
          <w:szCs w:val="24"/>
          <w:lang w:val="fr-FR"/>
        </w:rPr>
        <w:t>m.previous</w:t>
      </w:r>
      <w:proofErr w:type="gramEnd"/>
      <w:r>
        <w:rPr>
          <w:rFonts w:ascii="Times New Roman" w:hAnsi="Times New Roman" w:cs="Times New Roman"/>
          <w:b/>
          <w:i/>
          <w:sz w:val="24"/>
          <w:szCs w:val="24"/>
          <w:lang w:val="fr-FR"/>
        </w:rPr>
        <w:t>_hash</w:t>
      </w:r>
      <w:proofErr w:type="spellEnd"/>
      <w:r>
        <w:rPr>
          <w:rFonts w:ascii="Times New Roman" w:hAnsi="Times New Roman" w:cs="Times New Roman"/>
          <w:b/>
          <w:i/>
          <w:sz w:val="24"/>
          <w:szCs w:val="24"/>
          <w:lang w:val="fr-FR"/>
        </w:rPr>
        <w:t xml:space="preserve"> = </w:t>
      </w:r>
      <w:proofErr w:type="spellStart"/>
      <w:r>
        <w:rPr>
          <w:rFonts w:ascii="Times New Roman" w:hAnsi="Times New Roman" w:cs="Times New Roman"/>
          <w:b/>
          <w:i/>
          <w:sz w:val="24"/>
          <w:szCs w:val="24"/>
          <w:lang w:val="fr-FR"/>
        </w:rPr>
        <w:t>bloc_n.hash</w:t>
      </w:r>
      <w:proofErr w:type="spellEnd"/>
      <w:r w:rsidR="00AD283C">
        <w:rPr>
          <w:rFonts w:ascii="Times New Roman" w:hAnsi="Times New Roman" w:cs="Times New Roman"/>
          <w:i/>
          <w:sz w:val="24"/>
          <w:szCs w:val="24"/>
          <w:lang w:val="fr-FR"/>
        </w:rPr>
        <w:t xml:space="preserve"> et </w:t>
      </w:r>
      <w:proofErr w:type="spellStart"/>
      <w:r>
        <w:rPr>
          <w:rFonts w:ascii="Times New Roman" w:hAnsi="Times New Roman" w:cs="Times New Roman"/>
          <w:b/>
          <w:i/>
          <w:sz w:val="24"/>
          <w:szCs w:val="24"/>
          <w:lang w:val="fr-FR"/>
        </w:rPr>
        <w:t>bloc_k.previous_hash</w:t>
      </w:r>
      <w:proofErr w:type="spellEnd"/>
      <w:r>
        <w:rPr>
          <w:rFonts w:ascii="Times New Roman" w:hAnsi="Times New Roman" w:cs="Times New Roman"/>
          <w:b/>
          <w:i/>
          <w:sz w:val="24"/>
          <w:szCs w:val="24"/>
          <w:lang w:val="fr-FR"/>
        </w:rPr>
        <w:t xml:space="preserve"> = </w:t>
      </w:r>
      <w:proofErr w:type="spellStart"/>
      <w:r>
        <w:rPr>
          <w:rFonts w:ascii="Times New Roman" w:hAnsi="Times New Roman" w:cs="Times New Roman"/>
          <w:b/>
          <w:i/>
          <w:sz w:val="24"/>
          <w:szCs w:val="24"/>
          <w:lang w:val="fr-FR"/>
        </w:rPr>
        <w:t>bloc_m.hash</w:t>
      </w:r>
      <w:proofErr w:type="spellEnd"/>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w:t>
      </w:r>
      <w:bookmarkStart w:id="38" w:name="_GoBack"/>
      <w:bookmarkEnd w:id="38"/>
      <w:r w:rsidR="00592BE8">
        <w:rPr>
          <w:rFonts w:ascii="Times New Roman" w:hAnsi="Times New Roman" w:cs="Times New Roman"/>
          <w:sz w:val="24"/>
          <w:szCs w:val="24"/>
          <w:lang w:val="fr-FR"/>
        </w:rPr>
        <w:t>ependant,</w:t>
      </w:r>
      <w:r>
        <w:rPr>
          <w:rFonts w:ascii="Times New Roman" w:hAnsi="Times New Roman" w:cs="Times New Roman"/>
          <w:sz w:val="24"/>
          <w:szCs w:val="24"/>
          <w:lang w:val="fr-FR"/>
        </w:rPr>
        <w:t xml:space="preserve"> il peut arriver qu’il y ait des chaînes de blocs orphelines (chaînes secondaires). Dans 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F24E2">
        <w:rPr>
          <w:rFonts w:ascii="Times New Roman" w:hAnsi="Times New Roman" w:cs="Times New Roman"/>
          <w:sz w:val="24"/>
          <w:szCs w:val="24"/>
          <w:lang w:val="fr-FR"/>
        </w:rPr>
        <w:instrText xml:space="preserve"> ADDIN ZOTERO_ITEM CSL_CITATION {"citationID":"SYxppSLW","properties":{"formattedCitation":"[21]","plainCitation":"[21]","noteIndex":0},"citationItems":[{"id":30,"uris":["http://zotero.org/users/local/3eTyEGwA/items/P5W5EILT"],"itemData":{"id":30,"type":"webpage","abstract":"PDF | State of the art of Blockchain. | Find, read and cite all the research you need on ResearchGate","container-title":"ResearchGate","language":"en","title":"(PDF) CHAPITRE III : État de l'art de la Blockchain","title-short":"(PDF) CHAPITRE III","URL":"https://www.researchgate.net/publication/335174496_CHAPITRE_III_Etat_de_l'art_de_la_Blockchain","accessed":{"date-parts":[["2024",10,21]]}}}],"schema":"https://github.com/citation-style-language/schema/raw/master/csl-citation.json"} </w:instrText>
      </w:r>
      <w:r w:rsidR="00CF24E2">
        <w:rPr>
          <w:rFonts w:ascii="Times New Roman" w:hAnsi="Times New Roman" w:cs="Times New Roman"/>
          <w:sz w:val="24"/>
          <w:szCs w:val="24"/>
          <w:lang w:val="fr-FR"/>
        </w:rPr>
        <w:fldChar w:fldCharType="separate"/>
      </w:r>
      <w:r w:rsidR="00CF24E2" w:rsidRPr="00CF24E2">
        <w:rPr>
          <w:rFonts w:ascii="Times New Roman" w:hAnsi="Times New Roman" w:cs="Times New Roman"/>
          <w:sz w:val="24"/>
        </w:rPr>
        <w:t>[21]</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Chaque bloc de la chaine est identifié de manière unique par un hash généré à l’aide d’un algorithme (SHA-256, </w:t>
      </w:r>
      <w:proofErr w:type="spellStart"/>
      <w:r>
        <w:rPr>
          <w:rFonts w:ascii="Times New Roman" w:hAnsi="Times New Roman" w:cs="Times New Roman"/>
          <w:sz w:val="24"/>
          <w:szCs w:val="24"/>
          <w:lang w:val="fr-FR"/>
        </w:rPr>
        <w:t>Ethash</w:t>
      </w:r>
      <w:proofErr w:type="spellEnd"/>
      <w:r>
        <w:rPr>
          <w:rFonts w:ascii="Times New Roman" w:hAnsi="Times New Roman" w:cs="Times New Roman"/>
          <w:sz w:val="24"/>
          <w:szCs w:val="24"/>
          <w:lang w:val="fr-FR"/>
        </w:rPr>
        <w:t xml:space="preserve">, ...) de hachage cryptographique. Par exemple, la donnée (ou le texte) d’entrée α = </w:t>
      </w:r>
      <w:r>
        <w:rPr>
          <w:rFonts w:ascii="Times New Roman" w:hAnsi="Times New Roman" w:cs="Times New Roman"/>
          <w:b/>
          <w:i/>
          <w:sz w:val="24"/>
          <w:szCs w:val="24"/>
          <w:lang w:val="fr-FR"/>
        </w:rPr>
        <w:t>Exemple de hash d'un bloc dans une chaine de blocs</w:t>
      </w:r>
      <w:r>
        <w:rPr>
          <w:rFonts w:ascii="Times New Roman" w:hAnsi="Times New Roman" w:cs="Times New Roman"/>
          <w:sz w:val="24"/>
          <w:szCs w:val="24"/>
          <w:lang w:val="fr-FR"/>
        </w:rPr>
        <w:t xml:space="preserve"> a comme valeur de hash SHA-256, la sortie β = </w:t>
      </w:r>
      <w:r>
        <w:rPr>
          <w:rFonts w:ascii="Times New Roman" w:hAnsi="Times New Roman" w:cs="Times New Roman"/>
          <w:b/>
          <w:i/>
          <w:sz w:val="24"/>
          <w:szCs w:val="24"/>
          <w:lang w:val="fr-FR"/>
        </w:rPr>
        <w:t>9bd4e3e89d144d8b8849736a6e5c60e1ec122da45d55bc5eaebdb2e8edf2f20c</w:t>
      </w:r>
      <w:r>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Pr>
          <w:rFonts w:ascii="Times New Roman" w:hAnsi="Times New Roman" w:cs="Times New Roman"/>
          <w:sz w:val="24"/>
          <w:szCs w:val="24"/>
          <w:vertAlign w:val="subscript"/>
          <w:lang w:val="fr-FR"/>
        </w:rPr>
        <w:t xml:space="preserve">0 </w:t>
      </w:r>
      <w:r>
        <w:rPr>
          <w:rFonts w:ascii="Times New Roman" w:hAnsi="Times New Roman" w:cs="Times New Roman"/>
          <w:sz w:val="24"/>
          <w:szCs w:val="24"/>
          <w:lang w:val="fr-FR"/>
        </w:rPr>
        <w:t xml:space="preserve">est référencé (ou inscrit comme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dans l’entête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et celui de B</w:t>
      </w:r>
      <w:r>
        <w:rPr>
          <w:rFonts w:ascii="Times New Roman" w:hAnsi="Times New Roman" w:cs="Times New Roman"/>
          <w:sz w:val="24"/>
          <w:szCs w:val="24"/>
          <w:vertAlign w:val="subscript"/>
          <w:lang w:val="fr-FR"/>
        </w:rPr>
        <w:t xml:space="preserve">1 </w:t>
      </w:r>
      <w:r>
        <w:rPr>
          <w:rFonts w:ascii="Times New Roman" w:hAnsi="Times New Roman" w:cs="Times New Roman"/>
          <w:sz w:val="24"/>
          <w:szCs w:val="24"/>
          <w:lang w:val="fr-FR"/>
        </w:rPr>
        <w:t>dans l’entête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w:t>
      </w:r>
      <w:proofErr w:type="spellStart"/>
      <w:r>
        <w:rPr>
          <w:rFonts w:ascii="Times New Roman" w:hAnsi="Times New Roman" w:cs="Times New Roman"/>
          <w:sz w:val="24"/>
          <w:szCs w:val="24"/>
          <w:lang w:val="fr-FR"/>
        </w:rPr>
        <w:t>previous_hash</w:t>
      </w:r>
      <w:proofErr w:type="spellEnd"/>
      <w:r>
        <w:rPr>
          <w:rFonts w:ascii="Times New Roman" w:hAnsi="Times New Roman" w:cs="Times New Roman"/>
          <w:sz w:val="24"/>
          <w:szCs w:val="24"/>
          <w:lang w:val="fr-FR"/>
        </w:rPr>
        <w:t>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des hash de tous les blocs suivants dès qu’un bloc parent (ayant plusieurs descendants) viendrait à être modifier. Et plus la chaîne de blocs est longue, plus le </w:t>
      </w:r>
      <w:proofErr w:type="spellStart"/>
      <w:r>
        <w:rPr>
          <w:rFonts w:ascii="Times New Roman" w:hAnsi="Times New Roman" w:cs="Times New Roman"/>
          <w:sz w:val="24"/>
          <w:szCs w:val="24"/>
          <w:lang w:val="fr-FR"/>
        </w:rPr>
        <w:t>recalcul</w:t>
      </w:r>
      <w:proofErr w:type="spellEnd"/>
      <w:r>
        <w:rPr>
          <w:rFonts w:ascii="Times New Roman" w:hAnsi="Times New Roman" w:cs="Times New Roman"/>
          <w:sz w:val="24"/>
          <w:szCs w:val="24"/>
          <w:lang w:val="fr-FR"/>
        </w:rPr>
        <w:t xml:space="preserve"> devient énorme et coûteux, et plus l’historique (horodatage via la clé </w:t>
      </w:r>
      <w:proofErr w:type="spellStart"/>
      <w:r>
        <w:rPr>
          <w:rFonts w:ascii="Times New Roman" w:hAnsi="Times New Roman" w:cs="Times New Roman"/>
          <w:b/>
          <w:sz w:val="24"/>
          <w:szCs w:val="24"/>
          <w:lang w:val="fr-FR"/>
        </w:rPr>
        <w:t>timestamp</w:t>
      </w:r>
      <w:proofErr w:type="spellEnd"/>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347120">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{"citationID":"Nj3g9NKB","properties":{"formattedCitation":"[22]","plainCitation":"[22]","noteIndex":0},"citationItems":[{"id":44,"uris":["http://zotero.org/users/local/3eTyEGwA/items/GKQNISVQ"],"itemData":{"id":44,"type":"webpage","title":"Blockchain Demo","URL":"https://andersbrownworth.com/blockchain/hash","accessed":{"date-parts":[["2025",1,23]]}}}],"schema":"https://github.com/citation-style-language/schema/raw/master/csl-citation.json"}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347120">
        <w:rPr>
          <w:rFonts w:ascii="Times New Roman" w:hAnsi="Times New Roman" w:cs="Times New Roman"/>
          <w:sz w:val="24"/>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E04D90">
      <w:pPr>
        <w:pStyle w:val="Titre3"/>
        <w:numPr>
          <w:ilvl w:val="2"/>
          <w:numId w:val="47"/>
        </w:numPr>
        <w:rPr>
          <w:rFonts w:ascii="Times New Roman" w:hAnsi="Times New Roman" w:cs="Times New Roman"/>
          <w:b/>
          <w:lang w:val="fr-FR"/>
        </w:rPr>
      </w:pPr>
      <w:bookmarkStart w:id="39" w:name="_Toc188906390"/>
      <w:r w:rsidRPr="00E9761F">
        <w:rPr>
          <w:rFonts w:ascii="Times New Roman" w:hAnsi="Times New Roman" w:cs="Times New Roman"/>
          <w:b/>
          <w:lang w:val="fr-FR"/>
        </w:rPr>
        <w:t>Fonctionnement de la blockchain</w:t>
      </w:r>
      <w:bookmarkEnd w:id="39"/>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Le mécanisme global de fonctionnement de la blockchain passe par l’initiation d’une transaction, la validation de bloc via un consensus, et l’ajout du bloc validé à la chaîne précédente. 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5F3FDB">
        <w:rPr>
          <w:rFonts w:ascii="Times New Roman" w:hAnsi="Times New Roman" w:cs="Times New Roman"/>
          <w:sz w:val="24"/>
          <w:szCs w:val="24"/>
          <w:lang w:val="fr-FR"/>
        </w:rPr>
        <w:instrText xml:space="preserve"> ADDIN ZOTERO_ITEM CSL_CITATION {"citationID":"3gHadkc0","properties":{"formattedCitation":"[21]","plainCitation":"[21]","noteIndex":0},"citationItems":[{"id":30,"uris":["http://zotero.org/users/local/3eTyEGwA/items/P5W5EILT"],"itemData":{"id":30,"type":"webpage","abstract":"PDF | State of the art of Blockchain. | Find, read and cite all the research you need on ResearchGate","container-title":"ResearchGate","language":"en","title":"(PDF) CHAPITRE III : État de l'art de la Blockchain","title-short":"(PDF) CHAPITRE III","URL":"https://www.researchgate.net/publication/335174496_CHAPITRE_III_Etat_de_l'art_de_la_Blockchain","accessed":{"date-parts":[["2024",10,21]]}}}],"schema":"https://github.com/citation-style-language/schema/raw/master/csl-citation.json"} </w:instrText>
      </w:r>
      <w:r w:rsidR="005F3FDB">
        <w:rPr>
          <w:rFonts w:ascii="Times New Roman" w:hAnsi="Times New Roman" w:cs="Times New Roman"/>
          <w:sz w:val="24"/>
          <w:szCs w:val="24"/>
          <w:lang w:val="fr-FR"/>
        </w:rPr>
        <w:fldChar w:fldCharType="separate"/>
      </w:r>
      <w:r w:rsidR="005F3FDB" w:rsidRPr="005F3FDB">
        <w:rPr>
          <w:rFonts w:ascii="Times New Roman" w:hAnsi="Times New Roman" w:cs="Times New Roman"/>
          <w:sz w:val="24"/>
          <w:lang w:val="fr-FR"/>
        </w:rPr>
        <w:t>[21]</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lastRenderedPageBreak/>
        <w:drawing>
          <wp:inline distT="0" distB="0" distL="0" distR="0" wp14:anchorId="4AD7687B" wp14:editId="44D02221">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0"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CD3AF7">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D41D08" w:rsidRPr="00391AEE">
        <w:rPr>
          <w:rFonts w:ascii="Times New Roman" w:hAnsi="Times New Roman" w:cs="Times New Roman"/>
          <w:color w:val="auto"/>
          <w:sz w:val="24"/>
          <w:lang w:val="fr-FR"/>
        </w:rPr>
        <w:instrText xml:space="preserve"> ADDIN ZOTERO_ITEM CSL_CITATION {"citationID":"mq4j0NBE","properties":{"formattedCitation":"[21]","plainCitation":"[21]","noteIndex":0},"citationItems":[{"id":30,"uris":["http://zotero.org/users/local/3eTyEGwA/items/P5W5EILT"],"itemData":{"id":30,"type":"webpage","abstract":"PDF | State of the art of Blockchain. | Find, read and cite all the research you need on ResearchGate","container-title":"ResearchGate","language":"en","title":"(PDF) CHAPITRE III : État de l'art de la Blockchain","title-short":"(PDF) CHAPITRE III","URL":"https://www.researchgate.net/publication/335174496_CHAPITRE_III_Etat_de_l'art_de_la_Blockchain","accessed":{"date-parts":[["2024",10,21]]}}}],"schema":"https://github.com/citation-style-language/schema/raw/master/csl-citation.json"}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D41D08" w:rsidRPr="00391AEE">
        <w:rPr>
          <w:rFonts w:ascii="Times New Roman" w:hAnsi="Times New Roman" w:cs="Times New Roman"/>
          <w:color w:val="auto"/>
          <w:sz w:val="24"/>
          <w:lang w:val="fr-FR"/>
        </w:rPr>
        <w:t>[21]</w:t>
      </w:r>
      <w:r w:rsidR="00D41D08" w:rsidRPr="00391AEE">
        <w:rPr>
          <w:rFonts w:ascii="Times New Roman" w:hAnsi="Times New Roman" w:cs="Times New Roman"/>
          <w:color w:val="auto"/>
          <w:sz w:val="24"/>
          <w:lang w:val="fr-FR"/>
        </w:rPr>
        <w:fldChar w:fldCharType="end"/>
      </w:r>
      <w:bookmarkEnd w:id="40"/>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proofErr w:type="spellStart"/>
      <w:r>
        <w:rPr>
          <w:rFonts w:ascii="Times New Roman" w:hAnsi="Times New Roman" w:cs="Times New Roman"/>
          <w:b/>
          <w:i/>
          <w:sz w:val="24"/>
          <w:szCs w:val="24"/>
          <w:lang w:val="fr-FR"/>
        </w:rPr>
        <w:t>Tx</w:t>
      </w:r>
      <w:proofErr w:type="spellEnd"/>
      <w:r>
        <w:rPr>
          <w:rFonts w:ascii="Times New Roman" w:hAnsi="Times New Roman" w:cs="Times New Roman"/>
          <w:sz w:val="24"/>
          <w:szCs w:val="24"/>
          <w:lang w:val="fr-FR"/>
        </w:rPr>
        <w:t>.</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proofErr w:type="spellStart"/>
      <w:r>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publiée (ou diffusée) sur le réseau de blockchain.</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(ordinateur doté de grosses capacités de traitement ou intervenants actifs du réseau) entrent en compétition et valident </w:t>
      </w:r>
      <w:proofErr w:type="spellStart"/>
      <w:r>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Dans ce cas, une empreinte digitale appelée « hash » est générée par application d'une fonction irréversible (ou algorithmes) de hachage.</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proofErr w:type="spellStart"/>
      <w:r>
        <w:rPr>
          <w:rFonts w:ascii="Times New Roman" w:hAnsi="Times New Roman" w:cs="Times New Roman"/>
          <w:i/>
          <w:sz w:val="24"/>
          <w:szCs w:val="24"/>
          <w:lang w:val="fr-FR"/>
        </w:rPr>
        <w:t>Tx</w:t>
      </w:r>
      <w:proofErr w:type="spellEnd"/>
      <w:r>
        <w:rPr>
          <w:rFonts w:ascii="Times New Roman" w:hAnsi="Times New Roman" w:cs="Times New Roman"/>
          <w:sz w:val="24"/>
          <w:szCs w:val="24"/>
          <w:lang w:val="fr-FR"/>
        </w:rPr>
        <w:t xml:space="preserve"> est validée, elle est vérifiée puis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p>
    <w:p w:rsidR="00D60B7C" w:rsidRPr="006A3761"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t>
      </w:r>
      <w:proofErr w:type="spellStart"/>
      <w:r>
        <w:rPr>
          <w:rFonts w:ascii="Times New Roman" w:hAnsi="Times New Roman" w:cs="Times New Roman"/>
          <w:sz w:val="24"/>
          <w:szCs w:val="24"/>
          <w:lang w:val="fr-FR"/>
        </w:rPr>
        <w:t>Work</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PoW</w:t>
      </w:r>
      <w:proofErr w:type="spellEnd"/>
      <w:r>
        <w:rPr>
          <w:rFonts w:ascii="Times New Roman" w:hAnsi="Times New Roman" w:cs="Times New Roman"/>
          <w:sz w:val="24"/>
          <w:szCs w:val="24"/>
          <w:lang w:val="fr-FR"/>
        </w:rPr>
        <w:t xml:space="preserve">) ou le Proof of </w:t>
      </w:r>
      <w:proofErr w:type="spellStart"/>
      <w:r>
        <w:rPr>
          <w:rFonts w:ascii="Times New Roman" w:hAnsi="Times New Roman" w:cs="Times New Roman"/>
          <w:sz w:val="24"/>
          <w:szCs w:val="24"/>
          <w:lang w:val="fr-FR"/>
        </w:rPr>
        <w:t>Stake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PoS</w:t>
      </w:r>
      <w:proofErr w:type="spellEnd"/>
      <w:r>
        <w:rPr>
          <w:rFonts w:ascii="Times New Roman" w:hAnsi="Times New Roman" w:cs="Times New Roman"/>
          <w:sz w:val="24"/>
          <w:szCs w:val="24"/>
          <w:lang w:val="fr-FR"/>
        </w:rPr>
        <w:t>)</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524AA4">
        <w:rPr>
          <w:rFonts w:ascii="Times New Roman" w:hAnsi="Times New Roman" w:cs="Times New Roman"/>
          <w:sz w:val="24"/>
          <w:szCs w:val="24"/>
          <w:lang w:val="fr-FR"/>
        </w:rPr>
        <w:instrText xml:space="preserve"> ADDIN ZOTERO_ITEM CSL_CITATION {"citationID":"McDLAzYs","properties":{"formattedCitation":"[20]","plainCitation":"[20]","noteIndex":0},"citationItems":[{"id":28,"uris":["http://zotero.org/users/local/3eTyEGwA/items/2H6YCRWL"],"itemData":{"id":28,"type":"webpage","abstract":"Découvrez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524AA4" w:rsidRPr="00524AA4">
        <w:rPr>
          <w:rFonts w:ascii="Times New Roman" w:hAnsi="Times New Roman" w:cs="Times New Roman"/>
          <w:sz w:val="24"/>
          <w:lang w:val="fr-FR"/>
        </w:rPr>
        <w:t>[20]</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proofErr w:type="spellStart"/>
      <w:r w:rsidRPr="006A3761">
        <w:rPr>
          <w:rFonts w:ascii="Times New Roman" w:hAnsi="Times New Roman" w:cs="Times New Roman"/>
          <w:i/>
          <w:sz w:val="24"/>
          <w:szCs w:val="24"/>
          <w:lang w:val="fr-FR"/>
        </w:rPr>
        <w:t>Tx</w:t>
      </w:r>
      <w:proofErr w:type="spellEnd"/>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B56DF6" w:rsidP="005E45CC">
      <w:pPr>
        <w:spacing w:line="360" w:lineRule="auto"/>
        <w:jc w:val="both"/>
        <w:rPr>
          <w:rFonts w:ascii="Times New Roman" w:hAnsi="Times New Roman" w:cs="Times New Roman"/>
          <w:sz w:val="24"/>
          <w:szCs w:val="24"/>
          <w:lang w:val="fr-FR"/>
        </w:rPr>
      </w:pP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88906391"/>
      <w:r>
        <w:rPr>
          <w:rFonts w:ascii="Times New Roman" w:eastAsiaTheme="majorEastAsia" w:hAnsi="Times New Roman" w:cs="Times New Roman"/>
          <w:b/>
          <w:color w:val="2E74B5" w:themeColor="accent1" w:themeShade="BF"/>
          <w:sz w:val="24"/>
          <w:szCs w:val="24"/>
          <w:lang w:val="fr-FR"/>
        </w:rPr>
        <w:t>S</w:t>
      </w:r>
      <w:r w:rsidR="00684AAA">
        <w:rPr>
          <w:rFonts w:ascii="Times New Roman" w:eastAsiaTheme="majorEastAsia" w:hAnsi="Times New Roman" w:cs="Times New Roman"/>
          <w:b/>
          <w:color w:val="2E74B5" w:themeColor="accent1" w:themeShade="BF"/>
          <w:sz w:val="24"/>
          <w:szCs w:val="24"/>
          <w:lang w:val="fr-FR"/>
        </w:rPr>
        <w:t>mart</w:t>
      </w:r>
      <w:r>
        <w:rPr>
          <w:rFonts w:ascii="Times New Roman" w:eastAsiaTheme="majorEastAsia" w:hAnsi="Times New Roman" w:cs="Times New Roman"/>
          <w:b/>
          <w:color w:val="2E74B5" w:themeColor="accent1" w:themeShade="BF"/>
          <w:sz w:val="24"/>
          <w:szCs w:val="24"/>
          <w:lang w:val="fr-FR"/>
        </w:rPr>
        <w:t xml:space="preserve"> </w:t>
      </w:r>
      <w:proofErr w:type="spellStart"/>
      <w:r>
        <w:rPr>
          <w:rFonts w:ascii="Times New Roman" w:eastAsiaTheme="majorEastAsia" w:hAnsi="Times New Roman" w:cs="Times New Roman"/>
          <w:b/>
          <w:color w:val="2E74B5" w:themeColor="accent1" w:themeShade="BF"/>
          <w:sz w:val="24"/>
          <w:szCs w:val="24"/>
          <w:lang w:val="fr-FR"/>
        </w:rPr>
        <w:t>contracts</w:t>
      </w:r>
      <w:proofErr w:type="spellEnd"/>
      <w:r w:rsidR="00960D8B">
        <w:rPr>
          <w:rFonts w:ascii="Times New Roman" w:eastAsiaTheme="majorEastAsia" w:hAnsi="Times New Roman" w:cs="Times New Roman"/>
          <w:b/>
          <w:color w:val="2E74B5" w:themeColor="accent1" w:themeShade="BF"/>
          <w:sz w:val="24"/>
          <w:szCs w:val="24"/>
          <w:lang w:val="fr-FR"/>
        </w:rPr>
        <w:t xml:space="preserve"> (contrats intelligent)</w:t>
      </w:r>
      <w:bookmarkEnd w:id="41"/>
    </w:p>
    <w:p w:rsidR="00054AB3" w:rsidRPr="00054AB3" w:rsidRDefault="00054AB3" w:rsidP="00054AB3">
      <w:pPr>
        <w:spacing w:line="360" w:lineRule="auto"/>
        <w:jc w:val="both"/>
        <w:rPr>
          <w:rFonts w:ascii="Times New Roman" w:hAnsi="Times New Roman" w:cs="Times New Roman"/>
          <w:sz w:val="24"/>
          <w:szCs w:val="24"/>
          <w:lang w:val="fr-FR"/>
        </w:rPr>
      </w:pP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Toc188906392"/>
      <w:r>
        <w:rPr>
          <w:rFonts w:ascii="Times New Roman" w:eastAsiaTheme="majorEastAsia" w:hAnsi="Times New Roman" w:cs="Times New Roman"/>
          <w:b/>
          <w:color w:val="2E74B5" w:themeColor="accent1" w:themeShade="BF"/>
          <w:sz w:val="24"/>
          <w:szCs w:val="24"/>
          <w:lang w:val="fr-FR"/>
        </w:rPr>
        <w:t>Protocoles de consensus</w:t>
      </w:r>
      <w:bookmarkEnd w:id="42"/>
    </w:p>
    <w:p w:rsidR="00C715F4" w:rsidRPr="000707CD" w:rsidRDefault="00C715F4" w:rsidP="00C715F4">
      <w:pPr>
        <w:spacing w:line="360" w:lineRule="auto"/>
        <w:ind w:firstLine="360"/>
        <w:jc w:val="both"/>
        <w:rPr>
          <w:rFonts w:ascii="Times New Roman" w:hAnsi="Times New Roman" w:cs="Times New Roman"/>
          <w:sz w:val="24"/>
          <w:szCs w:val="24"/>
        </w:rPr>
      </w:pPr>
      <w:r w:rsidRPr="00A80321">
        <w:rPr>
          <w:rFonts w:ascii="Times New Roman" w:hAnsi="Times New Roman" w:cs="Times New Roman"/>
          <w:sz w:val="24"/>
          <w:szCs w:val="24"/>
          <w:lang w:val="fr-FR"/>
        </w:rPr>
        <w:t>Dans le contexte de blockchain, le concept de consensus</w:t>
      </w:r>
      <w:r w:rsidR="0067426C">
        <w:rPr>
          <w:rFonts w:ascii="Times New Roman" w:hAnsi="Times New Roman" w:cs="Times New Roman"/>
          <w:sz w:val="24"/>
          <w:szCs w:val="24"/>
          <w:lang w:val="fr-FR"/>
        </w:rPr>
        <w:t xml:space="preserve"> </w:t>
      </w:r>
      <w:r>
        <w:rPr>
          <w:rFonts w:ascii="Times New Roman" w:hAnsi="Times New Roman" w:cs="Times New Roman"/>
          <w:sz w:val="24"/>
          <w:szCs w:val="24"/>
          <w:lang w:val="fr-FR"/>
        </w:rPr>
        <w:t>indispensable. C’est</w:t>
      </w:r>
      <w:r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923C0A">
        <w:rPr>
          <w:rFonts w:ascii="Times New Roman" w:hAnsi="Times New Roman" w:cs="Times New Roman"/>
          <w:sz w:val="24"/>
          <w:szCs w:val="24"/>
          <w:lang w:val="fr-FR"/>
        </w:rPr>
        <w:t xml:space="preserve"> </w:t>
      </w:r>
      <w:r w:rsidR="00923C0A">
        <w:rPr>
          <w:rFonts w:ascii="Times New Roman" w:hAnsi="Times New Roman" w:cs="Times New Roman"/>
          <w:sz w:val="24"/>
          <w:szCs w:val="24"/>
          <w:lang w:val="fr-FR"/>
        </w:rPr>
        <w:fldChar w:fldCharType="begin"/>
      </w:r>
      <w:r w:rsidR="00923C0A">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923C0A">
        <w:rPr>
          <w:rFonts w:ascii="Times New Roman" w:hAnsi="Times New Roman" w:cs="Times New Roman"/>
          <w:sz w:val="24"/>
          <w:szCs w:val="24"/>
          <w:lang w:val="fr-FR"/>
        </w:rPr>
        <w:fldChar w:fldCharType="separate"/>
      </w:r>
      <w:r w:rsidR="00923C0A" w:rsidRPr="00923C0A">
        <w:rPr>
          <w:rFonts w:ascii="Times New Roman" w:hAnsi="Times New Roman" w:cs="Times New Roman"/>
          <w:sz w:val="24"/>
          <w:lang w:val="fr-FR"/>
        </w:rPr>
        <w:t>[23]</w:t>
      </w:r>
      <w:r w:rsidR="00923C0A">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Dit autrement par</w:t>
      </w:r>
      <w:r w:rsidR="00663550">
        <w:rPr>
          <w:rFonts w:ascii="Times New Roman" w:hAnsi="Times New Roman" w:cs="Times New Roman"/>
          <w:sz w:val="24"/>
          <w:szCs w:val="24"/>
          <w:lang w:val="fr-FR"/>
        </w:rPr>
        <w:t xml:space="preserve"> </w:t>
      </w:r>
      <w:r w:rsidR="0021239C">
        <w:rPr>
          <w:rFonts w:ascii="Times New Roman" w:hAnsi="Times New Roman" w:cs="Times New Roman"/>
          <w:sz w:val="24"/>
          <w:szCs w:val="24"/>
          <w:lang w:val="fr-FR"/>
        </w:rPr>
        <w:fldChar w:fldCharType="begin"/>
      </w:r>
      <w:r w:rsidR="0021239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21239C">
        <w:rPr>
          <w:rFonts w:ascii="Times New Roman" w:hAnsi="Times New Roman" w:cs="Times New Roman"/>
          <w:sz w:val="24"/>
          <w:szCs w:val="24"/>
          <w:lang w:val="fr-FR"/>
        </w:rPr>
        <w:fldChar w:fldCharType="separate"/>
      </w:r>
      <w:r w:rsidR="0021239C" w:rsidRPr="0021239C">
        <w:rPr>
          <w:rFonts w:ascii="Times New Roman" w:hAnsi="Times New Roman" w:cs="Times New Roman"/>
          <w:sz w:val="24"/>
          <w:lang w:val="fr-FR"/>
        </w:rPr>
        <w:t>[24]</w:t>
      </w:r>
      <w:r w:rsidR="0021239C">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le consensus désigne toute</w:t>
      </w:r>
      <w:r w:rsidR="00663550">
        <w:rPr>
          <w:rFonts w:ascii="Times New Roman" w:hAnsi="Times New Roman" w:cs="Times New Roman"/>
          <w:sz w:val="24"/>
          <w:szCs w:val="24"/>
          <w:lang w:val="fr-FR"/>
        </w:rPr>
        <w:t xml:space="preserve"> situation où plusieurs parties </w:t>
      </w:r>
      <w:r w:rsidRPr="007C4F10">
        <w:rPr>
          <w:rFonts w:ascii="Times New Roman" w:hAnsi="Times New Roman" w:cs="Times New Roman"/>
          <w:sz w:val="24"/>
          <w:szCs w:val="24"/>
          <w:lang w:val="fr-FR"/>
        </w:rPr>
        <w:t>se mettent d'accord, sans possibilité d'opposition et sans que les intérêts de l'une ou l'autre des différentes parties ne se trouvent lésés. Le consensus s'établit généralement à l'unanimité, ou tout du moins à la majorité. Le consensus e</w:t>
      </w:r>
      <w:r>
        <w:rPr>
          <w:rFonts w:ascii="Times New Roman" w:hAnsi="Times New Roman" w:cs="Times New Roman"/>
          <w:sz w:val="24"/>
          <w:szCs w:val="24"/>
          <w:lang w:val="fr-FR"/>
        </w:rPr>
        <w:t>st indissociable du mot voisin « consentement »</w:t>
      </w:r>
      <w:r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question ou à un problème donné. Appliqué à la Blockchain, le consensus</w:t>
      </w:r>
      <w:r>
        <w:rPr>
          <w:rFonts w:ascii="Times New Roman" w:hAnsi="Times New Roman" w:cs="Times New Roman"/>
          <w:sz w:val="24"/>
          <w:szCs w:val="24"/>
          <w:lang w:val="fr-FR"/>
        </w:rPr>
        <w:t xml:space="preserve"> (il en existe plusieurs types)</w:t>
      </w:r>
      <w:r w:rsidRPr="007C4F10">
        <w:rPr>
          <w:rFonts w:ascii="Times New Roman" w:hAnsi="Times New Roman" w:cs="Times New Roman"/>
          <w:sz w:val="24"/>
          <w:szCs w:val="24"/>
          <w:lang w:val="fr-FR"/>
        </w:rPr>
        <w:t xml:space="preserve">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 On parle alors de mécanisme de consensus ou d'algorithme de consensus</w:t>
      </w:r>
      <w:r w:rsidR="001B554F">
        <w:rPr>
          <w:rFonts w:ascii="Times New Roman" w:hAnsi="Times New Roman" w:cs="Times New Roman"/>
          <w:sz w:val="24"/>
          <w:szCs w:val="24"/>
          <w:lang w:val="fr-FR"/>
        </w:rPr>
        <w:t xml:space="preserve"> </w:t>
      </w:r>
      <w:r w:rsidR="001B554F">
        <w:rPr>
          <w:rFonts w:ascii="Times New Roman" w:hAnsi="Times New Roman" w:cs="Times New Roman"/>
          <w:sz w:val="24"/>
          <w:szCs w:val="24"/>
          <w:lang w:val="fr-FR"/>
        </w:rPr>
        <w:fldChar w:fldCharType="begin"/>
      </w:r>
      <w:r w:rsidR="001B554F">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?","URL":"https://crypto.com/fr/university/consensus-mechanisms-explained","accessed":{"date-parts":[["2024",9,15]]}}}],"schema":"https://github.com/citation-style-language/schema/raw/master/csl-citation.json"} </w:instrText>
      </w:r>
      <w:r w:rsidR="001B554F">
        <w:rPr>
          <w:rFonts w:ascii="Times New Roman" w:hAnsi="Times New Roman" w:cs="Times New Roman"/>
          <w:sz w:val="24"/>
          <w:szCs w:val="24"/>
          <w:lang w:val="fr-FR"/>
        </w:rPr>
        <w:fldChar w:fldCharType="separate"/>
      </w:r>
      <w:r w:rsidR="001B554F" w:rsidRPr="001B554F">
        <w:rPr>
          <w:rFonts w:ascii="Times New Roman" w:hAnsi="Times New Roman" w:cs="Times New Roman"/>
          <w:sz w:val="24"/>
          <w:lang w:val="fr-FR"/>
        </w:rPr>
        <w:t>[25]</w:t>
      </w:r>
      <w:r w:rsidR="001B554F">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xml:space="preserve">. </w:t>
      </w:r>
      <w:proofErr w:type="spellStart"/>
      <w:r w:rsidRPr="000707CD">
        <w:rPr>
          <w:rFonts w:ascii="Times New Roman" w:hAnsi="Times New Roman" w:cs="Times New Roman"/>
          <w:sz w:val="24"/>
          <w:szCs w:val="24"/>
        </w:rPr>
        <w:t>D'une</w:t>
      </w:r>
      <w:proofErr w:type="spellEnd"/>
      <w:r w:rsidRPr="000707CD">
        <w:rPr>
          <w:rFonts w:ascii="Times New Roman" w:hAnsi="Times New Roman" w:cs="Times New Roman"/>
          <w:sz w:val="24"/>
          <w:szCs w:val="24"/>
        </w:rPr>
        <w:t xml:space="preserve"> blockchain à </w:t>
      </w:r>
      <w:proofErr w:type="spellStart"/>
      <w:r w:rsidRPr="000707CD">
        <w:rPr>
          <w:rFonts w:ascii="Times New Roman" w:hAnsi="Times New Roman" w:cs="Times New Roman"/>
          <w:sz w:val="24"/>
          <w:szCs w:val="24"/>
        </w:rPr>
        <w:t>une</w:t>
      </w:r>
      <w:proofErr w:type="spellEnd"/>
      <w:r w:rsidRPr="000707CD">
        <w:rPr>
          <w:rFonts w:ascii="Times New Roman" w:hAnsi="Times New Roman" w:cs="Times New Roman"/>
          <w:sz w:val="24"/>
          <w:szCs w:val="24"/>
        </w:rPr>
        <w:t xml:space="preserve"> </w:t>
      </w:r>
      <w:proofErr w:type="spellStart"/>
      <w:r w:rsidRPr="000707CD">
        <w:rPr>
          <w:rFonts w:ascii="Times New Roman" w:hAnsi="Times New Roman" w:cs="Times New Roman"/>
          <w:sz w:val="24"/>
          <w:szCs w:val="24"/>
        </w:rPr>
        <w:t>autre</w:t>
      </w:r>
      <w:proofErr w:type="spellEnd"/>
      <w:r w:rsidRPr="000707CD">
        <w:rPr>
          <w:rFonts w:ascii="Times New Roman" w:hAnsi="Times New Roman" w:cs="Times New Roman"/>
          <w:sz w:val="24"/>
          <w:szCs w:val="24"/>
        </w:rPr>
        <w:t xml:space="preserve">, </w:t>
      </w:r>
      <w:proofErr w:type="spellStart"/>
      <w:r w:rsidRPr="000707CD">
        <w:rPr>
          <w:rFonts w:ascii="Times New Roman" w:hAnsi="Times New Roman" w:cs="Times New Roman"/>
          <w:sz w:val="24"/>
          <w:szCs w:val="24"/>
        </w:rPr>
        <w:t>ces</w:t>
      </w:r>
      <w:proofErr w:type="spellEnd"/>
      <w:r w:rsidRPr="000707CD">
        <w:rPr>
          <w:rFonts w:ascii="Times New Roman" w:hAnsi="Times New Roman" w:cs="Times New Roman"/>
          <w:sz w:val="24"/>
          <w:szCs w:val="24"/>
        </w:rPr>
        <w:t xml:space="preserve"> </w:t>
      </w:r>
      <w:proofErr w:type="spellStart"/>
      <w:r w:rsidRPr="000707CD">
        <w:rPr>
          <w:rFonts w:ascii="Times New Roman" w:hAnsi="Times New Roman" w:cs="Times New Roman"/>
          <w:sz w:val="24"/>
          <w:szCs w:val="24"/>
        </w:rPr>
        <w:t>méthodes</w:t>
      </w:r>
      <w:proofErr w:type="spellEnd"/>
      <w:r w:rsidRPr="000707CD">
        <w:rPr>
          <w:rFonts w:ascii="Times New Roman" w:hAnsi="Times New Roman" w:cs="Times New Roman"/>
          <w:sz w:val="24"/>
          <w:szCs w:val="24"/>
        </w:rPr>
        <w:t xml:space="preserve"> </w:t>
      </w:r>
      <w:proofErr w:type="spellStart"/>
      <w:r w:rsidRPr="000707CD">
        <w:rPr>
          <w:rFonts w:ascii="Times New Roman" w:hAnsi="Times New Roman" w:cs="Times New Roman"/>
          <w:sz w:val="24"/>
          <w:szCs w:val="24"/>
        </w:rPr>
        <w:t>utilisées</w:t>
      </w:r>
      <w:proofErr w:type="spellEnd"/>
      <w:r w:rsidRPr="000707CD">
        <w:rPr>
          <w:rFonts w:ascii="Times New Roman" w:hAnsi="Times New Roman" w:cs="Times New Roman"/>
          <w:sz w:val="24"/>
          <w:szCs w:val="24"/>
        </w:rPr>
        <w:t xml:space="preserve"> pour </w:t>
      </w:r>
      <w:proofErr w:type="spellStart"/>
      <w:r w:rsidRPr="000707CD">
        <w:rPr>
          <w:rFonts w:ascii="Times New Roman" w:hAnsi="Times New Roman" w:cs="Times New Roman"/>
          <w:sz w:val="24"/>
          <w:szCs w:val="24"/>
        </w:rPr>
        <w:t>parvenir</w:t>
      </w:r>
      <w:proofErr w:type="spellEnd"/>
      <w:r w:rsidRPr="000707CD">
        <w:rPr>
          <w:rFonts w:ascii="Times New Roman" w:hAnsi="Times New Roman" w:cs="Times New Roman"/>
          <w:sz w:val="24"/>
          <w:szCs w:val="24"/>
        </w:rPr>
        <w:t xml:space="preserve"> à </w:t>
      </w:r>
      <w:proofErr w:type="spellStart"/>
      <w:r w:rsidRPr="000707CD">
        <w:rPr>
          <w:rFonts w:ascii="Times New Roman" w:hAnsi="Times New Roman" w:cs="Times New Roman"/>
          <w:sz w:val="24"/>
          <w:szCs w:val="24"/>
        </w:rPr>
        <w:t>cet</w:t>
      </w:r>
      <w:proofErr w:type="spellEnd"/>
      <w:r w:rsidRPr="000707CD">
        <w:rPr>
          <w:rFonts w:ascii="Times New Roman" w:hAnsi="Times New Roman" w:cs="Times New Roman"/>
          <w:sz w:val="24"/>
          <w:szCs w:val="24"/>
        </w:rPr>
        <w:t xml:space="preserve"> accord </w:t>
      </w:r>
      <w:proofErr w:type="spellStart"/>
      <w:r w:rsidRPr="000707CD">
        <w:rPr>
          <w:rFonts w:ascii="Times New Roman" w:hAnsi="Times New Roman" w:cs="Times New Roman"/>
          <w:sz w:val="24"/>
          <w:szCs w:val="24"/>
        </w:rPr>
        <w:t>sont</w:t>
      </w:r>
      <w:proofErr w:type="spellEnd"/>
      <w:r w:rsidRPr="000707CD">
        <w:rPr>
          <w:rFonts w:ascii="Times New Roman" w:hAnsi="Times New Roman" w:cs="Times New Roman"/>
          <w:sz w:val="24"/>
          <w:szCs w:val="24"/>
        </w:rPr>
        <w:t xml:space="preserve"> </w:t>
      </w:r>
      <w:proofErr w:type="spellStart"/>
      <w:r w:rsidRPr="00833BEB">
        <w:rPr>
          <w:rFonts w:ascii="Times New Roman" w:hAnsi="Times New Roman" w:cs="Times New Roman"/>
          <w:sz w:val="24"/>
          <w:szCs w:val="24"/>
        </w:rPr>
        <w:t>appelées</w:t>
      </w:r>
      <w:proofErr w:type="spellEnd"/>
      <w:r w:rsidRPr="00833BEB">
        <w:rPr>
          <w:rFonts w:ascii="Times New Roman" w:hAnsi="Times New Roman" w:cs="Times New Roman"/>
          <w:sz w:val="24"/>
          <w:szCs w:val="24"/>
        </w:rPr>
        <w:t xml:space="preserve"> Proof of Work (</w:t>
      </w:r>
      <w:proofErr w:type="spellStart"/>
      <w:r w:rsidRPr="00833BEB">
        <w:rPr>
          <w:rFonts w:ascii="Times New Roman" w:hAnsi="Times New Roman" w:cs="Times New Roman"/>
          <w:sz w:val="24"/>
          <w:szCs w:val="24"/>
        </w:rPr>
        <w:t>PoW</w:t>
      </w:r>
      <w:proofErr w:type="spellEnd"/>
      <w:r w:rsidRPr="00833BEB">
        <w:rPr>
          <w:rFonts w:ascii="Times New Roman" w:hAnsi="Times New Roman" w:cs="Times New Roman"/>
          <w:sz w:val="24"/>
          <w:szCs w:val="24"/>
        </w:rPr>
        <w:t>), Proof of Stake (</w:t>
      </w:r>
      <w:proofErr w:type="spellStart"/>
      <w:r w:rsidRPr="00833BEB">
        <w:rPr>
          <w:rFonts w:ascii="Times New Roman" w:hAnsi="Times New Roman" w:cs="Times New Roman"/>
          <w:sz w:val="24"/>
          <w:szCs w:val="24"/>
        </w:rPr>
        <w:t>Po</w:t>
      </w:r>
      <w:r w:rsidR="000707CD" w:rsidRPr="00833BEB">
        <w:rPr>
          <w:rFonts w:ascii="Times New Roman" w:hAnsi="Times New Roman" w:cs="Times New Roman"/>
          <w:sz w:val="24"/>
          <w:szCs w:val="24"/>
        </w:rPr>
        <w:t>S</w:t>
      </w:r>
      <w:proofErr w:type="spellEnd"/>
      <w:r w:rsidR="000707CD" w:rsidRPr="00833BEB">
        <w:rPr>
          <w:rFonts w:ascii="Times New Roman" w:hAnsi="Times New Roman" w:cs="Times New Roman"/>
          <w:sz w:val="24"/>
          <w:szCs w:val="24"/>
        </w:rPr>
        <w:t xml:space="preserve">), Proof of </w:t>
      </w:r>
      <w:proofErr w:type="spellStart"/>
      <w:r w:rsidR="000707CD" w:rsidRPr="00833BEB">
        <w:rPr>
          <w:rFonts w:ascii="Times New Roman" w:hAnsi="Times New Roman" w:cs="Times New Roman"/>
          <w:sz w:val="24"/>
          <w:szCs w:val="24"/>
        </w:rPr>
        <w:t>Autority</w:t>
      </w:r>
      <w:proofErr w:type="spellEnd"/>
      <w:r w:rsidR="000707CD" w:rsidRPr="00833BEB">
        <w:rPr>
          <w:rFonts w:ascii="Times New Roman" w:hAnsi="Times New Roman" w:cs="Times New Roman"/>
          <w:sz w:val="24"/>
          <w:szCs w:val="24"/>
        </w:rPr>
        <w:t xml:space="preserve"> (</w:t>
      </w:r>
      <w:proofErr w:type="spellStart"/>
      <w:r w:rsidR="000707CD" w:rsidRPr="00833BEB">
        <w:rPr>
          <w:rFonts w:ascii="Times New Roman" w:hAnsi="Times New Roman" w:cs="Times New Roman"/>
          <w:sz w:val="24"/>
          <w:szCs w:val="24"/>
        </w:rPr>
        <w:t>PoA</w:t>
      </w:r>
      <w:proofErr w:type="spellEnd"/>
      <w:r w:rsidR="000707CD" w:rsidRPr="00833BEB">
        <w:rPr>
          <w:rFonts w:ascii="Times New Roman" w:hAnsi="Times New Roman" w:cs="Times New Roman"/>
          <w:sz w:val="24"/>
          <w:szCs w:val="24"/>
        </w:rPr>
        <w:t xml:space="preserve">), </w:t>
      </w:r>
      <w:r w:rsidR="00833BEB" w:rsidRPr="00385859">
        <w:rPr>
          <w:rFonts w:ascii="Times New Roman" w:hAnsi="Times New Roman" w:cs="Times New Roman"/>
          <w:sz w:val="24"/>
          <w:szCs w:val="24"/>
        </w:rPr>
        <w:t>Proof of Activity (</w:t>
      </w:r>
      <w:proofErr w:type="spellStart"/>
      <w:r w:rsidR="00833BEB" w:rsidRPr="00385859">
        <w:rPr>
          <w:rFonts w:ascii="Times New Roman" w:hAnsi="Times New Roman" w:cs="Times New Roman"/>
          <w:sz w:val="24"/>
          <w:szCs w:val="24"/>
        </w:rPr>
        <w:t>PoA</w:t>
      </w:r>
      <w:proofErr w:type="spellEnd"/>
      <w:r w:rsidR="00833BEB" w:rsidRPr="00385859">
        <w:rPr>
          <w:rFonts w:ascii="Times New Roman" w:hAnsi="Times New Roman" w:cs="Times New Roman"/>
          <w:sz w:val="24"/>
          <w:szCs w:val="24"/>
        </w:rPr>
        <w:t xml:space="preserve">), </w:t>
      </w:r>
      <w:r w:rsidR="000707CD" w:rsidRPr="00833BEB">
        <w:rPr>
          <w:rFonts w:ascii="Times New Roman" w:hAnsi="Times New Roman" w:cs="Times New Roman"/>
          <w:sz w:val="24"/>
          <w:szCs w:val="24"/>
        </w:rPr>
        <w:t>Proof of History (</w:t>
      </w:r>
      <w:proofErr w:type="spellStart"/>
      <w:r w:rsidR="000707CD" w:rsidRPr="00833BEB">
        <w:rPr>
          <w:rFonts w:ascii="Times New Roman" w:hAnsi="Times New Roman" w:cs="Times New Roman"/>
          <w:sz w:val="24"/>
          <w:szCs w:val="24"/>
        </w:rPr>
        <w:t>PoH</w:t>
      </w:r>
      <w:proofErr w:type="spellEnd"/>
      <w:r w:rsidR="000707CD" w:rsidRPr="00833BEB">
        <w:rPr>
          <w:rFonts w:ascii="Times New Roman" w:hAnsi="Times New Roman" w:cs="Times New Roman"/>
          <w:sz w:val="24"/>
          <w:szCs w:val="24"/>
        </w:rPr>
        <w:t>), Proof of Importance (</w:t>
      </w:r>
      <w:proofErr w:type="spellStart"/>
      <w:r w:rsidR="000707CD" w:rsidRPr="00833BEB">
        <w:rPr>
          <w:rFonts w:ascii="Times New Roman" w:hAnsi="Times New Roman" w:cs="Times New Roman"/>
          <w:sz w:val="24"/>
          <w:szCs w:val="24"/>
        </w:rPr>
        <w:t>PoI</w:t>
      </w:r>
      <w:proofErr w:type="spellEnd"/>
      <w:r w:rsidR="000707CD" w:rsidRPr="00833BEB">
        <w:rPr>
          <w:rFonts w:ascii="Times New Roman" w:hAnsi="Times New Roman" w:cs="Times New Roman"/>
          <w:sz w:val="24"/>
          <w:szCs w:val="24"/>
        </w:rPr>
        <w:t xml:space="preserve">), Proof of </w:t>
      </w:r>
      <w:proofErr w:type="spellStart"/>
      <w:r w:rsidR="000707CD" w:rsidRPr="00833BEB">
        <w:rPr>
          <w:rFonts w:ascii="Times New Roman" w:hAnsi="Times New Roman" w:cs="Times New Roman"/>
          <w:sz w:val="24"/>
          <w:szCs w:val="24"/>
        </w:rPr>
        <w:t>Alepsed</w:t>
      </w:r>
      <w:proofErr w:type="spellEnd"/>
      <w:r w:rsidR="000707CD" w:rsidRPr="00833BEB">
        <w:rPr>
          <w:rFonts w:ascii="Times New Roman" w:hAnsi="Times New Roman" w:cs="Times New Roman"/>
          <w:sz w:val="24"/>
          <w:szCs w:val="24"/>
        </w:rPr>
        <w:t xml:space="preserve"> Time (</w:t>
      </w:r>
      <w:proofErr w:type="spellStart"/>
      <w:r w:rsidR="000707CD" w:rsidRPr="00833BEB">
        <w:rPr>
          <w:rFonts w:ascii="Times New Roman" w:hAnsi="Times New Roman" w:cs="Times New Roman"/>
          <w:sz w:val="24"/>
          <w:szCs w:val="24"/>
        </w:rPr>
        <w:t>PoET</w:t>
      </w:r>
      <w:proofErr w:type="spellEnd"/>
      <w:r w:rsidR="000707CD" w:rsidRPr="00833BEB">
        <w:rPr>
          <w:rFonts w:ascii="Times New Roman" w:hAnsi="Times New Roman" w:cs="Times New Roman"/>
          <w:sz w:val="24"/>
          <w:szCs w:val="24"/>
        </w:rPr>
        <w:t>), Delegated Proof of Stake (</w:t>
      </w:r>
      <w:proofErr w:type="spellStart"/>
      <w:r w:rsidR="000707CD" w:rsidRPr="00833BEB">
        <w:rPr>
          <w:rFonts w:ascii="Times New Roman" w:hAnsi="Times New Roman" w:cs="Times New Roman"/>
          <w:sz w:val="24"/>
          <w:szCs w:val="24"/>
        </w:rPr>
        <w:t>DPoS</w:t>
      </w:r>
      <w:proofErr w:type="spellEnd"/>
      <w:r w:rsidR="000707CD" w:rsidRPr="00833BEB">
        <w:rPr>
          <w:rFonts w:ascii="Times New Roman" w:hAnsi="Times New Roman" w:cs="Times New Roman"/>
          <w:sz w:val="24"/>
          <w:szCs w:val="24"/>
        </w:rPr>
        <w:t>), Proof of Capacity/Proof of Space (</w:t>
      </w:r>
      <w:proofErr w:type="spellStart"/>
      <w:r w:rsidR="000707CD" w:rsidRPr="00833BEB">
        <w:rPr>
          <w:rFonts w:ascii="Times New Roman" w:hAnsi="Times New Roman" w:cs="Times New Roman"/>
          <w:sz w:val="24"/>
          <w:szCs w:val="24"/>
        </w:rPr>
        <w:t>PoC</w:t>
      </w:r>
      <w:proofErr w:type="spellEnd"/>
      <w:r w:rsidR="00833BEB" w:rsidRPr="00833BEB">
        <w:rPr>
          <w:rFonts w:ascii="Times New Roman" w:hAnsi="Times New Roman" w:cs="Times New Roman"/>
          <w:sz w:val="24"/>
          <w:szCs w:val="24"/>
        </w:rPr>
        <w:t>/</w:t>
      </w:r>
      <w:proofErr w:type="spellStart"/>
      <w:r w:rsidR="00833BEB" w:rsidRPr="00833BEB">
        <w:rPr>
          <w:rFonts w:ascii="Times New Roman" w:hAnsi="Times New Roman" w:cs="Times New Roman"/>
          <w:sz w:val="24"/>
          <w:szCs w:val="24"/>
        </w:rPr>
        <w:t>PoSpace</w:t>
      </w:r>
      <w:proofErr w:type="spellEnd"/>
      <w:r w:rsidR="00833BEB" w:rsidRPr="00833BEB">
        <w:rPr>
          <w:rFonts w:ascii="Times New Roman" w:hAnsi="Times New Roman" w:cs="Times New Roman"/>
          <w:sz w:val="24"/>
          <w:szCs w:val="24"/>
        </w:rPr>
        <w:t>), Proof of Burn (</w:t>
      </w:r>
      <w:proofErr w:type="spellStart"/>
      <w:r w:rsidR="00833BEB" w:rsidRPr="00833BEB">
        <w:rPr>
          <w:rFonts w:ascii="Times New Roman" w:hAnsi="Times New Roman" w:cs="Times New Roman"/>
          <w:sz w:val="24"/>
          <w:szCs w:val="24"/>
        </w:rPr>
        <w:t>PoB</w:t>
      </w:r>
      <w:proofErr w:type="spellEnd"/>
      <w:r w:rsidR="00833BEB" w:rsidRPr="00833BEB">
        <w:rPr>
          <w:rFonts w:ascii="Times New Roman" w:hAnsi="Times New Roman" w:cs="Times New Roman"/>
          <w:sz w:val="24"/>
          <w:szCs w:val="24"/>
        </w:rPr>
        <w:t>)</w:t>
      </w:r>
      <w:r w:rsidR="00B27A17">
        <w:rPr>
          <w:rFonts w:ascii="Times New Roman" w:hAnsi="Times New Roman" w:cs="Times New Roman"/>
          <w:sz w:val="24"/>
          <w:szCs w:val="24"/>
        </w:rPr>
        <w:t xml:space="preserve"> </w:t>
      </w:r>
      <w:r w:rsidR="00B27A17">
        <w:rPr>
          <w:rFonts w:ascii="Times New Roman" w:hAnsi="Times New Roman" w:cs="Times New Roman"/>
          <w:sz w:val="24"/>
          <w:szCs w:val="24"/>
        </w:rPr>
        <w:fldChar w:fldCharType="begin"/>
      </w:r>
      <w:r w:rsidR="00B27A17">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?","URL":"https://crypto.com/fr/university/consensus-mechanisms-explained","accessed":{"date-parts":[["2024",9,15]]}}}],"schema":"https://github.com/citation-style-language/schema/raw/master/csl-citation.json"} </w:instrText>
      </w:r>
      <w:r w:rsidR="00B27A17">
        <w:rPr>
          <w:rFonts w:ascii="Times New Roman" w:hAnsi="Times New Roman" w:cs="Times New Roman"/>
          <w:sz w:val="24"/>
          <w:szCs w:val="24"/>
        </w:rPr>
        <w:fldChar w:fldCharType="separate"/>
      </w:r>
      <w:r w:rsidR="00B27A17" w:rsidRPr="00B27A17">
        <w:rPr>
          <w:rFonts w:ascii="Times New Roman" w:hAnsi="Times New Roman" w:cs="Times New Roman"/>
          <w:sz w:val="24"/>
        </w:rPr>
        <w:t>[25]</w:t>
      </w:r>
      <w:r w:rsidR="00B27A17">
        <w:rPr>
          <w:rFonts w:ascii="Times New Roman" w:hAnsi="Times New Roman" w:cs="Times New Roman"/>
          <w:sz w:val="24"/>
          <w:szCs w:val="24"/>
        </w:rPr>
        <w:fldChar w:fldCharType="end"/>
      </w:r>
      <w:r w:rsidRPr="00833BEB">
        <w:rPr>
          <w:rFonts w:ascii="Times New Roman" w:hAnsi="Times New Roman" w:cs="Times New Roman"/>
          <w:sz w:val="24"/>
          <w:szCs w:val="24"/>
        </w:rPr>
        <w:t xml:space="preserve">. </w:t>
      </w:r>
    </w:p>
    <w:p w:rsidR="00C715F4" w:rsidRPr="00293C27" w:rsidRDefault="00C715F4" w:rsidP="00C715F4">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t>
      </w:r>
      <w:proofErr w:type="spellStart"/>
      <w:r w:rsidRPr="00293C27">
        <w:rPr>
          <w:rFonts w:ascii="Times New Roman" w:hAnsi="Times New Roman" w:cs="Times New Roman"/>
          <w:sz w:val="24"/>
          <w:szCs w:val="24"/>
          <w:lang w:val="fr-FR"/>
        </w:rPr>
        <w:t>Work</w:t>
      </w:r>
      <w:proofErr w:type="spellEnd"/>
      <w:r w:rsidRPr="00293C27">
        <w:rPr>
          <w:rFonts w:ascii="Times New Roman" w:hAnsi="Times New Roman" w:cs="Times New Roman"/>
          <w:sz w:val="24"/>
          <w:szCs w:val="24"/>
          <w:lang w:val="fr-FR"/>
        </w:rPr>
        <w:t xml:space="preserv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w:t>
      </w:r>
      <w:proofErr w:type="spellStart"/>
      <w:r w:rsidRPr="00293C27">
        <w:rPr>
          <w:rFonts w:ascii="Times New Roman" w:hAnsi="Times New Roman" w:cs="Times New Roman"/>
          <w:sz w:val="24"/>
          <w:szCs w:val="24"/>
          <w:lang w:val="fr-FR"/>
        </w:rPr>
        <w:t>PoW</w:t>
      </w:r>
      <w:proofErr w:type="spellEnd"/>
      <w:r w:rsidRPr="00293C27">
        <w:rPr>
          <w:rFonts w:ascii="Times New Roman" w:hAnsi="Times New Roman" w:cs="Times New Roman"/>
          <w:sz w:val="24"/>
          <w:szCs w:val="24"/>
          <w:lang w:val="fr-FR"/>
        </w:rPr>
        <w:t xml:space="preserve">) est le premier algorithme de consensus implémenté dans une </w:t>
      </w:r>
      <w:proofErr w:type="spellStart"/>
      <w:r w:rsidRPr="00293C27">
        <w:rPr>
          <w:rFonts w:ascii="Times New Roman" w:hAnsi="Times New Roman" w:cs="Times New Roman"/>
          <w:sz w:val="24"/>
          <w:szCs w:val="24"/>
          <w:lang w:val="fr-FR"/>
        </w:rPr>
        <w:t>cryptomonnaie</w:t>
      </w:r>
      <w:proofErr w:type="spellEnd"/>
      <w:r w:rsidRPr="00293C27">
        <w:rPr>
          <w:rFonts w:ascii="Times New Roman" w:hAnsi="Times New Roman" w:cs="Times New Roman"/>
          <w:sz w:val="24"/>
          <w:szCs w:val="24"/>
          <w:lang w:val="fr-FR"/>
        </w:rPr>
        <w:t xml:space="preserve"> et utilisé par Bitcoin. Ce mécanisme nécessite une puissance de calcul considérable pour résoudre les problèmes mathématiques complexes et valider un bloc. La </w:t>
      </w:r>
      <w:proofErr w:type="spellStart"/>
      <w:r w:rsidRPr="00293C27">
        <w:rPr>
          <w:rFonts w:ascii="Times New Roman" w:hAnsi="Times New Roman" w:cs="Times New Roman"/>
          <w:sz w:val="24"/>
          <w:szCs w:val="24"/>
          <w:lang w:val="fr-FR"/>
        </w:rPr>
        <w:t>PoW</w:t>
      </w:r>
      <w:proofErr w:type="spellEnd"/>
      <w:r w:rsidRPr="00293C27">
        <w:rPr>
          <w:rFonts w:ascii="Times New Roman" w:hAnsi="Times New Roman" w:cs="Times New Roman"/>
          <w:sz w:val="24"/>
          <w:szCs w:val="24"/>
          <w:lang w:val="fr-FR"/>
        </w:rPr>
        <w:t xml:space="preserve"> est efficace en terme de sécurité. Mais </w:t>
      </w:r>
      <w:r>
        <w:rPr>
          <w:rFonts w:ascii="Times New Roman" w:hAnsi="Times New Roman" w:cs="Times New Roman"/>
          <w:sz w:val="24"/>
          <w:szCs w:val="24"/>
          <w:lang w:val="fr-FR"/>
        </w:rPr>
        <w:t>sa limite</w:t>
      </w:r>
      <w:r w:rsidRPr="00293C27">
        <w:rPr>
          <w:rFonts w:ascii="Times New Roman" w:hAnsi="Times New Roman" w:cs="Times New Roman"/>
          <w:sz w:val="24"/>
          <w:szCs w:val="24"/>
          <w:lang w:val="fr-FR"/>
        </w:rPr>
        <w:t xml:space="preserve"> est le fait qu'elle exige une quantité importante d'électricité et de ressources matérielles (Application-</w:t>
      </w:r>
      <w:proofErr w:type="spellStart"/>
      <w:r w:rsidRPr="00293C27">
        <w:rPr>
          <w:rFonts w:ascii="Times New Roman" w:hAnsi="Times New Roman" w:cs="Times New Roman"/>
          <w:sz w:val="24"/>
          <w:szCs w:val="24"/>
          <w:lang w:val="fr-FR"/>
        </w:rPr>
        <w:t>Specific</w:t>
      </w:r>
      <w:proofErr w:type="spellEnd"/>
      <w:r w:rsidRPr="00293C27">
        <w:rPr>
          <w:rFonts w:ascii="Times New Roman" w:hAnsi="Times New Roman" w:cs="Times New Roman"/>
          <w:sz w:val="24"/>
          <w:szCs w:val="24"/>
          <w:lang w:val="fr-FR"/>
        </w:rPr>
        <w:t xml:space="preserve"> Integrated Circuits, Graphics </w:t>
      </w:r>
      <w:proofErr w:type="spellStart"/>
      <w:r w:rsidRPr="00293C27">
        <w:rPr>
          <w:rFonts w:ascii="Times New Roman" w:hAnsi="Times New Roman" w:cs="Times New Roman"/>
          <w:sz w:val="24"/>
          <w:szCs w:val="24"/>
          <w:lang w:val="fr-FR"/>
        </w:rPr>
        <w:t>Processing</w:t>
      </w:r>
      <w:proofErr w:type="spellEnd"/>
      <w:r w:rsidRPr="00293C27">
        <w:rPr>
          <w:rFonts w:ascii="Times New Roman" w:hAnsi="Times New Roman" w:cs="Times New Roman"/>
          <w:sz w:val="24"/>
          <w:szCs w:val="24"/>
          <w:lang w:val="fr-FR"/>
        </w:rPr>
        <w:t xml:space="preserve"> </w:t>
      </w:r>
      <w:proofErr w:type="spellStart"/>
      <w:r w:rsidRPr="00293C27">
        <w:rPr>
          <w:rFonts w:ascii="Times New Roman" w:hAnsi="Times New Roman" w:cs="Times New Roman"/>
          <w:sz w:val="24"/>
          <w:szCs w:val="24"/>
          <w:lang w:val="fr-FR"/>
        </w:rPr>
        <w:t>Units</w:t>
      </w:r>
      <w:proofErr w:type="spellEnd"/>
      <w:r w:rsidRPr="00293C27">
        <w:rPr>
          <w:rFonts w:ascii="Times New Roman" w:hAnsi="Times New Roman" w:cs="Times New Roman"/>
          <w:sz w:val="24"/>
          <w:szCs w:val="24"/>
          <w:lang w:val="fr-FR"/>
        </w:rPr>
        <w:t>, Serveurs puissants, Equipements de data center, ...) pour fonctionner.</w:t>
      </w:r>
    </w:p>
    <w:p w:rsidR="00C715F4" w:rsidRPr="00293C27" w:rsidRDefault="00C715F4" w:rsidP="00C715F4">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w:t>
      </w:r>
      <w:proofErr w:type="spellStart"/>
      <w:r>
        <w:rPr>
          <w:rFonts w:ascii="Times New Roman" w:hAnsi="Times New Roman" w:cs="Times New Roman"/>
          <w:sz w:val="24"/>
          <w:szCs w:val="24"/>
          <w:lang w:val="fr-FR"/>
        </w:rPr>
        <w:t>St</w:t>
      </w:r>
      <w:r w:rsidRPr="00293C27">
        <w:rPr>
          <w:rFonts w:ascii="Times New Roman" w:hAnsi="Times New Roman" w:cs="Times New Roman"/>
          <w:sz w:val="24"/>
          <w:szCs w:val="24"/>
          <w:lang w:val="fr-FR"/>
        </w:rPr>
        <w:t>ake</w:t>
      </w:r>
      <w:proofErr w:type="spellEnd"/>
      <w:r w:rsidRPr="00293C27">
        <w:rPr>
          <w:rFonts w:ascii="Times New Roman" w:hAnsi="Times New Roman" w:cs="Times New Roman"/>
          <w:sz w:val="24"/>
          <w:szCs w:val="24"/>
          <w:lang w:val="fr-FR"/>
        </w:rPr>
        <w:t xml:space="preserv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w:t>
      </w:r>
      <w:proofErr w:type="spellStart"/>
      <w:r w:rsidRPr="00293C27">
        <w:rPr>
          <w:rFonts w:ascii="Times New Roman" w:hAnsi="Times New Roman" w:cs="Times New Roman"/>
          <w:sz w:val="24"/>
          <w:szCs w:val="24"/>
          <w:lang w:val="fr-FR"/>
        </w:rPr>
        <w:t>PoS</w:t>
      </w:r>
      <w:proofErr w:type="spellEnd"/>
      <w:r w:rsidRPr="00293C27">
        <w:rPr>
          <w:rFonts w:ascii="Times New Roman" w:hAnsi="Times New Roman" w:cs="Times New Roman"/>
          <w:sz w:val="24"/>
          <w:szCs w:val="24"/>
          <w:lang w:val="fr-FR"/>
        </w:rPr>
        <w:t xml:space="preserve">), contrairement à la </w:t>
      </w:r>
      <w:proofErr w:type="spellStart"/>
      <w:r w:rsidRPr="00293C27">
        <w:rPr>
          <w:rFonts w:ascii="Times New Roman" w:hAnsi="Times New Roman" w:cs="Times New Roman"/>
          <w:sz w:val="24"/>
          <w:szCs w:val="24"/>
          <w:lang w:val="fr-FR"/>
        </w:rPr>
        <w:t>PoW</w:t>
      </w:r>
      <w:proofErr w:type="spellEnd"/>
      <w:r w:rsidRPr="00293C27">
        <w:rPr>
          <w:rFonts w:ascii="Times New Roman" w:hAnsi="Times New Roman" w:cs="Times New Roman"/>
          <w:sz w:val="24"/>
          <w:szCs w:val="24"/>
          <w:lang w:val="fr-FR"/>
        </w:rPr>
        <w:t xml:space="preserve">,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au risque de perdre leur mise.</w:t>
      </w:r>
      <w:r>
        <w:rPr>
          <w:rFonts w:ascii="Times New Roman" w:hAnsi="Times New Roman" w:cs="Times New Roman"/>
          <w:sz w:val="24"/>
          <w:szCs w:val="24"/>
          <w:lang w:val="fr-FR"/>
        </w:rPr>
        <w:t xml:space="preserve"> Par exemple, Ethereum est passé du </w:t>
      </w:r>
      <w:proofErr w:type="spellStart"/>
      <w:r>
        <w:rPr>
          <w:rFonts w:ascii="Times New Roman" w:hAnsi="Times New Roman" w:cs="Times New Roman"/>
          <w:sz w:val="24"/>
          <w:szCs w:val="24"/>
          <w:lang w:val="fr-FR"/>
        </w:rPr>
        <w:t>PoW</w:t>
      </w:r>
      <w:proofErr w:type="spellEnd"/>
      <w:r>
        <w:rPr>
          <w:rFonts w:ascii="Times New Roman" w:hAnsi="Times New Roman" w:cs="Times New Roman"/>
          <w:sz w:val="24"/>
          <w:szCs w:val="24"/>
          <w:lang w:val="fr-FR"/>
        </w:rPr>
        <w:t xml:space="preserve"> au </w:t>
      </w:r>
      <w:proofErr w:type="spellStart"/>
      <w:r>
        <w:rPr>
          <w:rFonts w:ascii="Times New Roman" w:hAnsi="Times New Roman" w:cs="Times New Roman"/>
          <w:sz w:val="24"/>
          <w:szCs w:val="24"/>
          <w:lang w:val="fr-FR"/>
        </w:rPr>
        <w:t>PoS</w:t>
      </w:r>
      <w:proofErr w:type="spellEnd"/>
      <w:r>
        <w:rPr>
          <w:rFonts w:ascii="Times New Roman" w:hAnsi="Times New Roman" w:cs="Times New Roman"/>
          <w:sz w:val="24"/>
          <w:szCs w:val="24"/>
          <w:lang w:val="fr-FR"/>
        </w:rPr>
        <w:t>.</w:t>
      </w:r>
    </w:p>
    <w:p w:rsidR="002576F6" w:rsidRPr="002576F6" w:rsidRDefault="00C715F4" w:rsidP="00C715F4">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w:t>
      </w:r>
      <w:proofErr w:type="spellStart"/>
      <w:r w:rsidRPr="00293C27">
        <w:rPr>
          <w:rFonts w:ascii="Times New Roman" w:hAnsi="Times New Roman" w:cs="Times New Roman"/>
          <w:sz w:val="24"/>
          <w:szCs w:val="24"/>
          <w:lang w:val="fr-FR"/>
        </w:rPr>
        <w:t>Authority</w:t>
      </w:r>
      <w:proofErr w:type="spellEnd"/>
      <w:r w:rsidRPr="00293C27">
        <w:rPr>
          <w:rFonts w:ascii="Times New Roman" w:hAnsi="Times New Roman" w:cs="Times New Roman"/>
          <w:sz w:val="24"/>
          <w:szCs w:val="24"/>
          <w:lang w:val="fr-FR"/>
        </w:rPr>
        <w:t xml:space="preserv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w:t>
      </w:r>
      <w:proofErr w:type="spellStart"/>
      <w:r w:rsidRPr="00293C27">
        <w:rPr>
          <w:rFonts w:ascii="Times New Roman" w:hAnsi="Times New Roman" w:cs="Times New Roman"/>
          <w:sz w:val="24"/>
          <w:szCs w:val="24"/>
          <w:lang w:val="fr-FR"/>
        </w:rPr>
        <w:t>PoA</w:t>
      </w:r>
      <w:proofErr w:type="spellEnd"/>
      <w:r w:rsidRPr="00293C27">
        <w:rPr>
          <w:rFonts w:ascii="Times New Roman" w:hAnsi="Times New Roman" w:cs="Times New Roman"/>
          <w:sz w:val="24"/>
          <w:szCs w:val="24"/>
          <w:lang w:val="fr-FR"/>
        </w:rPr>
        <w:t>)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Elle fait tout de même l'objet de critiques car elle fonctionne sur le principe de centralisation de droits de validation sur la base de confiance.</w:t>
      </w: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3" w:name="_Toc188906393"/>
      <w:r>
        <w:rPr>
          <w:rFonts w:ascii="Times New Roman" w:eastAsiaTheme="majorEastAsia" w:hAnsi="Times New Roman" w:cs="Times New Roman"/>
          <w:b/>
          <w:color w:val="2E74B5" w:themeColor="accent1" w:themeShade="BF"/>
          <w:sz w:val="24"/>
          <w:szCs w:val="24"/>
          <w:lang w:val="fr-FR"/>
        </w:rPr>
        <w:t>Exemple de blockchain : Ethereum</w:t>
      </w:r>
      <w:bookmarkEnd w:id="43"/>
    </w:p>
    <w:p w:rsidR="00937821" w:rsidRPr="00393D4C" w:rsidRDefault="00937821" w:rsidP="00393D4C">
      <w:pPr>
        <w:spacing w:line="360" w:lineRule="auto"/>
        <w:jc w:val="both"/>
        <w:rPr>
          <w:rFonts w:ascii="Times New Roman" w:hAnsi="Times New Roman" w:cs="Times New Roman"/>
          <w:sz w:val="24"/>
          <w:szCs w:val="24"/>
          <w:lang w:val="fr-FR"/>
        </w:rPr>
      </w:pPr>
    </w:p>
    <w:bookmarkEnd w:id="29"/>
    <w:p w:rsidR="00596812" w:rsidRDefault="00596812" w:rsidP="00596812">
      <w:pPr>
        <w:spacing w:line="360" w:lineRule="auto"/>
        <w:jc w:val="both"/>
        <w:rPr>
          <w:rFonts w:ascii="Times New Roman" w:hAnsi="Times New Roman" w:cs="Times New Roman"/>
          <w:sz w:val="24"/>
          <w:szCs w:val="24"/>
          <w:lang w:val="fr-FR"/>
        </w:rPr>
      </w:pPr>
    </w:p>
    <w:p w:rsidR="001A2899" w:rsidRPr="00660DCF" w:rsidRDefault="00982BED" w:rsidP="00982BED">
      <w:pPr>
        <w:spacing w:line="360" w:lineRule="auto"/>
        <w:ind w:firstLine="720"/>
        <w:jc w:val="both"/>
        <w:rPr>
          <w:rFonts w:ascii="Times New Roman" w:hAnsi="Times New Roman" w:cs="Times New Roman"/>
          <w:sz w:val="24"/>
          <w:szCs w:val="24"/>
          <w:highlight w:val="yellow"/>
          <w:lang w:val="fr-FR"/>
        </w:rPr>
      </w:pPr>
      <w:r>
        <w:rPr>
          <w:rFonts w:ascii="Times New Roman" w:hAnsi="Times New Roman" w:cs="Times New Roman"/>
          <w:sz w:val="24"/>
          <w:szCs w:val="24"/>
          <w:lang w:val="fr-FR"/>
        </w:rPr>
        <w:t xml:space="preserve">Dans </w:t>
      </w:r>
      <w:r w:rsidRPr="00660DCF">
        <w:rPr>
          <w:rFonts w:ascii="Times New Roman" w:hAnsi="Times New Roman" w:cs="Times New Roman"/>
          <w:sz w:val="24"/>
          <w:szCs w:val="24"/>
          <w:highlight w:val="yellow"/>
          <w:lang w:val="fr-FR"/>
        </w:rPr>
        <w:t xml:space="preserve">ce chapitre, nous avons présenté et défini les concepts de base </w:t>
      </w:r>
      <w:r w:rsidR="00127487" w:rsidRPr="00660DCF">
        <w:rPr>
          <w:rFonts w:ascii="Times New Roman" w:hAnsi="Times New Roman" w:cs="Times New Roman"/>
          <w:sz w:val="24"/>
          <w:szCs w:val="24"/>
          <w:highlight w:val="yellow"/>
          <w:lang w:val="fr-FR"/>
        </w:rPr>
        <w:t>et notions tel</w:t>
      </w:r>
      <w:r w:rsidR="00F77364" w:rsidRPr="00660DCF">
        <w:rPr>
          <w:rFonts w:ascii="Times New Roman" w:hAnsi="Times New Roman" w:cs="Times New Roman"/>
          <w:sz w:val="24"/>
          <w:szCs w:val="24"/>
          <w:highlight w:val="yellow"/>
          <w:lang w:val="fr-FR"/>
        </w:rPr>
        <w:t>s</w:t>
      </w:r>
      <w:r w:rsidR="008A7657" w:rsidRPr="00660DCF">
        <w:rPr>
          <w:rFonts w:ascii="Times New Roman" w:hAnsi="Times New Roman" w:cs="Times New Roman"/>
          <w:sz w:val="24"/>
          <w:szCs w:val="24"/>
          <w:highlight w:val="yellow"/>
          <w:lang w:val="fr-FR"/>
        </w:rPr>
        <w:t xml:space="preserve"> </w:t>
      </w:r>
      <w:r w:rsidR="00F77364" w:rsidRPr="00660DCF">
        <w:rPr>
          <w:rFonts w:ascii="Times New Roman" w:hAnsi="Times New Roman" w:cs="Times New Roman"/>
          <w:sz w:val="24"/>
          <w:szCs w:val="24"/>
          <w:highlight w:val="yellow"/>
          <w:lang w:val="fr-FR"/>
        </w:rPr>
        <w:t>que</w:t>
      </w:r>
      <w:r w:rsidR="00127487" w:rsidRPr="00660DCF">
        <w:rPr>
          <w:rFonts w:ascii="Times New Roman" w:hAnsi="Times New Roman" w:cs="Times New Roman"/>
          <w:sz w:val="24"/>
          <w:szCs w:val="24"/>
          <w:highlight w:val="yellow"/>
          <w:lang w:val="fr-FR"/>
        </w:rPr>
        <w:t xml:space="preserve"> le document administratif, l’authentification et la sécurisation, le consensus et la blockchain.</w:t>
      </w:r>
      <w:r w:rsidR="00504154" w:rsidRPr="00660DCF">
        <w:rPr>
          <w:rFonts w:ascii="Times New Roman" w:hAnsi="Times New Roman" w:cs="Times New Roman"/>
          <w:sz w:val="24"/>
          <w:szCs w:val="24"/>
          <w:highlight w:val="yellow"/>
          <w:lang w:val="fr-FR"/>
        </w:rPr>
        <w:t xml:space="preserve"> Certains composants fondamentaux de la blockchain ont été également abordés.</w:t>
      </w:r>
    </w:p>
    <w:p w:rsidR="000D740C" w:rsidRDefault="004B64A3" w:rsidP="00B4564B">
      <w:pPr>
        <w:spacing w:line="360" w:lineRule="auto"/>
        <w:jc w:val="both"/>
        <w:rPr>
          <w:rFonts w:ascii="Times New Roman" w:hAnsi="Times New Roman" w:cs="Times New Roman"/>
          <w:sz w:val="24"/>
          <w:szCs w:val="24"/>
          <w:lang w:val="fr-FR"/>
        </w:rPr>
      </w:pPr>
      <w:r w:rsidRPr="00660DCF">
        <w:rPr>
          <w:rFonts w:ascii="Times New Roman" w:hAnsi="Times New Roman" w:cs="Times New Roman"/>
          <w:sz w:val="24"/>
          <w:szCs w:val="24"/>
          <w:highlight w:val="yellow"/>
          <w:lang w:val="fr-FR"/>
        </w:rPr>
        <w:t>Avec cette harmonisation de la compréhension de ces concepts, nous proposons dans le chapitre suivant, un état des connaissances</w:t>
      </w:r>
      <w:r>
        <w:rPr>
          <w:rFonts w:ascii="Times New Roman" w:hAnsi="Times New Roman" w:cs="Times New Roman"/>
          <w:sz w:val="24"/>
          <w:szCs w:val="24"/>
          <w:lang w:val="fr-FR"/>
        </w:rPr>
        <w:t xml:space="preserve"> sur la technologie blockchain et surtout l’application de celle-ci dans les processus d’authentification de documents</w:t>
      </w:r>
      <w:r w:rsidR="0009758D">
        <w:rPr>
          <w:rFonts w:ascii="Times New Roman" w:hAnsi="Times New Roman" w:cs="Times New Roman"/>
          <w:sz w:val="24"/>
          <w:szCs w:val="24"/>
          <w:lang w:val="fr-FR"/>
        </w:rPr>
        <w:t>.</w:t>
      </w:r>
      <w:r w:rsidR="000D740C">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4" w:name="_Toc184475257"/>
      <w:bookmarkStart w:id="45" w:name="_Toc18890639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6" w:name="_Toc184474880"/>
      <w:bookmarkStart w:id="47" w:name="_Toc184475063"/>
      <w:bookmarkStart w:id="48" w:name="_Toc184475258"/>
      <w:bookmarkStart w:id="49" w:name="_Toc184474881"/>
      <w:bookmarkStart w:id="50" w:name="_Toc184475064"/>
      <w:bookmarkStart w:id="51" w:name="_Toc184475259"/>
      <w:bookmarkStart w:id="52" w:name="_Toc184474882"/>
      <w:bookmarkStart w:id="53" w:name="_Toc184475065"/>
      <w:bookmarkStart w:id="54" w:name="_Toc184475260"/>
      <w:bookmarkEnd w:id="44"/>
      <w:bookmarkEnd w:id="46"/>
      <w:bookmarkEnd w:id="47"/>
      <w:bookmarkEnd w:id="48"/>
      <w:bookmarkEnd w:id="49"/>
      <w:bookmarkEnd w:id="50"/>
      <w:bookmarkEnd w:id="51"/>
      <w:bookmarkEnd w:id="52"/>
      <w:bookmarkEnd w:id="53"/>
      <w:bookmarkEnd w:id="54"/>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5"/>
    </w:p>
    <w:p w:rsidR="00C3213C" w:rsidRDefault="00C3213C" w:rsidP="00E523D3">
      <w:pPr>
        <w:spacing w:line="360" w:lineRule="auto"/>
        <w:jc w:val="both"/>
        <w:rPr>
          <w:rFonts w:ascii="Times New Roman" w:hAnsi="Times New Roman" w:cs="Times New Roman"/>
          <w:sz w:val="24"/>
          <w:szCs w:val="24"/>
          <w:lang w:val="fr-FR"/>
        </w:rPr>
      </w:pPr>
    </w:p>
    <w:p w:rsidR="00B945A6" w:rsidRPr="00457C81" w:rsidRDefault="00A83CF1" w:rsidP="00E523D3">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w:t>
      </w:r>
      <w:r w:rsidR="00C3213C">
        <w:rPr>
          <w:rFonts w:ascii="Times New Roman" w:hAnsi="Times New Roman" w:cs="Times New Roman"/>
          <w:sz w:val="24"/>
          <w:szCs w:val="24"/>
          <w:lang w:val="fr-FR"/>
        </w:rPr>
        <w:t xml:space="preserve"> </w:t>
      </w:r>
      <w:r>
        <w:rPr>
          <w:rFonts w:ascii="Times New Roman" w:hAnsi="Times New Roman" w:cs="Times New Roman"/>
          <w:sz w:val="24"/>
          <w:szCs w:val="24"/>
          <w:lang w:val="fr-FR"/>
        </w:rPr>
        <w:t>chapitre</w:t>
      </w:r>
      <w:r w:rsidR="00C3213C">
        <w:rPr>
          <w:rFonts w:ascii="Times New Roman" w:hAnsi="Times New Roman" w:cs="Times New Roman"/>
          <w:sz w:val="24"/>
          <w:szCs w:val="24"/>
          <w:lang w:val="fr-FR"/>
        </w:rPr>
        <w:t xml:space="preserve"> du présent mémoire a pour but de présenter la technologie blockchain tout en rappelant son historique. Nous y abordons la classification de la blockchain, sa structure ainsi que son fonctionnement. Aussi, on y retrouve particulièrement une présentation des travaux existant</w:t>
      </w:r>
      <w:r w:rsidR="00D811AA">
        <w:rPr>
          <w:rFonts w:ascii="Times New Roman" w:hAnsi="Times New Roman" w:cs="Times New Roman"/>
          <w:sz w:val="24"/>
          <w:szCs w:val="24"/>
          <w:lang w:val="fr-FR"/>
        </w:rPr>
        <w:t>s</w:t>
      </w:r>
      <w:r w:rsidR="00C3213C">
        <w:rPr>
          <w:rFonts w:ascii="Times New Roman" w:hAnsi="Times New Roman" w:cs="Times New Roman"/>
          <w:sz w:val="24"/>
          <w:szCs w:val="24"/>
          <w:lang w:val="fr-FR"/>
        </w:rPr>
        <w:t xml:space="preserve"> sur la sécurisation</w:t>
      </w:r>
      <w:r w:rsidR="00A86DEA">
        <w:rPr>
          <w:rFonts w:ascii="Times New Roman" w:hAnsi="Times New Roman" w:cs="Times New Roman"/>
          <w:sz w:val="24"/>
          <w:szCs w:val="24"/>
          <w:lang w:val="fr-FR"/>
        </w:rPr>
        <w:t xml:space="preserve"> et l’authentification</w:t>
      </w:r>
      <w:r w:rsidR="00C3213C">
        <w:rPr>
          <w:rFonts w:ascii="Times New Roman" w:hAnsi="Times New Roman" w:cs="Times New Roman"/>
          <w:sz w:val="24"/>
          <w:szCs w:val="24"/>
          <w:lang w:val="fr-FR"/>
        </w:rPr>
        <w:t xml:space="preserve"> des documents avec la blockchain.</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5" w:name="_Toc188906395"/>
      <w:bookmarkStart w:id="56" w:name="_Toc184475261"/>
      <w:r>
        <w:rPr>
          <w:rFonts w:ascii="Times New Roman" w:eastAsiaTheme="majorEastAsia" w:hAnsi="Times New Roman" w:cs="Times New Roman"/>
          <w:b/>
          <w:color w:val="2E74B5" w:themeColor="accent1" w:themeShade="BF"/>
          <w:sz w:val="24"/>
          <w:szCs w:val="24"/>
          <w:lang w:val="fr-FR"/>
        </w:rPr>
        <w:t>Authentification de documents</w:t>
      </w:r>
      <w:bookmarkEnd w:id="55"/>
    </w:p>
    <w:p w:rsidR="00254A61" w:rsidRPr="006565A8" w:rsidRDefault="00647C9F" w:rsidP="006565A8">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Définir ce que c’est</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7" w:name="_Toc188906396"/>
      <w:r>
        <w:rPr>
          <w:rFonts w:ascii="Times New Roman" w:eastAsiaTheme="majorEastAsia" w:hAnsi="Times New Roman" w:cs="Times New Roman"/>
          <w:b/>
          <w:color w:val="2E74B5" w:themeColor="accent1" w:themeShade="BF"/>
          <w:sz w:val="24"/>
          <w:szCs w:val="24"/>
          <w:lang w:val="fr-FR"/>
        </w:rPr>
        <w:t>Méthodes d’authentification de documents</w:t>
      </w:r>
      <w:bookmarkEnd w:id="57"/>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8" w:name="_Toc188906397"/>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58"/>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proofErr w:type="spellStart"/>
      <w:r w:rsidRPr="00596049">
        <w:rPr>
          <w:rFonts w:ascii="Times New Roman" w:hAnsi="Times New Roman" w:cs="Times New Roman"/>
          <w:b/>
          <w:i/>
          <w:sz w:val="24"/>
          <w:szCs w:val="24"/>
          <w:lang w:val="fr-FR"/>
        </w:rPr>
        <w:t>Isyak</w:t>
      </w:r>
      <w:proofErr w:type="spellEnd"/>
      <w:r w:rsidRPr="00596049">
        <w:rPr>
          <w:rFonts w:ascii="Times New Roman" w:hAnsi="Times New Roman" w:cs="Times New Roman"/>
          <w:b/>
          <w:i/>
          <w:sz w:val="24"/>
          <w:szCs w:val="24"/>
          <w:lang w:val="fr-FR"/>
        </w:rPr>
        <w:t xml:space="preserve"> </w:t>
      </w:r>
      <w:proofErr w:type="spellStart"/>
      <w:r w:rsidRPr="00596049">
        <w:rPr>
          <w:rFonts w:ascii="Times New Roman" w:hAnsi="Times New Roman" w:cs="Times New Roman"/>
          <w:b/>
          <w:i/>
          <w:sz w:val="24"/>
          <w:szCs w:val="24"/>
          <w:lang w:val="fr-FR"/>
        </w:rPr>
        <w:t>Meirobie</w:t>
      </w:r>
      <w:proofErr w:type="spellEnd"/>
      <w:r w:rsidRPr="00596049">
        <w:rPr>
          <w:rFonts w:ascii="Times New Roman" w:hAnsi="Times New Roman" w:cs="Times New Roman"/>
          <w:b/>
          <w:i/>
          <w:sz w:val="24"/>
          <w:szCs w:val="24"/>
          <w:lang w:val="fr-FR"/>
        </w:rPr>
        <w:t xml:space="preserv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proofErr w:type="spellStart"/>
      <w:r w:rsidRPr="00DA0159">
        <w:rPr>
          <w:rFonts w:ascii="Times New Roman" w:hAnsi="Times New Roman" w:cs="Times New Roman"/>
          <w:sz w:val="20"/>
          <w:szCs w:val="24"/>
        </w:rPr>
        <w:t>Titre</w:t>
      </w:r>
      <w:proofErr w:type="spellEnd"/>
      <w:r w:rsidRPr="00DA0159">
        <w:rPr>
          <w:rFonts w:ascii="Times New Roman" w:hAnsi="Times New Roman" w:cs="Times New Roman"/>
          <w:sz w:val="20"/>
          <w:szCs w:val="24"/>
        </w:rPr>
        <w:t xml:space="preserve"> </w:t>
      </w:r>
      <w:proofErr w:type="spellStart"/>
      <w:proofErr w:type="gramStart"/>
      <w:r w:rsidRPr="00DA0159">
        <w:rPr>
          <w:rFonts w:ascii="Times New Roman" w:hAnsi="Times New Roman" w:cs="Times New Roman"/>
          <w:sz w:val="20"/>
          <w:szCs w:val="24"/>
        </w:rPr>
        <w:t>d’origine</w:t>
      </w:r>
      <w:proofErr w:type="spellEnd"/>
      <w:r>
        <w:rPr>
          <w:rFonts w:ascii="Times New Roman" w:hAnsi="Times New Roman" w:cs="Times New Roman"/>
          <w:sz w:val="20"/>
          <w:szCs w:val="24"/>
        </w:rPr>
        <w:t xml:space="preserve"> </w:t>
      </w:r>
      <w:r w:rsidRPr="00DA0159">
        <w:rPr>
          <w:rFonts w:ascii="Times New Roman" w:hAnsi="Times New Roman" w:cs="Times New Roman"/>
          <w:sz w:val="20"/>
          <w:szCs w:val="24"/>
        </w:rPr>
        <w:t>:</w:t>
      </w:r>
      <w:proofErr w:type="gramEnd"/>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FC76AF">
        <w:rPr>
          <w:rFonts w:ascii="Times New Roman" w:hAnsi="Times New Roman" w:cs="Times New Roman"/>
          <w:sz w:val="24"/>
          <w:szCs w:val="24"/>
          <w:lang w:val="fr-FR"/>
        </w:rPr>
        <w:instrText xml:space="preserve"> ADDIN ZOTERO_ITEM CSL_CITATION {"citationID":"OSIJFFGB","properties":{"formattedCitation":"[26]","plainCitation":"[26]","noteIndex":0},"citationItems":[{"id":32,"uris":["http://zotero.org/users/local/3eTyEGwA/items/IUUUVLPJ"],"itemData":{"id":32,"type":"article-journal","abstract":"As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2","source":"ijair.id","title":"Framework Authentication e-document using Blockchain Technology on the Government system","URL":"http://ijair.id/index.php/ijair/article/view/294","volume":"6","author":[{"family":"Meirobie","given":"Isyak"},{"family":"Irawan","given":"Agustinus Purna"},{"family":"Sukmana","given":"Husni Teja"},{"family":"Lazirkha","given":"Diana Putri"},{"family":"Santoso","given":"Nuke Puji Lestari"}],"accessed":{"date-parts":[["2024",10,31]]},"issued":{"date-parts":[["2022",12,1]]}}}],"schema":"https://github.com/citation-style-language/schema/raw/master/csl-citation.json"}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FC76AF" w:rsidRPr="00FC76AF">
        <w:rPr>
          <w:rFonts w:ascii="Times New Roman" w:hAnsi="Times New Roman" w:cs="Times New Roman"/>
          <w:sz w:val="24"/>
          <w:lang w:val="fr-FR"/>
        </w:rPr>
        <w:t>[26]</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proofErr w:type="spellStart"/>
      <w:r w:rsidRPr="00596049">
        <w:rPr>
          <w:rFonts w:ascii="Times New Roman" w:hAnsi="Times New Roman" w:cs="Times New Roman"/>
          <w:i/>
          <w:sz w:val="24"/>
          <w:szCs w:val="24"/>
          <w:lang w:val="fr-FR"/>
        </w:rPr>
        <w:t>Isyak</w:t>
      </w:r>
      <w:proofErr w:type="spellEnd"/>
      <w:r w:rsidRPr="00596049">
        <w:rPr>
          <w:rFonts w:ascii="Times New Roman" w:hAnsi="Times New Roman" w:cs="Times New Roman"/>
          <w:i/>
          <w:sz w:val="24"/>
          <w:szCs w:val="24"/>
          <w:lang w:val="fr-FR"/>
        </w:rPr>
        <w:t xml:space="preserve"> </w:t>
      </w:r>
      <w:proofErr w:type="spellStart"/>
      <w:r w:rsidRPr="00596049">
        <w:rPr>
          <w:rFonts w:ascii="Times New Roman" w:hAnsi="Times New Roman" w:cs="Times New Roman"/>
          <w:i/>
          <w:sz w:val="24"/>
          <w:szCs w:val="24"/>
          <w:lang w:val="fr-FR"/>
        </w:rPr>
        <w:t>Meirobie</w:t>
      </w:r>
      <w:proofErr w:type="spellEnd"/>
      <w:r w:rsidRPr="00596049">
        <w:rPr>
          <w:rFonts w:ascii="Times New Roman" w:hAnsi="Times New Roman" w:cs="Times New Roman"/>
          <w:i/>
          <w:sz w:val="24"/>
          <w:szCs w:val="24"/>
          <w:lang w:val="fr-FR"/>
        </w:rPr>
        <w:t xml:space="preserve"> et al.</w:t>
      </w:r>
      <w:r w:rsidRPr="00596049">
        <w:rPr>
          <w:rFonts w:ascii="Times New Roman" w:hAnsi="Times New Roman" w:cs="Times New Roman"/>
          <w:sz w:val="24"/>
          <w:szCs w:val="24"/>
          <w:lang w:val="fr-FR"/>
        </w:rPr>
        <w:t xml:space="preserve"> </w:t>
      </w:r>
      <w:proofErr w:type="gramStart"/>
      <w:r w:rsidRPr="00596049">
        <w:rPr>
          <w:rFonts w:ascii="Times New Roman" w:hAnsi="Times New Roman" w:cs="Times New Roman"/>
          <w:sz w:val="24"/>
          <w:szCs w:val="24"/>
          <w:lang w:val="fr-FR"/>
        </w:rPr>
        <w:t>ont</w:t>
      </w:r>
      <w:proofErr w:type="gramEnd"/>
      <w:r w:rsidRPr="00596049">
        <w:rPr>
          <w:rFonts w:ascii="Times New Roman" w:hAnsi="Times New Roman" w:cs="Times New Roman"/>
          <w:sz w:val="24"/>
          <w:szCs w:val="24"/>
          <w:lang w:val="fr-FR"/>
        </w:rPr>
        <w:t xml:space="preserve">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w:t>
      </w:r>
      <w:proofErr w:type="spellStart"/>
      <w:r w:rsidRPr="00596049">
        <w:rPr>
          <w:rFonts w:ascii="Times New Roman" w:hAnsi="Times New Roman" w:cs="Times New Roman"/>
          <w:sz w:val="24"/>
          <w:szCs w:val="24"/>
          <w:lang w:val="fr-FR"/>
        </w:rPr>
        <w:t>smarts</w:t>
      </w:r>
      <w:proofErr w:type="spellEnd"/>
      <w:r w:rsidRPr="00596049">
        <w:rPr>
          <w:rFonts w:ascii="Times New Roman" w:hAnsi="Times New Roman" w:cs="Times New Roman"/>
          <w:sz w:val="24"/>
          <w:szCs w:val="24"/>
          <w:lang w:val="fr-FR"/>
        </w:rPr>
        <w:t xml:space="preserve"> </w:t>
      </w:r>
      <w:proofErr w:type="spellStart"/>
      <w:r w:rsidRPr="00596049">
        <w:rPr>
          <w:rFonts w:ascii="Times New Roman" w:hAnsi="Times New Roman" w:cs="Times New Roman"/>
          <w:sz w:val="24"/>
          <w:szCs w:val="24"/>
          <w:lang w:val="fr-FR"/>
        </w:rPr>
        <w:t>contracts</w:t>
      </w:r>
      <w:proofErr w:type="spellEnd"/>
      <w:r w:rsidRPr="00596049">
        <w:rPr>
          <w:rFonts w:ascii="Times New Roman" w:hAnsi="Times New Roman" w:cs="Times New Roman"/>
          <w:sz w:val="24"/>
          <w:szCs w:val="24"/>
          <w:lang w:val="fr-FR"/>
        </w:rPr>
        <w:t xml:space="preserve"> (contrats intelligents) et des </w:t>
      </w:r>
      <w:proofErr w:type="spellStart"/>
      <w:r w:rsidRPr="00596049">
        <w:rPr>
          <w:rFonts w:ascii="Times New Roman" w:hAnsi="Times New Roman" w:cs="Times New Roman"/>
          <w:sz w:val="24"/>
          <w:szCs w:val="24"/>
          <w:lang w:val="fr-FR"/>
        </w:rPr>
        <w:t>Decentralized</w:t>
      </w:r>
      <w:proofErr w:type="spellEnd"/>
      <w:r w:rsidRPr="00596049">
        <w:rPr>
          <w:rFonts w:ascii="Times New Roman" w:hAnsi="Times New Roman" w:cs="Times New Roman"/>
          <w:sz w:val="24"/>
          <w:szCs w:val="24"/>
          <w:lang w:val="fr-FR"/>
        </w:rPr>
        <w:t xml:space="preserve"> </w:t>
      </w:r>
      <w:proofErr w:type="spellStart"/>
      <w:r w:rsidRPr="00596049">
        <w:rPr>
          <w:rFonts w:ascii="Times New Roman" w:hAnsi="Times New Roman" w:cs="Times New Roman"/>
          <w:sz w:val="24"/>
          <w:szCs w:val="24"/>
          <w:lang w:val="fr-FR"/>
        </w:rPr>
        <w:t>Autonomous</w:t>
      </w:r>
      <w:proofErr w:type="spellEnd"/>
      <w:r w:rsidRPr="00596049">
        <w:rPr>
          <w:rFonts w:ascii="Times New Roman" w:hAnsi="Times New Roman" w:cs="Times New Roman"/>
          <w:sz w:val="24"/>
          <w:szCs w:val="24"/>
          <w:lang w:val="fr-FR"/>
        </w:rPr>
        <w:t xml:space="preserve"> </w:t>
      </w:r>
      <w:proofErr w:type="spellStart"/>
      <w:r w:rsidRPr="00596049">
        <w:rPr>
          <w:rFonts w:ascii="Times New Roman" w:hAnsi="Times New Roman" w:cs="Times New Roman"/>
          <w:sz w:val="24"/>
          <w:szCs w:val="24"/>
          <w:lang w:val="fr-FR"/>
        </w:rPr>
        <w:t>Organization</w:t>
      </w:r>
      <w:proofErr w:type="spellEnd"/>
      <w:r w:rsidRPr="00596049">
        <w:rPr>
          <w:rFonts w:ascii="Times New Roman" w:hAnsi="Times New Roman" w:cs="Times New Roman"/>
          <w:sz w:val="24"/>
          <w:szCs w:val="24"/>
          <w:lang w:val="fr-FR"/>
        </w:rPr>
        <w:t xml:space="preserve"> (DAO ou type de plus </w:t>
      </w:r>
      <w:r>
        <w:rPr>
          <w:rFonts w:ascii="Times New Roman" w:hAnsi="Times New Roman" w:cs="Times New Roman"/>
          <w:sz w:val="24"/>
          <w:szCs w:val="24"/>
          <w:lang w:val="fr-FR"/>
        </w:rPr>
        <w:t xml:space="preserve">complexe des </w:t>
      </w:r>
      <w:proofErr w:type="spellStart"/>
      <w:r>
        <w:rPr>
          <w:rFonts w:ascii="Times New Roman" w:hAnsi="Times New Roman" w:cs="Times New Roman"/>
          <w:sz w:val="24"/>
          <w:szCs w:val="24"/>
          <w:lang w:val="fr-FR"/>
        </w:rPr>
        <w:t>smarts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contracts</w:t>
      </w:r>
      <w:proofErr w:type="spellEnd"/>
      <w:r>
        <w:rPr>
          <w:rFonts w:ascii="Times New Roman" w:hAnsi="Times New Roman" w:cs="Times New Roman"/>
          <w:sz w:val="24"/>
          <w:szCs w:val="24"/>
          <w:lang w:val="fr-FR"/>
        </w:rPr>
        <w:t>).</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lastRenderedPageBreak/>
        <w:t xml:space="preserve">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w:t>
      </w:r>
      <w:proofErr w:type="spellStart"/>
      <w:r w:rsidRPr="00596049">
        <w:rPr>
          <w:rFonts w:ascii="Times New Roman" w:hAnsi="Times New Roman" w:cs="Times New Roman"/>
          <w:sz w:val="24"/>
          <w:szCs w:val="24"/>
          <w:lang w:val="fr-FR"/>
        </w:rPr>
        <w:t>PoA</w:t>
      </w:r>
      <w:proofErr w:type="spellEnd"/>
      <w:r w:rsidRPr="00596049">
        <w:rPr>
          <w:rFonts w:ascii="Times New Roman" w:hAnsi="Times New Roman" w:cs="Times New Roman"/>
          <w:sz w:val="24"/>
          <w:szCs w:val="24"/>
          <w:lang w:val="fr-FR"/>
        </w:rPr>
        <w:t>.</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w:t>
      </w:r>
      <w:proofErr w:type="spellStart"/>
      <w:r w:rsidRPr="00596049">
        <w:rPr>
          <w:rFonts w:ascii="inherit" w:hAnsi="inherit"/>
          <w:color w:val="1F1F1F"/>
          <w:sz w:val="24"/>
          <w:szCs w:val="24"/>
          <w:lang w:val="fr-FR"/>
        </w:rPr>
        <w:t>Government</w:t>
      </w:r>
      <w:proofErr w:type="spellEnd"/>
      <w:r w:rsidRPr="00596049">
        <w:rPr>
          <w:rFonts w:ascii="inherit" w:hAnsi="inherit"/>
          <w:color w:val="1F1F1F"/>
          <w:sz w:val="24"/>
          <w:szCs w:val="24"/>
          <w:lang w:val="fr-FR"/>
        </w:rPr>
        <w:t xml:space="preserve">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w:t>
      </w:r>
      <w:proofErr w:type="spellStart"/>
      <w:r w:rsidRPr="00596049">
        <w:rPr>
          <w:rFonts w:ascii="Times New Roman" w:hAnsi="Times New Roman" w:cs="Times New Roman"/>
          <w:sz w:val="24"/>
          <w:szCs w:val="24"/>
          <w:lang w:val="fr-FR"/>
        </w:rPr>
        <w:t>pdf</w:t>
      </w:r>
      <w:proofErr w:type="spellEnd"/>
      <w:r w:rsidRPr="00596049">
        <w:rPr>
          <w:rFonts w:ascii="Times New Roman" w:hAnsi="Times New Roman" w:cs="Times New Roman"/>
          <w:sz w:val="24"/>
          <w:szCs w:val="24"/>
          <w:lang w:val="fr-FR"/>
        </w:rPr>
        <w:t xml:space="preserve"> ou </w:t>
      </w:r>
      <w:proofErr w:type="spellStart"/>
      <w:r w:rsidRPr="00596049">
        <w:rPr>
          <w:rFonts w:ascii="Times New Roman" w:hAnsi="Times New Roman" w:cs="Times New Roman"/>
          <w:sz w:val="24"/>
          <w:szCs w:val="24"/>
          <w:lang w:val="fr-FR"/>
        </w:rPr>
        <w:t>word</w:t>
      </w:r>
      <w:proofErr w:type="spellEnd"/>
      <w:r w:rsidRPr="00596049">
        <w:rPr>
          <w:rFonts w:ascii="Times New Roman" w:hAnsi="Times New Roman" w:cs="Times New Roman"/>
          <w:sz w:val="24"/>
          <w:szCs w:val="24"/>
          <w:lang w:val="fr-FR"/>
        </w:rPr>
        <w:t xml:space="preserve">) gouvernementaux peuvent être </w:t>
      </w:r>
      <w:proofErr w:type="spellStart"/>
      <w:r w:rsidRPr="00596049">
        <w:rPr>
          <w:rFonts w:ascii="Times New Roman" w:hAnsi="Times New Roman" w:cs="Times New Roman"/>
          <w:sz w:val="24"/>
          <w:szCs w:val="24"/>
          <w:lang w:val="fr-FR"/>
        </w:rPr>
        <w:t>téléversés</w:t>
      </w:r>
      <w:proofErr w:type="spellEnd"/>
      <w:r w:rsidRPr="00596049">
        <w:rPr>
          <w:rFonts w:ascii="Times New Roman" w:hAnsi="Times New Roman" w:cs="Times New Roman"/>
          <w:sz w:val="24"/>
          <w:szCs w:val="24"/>
          <w:lang w:val="fr-FR"/>
        </w:rPr>
        <w:t xml:space="preserve">, signés (via clé privée), transcrits numériquement en </w:t>
      </w:r>
      <w:proofErr w:type="spellStart"/>
      <w:r w:rsidRPr="00596049">
        <w:rPr>
          <w:rFonts w:ascii="Times New Roman" w:hAnsi="Times New Roman" w:cs="Times New Roman"/>
          <w:sz w:val="24"/>
          <w:szCs w:val="24"/>
          <w:lang w:val="fr-FR"/>
        </w:rPr>
        <w:t>json</w:t>
      </w:r>
      <w:proofErr w:type="spellEnd"/>
      <w:r w:rsidRPr="00596049">
        <w:rPr>
          <w:rFonts w:ascii="Times New Roman" w:hAnsi="Times New Roman" w:cs="Times New Roman"/>
          <w:sz w:val="24"/>
          <w:szCs w:val="24"/>
          <w:lang w:val="fr-FR"/>
        </w:rPr>
        <w:t xml:space="preserve">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 xml:space="preserve">la racine de Merkle) sur la blockchain. La transcription sous forme </w:t>
      </w:r>
      <w:proofErr w:type="spellStart"/>
      <w:r w:rsidRPr="00596049">
        <w:rPr>
          <w:rFonts w:ascii="Times New Roman" w:hAnsi="Times New Roman" w:cs="Times New Roman"/>
          <w:sz w:val="24"/>
          <w:szCs w:val="24"/>
          <w:lang w:val="fr-FR"/>
        </w:rPr>
        <w:t>json</w:t>
      </w:r>
      <w:proofErr w:type="spellEnd"/>
      <w:r w:rsidRPr="00596049">
        <w:rPr>
          <w:rFonts w:ascii="Times New Roman" w:hAnsi="Times New Roman" w:cs="Times New Roman"/>
          <w:sz w:val="24"/>
          <w:szCs w:val="24"/>
          <w:lang w:val="fr-FR"/>
        </w:rPr>
        <w:t xml:space="preserve"> peut être distribué au public. En retour, le public peut présenter le document haché à toute entreprise ou institution comme preuve valable. Mais,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w:t>
      </w:r>
      <w:proofErr w:type="spellStart"/>
      <w:r w:rsidRPr="00596049">
        <w:rPr>
          <w:rFonts w:ascii="Times New Roman" w:hAnsi="Times New Roman" w:cs="Times New Roman"/>
          <w:sz w:val="24"/>
          <w:szCs w:val="24"/>
          <w:lang w:val="fr-FR"/>
        </w:rPr>
        <w:t>téléverser</w:t>
      </w:r>
      <w:proofErr w:type="spellEnd"/>
      <w:r w:rsidRPr="00596049">
        <w:rPr>
          <w:rFonts w:ascii="Times New Roman" w:hAnsi="Times New Roman" w:cs="Times New Roman"/>
          <w:sz w:val="24"/>
          <w:szCs w:val="24"/>
          <w:lang w:val="fr-FR"/>
        </w:rPr>
        <w:t xml:space="preserve">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w:t>
      </w:r>
      <w:proofErr w:type="spellStart"/>
      <w:r w:rsidRPr="00596049">
        <w:rPr>
          <w:rFonts w:ascii="Times New Roman" w:hAnsi="Times New Roman" w:cs="Times New Roman"/>
          <w:sz w:val="24"/>
          <w:szCs w:val="24"/>
          <w:lang w:val="fr-FR"/>
        </w:rPr>
        <w:t>Algorithm</w:t>
      </w:r>
      <w:proofErr w:type="spellEnd"/>
      <w:r w:rsidRPr="00596049">
        <w:rPr>
          <w:rFonts w:ascii="Times New Roman" w:hAnsi="Times New Roman" w:cs="Times New Roman"/>
          <w:sz w:val="24"/>
          <w:szCs w:val="24"/>
          <w:lang w:val="fr-FR"/>
        </w:rPr>
        <w:t xml:space="preserve"> (DSA) avec 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 xml:space="preserve">En termes d’outils et de technologies, les auteurs ont utilisé HTML5, CSS3, JavaScript (ES6), Python 3, le </w:t>
      </w:r>
      <w:proofErr w:type="spellStart"/>
      <w:r w:rsidRPr="00596049">
        <w:rPr>
          <w:rFonts w:ascii="inherit" w:hAnsi="inherit"/>
          <w:color w:val="1F1F1F"/>
          <w:sz w:val="24"/>
          <w:szCs w:val="24"/>
          <w:lang w:val="fr-FR"/>
        </w:rPr>
        <w:t>microframework</w:t>
      </w:r>
      <w:proofErr w:type="spellEnd"/>
      <w:r w:rsidRPr="00596049">
        <w:rPr>
          <w:rFonts w:ascii="inherit" w:hAnsi="inherit"/>
          <w:color w:val="1F1F1F"/>
          <w:sz w:val="24"/>
          <w:szCs w:val="24"/>
          <w:lang w:val="fr-FR"/>
        </w:rPr>
        <w:t xml:space="preserve"> </w:t>
      </w:r>
      <w:proofErr w:type="spellStart"/>
      <w:r w:rsidRPr="00596049">
        <w:rPr>
          <w:rFonts w:ascii="inherit" w:hAnsi="inherit"/>
          <w:color w:val="1F1F1F"/>
          <w:sz w:val="24"/>
          <w:szCs w:val="24"/>
          <w:lang w:val="fr-FR"/>
        </w:rPr>
        <w:t>Flask</w:t>
      </w:r>
      <w:proofErr w:type="spellEnd"/>
      <w:r w:rsidRPr="00596049">
        <w:rPr>
          <w:rFonts w:ascii="inherit" w:hAnsi="inherit"/>
          <w:color w:val="1F1F1F"/>
          <w:sz w:val="24"/>
          <w:szCs w:val="24"/>
          <w:lang w:val="fr-FR"/>
        </w:rPr>
        <w:t xml:space="preserve">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BA73C9">
        <w:rPr>
          <w:rFonts w:ascii="Times New Roman" w:hAnsi="Times New Roman" w:cs="Times New Roman"/>
          <w:sz w:val="24"/>
          <w:szCs w:val="24"/>
          <w:lang w:val="fr-FR"/>
        </w:rPr>
        <w:instrText xml:space="preserve"> ADDIN ZOTERO_ITEM CSL_CITATION {"citationID":"k2lxsqsp","properties":{"formattedCitation":"[14]","plainCitation":"[14]","noteIndex":0},"citationItems":[{"id":3,"uris":["http://zotero.org/users/local/3eTyEGwA/items/WZ2HDN94"],"itemData":{"id":3,"type":"article-journal","abstract":"Le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BA73C9" w:rsidRPr="00BA73C9">
        <w:rPr>
          <w:rFonts w:ascii="Times New Roman" w:hAnsi="Times New Roman" w:cs="Times New Roman"/>
          <w:sz w:val="24"/>
          <w:lang w:val="fr-FR"/>
        </w:rPr>
        <w:t>[14]</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w:t>
      </w:r>
      <w:r w:rsidRPr="00AC2610">
        <w:rPr>
          <w:rFonts w:ascii="Times New Roman" w:hAnsi="Times New Roman" w:cs="Times New Roman"/>
          <w:sz w:val="24"/>
          <w:szCs w:val="24"/>
          <w:lang w:val="fr-FR"/>
        </w:rPr>
        <w:lastRenderedPageBreak/>
        <w:t>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313363">
        <w:rPr>
          <w:rFonts w:ascii="Times New Roman" w:hAnsi="Times New Roman" w:cs="Times New Roman"/>
          <w:sz w:val="24"/>
          <w:szCs w:val="24"/>
          <w:lang w:val="fr-FR"/>
        </w:rPr>
        <w:instrText xml:space="preserve"> ADDIN ZOTERO_ITEM CSL_CITATION {"citationID":"arx539Hz","properties":{"formattedCitation":"[27]","plainCitation":"[27]","noteIndex":0},"citationItems":[{"id":34,"uris":["http://zotero.org/users/local/3eTyEGwA/items/ELHKWGWS"],"itemData":{"id":34,"type":"webpage","title":"ISO/TC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313363" w:rsidRPr="00313363">
        <w:rPr>
          <w:rFonts w:ascii="Times New Roman" w:hAnsi="Times New Roman" w:cs="Times New Roman"/>
          <w:sz w:val="24"/>
          <w:lang w:val="fr-FR"/>
        </w:rPr>
        <w:t>[27]</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plusieurs propriétés de sécurité sont intégrées dans la blockchain, notamment dans les applications basées sur les </w:t>
      </w:r>
      <w:proofErr w:type="spellStart"/>
      <w:r w:rsidRPr="00AC2610">
        <w:rPr>
          <w:rFonts w:ascii="Times New Roman" w:hAnsi="Times New Roman" w:cs="Times New Roman"/>
          <w:sz w:val="24"/>
          <w:szCs w:val="24"/>
          <w:lang w:val="fr-FR"/>
        </w:rPr>
        <w:t>Distributed</w:t>
      </w:r>
      <w:proofErr w:type="spellEnd"/>
      <w:r w:rsidRPr="00AC2610">
        <w:rPr>
          <w:rFonts w:ascii="Times New Roman" w:hAnsi="Times New Roman" w:cs="Times New Roman"/>
          <w:sz w:val="24"/>
          <w:szCs w:val="24"/>
          <w:lang w:val="fr-FR"/>
        </w:rPr>
        <w:t xml:space="preserve"> </w:t>
      </w:r>
      <w:proofErr w:type="spellStart"/>
      <w:r w:rsidRPr="00AC2610">
        <w:rPr>
          <w:rFonts w:ascii="Times New Roman" w:hAnsi="Times New Roman" w:cs="Times New Roman"/>
          <w:sz w:val="24"/>
          <w:szCs w:val="24"/>
          <w:lang w:val="fr-FR"/>
        </w:rPr>
        <w:t>Ledger</w:t>
      </w:r>
      <w:proofErr w:type="spellEnd"/>
      <w:r w:rsidRPr="00AC2610">
        <w:rPr>
          <w:rFonts w:ascii="Times New Roman" w:hAnsi="Times New Roman" w:cs="Times New Roman"/>
          <w:sz w:val="24"/>
          <w:szCs w:val="24"/>
          <w:lang w:val="fr-FR"/>
        </w:rPr>
        <w:t xml:space="preserve"> Technologies (DLT). Ce sont entre autres les propriétés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t>d’intégrité</w:t>
      </w:r>
      <w:proofErr w:type="gramEnd"/>
      <w:r w:rsidRPr="00CE3049">
        <w:rPr>
          <w:rFonts w:ascii="Times New Roman" w:hAnsi="Times New Roman" w:cs="Times New Roman"/>
          <w:sz w:val="24"/>
          <w:szCs w:val="24"/>
          <w:lang w:val="fr-FR"/>
        </w:rPr>
        <w:t xml:space="preserve"> qui assure la protection de données contre toute modification après création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t>d’authenticité</w:t>
      </w:r>
      <w:proofErr w:type="gramEnd"/>
      <w:r w:rsidRPr="00CE3049">
        <w:rPr>
          <w:rFonts w:ascii="Times New Roman" w:hAnsi="Times New Roman" w:cs="Times New Roman"/>
          <w:sz w:val="24"/>
          <w:szCs w:val="24"/>
          <w:lang w:val="fr-FR"/>
        </w:rPr>
        <w:t xml:space="preserve">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t>de</w:t>
      </w:r>
      <w:proofErr w:type="gramEnd"/>
      <w:r w:rsidRPr="00CE3049">
        <w:rPr>
          <w:rFonts w:ascii="Times New Roman" w:hAnsi="Times New Roman" w:cs="Times New Roman"/>
          <w:sz w:val="24"/>
          <w:szCs w:val="24"/>
          <w:lang w:val="fr-FR"/>
        </w:rPr>
        <w:t xml:space="preserve"> confidentialité qui garantit que le registre est uniquement consultable par ceux qui y sont autorisés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t>de</w:t>
      </w:r>
      <w:proofErr w:type="gramEnd"/>
      <w:r w:rsidRPr="00CE3049">
        <w:rPr>
          <w:rFonts w:ascii="Times New Roman" w:hAnsi="Times New Roman" w:cs="Times New Roman"/>
          <w:sz w:val="24"/>
          <w:szCs w:val="24"/>
          <w:lang w:val="fr-FR"/>
        </w:rPr>
        <w:t xml:space="preserve"> disponibilité qui permet d’assurer la disponibilité à tout moment de toute transaction déjà enregistrée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t>d’ordonnancement</w:t>
      </w:r>
      <w:proofErr w:type="gramEnd"/>
      <w:r w:rsidRPr="00CE3049">
        <w:rPr>
          <w:rFonts w:ascii="Times New Roman" w:hAnsi="Times New Roman" w:cs="Times New Roman"/>
          <w:sz w:val="24"/>
          <w:szCs w:val="24"/>
          <w:lang w:val="fr-FR"/>
        </w:rPr>
        <w:t xml:space="preserve"> des événements rendant impossible le changement d’ordre des enregistrements dans le registre avec l’horodatage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proofErr w:type="gramStart"/>
      <w:r w:rsidRPr="00CE3049">
        <w:rPr>
          <w:rFonts w:ascii="Times New Roman" w:hAnsi="Times New Roman" w:cs="Times New Roman"/>
          <w:sz w:val="24"/>
          <w:szCs w:val="24"/>
          <w:lang w:val="fr-FR"/>
        </w:rPr>
        <w:t>de</w:t>
      </w:r>
      <w:proofErr w:type="gramEnd"/>
      <w:r w:rsidRPr="00CE3049">
        <w:rPr>
          <w:rFonts w:ascii="Times New Roman" w:hAnsi="Times New Roman" w:cs="Times New Roman"/>
          <w:sz w:val="24"/>
          <w:szCs w:val="24"/>
          <w:lang w:val="fr-FR"/>
        </w:rPr>
        <w:t xml:space="preserve"> « </w:t>
      </w:r>
      <w:proofErr w:type="spellStart"/>
      <w:r w:rsidRPr="00CE3049">
        <w:rPr>
          <w:rFonts w:ascii="Times New Roman" w:hAnsi="Times New Roman" w:cs="Times New Roman"/>
          <w:sz w:val="24"/>
          <w:szCs w:val="24"/>
          <w:lang w:val="fr-FR"/>
        </w:rPr>
        <w:t>trusted</w:t>
      </w:r>
      <w:proofErr w:type="spellEnd"/>
      <w:r w:rsidRPr="00CE3049">
        <w:rPr>
          <w:rFonts w:ascii="Times New Roman" w:hAnsi="Times New Roman" w:cs="Times New Roman"/>
          <w:sz w:val="24"/>
          <w:szCs w:val="24"/>
          <w:lang w:val="fr-FR"/>
        </w:rPr>
        <w:t xml:space="preserve">-server </w:t>
      </w:r>
      <w:proofErr w:type="spellStart"/>
      <w:r w:rsidRPr="00CE3049">
        <w:rPr>
          <w:rFonts w:ascii="Times New Roman" w:hAnsi="Times New Roman" w:cs="Times New Roman"/>
          <w:sz w:val="24"/>
          <w:szCs w:val="24"/>
          <w:lang w:val="fr-FR"/>
        </w:rPr>
        <w:t>less</w:t>
      </w:r>
      <w:proofErr w:type="spellEnd"/>
      <w:r w:rsidRPr="00CE3049">
        <w:rPr>
          <w:rFonts w:ascii="Times New Roman" w:hAnsi="Times New Roman" w:cs="Times New Roman"/>
          <w:sz w:val="24"/>
          <w:szCs w:val="24"/>
          <w:lang w:val="fr-FR"/>
        </w:rPr>
        <w:t> » permettant à la blockchain de toujours fonctionner malgré l’absence de serveur de confiance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lastRenderedPageBreak/>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développer</w:t>
      </w:r>
      <w:proofErr w:type="gramEnd"/>
      <w:r w:rsidRPr="00702B63">
        <w:rPr>
          <w:rFonts w:ascii="Times New Roman" w:hAnsi="Times New Roman" w:cs="Times New Roman"/>
          <w:sz w:val="24"/>
          <w:szCs w:val="24"/>
          <w:lang w:val="fr-FR"/>
        </w:rPr>
        <w:t xml:space="preserve">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développer</w:t>
      </w:r>
      <w:proofErr w:type="gramEnd"/>
      <w:r w:rsidRPr="00702B63">
        <w:rPr>
          <w:rFonts w:ascii="Times New Roman" w:hAnsi="Times New Roman" w:cs="Times New Roman"/>
          <w:sz w:val="24"/>
          <w:szCs w:val="24"/>
          <w:lang w:val="fr-FR"/>
        </w:rPr>
        <w:t xml:space="preserve"> l’application décentralisée (</w:t>
      </w:r>
      <w:proofErr w:type="spellStart"/>
      <w:r w:rsidRPr="00702B63">
        <w:rPr>
          <w:rFonts w:ascii="Times New Roman" w:hAnsi="Times New Roman" w:cs="Times New Roman"/>
          <w:sz w:val="24"/>
          <w:szCs w:val="24"/>
          <w:lang w:val="fr-FR"/>
        </w:rPr>
        <w:t>Dapp</w:t>
      </w:r>
      <w:proofErr w:type="spellEnd"/>
      <w:r w:rsidRPr="00702B63">
        <w:rPr>
          <w:rFonts w:ascii="Times New Roman" w:hAnsi="Times New Roman" w:cs="Times New Roman"/>
          <w:sz w:val="24"/>
          <w:szCs w:val="24"/>
          <w:lang w:val="fr-FR"/>
        </w:rPr>
        <w:t>)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importer</w:t>
      </w:r>
      <w:proofErr w:type="gramEnd"/>
      <w:r w:rsidRPr="00702B63">
        <w:rPr>
          <w:rFonts w:ascii="Times New Roman" w:hAnsi="Times New Roman" w:cs="Times New Roman"/>
          <w:sz w:val="24"/>
          <w:szCs w:val="24"/>
          <w:lang w:val="fr-FR"/>
        </w:rPr>
        <w:t xml:space="preserve"> les informations des E-livrets depuis la base de données du SGLE vers la Blockchain des E-livrets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consulter</w:t>
      </w:r>
      <w:proofErr w:type="gramEnd"/>
      <w:r w:rsidRPr="00702B63">
        <w:rPr>
          <w:rFonts w:ascii="Times New Roman" w:hAnsi="Times New Roman" w:cs="Times New Roman"/>
          <w:sz w:val="24"/>
          <w:szCs w:val="24"/>
          <w:lang w:val="fr-FR"/>
        </w:rPr>
        <w:t xml:space="preserve">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développer</w:t>
      </w:r>
      <w:proofErr w:type="gramEnd"/>
      <w:r w:rsidRPr="00702B63">
        <w:rPr>
          <w:rFonts w:ascii="Times New Roman" w:hAnsi="Times New Roman" w:cs="Times New Roman"/>
          <w:sz w:val="24"/>
          <w:szCs w:val="24"/>
          <w:lang w:val="fr-FR"/>
        </w:rPr>
        <w:t xml:space="preserve"> (en perspective de l’étude) les contrats qui permettront à l’office du bac de générer automatiquement la liste des élèves inscrits en terminale qui servira à l’organisation de l’examen de baccalauréat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proofErr w:type="gramStart"/>
      <w:r w:rsidRPr="00702B63">
        <w:rPr>
          <w:rFonts w:ascii="Times New Roman" w:hAnsi="Times New Roman" w:cs="Times New Roman"/>
          <w:sz w:val="24"/>
          <w:szCs w:val="24"/>
          <w:lang w:val="fr-FR"/>
        </w:rPr>
        <w:t>déployer</w:t>
      </w:r>
      <w:proofErr w:type="gramEnd"/>
      <w:r w:rsidRPr="00702B63">
        <w:rPr>
          <w:rFonts w:ascii="Times New Roman" w:hAnsi="Times New Roman" w:cs="Times New Roman"/>
          <w:sz w:val="24"/>
          <w:szCs w:val="24"/>
          <w:lang w:val="fr-FR"/>
        </w:rPr>
        <w:t xml:space="preserve">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t xml:space="preserve">En termes d’outils et de technologies pour la mise en place du </w:t>
      </w:r>
      <w:proofErr w:type="spellStart"/>
      <w:r w:rsidRPr="008A4F5F">
        <w:rPr>
          <w:rFonts w:ascii="Times New Roman" w:hAnsi="Times New Roman" w:cs="Times New Roman"/>
          <w:sz w:val="24"/>
          <w:szCs w:val="24"/>
          <w:lang w:val="fr-FR"/>
        </w:rPr>
        <w:t>Dapp</w:t>
      </w:r>
      <w:proofErr w:type="spellEnd"/>
      <w:r w:rsidRPr="008A4F5F">
        <w:rPr>
          <w:rFonts w:ascii="Times New Roman" w:hAnsi="Times New Roman" w:cs="Times New Roman"/>
          <w:sz w:val="24"/>
          <w:szCs w:val="24"/>
          <w:lang w:val="fr-FR"/>
        </w:rPr>
        <w:t xml:space="preserve"> SDSEL, l’auteur a utilisé l'API JavaScript Web3, l'API JSON RPC, le langage de programmation </w:t>
      </w:r>
      <w:proofErr w:type="spellStart"/>
      <w:r w:rsidRPr="008A4F5F">
        <w:rPr>
          <w:rFonts w:ascii="Times New Roman" w:hAnsi="Times New Roman" w:cs="Times New Roman"/>
          <w:sz w:val="24"/>
          <w:szCs w:val="24"/>
          <w:lang w:val="fr-FR"/>
        </w:rPr>
        <w:t>Solidity</w:t>
      </w:r>
      <w:proofErr w:type="spellEnd"/>
      <w:r w:rsidRPr="008A4F5F">
        <w:rPr>
          <w:rFonts w:ascii="Times New Roman" w:hAnsi="Times New Roman" w:cs="Times New Roman"/>
          <w:sz w:val="24"/>
          <w:szCs w:val="24"/>
          <w:lang w:val="fr-FR"/>
        </w:rPr>
        <w:t xml:space="preserve">, l'IDE Remix-IDE, le </w:t>
      </w:r>
      <w:proofErr w:type="spellStart"/>
      <w:r w:rsidRPr="008A4F5F">
        <w:rPr>
          <w:rFonts w:ascii="Times New Roman" w:hAnsi="Times New Roman" w:cs="Times New Roman"/>
          <w:sz w:val="24"/>
          <w:szCs w:val="24"/>
          <w:lang w:val="fr-FR"/>
        </w:rPr>
        <w:t>framework</w:t>
      </w:r>
      <w:proofErr w:type="spellEnd"/>
      <w:r w:rsidRPr="008A4F5F">
        <w:rPr>
          <w:rFonts w:ascii="Times New Roman" w:hAnsi="Times New Roman" w:cs="Times New Roman"/>
          <w:sz w:val="24"/>
          <w:szCs w:val="24"/>
          <w:lang w:val="fr-FR"/>
        </w:rPr>
        <w:t xml:space="preserve"> </w:t>
      </w:r>
      <w:proofErr w:type="spellStart"/>
      <w:r w:rsidRPr="008A4F5F">
        <w:rPr>
          <w:rFonts w:ascii="Times New Roman" w:hAnsi="Times New Roman" w:cs="Times New Roman"/>
          <w:sz w:val="24"/>
          <w:szCs w:val="24"/>
          <w:lang w:val="fr-FR"/>
        </w:rPr>
        <w:t>Truffle</w:t>
      </w:r>
      <w:proofErr w:type="spellEnd"/>
      <w:r w:rsidRPr="008A4F5F">
        <w:rPr>
          <w:rFonts w:ascii="Times New Roman" w:hAnsi="Times New Roman" w:cs="Times New Roman"/>
          <w:sz w:val="24"/>
          <w:szCs w:val="24"/>
          <w:lang w:val="fr-FR"/>
        </w:rPr>
        <w:t xml:space="preserve"> Framework qui intègre GANACHE, les </w:t>
      </w:r>
      <w:proofErr w:type="spellStart"/>
      <w:r w:rsidRPr="008A4F5F">
        <w:rPr>
          <w:rFonts w:ascii="Times New Roman" w:hAnsi="Times New Roman" w:cs="Times New Roman"/>
          <w:sz w:val="24"/>
          <w:szCs w:val="24"/>
          <w:lang w:val="fr-FR"/>
        </w:rPr>
        <w:t>frameworks</w:t>
      </w:r>
      <w:proofErr w:type="spellEnd"/>
      <w:r w:rsidRPr="008A4F5F">
        <w:rPr>
          <w:rFonts w:ascii="Times New Roman" w:hAnsi="Times New Roman" w:cs="Times New Roman"/>
          <w:sz w:val="24"/>
          <w:szCs w:val="24"/>
          <w:lang w:val="fr-FR"/>
        </w:rPr>
        <w:t xml:space="preserve">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9" w:name="_Toc188906398"/>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59"/>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proofErr w:type="spellStart"/>
      <w:r w:rsidRPr="00596049">
        <w:rPr>
          <w:rFonts w:ascii="Times New Roman" w:hAnsi="Times New Roman" w:cs="Times New Roman"/>
          <w:i/>
          <w:sz w:val="24"/>
          <w:szCs w:val="24"/>
          <w:lang w:val="fr-FR"/>
        </w:rPr>
        <w:t>Isyak</w:t>
      </w:r>
      <w:proofErr w:type="spellEnd"/>
      <w:r w:rsidRPr="00596049">
        <w:rPr>
          <w:rFonts w:ascii="Times New Roman" w:hAnsi="Times New Roman" w:cs="Times New Roman"/>
          <w:i/>
          <w:sz w:val="24"/>
          <w:szCs w:val="24"/>
          <w:lang w:val="fr-FR"/>
        </w:rPr>
        <w:t xml:space="preserve"> </w:t>
      </w:r>
      <w:proofErr w:type="spellStart"/>
      <w:r w:rsidRPr="00596049">
        <w:rPr>
          <w:rFonts w:ascii="Times New Roman" w:hAnsi="Times New Roman" w:cs="Times New Roman"/>
          <w:i/>
          <w:sz w:val="24"/>
          <w:szCs w:val="24"/>
          <w:lang w:val="fr-FR"/>
        </w:rPr>
        <w:t>Meirobie</w:t>
      </w:r>
      <w:proofErr w:type="spellEnd"/>
      <w:r w:rsidRPr="00596049">
        <w:rPr>
          <w:rFonts w:ascii="Times New Roman" w:hAnsi="Times New Roman" w:cs="Times New Roman"/>
          <w:i/>
          <w:sz w:val="24"/>
          <w:szCs w:val="24"/>
          <w:lang w:val="fr-FR"/>
        </w:rPr>
        <w:t xml:space="preserv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proofErr w:type="spellStart"/>
      <w:r w:rsidRPr="00596049">
        <w:rPr>
          <w:rFonts w:ascii="Times New Roman" w:hAnsi="Times New Roman" w:cs="Times New Roman"/>
          <w:i/>
          <w:sz w:val="24"/>
          <w:szCs w:val="24"/>
          <w:lang w:val="fr-FR"/>
        </w:rPr>
        <w:t>Isyak</w:t>
      </w:r>
      <w:proofErr w:type="spellEnd"/>
      <w:r w:rsidRPr="00596049">
        <w:rPr>
          <w:rFonts w:ascii="Times New Roman" w:hAnsi="Times New Roman" w:cs="Times New Roman"/>
          <w:i/>
          <w:sz w:val="24"/>
          <w:szCs w:val="24"/>
          <w:lang w:val="fr-FR"/>
        </w:rPr>
        <w:t xml:space="preserve"> </w:t>
      </w:r>
      <w:proofErr w:type="spellStart"/>
      <w:r w:rsidRPr="00596049">
        <w:rPr>
          <w:rFonts w:ascii="Times New Roman" w:hAnsi="Times New Roman" w:cs="Times New Roman"/>
          <w:i/>
          <w:sz w:val="24"/>
          <w:szCs w:val="24"/>
          <w:lang w:val="fr-FR"/>
        </w:rPr>
        <w:t>Meirobie</w:t>
      </w:r>
      <w:proofErr w:type="spellEnd"/>
      <w:r w:rsidRPr="00596049">
        <w:rPr>
          <w:rFonts w:ascii="Times New Roman" w:hAnsi="Times New Roman" w:cs="Times New Roman"/>
          <w:i/>
          <w:sz w:val="24"/>
          <w:szCs w:val="24"/>
          <w:lang w:val="fr-FR"/>
        </w:rPr>
        <w:t xml:space="preserve"> et al.</w:t>
      </w:r>
      <w:r>
        <w:rPr>
          <w:rFonts w:ascii="Times New Roman" w:hAnsi="Times New Roman" w:cs="Times New Roman"/>
          <w:i/>
          <w:sz w:val="24"/>
          <w:szCs w:val="24"/>
          <w:lang w:val="fr-FR"/>
        </w:rPr>
        <w:t xml:space="preserve"> </w:t>
      </w:r>
      <w:proofErr w:type="gramStart"/>
      <w:r w:rsidRPr="00747B0E">
        <w:rPr>
          <w:rFonts w:ascii="Times New Roman" w:hAnsi="Times New Roman" w:cs="Times New Roman"/>
          <w:sz w:val="24"/>
          <w:szCs w:val="24"/>
          <w:lang w:val="fr-FR"/>
        </w:rPr>
        <w:t>n’ont</w:t>
      </w:r>
      <w:proofErr w:type="gramEnd"/>
      <w:r w:rsidRPr="00747B0E">
        <w:rPr>
          <w:rFonts w:ascii="Times New Roman" w:hAnsi="Times New Roman" w:cs="Times New Roman"/>
          <w:sz w:val="24"/>
          <w:szCs w:val="24"/>
          <w:lang w:val="fr-FR"/>
        </w:rPr>
        <w:t xml:space="preserve">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proofErr w:type="gramStart"/>
      <w:r w:rsidRPr="002E5A0F">
        <w:rPr>
          <w:rFonts w:ascii="Times New Roman" w:hAnsi="Times New Roman" w:cs="Times New Roman"/>
          <w:sz w:val="24"/>
          <w:szCs w:val="24"/>
          <w:lang w:val="fr-FR"/>
        </w:rPr>
        <w:t>la</w:t>
      </w:r>
      <w:proofErr w:type="gramEnd"/>
      <w:r w:rsidRPr="002E5A0F">
        <w:rPr>
          <w:rFonts w:ascii="Times New Roman" w:hAnsi="Times New Roman" w:cs="Times New Roman"/>
          <w:sz w:val="24"/>
          <w:szCs w:val="24"/>
          <w:lang w:val="fr-FR"/>
        </w:rPr>
        <w:t xml:space="preserve"> transcription numérique de documents, le hachage, la signature numérique et le stockage des données dans la blockchain ;</w:t>
      </w:r>
    </w:p>
    <w:p w:rsidR="00E63F49"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proofErr w:type="gramStart"/>
      <w:r w:rsidRPr="002E5A0F">
        <w:rPr>
          <w:rFonts w:ascii="Times New Roman" w:hAnsi="Times New Roman" w:cs="Times New Roman"/>
          <w:sz w:val="24"/>
          <w:szCs w:val="24"/>
          <w:lang w:val="fr-FR"/>
        </w:rPr>
        <w:t>l’importation</w:t>
      </w:r>
      <w:proofErr w:type="gramEnd"/>
      <w:r w:rsidRPr="002E5A0F">
        <w:rPr>
          <w:rFonts w:ascii="Times New Roman" w:hAnsi="Times New Roman" w:cs="Times New Roman"/>
          <w:sz w:val="24"/>
          <w:szCs w:val="24"/>
          <w:lang w:val="fr-FR"/>
        </w:rPr>
        <w:t xml:space="preserve">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proofErr w:type="gramStart"/>
      <w:r>
        <w:rPr>
          <w:rFonts w:ascii="Times New Roman" w:hAnsi="Times New Roman" w:cs="Times New Roman"/>
          <w:sz w:val="24"/>
          <w:szCs w:val="24"/>
          <w:lang w:val="fr-FR"/>
        </w:rPr>
        <w:t>la</w:t>
      </w:r>
      <w:proofErr w:type="gramEnd"/>
      <w:r>
        <w:rPr>
          <w:rFonts w:ascii="Times New Roman" w:hAnsi="Times New Roman" w:cs="Times New Roman"/>
          <w:sz w:val="24"/>
          <w:szCs w:val="24"/>
          <w:lang w:val="fr-FR"/>
        </w:rPr>
        <w:t xml:space="preserve"> vérification de l’authenticité des E-livrets et documents gouvernementaux depuis la blockchain ;</w:t>
      </w:r>
    </w:p>
    <w:p w:rsidR="00E63F49" w:rsidRPr="002E5A0F"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7E67F0">
        <w:rPr>
          <w:rFonts w:ascii="Times New Roman" w:hAnsi="Times New Roman" w:cs="Times New Roman"/>
          <w:sz w:val="24"/>
          <w:szCs w:val="24"/>
          <w:lang w:val="fr-FR"/>
        </w:rPr>
        <w:instrText xml:space="preserve"> ADDIN ZOTERO_ITEM CSL_CITATION {"citationID":"fuOtf7rG","properties":{"formattedCitation":"[14]","plainCitation":"[14]","noteIndex":0},"citationItems":[{"id":3,"uris":["http://zotero.org/users/local/3eTyEGwA/items/WZ2HDN94"],"itemData":{"id":3,"type":"article-journal","abstract":"Le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7E67F0" w:rsidRPr="007E67F0">
        <w:rPr>
          <w:rFonts w:ascii="Times New Roman" w:hAnsi="Times New Roman" w:cs="Times New Roman"/>
          <w:sz w:val="24"/>
          <w:lang w:val="fr-FR"/>
        </w:rPr>
        <w:t>[14]</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E519CA">
        <w:rPr>
          <w:rFonts w:ascii="Times New Roman" w:hAnsi="Times New Roman" w:cs="Times New Roman"/>
          <w:sz w:val="24"/>
          <w:szCs w:val="24"/>
          <w:lang w:val="fr-FR"/>
        </w:rPr>
        <w:instrText xml:space="preserve"> ADDIN ZOTERO_ITEM CSL_CITATION {"citationID":"HVIASGfX","properties":{"formattedCitation":"[26]","plainCitation":"[26]","noteIndex":0},"citationItems":[{"id":32,"uris":["http://zotero.org/users/local/3eTyEGwA/items/IUUUVLPJ"],"itemData":{"id":32,"type":"article-journal","abstract":"As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2","source":"ijair.id","title":"Framework Authentication e-document using Blockchain Technology on the Government system","URL":"http://ijair.id/index.php/ijair/article/view/294","volume":"6","author":[{"family":"Meirobie","given":"Isyak"},{"family":"Irawan","given":"Agustinus Purna"},{"family":"Sukmana","given":"Husni Teja"},{"family":"Lazirkha","given":"Diana Putri"},{"family":"Santoso","given":"Nuke Puji Lestari"}],"accessed":{"date-parts":[["2024",10,31]]},"issued":{"date-parts":[["2022",12,1]]}}}],"schema":"https://github.com/citation-style-language/schema/raw/master/csl-citation.json"}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E519CA" w:rsidRPr="00E519CA">
        <w:rPr>
          <w:rFonts w:ascii="Times New Roman" w:hAnsi="Times New Roman" w:cs="Times New Roman"/>
          <w:sz w:val="24"/>
          <w:lang w:val="fr-FR"/>
        </w:rPr>
        <w:t>[26]</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w:t>
      </w:r>
      <w:r w:rsidR="005538FB">
        <w:rPr>
          <w:rFonts w:ascii="Times New Roman" w:hAnsi="Times New Roman" w:cs="Times New Roman"/>
          <w:sz w:val="24"/>
          <w:szCs w:val="24"/>
          <w:lang w:val="fr-FR"/>
        </w:rPr>
        <w:fldChar w:fldCharType="begin"/>
      </w:r>
      <w:r w:rsidR="005538FB">
        <w:rPr>
          <w:rFonts w:ascii="Times New Roman" w:hAnsi="Times New Roman" w:cs="Times New Roman"/>
          <w:sz w:val="24"/>
          <w:szCs w:val="24"/>
          <w:lang w:val="fr-FR"/>
        </w:rPr>
        <w:instrText xml:space="preserve"> ADDIN ZOTERO_ITEM CSL_CITATION {"citationID":"35mx9OQC","properties":{"formattedCitation":"[26]","plainCitation":"[26]","noteIndex":0},"citationItems":[{"id":32,"uris":["http://zotero.org/users/local/3eTyEGwA/items/IUUUVLPJ"],"itemData":{"id":32,"type":"article-journal","abstract":"As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2","source":"ijair.id","title":"Framework Authentication e-document using Blockchain Technology on the Government system","URL":"http://ijair.id/index.php/ijair/article/view/294","volume":"6","author":[{"family":"Meirobie","given":"Isyak"},{"family":"Irawan","given":"Agustinus Purna"},{"family":"Sukmana","given":"Husni Teja"},{"family":"Lazirkha","given":"Diana Putri"},{"family":"Santoso","given":"Nuke Puji Lestari"}],"accessed":{"date-parts":[["2024",10,31]]},"issued":{"date-parts":[["2022",12,1]]}}}],"schema":"https://github.com/citation-style-language/schema/raw/master/csl-citation.json"}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5538FB" w:rsidRPr="005538FB">
        <w:rPr>
          <w:rFonts w:ascii="Times New Roman" w:hAnsi="Times New Roman" w:cs="Times New Roman"/>
          <w:sz w:val="24"/>
          <w:lang w:val="fr-FR"/>
        </w:rPr>
        <w:t>[26]</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w:t>
      </w:r>
      <w:proofErr w:type="spellStart"/>
      <w:r w:rsidRPr="00575DE0">
        <w:rPr>
          <w:rFonts w:ascii="Times New Roman" w:hAnsi="Times New Roman" w:cs="Times New Roman"/>
          <w:sz w:val="24"/>
          <w:szCs w:val="24"/>
          <w:lang w:val="fr-FR"/>
        </w:rPr>
        <w:t>PoA</w:t>
      </w:r>
      <w:proofErr w:type="spellEnd"/>
      <w:r>
        <w:rPr>
          <w:rFonts w:ascii="Times New Roman" w:hAnsi="Times New Roman" w:cs="Times New Roman"/>
          <w:sz w:val="24"/>
          <w:szCs w:val="24"/>
          <w:lang w:val="fr-FR"/>
        </w:rPr>
        <w:t>)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094F69">
        <w:rPr>
          <w:rFonts w:ascii="Times New Roman" w:hAnsi="Times New Roman" w:cs="Times New Roman"/>
          <w:sz w:val="24"/>
          <w:szCs w:val="24"/>
          <w:highlight w:val="yellow"/>
          <w:lang w:val="fr-FR"/>
        </w:rPr>
        <w:t xml:space="preserve">En adoptant une </w:t>
      </w:r>
      <w:r w:rsidRPr="00094F69">
        <w:rPr>
          <w:rFonts w:ascii="Times New Roman" w:hAnsi="Times New Roman" w:cs="Times New Roman"/>
          <w:sz w:val="24"/>
          <w:szCs w:val="24"/>
          <w:highlight w:val="yellow"/>
          <w:lang w:val="fr-FR"/>
        </w:rPr>
        <w:lastRenderedPageBreak/>
        <w:t>blockchain publique pour solutionner la sécurisation et l’authentification de documents administratifs, l’Administration supportera-t-elle ces coûts de façon pérenne ?</w:t>
      </w:r>
    </w:p>
    <w:p w:rsidR="001E3323" w:rsidRPr="00A77585"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tout état de cause, l’adoption de la blockchain nous semble appropriée pour la résolution de notre problématique. Dans le chapitre suivant, nous présentons, en tenant compte de ce qui précède, notre approche qui permet d’authentifier un type spécifique de document administratif.</w:t>
      </w:r>
    </w:p>
    <w:bookmarkEnd w:id="56"/>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0" w:name="_Toc184475264"/>
      <w:bookmarkStart w:id="61" w:name="_Toc188906399"/>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0"/>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1"/>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2" w:name="_Toc184475265"/>
      <w:bookmarkStart w:id="63" w:name="_Toc188906400"/>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2"/>
      <w:bookmarkEnd w:id="63"/>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3D545A">
      <w:pPr>
        <w:keepNext/>
        <w:keepLines/>
        <w:numPr>
          <w:ilvl w:val="1"/>
          <w:numId w:val="2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4" w:name="_Toc188906401"/>
      <w:bookmarkStart w:id="65"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64"/>
      <w:r w:rsidRPr="00DE5C7D">
        <w:rPr>
          <w:rFonts w:ascii="Times New Roman" w:eastAsiaTheme="majorEastAsia" w:hAnsi="Times New Roman" w:cs="Times New Roman"/>
          <w:b/>
          <w:color w:val="2E74B5" w:themeColor="accent1" w:themeShade="BF"/>
          <w:sz w:val="24"/>
          <w:szCs w:val="24"/>
          <w:lang w:val="fr-FR"/>
        </w:rPr>
        <w:t xml:space="preserve"> </w:t>
      </w:r>
      <w:bookmarkEnd w:id="65"/>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Décrire l’environnement de </w:t>
      </w:r>
      <w:proofErr w:type="spellStart"/>
      <w:r>
        <w:rPr>
          <w:rFonts w:ascii="Times New Roman" w:hAnsi="Times New Roman" w:cs="Times New Roman"/>
          <w:sz w:val="24"/>
          <w:szCs w:val="24"/>
          <w:lang w:val="fr-FR"/>
        </w:rPr>
        <w:t>dev</w:t>
      </w:r>
      <w:proofErr w:type="spellEnd"/>
      <w:r>
        <w:rPr>
          <w:rFonts w:ascii="Times New Roman" w:hAnsi="Times New Roman" w:cs="Times New Roman"/>
          <w:sz w:val="24"/>
          <w:szCs w:val="24"/>
          <w:lang w:val="fr-FR"/>
        </w:rPr>
        <w:t>, les outils utilisés pour l’implémentation, les éléments de conceptions.</w:t>
      </w:r>
    </w:p>
    <w:p w:rsidR="00457C81" w:rsidRP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6" w:name="_Toc188906402"/>
      <w:bookmarkStart w:id="67" w:name="_Toc184475267"/>
      <w:r>
        <w:rPr>
          <w:rFonts w:ascii="Times New Roman" w:eastAsiaTheme="majorEastAsia" w:hAnsi="Times New Roman" w:cs="Times New Roman"/>
          <w:b/>
          <w:color w:val="2E74B5" w:themeColor="accent1" w:themeShade="BF"/>
          <w:sz w:val="24"/>
          <w:szCs w:val="24"/>
          <w:lang w:val="fr-FR"/>
        </w:rPr>
        <w:t>Présentation de la solution</w:t>
      </w:r>
      <w:bookmarkEnd w:id="66"/>
      <w:r>
        <w:rPr>
          <w:rFonts w:ascii="Times New Roman" w:eastAsiaTheme="majorEastAsia" w:hAnsi="Times New Roman" w:cs="Times New Roman"/>
          <w:b/>
          <w:color w:val="2E74B5" w:themeColor="accent1" w:themeShade="BF"/>
          <w:sz w:val="24"/>
          <w:szCs w:val="24"/>
          <w:lang w:val="fr-FR"/>
        </w:rPr>
        <w:t xml:space="preserve"> </w:t>
      </w:r>
      <w:bookmarkEnd w:id="67"/>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88906403"/>
      <w:bookmarkStart w:id="69" w:name="_Toc184475268"/>
      <w:r>
        <w:rPr>
          <w:rFonts w:ascii="Times New Roman" w:eastAsiaTheme="majorEastAsia" w:hAnsi="Times New Roman" w:cs="Times New Roman"/>
          <w:b/>
          <w:color w:val="2E74B5" w:themeColor="accent1" w:themeShade="BF"/>
          <w:sz w:val="24"/>
          <w:szCs w:val="24"/>
          <w:lang w:val="fr-FR"/>
        </w:rPr>
        <w:t>Discussion des résultats</w:t>
      </w:r>
      <w:bookmarkEnd w:id="68"/>
      <w:r>
        <w:rPr>
          <w:rFonts w:ascii="Times New Roman" w:eastAsiaTheme="majorEastAsia" w:hAnsi="Times New Roman" w:cs="Times New Roman"/>
          <w:b/>
          <w:color w:val="2E74B5" w:themeColor="accent1" w:themeShade="BF"/>
          <w:sz w:val="24"/>
          <w:szCs w:val="24"/>
          <w:lang w:val="fr-FR"/>
        </w:rPr>
        <w:t xml:space="preserve"> </w:t>
      </w:r>
      <w:bookmarkEnd w:id="69"/>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0" w:name="_Toc184475269"/>
      <w:bookmarkStart w:id="71" w:name="_Toc188906404"/>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0"/>
      <w:bookmarkEnd w:id="71"/>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2" w:name="_Toc184475270"/>
      <w:bookmarkStart w:id="73" w:name="_Toc188906405"/>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2"/>
      <w:bookmarkEnd w:id="73"/>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4" w:name="_Ref185544288"/>
      <w:r w:rsidRPr="008E399B">
        <w:rPr>
          <w:rFonts w:ascii="Times New Roman" w:hAnsi="Times New Roman" w:cs="Times New Roman"/>
          <w:lang w:val="fr-FR"/>
        </w:rPr>
        <w:t>Ana BAKHOUM, “</w:t>
      </w:r>
      <w:r w:rsidRPr="008E399B">
        <w:rPr>
          <w:rFonts w:ascii="Times New Roman" w:hAnsi="Times New Roman" w:cs="Times New Roman"/>
          <w:i/>
          <w:lang w:val="fr-FR"/>
        </w:rPr>
        <w:t>La Blockchain pour la Sécurisation des E-livrets scolaires.</w:t>
      </w:r>
      <w:r w:rsidRPr="008E399B">
        <w:rPr>
          <w:rFonts w:ascii="Times New Roman" w:hAnsi="Times New Roman" w:cs="Times New Roman"/>
          <w:lang w:val="fr-FR"/>
        </w:rPr>
        <w:t xml:space="preserve">”, </w:t>
      </w:r>
      <w:r w:rsidRPr="008E399B">
        <w:rPr>
          <w:rFonts w:ascii="Times New Roman" w:hAnsi="Times New Roman" w:cs="Times New Roman"/>
          <w:i/>
          <w:lang w:val="fr-FR"/>
        </w:rPr>
        <w:t>2019.</w:t>
      </w:r>
      <w:r w:rsidRPr="008E399B">
        <w:rPr>
          <w:rFonts w:ascii="Times New Roman" w:hAnsi="Times New Roman" w:cs="Times New Roman"/>
          <w:lang w:val="fr-FR"/>
        </w:rPr>
        <w:t xml:space="preserve"> Disponible sur </w:t>
      </w:r>
      <w:hyperlink r:id="rId16" w:history="1">
        <w:r w:rsidRPr="008E399B">
          <w:rPr>
            <w:rFonts w:ascii="Times New Roman" w:hAnsi="Times New Roman" w:cs="Times New Roman"/>
            <w:color w:val="0000FF"/>
            <w:u w:val="single"/>
            <w:lang w:val="fr-FR"/>
          </w:rPr>
          <w:t>https://rivieresdusud.uasz.sn/handle/123456789/1803</w:t>
        </w:r>
      </w:hyperlink>
      <w:r w:rsidRPr="008E399B">
        <w:rPr>
          <w:rFonts w:ascii="Times New Roman" w:hAnsi="Times New Roman" w:cs="Times New Roman"/>
          <w:lang w:val="fr-FR"/>
        </w:rPr>
        <w:t>. [Consulté le : 10-sept-2024].</w:t>
      </w:r>
      <w:bookmarkEnd w:id="74"/>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5" w:name="_Ref185776644"/>
      <w:r w:rsidRPr="008E399B">
        <w:rPr>
          <w:rFonts w:ascii="Times New Roman" w:hAnsi="Times New Roman" w:cs="Times New Roman"/>
          <w:lang w:val="fr-FR"/>
        </w:rPr>
        <w:t>GODEBARGE Ferréol, ROSSAT Romain, “</w:t>
      </w:r>
      <w:r w:rsidRPr="008E399B">
        <w:rPr>
          <w:rFonts w:ascii="Times New Roman" w:hAnsi="Times New Roman" w:cs="Times New Roman"/>
          <w:i/>
          <w:lang w:val="fr-FR"/>
        </w:rPr>
        <w:t>Principes clés d’une application blockchain</w:t>
      </w:r>
      <w:r w:rsidRPr="008E399B">
        <w:rPr>
          <w:rFonts w:ascii="Times New Roman" w:hAnsi="Times New Roman" w:cs="Times New Roman"/>
          <w:lang w:val="fr-FR"/>
        </w:rPr>
        <w:t xml:space="preserve">”, </w:t>
      </w:r>
      <w:r w:rsidRPr="008E399B">
        <w:rPr>
          <w:rFonts w:ascii="Times New Roman" w:hAnsi="Times New Roman" w:cs="Times New Roman"/>
          <w:i/>
          <w:lang w:val="fr-FR"/>
        </w:rPr>
        <w:t>2016</w:t>
      </w:r>
      <w:r w:rsidRPr="008E399B">
        <w:rPr>
          <w:rFonts w:ascii="Times New Roman" w:hAnsi="Times New Roman" w:cs="Times New Roman"/>
          <w:lang w:val="fr-FR"/>
        </w:rPr>
        <w:t>.</w:t>
      </w:r>
      <w:bookmarkEnd w:id="75"/>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6" w:name="_Ref185777984"/>
      <w:r w:rsidRPr="008E399B">
        <w:rPr>
          <w:rFonts w:ascii="Times New Roman" w:hAnsi="Times New Roman" w:cs="Times New Roman"/>
        </w:rPr>
        <w:t>Stuart Haber et W. Scott Stornetta, “</w:t>
      </w:r>
      <w:r w:rsidRPr="008E399B">
        <w:rPr>
          <w:rFonts w:ascii="Times New Roman" w:hAnsi="Times New Roman" w:cs="Times New Roman"/>
          <w:i/>
        </w:rPr>
        <w:t xml:space="preserve">How </w:t>
      </w:r>
      <w:proofErr w:type="gramStart"/>
      <w:r w:rsidRPr="008E399B">
        <w:rPr>
          <w:rFonts w:ascii="Times New Roman" w:hAnsi="Times New Roman" w:cs="Times New Roman"/>
          <w:i/>
        </w:rPr>
        <w:t>To</w:t>
      </w:r>
      <w:proofErr w:type="gramEnd"/>
      <w:r w:rsidRPr="008E399B">
        <w:rPr>
          <w:rFonts w:ascii="Times New Roman" w:hAnsi="Times New Roman" w:cs="Times New Roman"/>
          <w:i/>
        </w:rPr>
        <w:t xml:space="preserve"> Time-Stamp a Digital Document”</w:t>
      </w:r>
      <w:r w:rsidRPr="008E399B">
        <w:rPr>
          <w:rFonts w:ascii="Times New Roman" w:hAnsi="Times New Roman" w:cs="Times New Roman"/>
        </w:rPr>
        <w:t xml:space="preserve">, </w:t>
      </w:r>
      <w:r w:rsidRPr="008E399B">
        <w:rPr>
          <w:rFonts w:ascii="Times New Roman" w:hAnsi="Times New Roman" w:cs="Times New Roman"/>
          <w:i/>
        </w:rPr>
        <w:t>1990</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7" w:history="1">
        <w:r w:rsidRPr="008E399B">
          <w:rPr>
            <w:rFonts w:ascii="Times New Roman" w:hAnsi="Times New Roman" w:cs="Times New Roman"/>
            <w:color w:val="0000FF"/>
            <w:u w:val="single"/>
            <w:lang w:val="fr-FR"/>
          </w:rPr>
          <w:t>https://link.springer.com/article/10.1007/BF00196791</w:t>
        </w:r>
      </w:hyperlink>
      <w:r w:rsidRPr="008E399B">
        <w:rPr>
          <w:rFonts w:ascii="Times New Roman" w:hAnsi="Times New Roman" w:cs="Times New Roman"/>
          <w:lang w:val="fr-FR"/>
        </w:rPr>
        <w:t>. [Consulté le : 17-sept-2024].</w:t>
      </w:r>
      <w:bookmarkEnd w:id="76"/>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7" w:name="_Ref185778036"/>
      <w:r w:rsidRPr="008E399B">
        <w:rPr>
          <w:rFonts w:ascii="Times New Roman" w:hAnsi="Times New Roman" w:cs="Times New Roman"/>
        </w:rPr>
        <w:t>Dave Bayer, Stuart Haber et W. Scott Stornetta, “</w:t>
      </w:r>
      <w:r w:rsidRPr="008E399B">
        <w:rPr>
          <w:rFonts w:ascii="Times New Roman" w:hAnsi="Times New Roman" w:cs="Times New Roman"/>
          <w:i/>
        </w:rPr>
        <w:t>Improving the Efficiency and Reliability of Digital Time-Stamping</w:t>
      </w:r>
      <w:r w:rsidRPr="008E399B">
        <w:rPr>
          <w:rFonts w:ascii="Times New Roman" w:hAnsi="Times New Roman" w:cs="Times New Roman"/>
        </w:rPr>
        <w:t xml:space="preserve">”, </w:t>
      </w:r>
      <w:r w:rsidRPr="008E399B">
        <w:rPr>
          <w:rFonts w:ascii="Times New Roman" w:hAnsi="Times New Roman" w:cs="Times New Roman"/>
          <w:i/>
        </w:rPr>
        <w:t>1992</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8" w:history="1">
        <w:r w:rsidRPr="008E399B">
          <w:rPr>
            <w:rFonts w:ascii="Times New Roman" w:hAnsi="Times New Roman" w:cs="Times New Roman"/>
            <w:color w:val="0000FF"/>
            <w:u w:val="single"/>
            <w:lang w:val="fr-FR"/>
          </w:rPr>
          <w:t>https://link.springer.com/chapter/10.1007/978-1-4613-9323-8_24</w:t>
        </w:r>
      </w:hyperlink>
      <w:r w:rsidRPr="008E399B">
        <w:rPr>
          <w:rFonts w:ascii="Times New Roman" w:hAnsi="Times New Roman" w:cs="Times New Roman"/>
          <w:lang w:val="fr-FR"/>
        </w:rPr>
        <w:t>.</w:t>
      </w:r>
      <w:r w:rsidRPr="008E399B">
        <w:rPr>
          <w:rFonts w:ascii="Times New Roman" w:hAnsi="Times New Roman" w:cs="Times New Roman"/>
          <w:i/>
          <w:lang w:val="fr-FR"/>
        </w:rPr>
        <w:t xml:space="preserve"> </w:t>
      </w:r>
      <w:r w:rsidRPr="008E399B">
        <w:rPr>
          <w:rFonts w:ascii="Times New Roman" w:hAnsi="Times New Roman" w:cs="Times New Roman"/>
          <w:lang w:val="fr-FR"/>
        </w:rPr>
        <w:t>[Consulté le : 17-sept-2024].</w:t>
      </w:r>
      <w:bookmarkEnd w:id="77"/>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8" w:name="_Ref185778067"/>
      <w:r w:rsidRPr="008E399B">
        <w:rPr>
          <w:rFonts w:ascii="Times New Roman" w:hAnsi="Times New Roman" w:cs="Times New Roman"/>
          <w:lang w:val="fr-FR"/>
        </w:rPr>
        <w:t>Le Monde.fr, “</w:t>
      </w:r>
      <w:r w:rsidRPr="008E399B">
        <w:rPr>
          <w:rFonts w:ascii="Times New Roman" w:hAnsi="Times New Roman" w:cs="Times New Roman"/>
          <w:i/>
          <w:color w:val="202122"/>
          <w:shd w:val="clear" w:color="auto" w:fill="FFFFFF"/>
          <w:lang w:val="fr-FR"/>
        </w:rPr>
        <w:t>La première blockchain de l’histoire date de 1995, et elle est imprimée sur papier</w:t>
      </w:r>
      <w:r w:rsidRPr="008E399B">
        <w:rPr>
          <w:rFonts w:ascii="Times New Roman" w:hAnsi="Times New Roman" w:cs="Times New Roman"/>
          <w:lang w:val="fr-FR"/>
        </w:rPr>
        <w:t>”</w:t>
      </w:r>
      <w:r w:rsidRPr="008E399B">
        <w:rPr>
          <w:rFonts w:ascii="Times New Roman" w:hAnsi="Times New Roman" w:cs="Times New Roman"/>
          <w:i/>
          <w:lang w:val="fr-FR"/>
        </w:rPr>
        <w:t>, 1</w:t>
      </w:r>
      <w:r w:rsidRPr="008E399B">
        <w:rPr>
          <w:rFonts w:ascii="Times New Roman" w:hAnsi="Times New Roman" w:cs="Times New Roman"/>
          <w:i/>
          <w:vertAlign w:val="superscript"/>
          <w:lang w:val="fr-FR"/>
        </w:rPr>
        <w:t>er</w:t>
      </w:r>
      <w:r w:rsidRPr="008E399B">
        <w:rPr>
          <w:rFonts w:ascii="Times New Roman" w:hAnsi="Times New Roman" w:cs="Times New Roman"/>
          <w:i/>
          <w:lang w:val="fr-FR"/>
        </w:rPr>
        <w:t xml:space="preserve"> sept.2018. </w:t>
      </w:r>
      <w:r w:rsidRPr="008E399B">
        <w:rPr>
          <w:rFonts w:ascii="Times New Roman" w:hAnsi="Times New Roman" w:cs="Times New Roman"/>
          <w:lang w:val="fr-FR"/>
        </w:rPr>
        <w:t xml:space="preserve">Disponible sur </w:t>
      </w:r>
      <w:hyperlink r:id="rId19" w:anchor="federation=archive.wikiwix.com&amp;tab=url" w:history="1">
        <w:r w:rsidRPr="008E399B">
          <w:rPr>
            <w:rFonts w:ascii="Times New Roman" w:hAnsi="Times New Roman" w:cs="Times New Roman"/>
            <w:color w:val="0000FF"/>
            <w:u w:val="single"/>
            <w:lang w:val="fr-FR"/>
          </w:rPr>
          <w:t>https://archive.wikiwix.com/cache/index2.php?url=https%3A%2F%2Fwww.lemonde.fr%2Fbig-browser%2Farticle%2F2018%2F09%2F01%2Fla-premiere-blockchain-de-l-histoire-date-de-1995-et-elle-est-imprimee-sur-papier_5349082_4832693.html#federation=archive.wikiwix.com&amp;tab=url</w:t>
        </w:r>
      </w:hyperlink>
      <w:r w:rsidRPr="008E399B">
        <w:rPr>
          <w:rFonts w:ascii="Times New Roman" w:hAnsi="Times New Roman" w:cs="Times New Roman"/>
          <w:lang w:val="fr-FR"/>
        </w:rPr>
        <w:t>. [Consulté le : 17-sept-2024].</w:t>
      </w:r>
      <w:bookmarkEnd w:id="78"/>
    </w:p>
    <w:p w:rsidR="008E399B" w:rsidRPr="008E399B" w:rsidRDefault="008E399B" w:rsidP="008E399B">
      <w:pPr>
        <w:numPr>
          <w:ilvl w:val="0"/>
          <w:numId w:val="6"/>
        </w:numPr>
        <w:spacing w:after="120"/>
        <w:contextualSpacing/>
        <w:rPr>
          <w:rFonts w:ascii="Times New Roman" w:hAnsi="Times New Roman" w:cs="Times New Roman"/>
          <w:lang w:val="fr-FR"/>
        </w:rPr>
      </w:pPr>
      <w:bookmarkStart w:id="79" w:name="_Ref185778176"/>
      <w:r w:rsidRPr="008E399B">
        <w:rPr>
          <w:rFonts w:ascii="Times New Roman" w:hAnsi="Times New Roman" w:cs="Times New Roman"/>
        </w:rPr>
        <w:t>Ramesh Subramanian et Theo Chino, “</w:t>
      </w:r>
      <w:r w:rsidRPr="008E399B">
        <w:rPr>
          <w:rFonts w:ascii="Times New Roman" w:hAnsi="Times New Roman" w:cs="Times New Roman"/>
          <w:i/>
        </w:rPr>
        <w:t>The State of Cryptocurrencies, Their Issues and Policy Interactions</w:t>
      </w:r>
      <w:r w:rsidRPr="008E399B">
        <w:rPr>
          <w:rFonts w:ascii="Times New Roman" w:hAnsi="Times New Roman" w:cs="Times New Roman"/>
        </w:rPr>
        <w:t xml:space="preserve">”, Journal of International Technology and Information Management: Vol. 24: N°3, Article 2, </w:t>
      </w:r>
      <w:r w:rsidRPr="008E399B">
        <w:rPr>
          <w:rFonts w:ascii="Times New Roman" w:hAnsi="Times New Roman" w:cs="Times New Roman"/>
          <w:i/>
        </w:rPr>
        <w:t>2015</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0" w:history="1">
        <w:r w:rsidRPr="008E399B">
          <w:rPr>
            <w:rFonts w:ascii="Times New Roman" w:hAnsi="Times New Roman" w:cs="Times New Roman"/>
            <w:color w:val="0000FF"/>
            <w:u w:val="single"/>
            <w:lang w:val="fr-FR"/>
          </w:rPr>
          <w:t>https://scholarworks.lib.csusb.edu/jitim/vol24/iss3/2/</w:t>
        </w:r>
      </w:hyperlink>
      <w:r w:rsidRPr="008E399B">
        <w:rPr>
          <w:rFonts w:ascii="Times New Roman" w:hAnsi="Times New Roman" w:cs="Times New Roman"/>
          <w:lang w:val="fr-FR"/>
        </w:rPr>
        <w:t>. [Consulté le : 18-sept-2024].</w:t>
      </w:r>
      <w:bookmarkEnd w:id="79"/>
    </w:p>
    <w:p w:rsidR="008E399B" w:rsidRPr="008E399B" w:rsidRDefault="008E399B" w:rsidP="008E399B">
      <w:pPr>
        <w:numPr>
          <w:ilvl w:val="0"/>
          <w:numId w:val="6"/>
        </w:numPr>
        <w:spacing w:after="120"/>
        <w:contextualSpacing/>
        <w:rPr>
          <w:rFonts w:ascii="Times New Roman" w:hAnsi="Times New Roman" w:cs="Times New Roman"/>
          <w:lang w:val="fr-FR"/>
        </w:rPr>
      </w:pPr>
      <w:bookmarkStart w:id="80" w:name="_Ref185778196"/>
      <w:r w:rsidRPr="008E399B">
        <w:rPr>
          <w:rFonts w:ascii="Times New Roman" w:hAnsi="Times New Roman" w:cs="Times New Roman"/>
          <w:shd w:val="clear" w:color="auto" w:fill="FFFFFF"/>
        </w:rPr>
        <w:t>Satoshi</w:t>
      </w:r>
      <w:r w:rsidRPr="008E399B">
        <w:rPr>
          <w:rFonts w:ascii="Times New Roman" w:hAnsi="Times New Roman" w:cs="Times New Roman"/>
        </w:rPr>
        <w:t xml:space="preserve"> </w:t>
      </w:r>
      <w:proofErr w:type="spellStart"/>
      <w:r w:rsidRPr="008E399B">
        <w:rPr>
          <w:rFonts w:ascii="Times New Roman" w:hAnsi="Times New Roman" w:cs="Times New Roman"/>
        </w:rPr>
        <w:t>Nakamoto</w:t>
      </w:r>
      <w:proofErr w:type="spellEnd"/>
      <w:r w:rsidRPr="008E399B">
        <w:rPr>
          <w:rFonts w:ascii="Times New Roman" w:hAnsi="Times New Roman" w:cs="Times New Roman"/>
        </w:rPr>
        <w:t xml:space="preserve">, “Bitcoin: A Peer-to-Peer Electronic Cash System”, p. 9. </w:t>
      </w:r>
      <w:r w:rsidRPr="008E399B">
        <w:rPr>
          <w:rFonts w:ascii="Times New Roman" w:hAnsi="Times New Roman" w:cs="Times New Roman"/>
          <w:lang w:val="fr-FR"/>
        </w:rPr>
        <w:t xml:space="preserve">Disponible  sur </w:t>
      </w:r>
      <w:hyperlink r:id="rId21" w:history="1">
        <w:r w:rsidRPr="008E399B">
          <w:rPr>
            <w:rFonts w:ascii="Times New Roman" w:hAnsi="Times New Roman" w:cs="Times New Roman"/>
            <w:color w:val="0000FF"/>
            <w:u w:val="single"/>
            <w:lang w:val="fr-FR"/>
          </w:rPr>
          <w:t>https://bitcoin.org/bitcoin.pdf</w:t>
        </w:r>
      </w:hyperlink>
      <w:r w:rsidRPr="008E399B">
        <w:rPr>
          <w:rFonts w:ascii="Times New Roman" w:hAnsi="Times New Roman" w:cs="Times New Roman"/>
          <w:lang w:val="fr-FR"/>
        </w:rPr>
        <w:t>. [Consulté le : 19-sept-2024].</w:t>
      </w:r>
      <w:bookmarkEnd w:id="80"/>
    </w:p>
    <w:p w:rsidR="008E399B" w:rsidRPr="008E399B" w:rsidRDefault="008E399B" w:rsidP="008E399B">
      <w:pPr>
        <w:numPr>
          <w:ilvl w:val="0"/>
          <w:numId w:val="6"/>
        </w:numPr>
        <w:spacing w:after="120"/>
        <w:contextualSpacing/>
        <w:rPr>
          <w:rFonts w:ascii="Times New Roman" w:hAnsi="Times New Roman" w:cs="Times New Roman"/>
          <w:lang w:val="fr-FR"/>
        </w:rPr>
      </w:pPr>
      <w:bookmarkStart w:id="81" w:name="_Ref185544247"/>
      <w:r w:rsidRPr="008E399B">
        <w:rPr>
          <w:rFonts w:ascii="Times New Roman" w:hAnsi="Times New Roman" w:cs="Times New Roman"/>
          <w:lang w:val="fr-FR"/>
        </w:rPr>
        <w:t>Wikipédia, “</w:t>
      </w:r>
      <w:r w:rsidRPr="008E399B">
        <w:rPr>
          <w:rFonts w:ascii="Times New Roman" w:hAnsi="Times New Roman" w:cs="Times New Roman"/>
          <w:i/>
          <w:lang w:val="fr-FR"/>
        </w:rPr>
        <w:t>Blockchain</w:t>
      </w:r>
      <w:r w:rsidRPr="008E399B">
        <w:rPr>
          <w:rFonts w:ascii="Times New Roman" w:hAnsi="Times New Roman" w:cs="Times New Roman"/>
          <w:lang w:val="fr-FR"/>
        </w:rPr>
        <w:t>”</w:t>
      </w:r>
      <w:r w:rsidRPr="008E399B">
        <w:rPr>
          <w:rFonts w:ascii="Times New Roman" w:hAnsi="Times New Roman" w:cs="Times New Roman"/>
          <w:i/>
          <w:lang w:val="fr-FR"/>
        </w:rPr>
        <w:t>, 22 août 2024</w:t>
      </w:r>
      <w:r w:rsidRPr="008E399B">
        <w:rPr>
          <w:rFonts w:ascii="Times New Roman" w:hAnsi="Times New Roman" w:cs="Times New Roman"/>
          <w:lang w:val="fr-FR"/>
        </w:rPr>
        <w:t xml:space="preserve">. Disponible sur </w:t>
      </w:r>
      <w:hyperlink r:id="rId22" w:anchor="Histoire" w:history="1">
        <w:r w:rsidRPr="008E399B">
          <w:rPr>
            <w:rFonts w:ascii="Times New Roman" w:hAnsi="Times New Roman" w:cs="Times New Roman"/>
            <w:color w:val="0000FF"/>
            <w:u w:val="single"/>
            <w:lang w:val="fr-FR"/>
          </w:rPr>
          <w:t>https://fr.wikipedia.org/wiki/Blockchain#Histoire</w:t>
        </w:r>
      </w:hyperlink>
      <w:r w:rsidRPr="008E399B">
        <w:rPr>
          <w:rFonts w:ascii="Times New Roman" w:hAnsi="Times New Roman" w:cs="Times New Roman"/>
          <w:lang w:val="fr-FR"/>
        </w:rPr>
        <w:t>. [Consulté le : 19-sept-2024].</w:t>
      </w:r>
      <w:bookmarkEnd w:id="81"/>
    </w:p>
    <w:p w:rsidR="008E399B" w:rsidRPr="008E399B" w:rsidRDefault="008E399B" w:rsidP="008E399B">
      <w:pPr>
        <w:numPr>
          <w:ilvl w:val="0"/>
          <w:numId w:val="6"/>
        </w:numPr>
        <w:spacing w:after="120"/>
        <w:contextualSpacing/>
        <w:rPr>
          <w:rFonts w:ascii="Times New Roman" w:hAnsi="Times New Roman" w:cs="Times New Roman"/>
          <w:lang w:val="fr-FR"/>
        </w:rPr>
      </w:pPr>
      <w:bookmarkStart w:id="82" w:name="_Ref185779268"/>
      <w:r w:rsidRPr="008E399B">
        <w:rPr>
          <w:rFonts w:ascii="Times New Roman" w:hAnsi="Times New Roman" w:cs="Times New Roman"/>
        </w:rPr>
        <w:t>Imran Bashir, “</w:t>
      </w:r>
      <w:r w:rsidRPr="008E399B">
        <w:rPr>
          <w:rFonts w:ascii="Times New Roman" w:hAnsi="Times New Roman" w:cs="Times New Roman"/>
          <w:i/>
        </w:rPr>
        <w:t>Mastering Blockchain</w:t>
      </w:r>
      <w:r w:rsidRPr="008E399B">
        <w:rPr>
          <w:rFonts w:ascii="Times New Roman" w:hAnsi="Times New Roman" w:cs="Times New Roman"/>
        </w:rPr>
        <w:t xml:space="preserve">”, </w:t>
      </w:r>
      <w:r w:rsidRPr="008E399B">
        <w:rPr>
          <w:rFonts w:ascii="Times New Roman" w:hAnsi="Times New Roman" w:cs="Times New Roman"/>
          <w:i/>
        </w:rPr>
        <w:t>mars 2017</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3" w:anchor="v=onepage&amp;q=blockchain&amp;f=false" w:history="1">
        <w:r w:rsidRPr="008E399B">
          <w:rPr>
            <w:rFonts w:ascii="Times New Roman" w:hAnsi="Times New Roman" w:cs="Times New Roman"/>
            <w:color w:val="0000FF"/>
            <w:u w:val="single"/>
            <w:lang w:val="fr-FR"/>
          </w:rPr>
          <w:t>https://books.google.bf/books?hl=fr&amp;lr&amp;id=urkrDwAAQBAJ&amp;oi=fnd&amp;pg=PP1&amp;dq=blockchain&amp;ots=Ixal3edv1P&amp;sig=Wvsy1GIGQmEXu1191tT78WpzlP8&amp;redir_esc=y&amp;pli=1#v=onepage&amp;q=blockchain&amp;f=false</w:t>
        </w:r>
      </w:hyperlink>
      <w:r w:rsidRPr="008E399B">
        <w:rPr>
          <w:rFonts w:ascii="Times New Roman" w:hAnsi="Times New Roman" w:cs="Times New Roman"/>
          <w:lang w:val="fr-FR"/>
        </w:rPr>
        <w:t>. [Consulté le : 28-sept-2024].</w:t>
      </w:r>
      <w:bookmarkEnd w:id="82"/>
    </w:p>
    <w:p w:rsidR="008E399B" w:rsidRPr="008E399B" w:rsidRDefault="008E399B" w:rsidP="008E399B">
      <w:pPr>
        <w:numPr>
          <w:ilvl w:val="0"/>
          <w:numId w:val="6"/>
        </w:numPr>
        <w:spacing w:after="120"/>
        <w:contextualSpacing/>
        <w:rPr>
          <w:rFonts w:ascii="Times New Roman" w:hAnsi="Times New Roman" w:cs="Times New Roman"/>
          <w:lang w:val="fr-FR"/>
        </w:rPr>
      </w:pPr>
      <w:bookmarkStart w:id="83" w:name="_Ref185779764"/>
      <w:r w:rsidRPr="008E399B">
        <w:rPr>
          <w:rFonts w:ascii="Times New Roman" w:hAnsi="Times New Roman" w:cs="Times New Roman"/>
          <w:lang w:val="fr-FR"/>
        </w:rPr>
        <w:t>Cryptoast.fr, “</w:t>
      </w:r>
      <w:r w:rsidRPr="008E399B">
        <w:rPr>
          <w:rFonts w:ascii="Times New Roman" w:hAnsi="Times New Roman" w:cs="Times New Roman"/>
          <w:i/>
          <w:lang w:val="fr-FR"/>
        </w:rPr>
        <w:t>Blockchain publique et blockchain privée : quelles différences ?</w:t>
      </w:r>
      <w:r w:rsidRPr="008E399B">
        <w:rPr>
          <w:rFonts w:ascii="Times New Roman" w:hAnsi="Times New Roman" w:cs="Times New Roman"/>
          <w:lang w:val="fr-FR"/>
        </w:rPr>
        <w:t xml:space="preserve"> ”, </w:t>
      </w:r>
      <w:r w:rsidRPr="008E399B">
        <w:rPr>
          <w:rFonts w:ascii="Times New Roman" w:hAnsi="Times New Roman" w:cs="Times New Roman"/>
          <w:i/>
          <w:lang w:val="fr-FR"/>
        </w:rPr>
        <w:t>juin 2023</w:t>
      </w:r>
      <w:r w:rsidRPr="008E399B">
        <w:rPr>
          <w:rFonts w:ascii="Times New Roman" w:hAnsi="Times New Roman" w:cs="Times New Roman"/>
          <w:lang w:val="fr-FR"/>
        </w:rPr>
        <w:t xml:space="preserve">. Disponible  sur </w:t>
      </w:r>
      <w:hyperlink r:id="rId24" w:history="1">
        <w:r w:rsidRPr="008E399B">
          <w:rPr>
            <w:rFonts w:ascii="Times New Roman" w:hAnsi="Times New Roman" w:cs="Times New Roman"/>
            <w:color w:val="0000FF"/>
            <w:u w:val="single"/>
            <w:lang w:val="fr-FR"/>
          </w:rPr>
          <w:t>https://cryptoast.fr/differences-blockchain-publique-blockchain-privee/</w:t>
        </w:r>
      </w:hyperlink>
      <w:r w:rsidRPr="008E399B">
        <w:rPr>
          <w:rFonts w:ascii="Times New Roman" w:hAnsi="Times New Roman" w:cs="Times New Roman"/>
          <w:lang w:val="fr-FR"/>
        </w:rPr>
        <w:t>. [Consulté le : 29-sept-2024].</w:t>
      </w:r>
      <w:bookmarkEnd w:id="83"/>
    </w:p>
    <w:p w:rsidR="008E399B" w:rsidRPr="008E399B" w:rsidRDefault="008E399B" w:rsidP="008E399B">
      <w:pPr>
        <w:numPr>
          <w:ilvl w:val="0"/>
          <w:numId w:val="6"/>
        </w:numPr>
        <w:spacing w:after="120"/>
        <w:contextualSpacing/>
        <w:rPr>
          <w:rFonts w:ascii="Times New Roman" w:hAnsi="Times New Roman" w:cs="Times New Roman"/>
          <w:lang w:val="fr-FR"/>
        </w:rPr>
      </w:pPr>
      <w:bookmarkStart w:id="84" w:name="_Ref185780275"/>
      <w:r w:rsidRPr="008E399B">
        <w:rPr>
          <w:rFonts w:ascii="Times New Roman" w:hAnsi="Times New Roman" w:cs="Times New Roman"/>
        </w:rPr>
        <w:t>101Blockchains, “</w:t>
      </w:r>
      <w:r w:rsidRPr="008E399B">
        <w:rPr>
          <w:rFonts w:ascii="Times New Roman" w:hAnsi="Times New Roman" w:cs="Times New Roman"/>
          <w:i/>
        </w:rPr>
        <w:t>Blockchain Consortium: Top 20 Consortia You Should Check Out</w:t>
      </w:r>
      <w:r w:rsidRPr="008E399B">
        <w:rPr>
          <w:rFonts w:ascii="Times New Roman" w:hAnsi="Times New Roman" w:cs="Times New Roman"/>
        </w:rPr>
        <w:t xml:space="preserve">”, </w:t>
      </w:r>
      <w:proofErr w:type="spellStart"/>
      <w:r w:rsidRPr="008E399B">
        <w:rPr>
          <w:rFonts w:ascii="Times New Roman" w:hAnsi="Times New Roman" w:cs="Times New Roman"/>
          <w:i/>
        </w:rPr>
        <w:t>février</w:t>
      </w:r>
      <w:proofErr w:type="spellEnd"/>
      <w:r w:rsidRPr="008E399B">
        <w:rPr>
          <w:rFonts w:ascii="Times New Roman" w:hAnsi="Times New Roman" w:cs="Times New Roman"/>
          <w:i/>
        </w:rPr>
        <w:t xml:space="preserve"> 2021</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5" w:history="1">
        <w:r w:rsidRPr="008E399B">
          <w:rPr>
            <w:rFonts w:ascii="Times New Roman" w:hAnsi="Times New Roman" w:cs="Times New Roman"/>
            <w:color w:val="0000FF"/>
            <w:u w:val="single"/>
            <w:lang w:val="fr-FR"/>
          </w:rPr>
          <w:t>https://101blockchains.com/blockchain-consortium/</w:t>
        </w:r>
      </w:hyperlink>
      <w:r w:rsidRPr="008E399B">
        <w:rPr>
          <w:rFonts w:ascii="Times New Roman" w:hAnsi="Times New Roman" w:cs="Times New Roman"/>
          <w:lang w:val="fr-FR"/>
        </w:rPr>
        <w:t>. [Consulté le : 02-oct-2024].</w:t>
      </w:r>
      <w:bookmarkEnd w:id="84"/>
    </w:p>
    <w:p w:rsidR="008E399B" w:rsidRPr="008E399B" w:rsidRDefault="008E399B" w:rsidP="008E399B">
      <w:pPr>
        <w:numPr>
          <w:ilvl w:val="0"/>
          <w:numId w:val="6"/>
        </w:numPr>
        <w:spacing w:after="120"/>
        <w:contextualSpacing/>
        <w:rPr>
          <w:rFonts w:ascii="Times New Roman" w:hAnsi="Times New Roman" w:cs="Times New Roman"/>
          <w:lang w:val="fr-FR"/>
        </w:rPr>
      </w:pPr>
      <w:bookmarkStart w:id="85" w:name="_Ref185785010"/>
      <w:r w:rsidRPr="008E399B">
        <w:rPr>
          <w:rFonts w:ascii="Times New Roman" w:hAnsi="Times New Roman" w:cs="Times New Roman"/>
        </w:rPr>
        <w:t>Adam Back et al., “</w:t>
      </w:r>
      <w:r w:rsidRPr="008E399B">
        <w:rPr>
          <w:rFonts w:ascii="Times New Roman" w:hAnsi="Times New Roman" w:cs="Times New Roman"/>
          <w:i/>
        </w:rPr>
        <w:t>Enabling Blockchain Innovations with Pegged Sidechains</w:t>
      </w:r>
      <w:r w:rsidRPr="008E399B">
        <w:rPr>
          <w:rFonts w:ascii="Times New Roman" w:hAnsi="Times New Roman" w:cs="Times New Roman"/>
        </w:rPr>
        <w:t xml:space="preserve">”, </w:t>
      </w:r>
      <w:proofErr w:type="spellStart"/>
      <w:r w:rsidRPr="008E399B">
        <w:rPr>
          <w:rFonts w:ascii="Times New Roman" w:hAnsi="Times New Roman" w:cs="Times New Roman"/>
          <w:i/>
        </w:rPr>
        <w:t>octobre</w:t>
      </w:r>
      <w:proofErr w:type="spellEnd"/>
      <w:r w:rsidRPr="008E399B">
        <w:rPr>
          <w:rFonts w:ascii="Times New Roman" w:hAnsi="Times New Roman" w:cs="Times New Roman"/>
          <w:i/>
        </w:rPr>
        <w:t xml:space="preserve"> 2014, 25 pages</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6" w:history="1">
        <w:r w:rsidRPr="008E399B">
          <w:rPr>
            <w:rFonts w:ascii="Times New Roman" w:hAnsi="Times New Roman" w:cs="Times New Roman"/>
            <w:color w:val="0000FF"/>
            <w:u w:val="single"/>
            <w:lang w:val="fr-FR"/>
          </w:rPr>
          <w:t>https://blockstream.com/sidechains.pdf</w:t>
        </w:r>
      </w:hyperlink>
      <w:r w:rsidRPr="008E399B">
        <w:rPr>
          <w:rFonts w:ascii="Times New Roman" w:hAnsi="Times New Roman" w:cs="Times New Roman"/>
          <w:lang w:val="fr-FR"/>
        </w:rPr>
        <w:t>. [Consulté le : 02-oct-2024].</w:t>
      </w:r>
      <w:bookmarkEnd w:id="85"/>
    </w:p>
    <w:p w:rsidR="008E399B" w:rsidRPr="008E399B" w:rsidRDefault="008E399B" w:rsidP="008E399B">
      <w:pPr>
        <w:numPr>
          <w:ilvl w:val="0"/>
          <w:numId w:val="6"/>
        </w:numPr>
        <w:spacing w:after="120"/>
        <w:contextualSpacing/>
        <w:rPr>
          <w:rFonts w:ascii="Times New Roman" w:hAnsi="Times New Roman" w:cs="Times New Roman"/>
          <w:lang w:val="fr-FR"/>
        </w:rPr>
      </w:pPr>
      <w:bookmarkStart w:id="86" w:name="_Ref185786426"/>
      <w:r w:rsidRPr="008E399B">
        <w:rPr>
          <w:rFonts w:ascii="Times New Roman" w:hAnsi="Times New Roman" w:cs="Times New Roman"/>
          <w:lang w:val="fr-FR"/>
        </w:rPr>
        <w:t>W3R.ONE MAGAZINE, “</w:t>
      </w:r>
      <w:r w:rsidRPr="008E399B">
        <w:rPr>
          <w:rFonts w:ascii="Times New Roman" w:hAnsi="Times New Roman" w:cs="Times New Roman"/>
          <w:i/>
          <w:lang w:val="fr-FR"/>
        </w:rPr>
        <w:t>Éléments Fondamentaux d'un Bloc dans la Blockchain</w:t>
      </w:r>
      <w:r w:rsidRPr="008E399B">
        <w:rPr>
          <w:rFonts w:ascii="Times New Roman" w:hAnsi="Times New Roman" w:cs="Times New Roman"/>
          <w:lang w:val="fr-FR"/>
        </w:rPr>
        <w:t>”</w:t>
      </w:r>
      <w:r w:rsidRPr="008E399B">
        <w:rPr>
          <w:rFonts w:ascii="Times New Roman" w:hAnsi="Times New Roman" w:cs="Times New Roman"/>
          <w:i/>
          <w:lang w:val="fr-FR"/>
        </w:rPr>
        <w:t>, 09 février 2024</w:t>
      </w:r>
      <w:r w:rsidRPr="008E399B">
        <w:rPr>
          <w:rFonts w:ascii="Times New Roman" w:hAnsi="Times New Roman" w:cs="Times New Roman"/>
          <w:lang w:val="fr-FR"/>
        </w:rPr>
        <w:t xml:space="preserve">. Disponible sur </w:t>
      </w:r>
      <w:hyperlink r:id="rId27" w:history="1">
        <w:r w:rsidRPr="008E399B">
          <w:rPr>
            <w:rFonts w:ascii="Times New Roman" w:hAnsi="Times New Roman" w:cs="Times New Roman"/>
            <w:color w:val="0000FF"/>
            <w:u w:val="single"/>
            <w:lang w:val="fr-FR"/>
          </w:rPr>
          <w:t>https://w3r.one/fr/blog/blockchain-web3/architecture-blockchain/conception-de-blocs/elements-fondamentaux-bloc-blockchain</w:t>
        </w:r>
      </w:hyperlink>
      <w:r w:rsidRPr="008E399B">
        <w:rPr>
          <w:rFonts w:ascii="Times New Roman" w:hAnsi="Times New Roman" w:cs="Times New Roman"/>
          <w:lang w:val="fr-FR"/>
        </w:rPr>
        <w:t>. [Consulté le : 21-oct-2024].</w:t>
      </w:r>
      <w:bookmarkEnd w:id="86"/>
    </w:p>
    <w:p w:rsidR="008E399B" w:rsidRPr="008E399B" w:rsidRDefault="008E399B" w:rsidP="008E399B">
      <w:pPr>
        <w:numPr>
          <w:ilvl w:val="0"/>
          <w:numId w:val="6"/>
        </w:numPr>
        <w:spacing w:after="120"/>
        <w:contextualSpacing/>
        <w:rPr>
          <w:rFonts w:ascii="Times New Roman" w:hAnsi="Times New Roman" w:cs="Times New Roman"/>
          <w:lang w:val="fr-FR"/>
        </w:rPr>
      </w:pPr>
      <w:bookmarkStart w:id="87" w:name="_Ref185804061"/>
      <w:r w:rsidRPr="008E399B">
        <w:rPr>
          <w:rFonts w:ascii="Times New Roman" w:hAnsi="Times New Roman" w:cs="Times New Roman"/>
          <w:lang w:val="fr-FR"/>
        </w:rPr>
        <w:t xml:space="preserve">Oussama </w:t>
      </w:r>
      <w:proofErr w:type="spellStart"/>
      <w:r w:rsidRPr="008E399B">
        <w:rPr>
          <w:rFonts w:ascii="Times New Roman" w:hAnsi="Times New Roman" w:cs="Times New Roman"/>
          <w:lang w:val="fr-FR"/>
        </w:rPr>
        <w:t>Abderraouf</w:t>
      </w:r>
      <w:proofErr w:type="spellEnd"/>
      <w:r w:rsidRPr="008E399B">
        <w:rPr>
          <w:rFonts w:ascii="Times New Roman" w:hAnsi="Times New Roman" w:cs="Times New Roman"/>
          <w:lang w:val="fr-FR"/>
        </w:rPr>
        <w:t xml:space="preserve"> </w:t>
      </w:r>
      <w:proofErr w:type="spellStart"/>
      <w:r w:rsidRPr="008E399B">
        <w:rPr>
          <w:rFonts w:ascii="Times New Roman" w:hAnsi="Times New Roman" w:cs="Times New Roman"/>
          <w:lang w:val="fr-FR"/>
        </w:rPr>
        <w:t>Ayadi</w:t>
      </w:r>
      <w:proofErr w:type="spellEnd"/>
      <w:r w:rsidRPr="008E399B">
        <w:rPr>
          <w:rFonts w:ascii="Times New Roman" w:hAnsi="Times New Roman" w:cs="Times New Roman"/>
          <w:lang w:val="fr-FR"/>
        </w:rPr>
        <w:t>, “</w:t>
      </w:r>
      <w:r w:rsidRPr="008E399B">
        <w:rPr>
          <w:rFonts w:ascii="Times New Roman" w:hAnsi="Times New Roman" w:cs="Times New Roman"/>
          <w:i/>
          <w:lang w:val="fr-FR"/>
        </w:rPr>
        <w:t>CHAPITRE III : État de l'art de la Blockchain</w:t>
      </w:r>
      <w:r w:rsidRPr="008E399B">
        <w:rPr>
          <w:rFonts w:ascii="Times New Roman" w:hAnsi="Times New Roman" w:cs="Times New Roman"/>
          <w:lang w:val="fr-FR"/>
        </w:rPr>
        <w:t>”</w:t>
      </w:r>
      <w:r w:rsidRPr="008E399B">
        <w:rPr>
          <w:rFonts w:ascii="Times New Roman" w:hAnsi="Times New Roman" w:cs="Times New Roman"/>
          <w:i/>
          <w:lang w:val="fr-FR"/>
        </w:rPr>
        <w:t>,</w:t>
      </w:r>
      <w:r w:rsidRPr="008E399B">
        <w:rPr>
          <w:rFonts w:ascii="Times New Roman" w:hAnsi="Times New Roman" w:cs="Times New Roman"/>
          <w:lang w:val="fr-FR"/>
        </w:rPr>
        <w:t xml:space="preserve"> </w:t>
      </w:r>
      <w:r w:rsidRPr="008E399B">
        <w:rPr>
          <w:rFonts w:ascii="Times New Roman" w:hAnsi="Times New Roman" w:cs="Times New Roman"/>
          <w:i/>
          <w:lang w:val="fr-FR"/>
        </w:rPr>
        <w:t>juillet 2019, 45 pages</w:t>
      </w:r>
      <w:r w:rsidRPr="008E399B">
        <w:rPr>
          <w:rFonts w:ascii="Times New Roman" w:hAnsi="Times New Roman" w:cs="Times New Roman"/>
          <w:lang w:val="fr-FR"/>
        </w:rPr>
        <w:t xml:space="preserve">. Disponible sur </w:t>
      </w:r>
      <w:hyperlink r:id="rId28" w:history="1">
        <w:r w:rsidRPr="008E399B">
          <w:rPr>
            <w:rFonts w:ascii="Times New Roman" w:hAnsi="Times New Roman" w:cs="Times New Roman"/>
            <w:color w:val="0000FF"/>
            <w:u w:val="single"/>
            <w:lang w:val="fr-FR"/>
          </w:rPr>
          <w:t>https://www.researchgate.net/publication/335174496_CHAPITRE_III_Etat_de_l%27art_de_la_Blockchain</w:t>
        </w:r>
      </w:hyperlink>
      <w:r w:rsidRPr="008E399B">
        <w:rPr>
          <w:rFonts w:ascii="Times New Roman" w:hAnsi="Times New Roman" w:cs="Times New Roman"/>
          <w:lang w:val="fr-FR"/>
        </w:rPr>
        <w:t>. [Consulté le : 21-oct-2024].</w:t>
      </w:r>
      <w:bookmarkEnd w:id="87"/>
    </w:p>
    <w:p w:rsidR="008E399B" w:rsidRPr="008E399B" w:rsidRDefault="008E399B" w:rsidP="008E399B">
      <w:pPr>
        <w:numPr>
          <w:ilvl w:val="0"/>
          <w:numId w:val="6"/>
        </w:numPr>
        <w:spacing w:after="120"/>
        <w:contextualSpacing/>
        <w:rPr>
          <w:rFonts w:ascii="Times New Roman" w:hAnsi="Times New Roman" w:cs="Times New Roman"/>
          <w:lang w:val="fr-FR"/>
        </w:rPr>
      </w:pPr>
      <w:proofErr w:type="spellStart"/>
      <w:r w:rsidRPr="008E399B">
        <w:rPr>
          <w:rFonts w:ascii="Times New Roman" w:hAnsi="Times New Roman" w:cs="Times New Roman"/>
        </w:rPr>
        <w:t>Isyak</w:t>
      </w:r>
      <w:proofErr w:type="spellEnd"/>
      <w:r w:rsidRPr="008E399B">
        <w:rPr>
          <w:rFonts w:ascii="Times New Roman" w:hAnsi="Times New Roman" w:cs="Times New Roman"/>
        </w:rPr>
        <w:t xml:space="preserve"> </w:t>
      </w:r>
      <w:proofErr w:type="spellStart"/>
      <w:r w:rsidRPr="008E399B">
        <w:rPr>
          <w:rFonts w:ascii="Times New Roman" w:hAnsi="Times New Roman" w:cs="Times New Roman"/>
        </w:rPr>
        <w:t>Meirobie</w:t>
      </w:r>
      <w:proofErr w:type="spellEnd"/>
      <w:r w:rsidRPr="008E399B">
        <w:rPr>
          <w:rFonts w:ascii="Times New Roman" w:hAnsi="Times New Roman" w:cs="Times New Roman"/>
        </w:rPr>
        <w:t xml:space="preserve"> et al., “</w:t>
      </w:r>
      <w:r w:rsidRPr="008E399B">
        <w:rPr>
          <w:rFonts w:ascii="Times New Roman" w:hAnsi="Times New Roman" w:cs="Times New Roman"/>
          <w:i/>
        </w:rPr>
        <w:t>Framework Authentication e-document using Blockchain Technology on the Government system</w:t>
      </w:r>
      <w:r w:rsidRPr="008E399B">
        <w:rPr>
          <w:rFonts w:ascii="Times New Roman" w:hAnsi="Times New Roman" w:cs="Times New Roman"/>
        </w:rPr>
        <w:t xml:space="preserve">”, International Journal of Artificial </w:t>
      </w:r>
      <w:proofErr w:type="spellStart"/>
      <w:r w:rsidRPr="008E399B">
        <w:rPr>
          <w:rFonts w:ascii="Times New Roman" w:hAnsi="Times New Roman" w:cs="Times New Roman"/>
        </w:rPr>
        <w:t>Intelegence</w:t>
      </w:r>
      <w:proofErr w:type="spellEnd"/>
      <w:r w:rsidRPr="008E399B">
        <w:rPr>
          <w:rFonts w:ascii="Times New Roman" w:hAnsi="Times New Roman" w:cs="Times New Roman"/>
        </w:rPr>
        <w:t xml:space="preserve"> Research, Vol 6, N° 2, </w:t>
      </w:r>
      <w:proofErr w:type="spellStart"/>
      <w:r w:rsidRPr="008E399B">
        <w:rPr>
          <w:rFonts w:ascii="Times New Roman" w:hAnsi="Times New Roman" w:cs="Times New Roman"/>
        </w:rPr>
        <w:lastRenderedPageBreak/>
        <w:t>Décembre</w:t>
      </w:r>
      <w:proofErr w:type="spellEnd"/>
      <w:r w:rsidRPr="008E399B">
        <w:rPr>
          <w:rFonts w:ascii="Times New Roman" w:hAnsi="Times New Roman" w:cs="Times New Roman"/>
        </w:rPr>
        <w:t xml:space="preserve"> 2022, 12 pages. </w:t>
      </w:r>
      <w:r w:rsidRPr="008E399B">
        <w:rPr>
          <w:rFonts w:ascii="Times New Roman" w:hAnsi="Times New Roman" w:cs="Times New Roman"/>
          <w:lang w:val="fr-FR"/>
        </w:rPr>
        <w:t xml:space="preserve">Disponible sur </w:t>
      </w:r>
      <w:hyperlink r:id="rId29" w:history="1">
        <w:r w:rsidRPr="008E399B">
          <w:rPr>
            <w:rFonts w:ascii="Times New Roman" w:hAnsi="Times New Roman" w:cs="Times New Roman"/>
            <w:color w:val="0000FF"/>
            <w:u w:val="single"/>
            <w:lang w:val="fr-FR"/>
          </w:rPr>
          <w:t>http://ijair.id/index.php/ijair/article/view/294/pdf</w:t>
        </w:r>
      </w:hyperlink>
      <w:r w:rsidRPr="008E399B">
        <w:rPr>
          <w:rFonts w:ascii="Times New Roman" w:hAnsi="Times New Roman" w:cs="Times New Roman"/>
          <w:lang w:val="fr-FR"/>
        </w:rPr>
        <w:t>. [Consulté le : 31-oct-2024].</w:t>
      </w:r>
    </w:p>
    <w:p w:rsidR="008E399B" w:rsidRPr="001210DC"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ISO, “</w:t>
      </w:r>
      <w:r w:rsidRPr="008E399B">
        <w:rPr>
          <w:rFonts w:ascii="Times New Roman" w:hAnsi="Times New Roman" w:cs="Times New Roman"/>
          <w:i/>
        </w:rPr>
        <w:t>Standards by ISO/TC 307 Blockchain and distributed le</w:t>
      </w:r>
      <w:r w:rsidRPr="001210DC">
        <w:rPr>
          <w:rFonts w:ascii="Times New Roman" w:hAnsi="Times New Roman" w:cs="Times New Roman"/>
          <w:i/>
        </w:rPr>
        <w:t>dger technologies</w:t>
      </w:r>
      <w:r w:rsidRPr="001210DC">
        <w:rPr>
          <w:rFonts w:ascii="Times New Roman" w:hAnsi="Times New Roman" w:cs="Times New Roman"/>
        </w:rPr>
        <w:t xml:space="preserve">”. </w:t>
      </w:r>
      <w:r w:rsidRPr="001210DC">
        <w:rPr>
          <w:rFonts w:ascii="Times New Roman" w:hAnsi="Times New Roman" w:cs="Times New Roman"/>
          <w:lang w:val="fr-FR"/>
        </w:rPr>
        <w:t xml:space="preserve">Disponible sur </w:t>
      </w:r>
      <w:hyperlink r:id="rId30" w:history="1">
        <w:r w:rsidRPr="001210DC">
          <w:rPr>
            <w:rFonts w:ascii="Times New Roman" w:hAnsi="Times New Roman" w:cs="Times New Roman"/>
            <w:color w:val="0000FF"/>
            <w:u w:val="single"/>
            <w:lang w:val="fr-FR"/>
          </w:rPr>
          <w:t>https://www.iso.org/committee/6266604/x/catalogue/p/1/u/1/w/0/d/0</w:t>
        </w:r>
      </w:hyperlink>
      <w:r w:rsidRPr="001210DC">
        <w:rPr>
          <w:rFonts w:ascii="Times New Roman" w:hAnsi="Times New Roman" w:cs="Times New Roman"/>
          <w:lang w:val="fr-FR"/>
        </w:rPr>
        <w:t>.</w:t>
      </w:r>
    </w:p>
    <w:p w:rsidR="008E399B" w:rsidRPr="001210DC" w:rsidRDefault="008E399B" w:rsidP="008E399B">
      <w:pPr>
        <w:numPr>
          <w:ilvl w:val="0"/>
          <w:numId w:val="6"/>
        </w:numPr>
        <w:spacing w:after="120"/>
        <w:contextualSpacing/>
        <w:rPr>
          <w:rFonts w:ascii="Times New Roman" w:hAnsi="Times New Roman" w:cs="Times New Roman"/>
          <w:lang w:val="fr-FR"/>
        </w:rPr>
      </w:pPr>
      <w:bookmarkStart w:id="88" w:name="_Ref185543988"/>
      <w:r w:rsidRPr="001210DC">
        <w:rPr>
          <w:rFonts w:ascii="Times New Roman" w:hAnsi="Times New Roman" w:cs="Times New Roman"/>
          <w:lang w:val="fr-FR"/>
        </w:rPr>
        <w:t>Larousse, “</w:t>
      </w:r>
      <w:proofErr w:type="spellStart"/>
      <w:r w:rsidRPr="001210DC">
        <w:rPr>
          <w:rFonts w:ascii="Times New Roman" w:hAnsi="Times New Roman" w:cs="Times New Roman"/>
          <w:i/>
          <w:lang w:val="fr-FR"/>
        </w:rPr>
        <w:t>Concensus</w:t>
      </w:r>
      <w:proofErr w:type="spellEnd"/>
      <w:r w:rsidRPr="001210DC">
        <w:rPr>
          <w:rFonts w:ascii="Times New Roman" w:hAnsi="Times New Roman" w:cs="Times New Roman"/>
          <w:lang w:val="fr-FR"/>
        </w:rPr>
        <w:t xml:space="preserve">” sur  </w:t>
      </w:r>
      <w:hyperlink r:id="rId31" w:history="1">
        <w:r w:rsidR="006F2EC6" w:rsidRPr="001210DC">
          <w:rPr>
            <w:rFonts w:ascii="Times New Roman" w:hAnsi="Times New Roman" w:cs="Times New Roman"/>
            <w:color w:val="0000FF"/>
            <w:u w:val="single"/>
            <w:lang w:val="fr-FR"/>
          </w:rPr>
          <w:t>https://www.larousse.fr/dictionnaires/francais/consensus/18357</w:t>
        </w:r>
      </w:hyperlink>
      <w:r w:rsidRPr="001210DC">
        <w:rPr>
          <w:rFonts w:ascii="Times New Roman" w:hAnsi="Times New Roman" w:cs="Times New Roman"/>
          <w:lang w:val="fr-FR"/>
        </w:rPr>
        <w:t>. [Consulté le : 15-sept-2024].</w:t>
      </w:r>
      <w:bookmarkEnd w:id="88"/>
    </w:p>
    <w:p w:rsidR="008E399B" w:rsidRPr="001210DC" w:rsidRDefault="008E399B" w:rsidP="008E399B">
      <w:pPr>
        <w:numPr>
          <w:ilvl w:val="0"/>
          <w:numId w:val="6"/>
        </w:numPr>
        <w:spacing w:after="120"/>
        <w:contextualSpacing/>
        <w:rPr>
          <w:rFonts w:ascii="Times New Roman" w:hAnsi="Times New Roman" w:cs="Times New Roman"/>
          <w:lang w:val="fr-FR"/>
        </w:rPr>
      </w:pPr>
      <w:bookmarkStart w:id="89" w:name="_Ref185544171"/>
      <w:r w:rsidRPr="001210DC">
        <w:rPr>
          <w:rFonts w:ascii="Times New Roman" w:hAnsi="Times New Roman" w:cs="Times New Roman"/>
          <w:lang w:val="fr-FR"/>
        </w:rPr>
        <w:t xml:space="preserve">crypto.com | </w:t>
      </w:r>
      <w:proofErr w:type="spellStart"/>
      <w:r w:rsidRPr="001210DC">
        <w:rPr>
          <w:rFonts w:ascii="Times New Roman" w:hAnsi="Times New Roman" w:cs="Times New Roman"/>
          <w:lang w:val="fr-FR"/>
        </w:rPr>
        <w:t>university</w:t>
      </w:r>
      <w:proofErr w:type="spellEnd"/>
      <w:r w:rsidRPr="001210DC">
        <w:rPr>
          <w:rFonts w:ascii="Times New Roman" w:hAnsi="Times New Roman" w:cs="Times New Roman"/>
          <w:lang w:val="fr-FR"/>
        </w:rPr>
        <w:t>, “</w:t>
      </w:r>
      <w:r w:rsidRPr="001210DC">
        <w:rPr>
          <w:rFonts w:ascii="Times New Roman" w:hAnsi="Times New Roman" w:cs="Times New Roman"/>
          <w:i/>
          <w:lang w:val="fr-FR"/>
        </w:rPr>
        <w:t>Qu’est-ce que le consensus ? Guide du</w:t>
      </w:r>
      <w:r w:rsidRPr="001210DC">
        <w:rPr>
          <w:rFonts w:ascii="Times New Roman" w:hAnsi="Times New Roman" w:cs="Times New Roman"/>
          <w:lang w:val="fr-FR"/>
        </w:rPr>
        <w:t xml:space="preserve"> </w:t>
      </w:r>
      <w:r w:rsidRPr="001210DC">
        <w:rPr>
          <w:rFonts w:ascii="Times New Roman" w:hAnsi="Times New Roman" w:cs="Times New Roman"/>
          <w:i/>
          <w:lang w:val="fr-FR"/>
        </w:rPr>
        <w:t>débutant</w:t>
      </w:r>
      <w:r w:rsidRPr="001210DC">
        <w:rPr>
          <w:rFonts w:ascii="Times New Roman" w:hAnsi="Times New Roman" w:cs="Times New Roman"/>
          <w:lang w:val="fr-FR"/>
        </w:rPr>
        <w:t xml:space="preserve">”. Disponible sur </w:t>
      </w:r>
      <w:hyperlink r:id="rId32" w:history="1">
        <w:r w:rsidRPr="001210DC">
          <w:rPr>
            <w:rFonts w:ascii="Times New Roman" w:hAnsi="Times New Roman" w:cs="Times New Roman"/>
            <w:color w:val="0000FF"/>
            <w:u w:val="single"/>
            <w:lang w:val="fr-FR"/>
          </w:rPr>
          <w:t>https://crypto.com/fr/university/consensus-mechanisms-explained</w:t>
        </w:r>
      </w:hyperlink>
      <w:r w:rsidRPr="001210DC">
        <w:rPr>
          <w:rFonts w:ascii="Times New Roman" w:hAnsi="Times New Roman" w:cs="Times New Roman"/>
          <w:lang w:val="fr-FR"/>
        </w:rPr>
        <w:t>. [Consulté le : 15-sept-2024].</w:t>
      </w:r>
      <w:bookmarkEnd w:id="89"/>
    </w:p>
    <w:p w:rsidR="008E399B" w:rsidRPr="005231CC" w:rsidRDefault="008E399B" w:rsidP="008E399B">
      <w:pPr>
        <w:numPr>
          <w:ilvl w:val="0"/>
          <w:numId w:val="6"/>
        </w:numPr>
        <w:spacing w:after="120"/>
        <w:contextualSpacing/>
        <w:rPr>
          <w:rFonts w:ascii="Times New Roman" w:hAnsi="Times New Roman" w:cs="Times New Roman"/>
          <w:lang w:val="fr-FR"/>
        </w:rPr>
      </w:pPr>
      <w:bookmarkStart w:id="90" w:name="_Ref185544357"/>
      <w:r w:rsidRPr="001210DC">
        <w:rPr>
          <w:rFonts w:ascii="Times New Roman" w:hAnsi="Times New Roman" w:cs="Times New Roman"/>
          <w:lang w:val="fr-FR"/>
        </w:rPr>
        <w:t xml:space="preserve">Bit2Me </w:t>
      </w:r>
      <w:proofErr w:type="spellStart"/>
      <w:r w:rsidRPr="001210DC">
        <w:rPr>
          <w:rFonts w:ascii="Times New Roman" w:hAnsi="Times New Roman" w:cs="Times New Roman"/>
          <w:lang w:val="fr-FR"/>
        </w:rPr>
        <w:t>Academy</w:t>
      </w:r>
      <w:proofErr w:type="spellEnd"/>
      <w:r w:rsidRPr="001210DC">
        <w:rPr>
          <w:rFonts w:ascii="Times New Roman" w:hAnsi="Times New Roman" w:cs="Times New Roman"/>
          <w:lang w:val="fr-FR"/>
        </w:rPr>
        <w:t>, “</w:t>
      </w:r>
      <w:r w:rsidRPr="001210DC">
        <w:rPr>
          <w:rFonts w:ascii="Times New Roman" w:hAnsi="Times New Roman" w:cs="Times New Roman"/>
          <w:i/>
          <w:lang w:val="fr-FR"/>
        </w:rPr>
        <w:t>Qu’est-ce qu’un arbre Merkle ?”,</w:t>
      </w:r>
      <w:r w:rsidRPr="001210DC">
        <w:rPr>
          <w:rFonts w:ascii="Times New Roman" w:hAnsi="Times New Roman" w:cs="Times New Roman"/>
          <w:lang w:val="fr-FR"/>
        </w:rPr>
        <w:t xml:space="preserve"> </w:t>
      </w:r>
      <w:r w:rsidRPr="005231CC">
        <w:rPr>
          <w:rFonts w:ascii="Times New Roman" w:hAnsi="Times New Roman" w:cs="Times New Roman"/>
          <w:lang w:val="fr-FR"/>
        </w:rPr>
        <w:t xml:space="preserve">avril 2023. Disponible sur </w:t>
      </w:r>
      <w:hyperlink r:id="rId33" w:history="1">
        <w:r w:rsidRPr="005231CC">
          <w:rPr>
            <w:rFonts w:ascii="Times New Roman" w:hAnsi="Times New Roman" w:cs="Times New Roman"/>
            <w:color w:val="0000FF"/>
            <w:u w:val="single"/>
            <w:lang w:val="fr-FR"/>
          </w:rPr>
          <w:t>https://academy.bit2me.com/fr/que-es-un-arbol-merkle/</w:t>
        </w:r>
      </w:hyperlink>
      <w:r w:rsidRPr="005231CC">
        <w:rPr>
          <w:rFonts w:ascii="Times New Roman" w:hAnsi="Times New Roman" w:cs="Times New Roman"/>
          <w:lang w:val="fr-FR"/>
        </w:rPr>
        <w:t>. [Consulté le : 18-dec-2024].</w:t>
      </w:r>
      <w:bookmarkEnd w:id="90"/>
    </w:p>
    <w:p w:rsidR="00C35D22" w:rsidRDefault="00C35D22" w:rsidP="008E399B">
      <w:pPr>
        <w:numPr>
          <w:ilvl w:val="0"/>
          <w:numId w:val="6"/>
        </w:numPr>
        <w:spacing w:after="120"/>
        <w:contextualSpacing/>
        <w:rPr>
          <w:rFonts w:ascii="Times New Roman" w:hAnsi="Times New Roman" w:cs="Times New Roman"/>
          <w:lang w:val="fr-FR"/>
        </w:rPr>
      </w:pPr>
      <w:bookmarkStart w:id="91" w:name="_Ref186803235"/>
      <w:r w:rsidRPr="005231CC">
        <w:rPr>
          <w:rFonts w:ascii="Times New Roman" w:hAnsi="Times New Roman" w:cs="Times New Roman"/>
          <w:lang w:val="fr-FR"/>
        </w:rPr>
        <w:t>L’internaute, “</w:t>
      </w:r>
      <w:proofErr w:type="spellStart"/>
      <w:r w:rsidRPr="005231CC">
        <w:rPr>
          <w:rFonts w:ascii="Times New Roman" w:hAnsi="Times New Roman" w:cs="Times New Roman"/>
          <w:i/>
          <w:lang w:val="fr-FR"/>
        </w:rPr>
        <w:t>Concensus</w:t>
      </w:r>
      <w:proofErr w:type="spellEnd"/>
      <w:r w:rsidRPr="005231CC">
        <w:rPr>
          <w:rFonts w:ascii="Times New Roman" w:hAnsi="Times New Roman" w:cs="Times New Roman"/>
          <w:lang w:val="fr-FR"/>
        </w:rPr>
        <w:t xml:space="preserve">”. Disponible sur </w:t>
      </w:r>
      <w:hyperlink r:id="rId34" w:anchor="faq" w:history="1">
        <w:r w:rsidRPr="005231CC">
          <w:rPr>
            <w:rFonts w:ascii="Times New Roman" w:hAnsi="Times New Roman" w:cs="Times New Roman"/>
            <w:color w:val="0000FF"/>
            <w:u w:val="single"/>
            <w:lang w:val="fr-FR"/>
          </w:rPr>
          <w:t>https://www.linternaute.fr/dictionnaire/fr/definition/consensus/#faq</w:t>
        </w:r>
      </w:hyperlink>
      <w:r w:rsidR="00630D57" w:rsidRPr="005231CC">
        <w:rPr>
          <w:rFonts w:ascii="Times New Roman" w:hAnsi="Times New Roman" w:cs="Times New Roman"/>
          <w:lang w:val="fr-FR"/>
        </w:rPr>
        <w:t>.</w:t>
      </w:r>
      <w:r w:rsidRPr="005231CC">
        <w:rPr>
          <w:rFonts w:ascii="Times New Roman" w:hAnsi="Times New Roman" w:cs="Times New Roman"/>
          <w:lang w:val="fr-FR"/>
        </w:rPr>
        <w:t xml:space="preserve"> [</w:t>
      </w:r>
      <w:r w:rsidR="007C7E8E" w:rsidRPr="005231CC">
        <w:rPr>
          <w:rFonts w:ascii="Times New Roman" w:hAnsi="Times New Roman" w:cs="Times New Roman"/>
          <w:lang w:val="fr-FR"/>
        </w:rPr>
        <w:t>C</w:t>
      </w:r>
      <w:r w:rsidRPr="005231CC">
        <w:rPr>
          <w:rFonts w:ascii="Times New Roman" w:hAnsi="Times New Roman" w:cs="Times New Roman"/>
          <w:lang w:val="fr-FR"/>
        </w:rPr>
        <w:t>onsulté le</w:t>
      </w:r>
      <w:r w:rsidR="00873A36" w:rsidRPr="005231CC">
        <w:rPr>
          <w:rFonts w:ascii="Times New Roman" w:hAnsi="Times New Roman" w:cs="Times New Roman"/>
          <w:lang w:val="fr-FR"/>
        </w:rPr>
        <w:t> :</w:t>
      </w:r>
      <w:r w:rsidRPr="005231CC">
        <w:rPr>
          <w:rFonts w:ascii="Times New Roman" w:hAnsi="Times New Roman" w:cs="Times New Roman"/>
          <w:lang w:val="fr-FR"/>
        </w:rPr>
        <w:t xml:space="preserve"> 15-sept-2024].</w:t>
      </w:r>
      <w:bookmarkEnd w:id="91"/>
    </w:p>
    <w:p w:rsidR="008C205F" w:rsidRDefault="008C205F" w:rsidP="008C205F">
      <w:pPr>
        <w:numPr>
          <w:ilvl w:val="0"/>
          <w:numId w:val="6"/>
        </w:numPr>
        <w:spacing w:after="120"/>
        <w:contextualSpacing/>
        <w:rPr>
          <w:rFonts w:ascii="Times New Roman" w:hAnsi="Times New Roman" w:cs="Times New Roman"/>
          <w:lang w:val="fr-FR"/>
        </w:rPr>
      </w:pPr>
      <w:proofErr w:type="spellStart"/>
      <w:r>
        <w:rPr>
          <w:rFonts w:ascii="Times New Roman" w:hAnsi="Times New Roman" w:cs="Times New Roman"/>
          <w:lang w:val="fr-FR"/>
        </w:rPr>
        <w:t>Andersbrown</w:t>
      </w:r>
      <w:proofErr w:type="spellEnd"/>
      <w:r>
        <w:rPr>
          <w:rFonts w:ascii="Times New Roman" w:hAnsi="Times New Roman" w:cs="Times New Roman"/>
          <w:lang w:val="fr-FR"/>
        </w:rPr>
        <w:t xml:space="preserve">, </w:t>
      </w:r>
      <w:r w:rsidR="00AA0BE7" w:rsidRPr="005231CC">
        <w:rPr>
          <w:rFonts w:ascii="Times New Roman" w:hAnsi="Times New Roman" w:cs="Times New Roman"/>
          <w:lang w:val="fr-FR"/>
        </w:rPr>
        <w:t>“</w:t>
      </w:r>
      <w:r w:rsidRPr="00AA0BE7">
        <w:rPr>
          <w:rFonts w:ascii="Times New Roman" w:hAnsi="Times New Roman" w:cs="Times New Roman"/>
          <w:i/>
          <w:lang w:val="fr-FR"/>
        </w:rPr>
        <w:t xml:space="preserve">Blockchain </w:t>
      </w:r>
      <w:proofErr w:type="spellStart"/>
      <w:r w:rsidRPr="00AA0BE7">
        <w:rPr>
          <w:rFonts w:ascii="Times New Roman" w:hAnsi="Times New Roman" w:cs="Times New Roman"/>
          <w:i/>
          <w:lang w:val="fr-FR"/>
        </w:rPr>
        <w:t>demo</w:t>
      </w:r>
      <w:proofErr w:type="spellEnd"/>
      <w:r w:rsidR="00854C84" w:rsidRPr="005231CC">
        <w:rPr>
          <w:rFonts w:ascii="Times New Roman" w:hAnsi="Times New Roman" w:cs="Times New Roman"/>
          <w:lang w:val="fr-FR"/>
        </w:rPr>
        <w:t>”</w:t>
      </w:r>
      <w:r>
        <w:rPr>
          <w:rFonts w:ascii="Times New Roman" w:hAnsi="Times New Roman" w:cs="Times New Roman"/>
          <w:lang w:val="fr-FR"/>
        </w:rPr>
        <w:t xml:space="preserve">. Disponible sur </w:t>
      </w:r>
      <w:hyperlink r:id="rId35" w:history="1">
        <w:r w:rsidRPr="0068357A">
          <w:rPr>
            <w:rStyle w:val="Lienhypertexte"/>
            <w:rFonts w:ascii="Times New Roman" w:hAnsi="Times New Roman" w:cs="Times New Roman"/>
            <w:lang w:val="fr-FR"/>
          </w:rPr>
          <w:t>https://andersbrownworth.com/blockchain/hash</w:t>
        </w:r>
      </w:hyperlink>
      <w:r>
        <w:rPr>
          <w:rFonts w:ascii="Times New Roman" w:hAnsi="Times New Roman" w:cs="Times New Roman"/>
          <w:lang w:val="fr-FR"/>
        </w:rPr>
        <w:t>.</w:t>
      </w:r>
    </w:p>
    <w:p w:rsidR="00413DFB" w:rsidRPr="009C6035" w:rsidRDefault="00655AF6" w:rsidP="005F1DB4">
      <w:pPr>
        <w:numPr>
          <w:ilvl w:val="0"/>
          <w:numId w:val="6"/>
        </w:numPr>
        <w:spacing w:after="120"/>
        <w:contextualSpacing/>
        <w:rPr>
          <w:rFonts w:ascii="Times New Roman" w:hAnsi="Times New Roman" w:cs="Times New Roman"/>
          <w:lang w:val="fr-FR"/>
        </w:rPr>
      </w:pPr>
      <w:r>
        <w:rPr>
          <w:rFonts w:ascii="Times New Roman" w:hAnsi="Times New Roman" w:cs="Times New Roman"/>
          <w:i/>
          <w:sz w:val="24"/>
          <w:szCs w:val="24"/>
          <w:lang w:val="fr-FR"/>
        </w:rPr>
        <w:t>L</w:t>
      </w:r>
      <w:r w:rsidR="00413DFB" w:rsidRPr="00D669DE">
        <w:rPr>
          <w:rFonts w:ascii="Times New Roman" w:hAnsi="Times New Roman" w:cs="Times New Roman"/>
          <w:i/>
          <w:sz w:val="24"/>
          <w:szCs w:val="24"/>
          <w:lang w:val="fr-FR"/>
        </w:rPr>
        <w:t>oi N° 051-2015/CNT du 30 août 2015 portant droit d’accès à l’information publique et aux documents administratifs</w:t>
      </w:r>
      <w:r w:rsidR="00413DFB" w:rsidRPr="00460A28">
        <w:rPr>
          <w:rFonts w:ascii="Times New Roman" w:hAnsi="Times New Roman" w:cs="Times New Roman"/>
          <w:i/>
          <w:sz w:val="24"/>
          <w:szCs w:val="24"/>
          <w:lang w:val="fr-FR"/>
        </w:rPr>
        <w:t xml:space="preserve">. </w:t>
      </w:r>
      <w:r w:rsidR="00413DFB" w:rsidRPr="00460A28">
        <w:rPr>
          <w:rFonts w:ascii="Times New Roman" w:hAnsi="Times New Roman" w:cs="Times New Roman"/>
          <w:sz w:val="24"/>
          <w:szCs w:val="24"/>
          <w:lang w:val="fr-FR"/>
        </w:rPr>
        <w:t>Disponible</w:t>
      </w:r>
      <w:r w:rsidR="00413DFB" w:rsidRPr="00413DFB">
        <w:rPr>
          <w:rFonts w:ascii="Times New Roman" w:hAnsi="Times New Roman" w:cs="Times New Roman"/>
          <w:sz w:val="24"/>
          <w:szCs w:val="24"/>
          <w:lang w:val="fr-FR"/>
        </w:rPr>
        <w:t xml:space="preserve"> sur </w:t>
      </w:r>
      <w:hyperlink r:id="rId36" w:history="1">
        <w:r w:rsidR="005F1DB4" w:rsidRPr="0068357A">
          <w:rPr>
            <w:rStyle w:val="Lienhypertexte"/>
            <w:rFonts w:ascii="Times New Roman" w:hAnsi="Times New Roman" w:cs="Times New Roman"/>
            <w:sz w:val="24"/>
            <w:szCs w:val="24"/>
            <w:lang w:val="fr-FR"/>
          </w:rPr>
          <w:t>https://www.csc.bf/index.php/textes-de-reference/lois/item/76-loi-051-portant-sur-l-acces-a-l-information-publique</w:t>
        </w:r>
      </w:hyperlink>
      <w:r w:rsidR="005F1DB4">
        <w:rPr>
          <w:rFonts w:ascii="Times New Roman" w:hAnsi="Times New Roman" w:cs="Times New Roman"/>
          <w:sz w:val="24"/>
          <w:szCs w:val="24"/>
          <w:lang w:val="fr-FR"/>
        </w:rPr>
        <w:t>.</w:t>
      </w:r>
    </w:p>
    <w:p w:rsidR="009C6035" w:rsidRPr="00A51475"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 xml:space="preserve">Direction de la </w:t>
      </w:r>
      <w:r w:rsidRPr="00A51475">
        <w:rPr>
          <w:rFonts w:ascii="Times New Roman" w:hAnsi="Times New Roman" w:cs="Times New Roman"/>
          <w:lang w:val="fr-FR"/>
        </w:rPr>
        <w:t>Communication et des Relations Presses, 23/01/2025 à 07h29mn, « </w:t>
      </w:r>
      <w:r w:rsidRPr="00A51475">
        <w:rPr>
          <w:rFonts w:ascii="Times New Roman" w:hAnsi="Times New Roman" w:cs="Times New Roman"/>
          <w:i/>
          <w:lang w:val="fr-FR"/>
        </w:rPr>
        <w:t>ALERTE VIGILANCE »</w:t>
      </w:r>
      <w:r w:rsidRPr="00A51475">
        <w:rPr>
          <w:rFonts w:ascii="Times New Roman" w:hAnsi="Times New Roman" w:cs="Times New Roman"/>
          <w:lang w:val="fr-FR"/>
        </w:rPr>
        <w:t xml:space="preserve">, sur Page Facebook Ministère de l’Economie et des Finances du Burkina Faso. Consulté le 26 janvier 2025 à 23h, </w:t>
      </w:r>
      <w:hyperlink r:id="rId37" w:history="1">
        <w:r w:rsidRPr="00A51475">
          <w:rPr>
            <w:rStyle w:val="Lienhypertexte"/>
            <w:rFonts w:ascii="Times New Roman" w:hAnsi="Times New Roman" w:cs="Times New Roman"/>
            <w:lang w:val="fr-FR"/>
          </w:rPr>
          <w:t>https://www.facebook.com/share/p/1BP46UYXF9/</w:t>
        </w:r>
      </w:hyperlink>
    </w:p>
    <w:p w:rsidR="009C6035" w:rsidRPr="001307DC" w:rsidRDefault="009C6035" w:rsidP="009C6035">
      <w:pPr>
        <w:numPr>
          <w:ilvl w:val="0"/>
          <w:numId w:val="6"/>
        </w:numPr>
        <w:spacing w:after="120"/>
        <w:contextualSpacing/>
        <w:rPr>
          <w:rFonts w:ascii="Times New Roman" w:hAnsi="Times New Roman" w:cs="Times New Roman"/>
          <w:lang w:val="fr-FR"/>
        </w:rPr>
      </w:pPr>
      <w:r>
        <w:rPr>
          <w:rFonts w:ascii="Times New Roman" w:hAnsi="Times New Roman" w:cs="Times New Roman"/>
          <w:lang w:val="fr-FR"/>
        </w:rPr>
        <w:t xml:space="preserve">DCRP/MFPTPS, 16/08/2024 à 14h45mn, sur Page Facebook </w:t>
      </w:r>
      <w:r w:rsidRPr="002D61F2">
        <w:rPr>
          <w:rFonts w:ascii="Times New Roman" w:hAnsi="Times New Roman" w:cs="Times New Roman"/>
          <w:lang w:val="fr-FR"/>
        </w:rPr>
        <w:t>Ministère de la Fonction Publique, du Travail et de la Protection Sociale</w:t>
      </w:r>
      <w:r>
        <w:rPr>
          <w:rFonts w:ascii="Times New Roman" w:hAnsi="Times New Roman" w:cs="Times New Roman"/>
          <w:lang w:val="fr-FR"/>
        </w:rPr>
        <w:t xml:space="preserve">. Consulté le 15 </w:t>
      </w:r>
      <w:r w:rsidRPr="001307DC">
        <w:rPr>
          <w:rFonts w:ascii="Times New Roman" w:hAnsi="Times New Roman" w:cs="Times New Roman"/>
          <w:lang w:val="fr-FR"/>
        </w:rPr>
        <w:t xml:space="preserve">septembre 2024 à 11h, </w:t>
      </w:r>
      <w:hyperlink r:id="rId38" w:history="1">
        <w:r w:rsidRPr="001307DC">
          <w:rPr>
            <w:rStyle w:val="Lienhypertexte"/>
            <w:rFonts w:ascii="Times New Roman" w:hAnsi="Times New Roman" w:cs="Times New Roman"/>
            <w:lang w:val="fr-FR"/>
          </w:rPr>
          <w:t>https://www.facebook.com/share/p/kHPydXy6A1zMniK1/?mibextid=oFDknk</w:t>
        </w:r>
      </w:hyperlink>
    </w:p>
    <w:p w:rsidR="009C6035" w:rsidRPr="00EF66E4"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sidRPr="00596830">
        <w:rPr>
          <w:rFonts w:ascii="Times New Roman" w:hAnsi="Times New Roman" w:cs="Times New Roman"/>
          <w:lang w:val="fr-FR"/>
        </w:rPr>
        <w:t>Service de Communication et des Relations Publiques de la Direction Générale des Douanes</w:t>
      </w:r>
      <w:r>
        <w:rPr>
          <w:rFonts w:ascii="Times New Roman" w:hAnsi="Times New Roman" w:cs="Times New Roman"/>
          <w:lang w:val="fr-FR"/>
        </w:rPr>
        <w:t xml:space="preserve">, 18/01/2024 à 17h34mn, sur Page </w:t>
      </w:r>
      <w:r w:rsidRPr="00BA59E8">
        <w:rPr>
          <w:rFonts w:ascii="Times New Roman" w:hAnsi="Times New Roman" w:cs="Times New Roman"/>
          <w:lang w:val="fr-FR"/>
        </w:rPr>
        <w:t xml:space="preserve">Facebook Douanes du Burkina Faso. Consulté le 15 septembre 2024 à 11h, </w:t>
      </w:r>
      <w:hyperlink r:id="rId39" w:history="1">
        <w:r w:rsidRPr="00BA59E8">
          <w:rPr>
            <w:rStyle w:val="Lienhypertexte"/>
            <w:rFonts w:ascii="Times New Roman" w:hAnsi="Times New Roman" w:cs="Times New Roman"/>
            <w:lang w:val="fr-FR"/>
          </w:rPr>
          <w:t>https://www.facebook.com/share/p/15f4cKVZ3P/</w:t>
        </w:r>
      </w:hyperlink>
    </w:p>
    <w:p w:rsidR="009C6035" w:rsidRPr="008E0DD4"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DCRP/</w:t>
      </w:r>
      <w:r w:rsidRPr="00066E3B">
        <w:rPr>
          <w:rFonts w:ascii="Times New Roman" w:hAnsi="Times New Roman" w:cs="Times New Roman"/>
          <w:lang w:val="fr-FR"/>
        </w:rPr>
        <w:t>MAECR-BE</w:t>
      </w:r>
      <w:r>
        <w:rPr>
          <w:rFonts w:ascii="Times New Roman" w:hAnsi="Times New Roman" w:cs="Times New Roman"/>
          <w:lang w:val="fr-FR"/>
        </w:rPr>
        <w:t>, 06/10/</w:t>
      </w:r>
      <w:r w:rsidRPr="008E0DD4">
        <w:rPr>
          <w:rFonts w:ascii="Times New Roman" w:hAnsi="Times New Roman" w:cs="Times New Roman"/>
          <w:lang w:val="fr-FR"/>
        </w:rPr>
        <w:t xml:space="preserve">2023 à 14h50mn, sur Page Facebook Ministère des Affaires Etrangères du Burkina Faso. Consulté le 15 septembre 2024 à 11h, </w:t>
      </w:r>
      <w:hyperlink r:id="rId40" w:history="1">
        <w:r w:rsidRPr="008E0DD4">
          <w:rPr>
            <w:rStyle w:val="Lienhypertexte"/>
            <w:rFonts w:ascii="Times New Roman" w:hAnsi="Times New Roman" w:cs="Times New Roman"/>
            <w:lang w:val="fr-FR"/>
          </w:rPr>
          <w:t>https://www.facebook.com/share/p/yqFV712VwsjcHxne/?mibextid=oFDknk</w:t>
        </w:r>
      </w:hyperlink>
    </w:p>
    <w:p w:rsidR="009C6035" w:rsidRPr="001705EB"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Direction générale de l’INSD, 30/11/2021 à 11h07mn, « </w:t>
      </w:r>
      <w:r w:rsidRPr="00C47FDF">
        <w:rPr>
          <w:rFonts w:ascii="Times New Roman" w:hAnsi="Times New Roman" w:cs="Times New Roman"/>
          <w:i/>
          <w:lang w:val="fr-FR"/>
        </w:rPr>
        <w:t>Démenti de recrutement d’étudiants</w:t>
      </w:r>
      <w:r>
        <w:rPr>
          <w:rFonts w:ascii="Times New Roman" w:hAnsi="Times New Roman" w:cs="Times New Roman"/>
          <w:lang w:val="fr-FR"/>
        </w:rPr>
        <w:t xml:space="preserve"> », sur Page </w:t>
      </w:r>
      <w:r w:rsidRPr="00FA7CAA">
        <w:rPr>
          <w:rFonts w:ascii="Times New Roman" w:hAnsi="Times New Roman" w:cs="Times New Roman"/>
          <w:lang w:val="fr-FR"/>
        </w:rPr>
        <w:t xml:space="preserve">Facebook Institut national de la statistique et de la démographie-INSD. Consulté le 15 septembre 2024 à 11h, </w:t>
      </w:r>
      <w:hyperlink r:id="rId41" w:history="1">
        <w:r w:rsidRPr="00FA7CAA">
          <w:rPr>
            <w:rStyle w:val="Lienhypertexte"/>
            <w:rFonts w:ascii="Times New Roman" w:hAnsi="Times New Roman" w:cs="Times New Roman"/>
            <w:lang w:val="fr-FR"/>
          </w:rPr>
          <w:t>https://www.facebook.com/share/p/DYayYQThHP2NLDbF/?mibextid=oFDknk</w:t>
        </w:r>
      </w:hyperlink>
    </w:p>
    <w:p w:rsidR="009C6035" w:rsidRPr="005231CC" w:rsidRDefault="009C6035" w:rsidP="005F1DB4">
      <w:pPr>
        <w:numPr>
          <w:ilvl w:val="0"/>
          <w:numId w:val="6"/>
        </w:numPr>
        <w:spacing w:after="120"/>
        <w:contextualSpacing/>
        <w:rPr>
          <w:rFonts w:ascii="Times New Roman" w:hAnsi="Times New Roman" w:cs="Times New Roman"/>
          <w:lang w:val="fr-FR"/>
        </w:rPr>
      </w:pPr>
    </w:p>
    <w:p w:rsidR="008E399B" w:rsidRPr="005231CC" w:rsidRDefault="008E399B" w:rsidP="008E399B">
      <w:pPr>
        <w:jc w:val="both"/>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82422B" w:rsidRDefault="0058788F" w:rsidP="0082422B">
      <w:pPr>
        <w:rPr>
          <w:rFonts w:ascii="Times New Roman" w:hAnsi="Times New Roman" w:cs="Times New Roman"/>
          <w:lang w:val="fr-FR"/>
        </w:rPr>
      </w:pPr>
      <w:r>
        <w:rPr>
          <w:rFonts w:ascii="Times New Roman" w:hAnsi="Times New Roman" w:cs="Times New Roman"/>
          <w:lang w:val="fr-FR"/>
        </w:rPr>
        <w:t>REFERENCES</w:t>
      </w:r>
      <w:r w:rsidR="00756E33">
        <w:rPr>
          <w:rFonts w:ascii="Times New Roman" w:hAnsi="Times New Roman" w:cs="Times New Roman"/>
          <w:lang w:val="fr-FR"/>
        </w:rPr>
        <w:t xml:space="preserve"> AVEC</w:t>
      </w:r>
      <w:r>
        <w:rPr>
          <w:rFonts w:ascii="Times New Roman" w:hAnsi="Times New Roman" w:cs="Times New Roman"/>
          <w:lang w:val="fr-FR"/>
        </w:rPr>
        <w:t xml:space="preserve"> ZOTERO</w:t>
      </w:r>
    </w:p>
    <w:p w:rsidR="0090308E" w:rsidRPr="0090308E" w:rsidRDefault="00313363" w:rsidP="0090308E">
      <w:pPr>
        <w:pStyle w:val="Bibliographie"/>
        <w:rPr>
          <w:rFonts w:ascii="Times New Roman" w:hAnsi="Times New Roman" w:cs="Times New Roman"/>
          <w:lang w:val="fr-FR"/>
        </w:rPr>
      </w:pPr>
      <w:r>
        <w:rPr>
          <w:lang w:val="fr-FR"/>
        </w:rPr>
        <w:fldChar w:fldCharType="begin"/>
      </w:r>
      <w:r>
        <w:rPr>
          <w:lang w:val="fr-FR"/>
        </w:rPr>
        <w:instrText xml:space="preserve"> ADDIN ZOTERO_BIBL {"uncited":[],"omitted":[],"custom":[]} CSL_BIBLIOGRAPHY </w:instrText>
      </w:r>
      <w:r>
        <w:rPr>
          <w:lang w:val="fr-FR"/>
        </w:rPr>
        <w:fldChar w:fldCharType="separate"/>
      </w:r>
      <w:r w:rsidR="0090308E" w:rsidRPr="0090308E">
        <w:rPr>
          <w:rFonts w:ascii="Times New Roman" w:hAnsi="Times New Roman" w:cs="Times New Roman"/>
          <w:lang w:val="fr-FR"/>
        </w:rPr>
        <w:t>[1]</w:t>
      </w:r>
      <w:r w:rsidR="0090308E" w:rsidRPr="0090308E">
        <w:rPr>
          <w:rFonts w:ascii="Times New Roman" w:hAnsi="Times New Roman" w:cs="Times New Roman"/>
          <w:lang w:val="fr-FR"/>
        </w:rPr>
        <w:tab/>
      </w:r>
      <w:r w:rsidR="0090308E" w:rsidRPr="0090308E">
        <w:rPr>
          <w:rFonts w:ascii="Times New Roman" w:hAnsi="Times New Roman" w:cs="Times New Roman"/>
          <w:i/>
          <w:iCs/>
          <w:lang w:val="fr-FR"/>
        </w:rPr>
        <w:t>Ministère de l’Economie et des Finances du Burkina Faso</w:t>
      </w:r>
      <w:r w:rsidR="0090308E" w:rsidRPr="0090308E">
        <w:rPr>
          <w:rFonts w:ascii="Times New Roman" w:hAnsi="Times New Roman" w:cs="Times New Roman"/>
          <w:lang w:val="fr-FR"/>
        </w:rPr>
        <w:t xml:space="preserve">, (23 janvier 2025). Consulté </w:t>
      </w:r>
      <w:proofErr w:type="gramStart"/>
      <w:r w:rsidR="0090308E" w:rsidRPr="0090308E">
        <w:rPr>
          <w:rFonts w:ascii="Times New Roman" w:hAnsi="Times New Roman" w:cs="Times New Roman"/>
          <w:lang w:val="fr-FR"/>
        </w:rPr>
        <w:t>le:</w:t>
      </w:r>
      <w:proofErr w:type="gramEnd"/>
      <w:r w:rsidR="0090308E" w:rsidRPr="0090308E">
        <w:rPr>
          <w:rFonts w:ascii="Times New Roman" w:hAnsi="Times New Roman" w:cs="Times New Roman"/>
          <w:lang w:val="fr-FR"/>
        </w:rPr>
        <w:t xml:space="preserve"> 26 janvier 2025. [En ligne Vidéo]. Disponible </w:t>
      </w:r>
      <w:proofErr w:type="gramStart"/>
      <w:r w:rsidR="0090308E" w:rsidRPr="0090308E">
        <w:rPr>
          <w:rFonts w:ascii="Times New Roman" w:hAnsi="Times New Roman" w:cs="Times New Roman"/>
          <w:lang w:val="fr-FR"/>
        </w:rPr>
        <w:t>sur:</w:t>
      </w:r>
      <w:proofErr w:type="gramEnd"/>
      <w:r w:rsidR="0090308E" w:rsidRPr="0090308E">
        <w:rPr>
          <w:rFonts w:ascii="Times New Roman" w:hAnsi="Times New Roman" w:cs="Times New Roman"/>
          <w:lang w:val="fr-FR"/>
        </w:rPr>
        <w:t xml:space="preserve"> https://web.facebook.com/finances.gov.bf/posts/-%F0%9D%90%80%F0%9D%90%8B%F0%9D%90%84%F0%9D%90%91%F0%9D%90%93%F0%9D%90%84-%F0%9D%90%95%F0%9D%90%88%F0%9D%90%86%F0%9D%90%88%F0%9D%90%8B%F0%9D%90%80%F0%9D%90%8D%F0%9D%90%82%F0%9D%90%84-des-avis-au-public-faussement-attribu%C3%A9s-au-minist%C3%A8re-de-lecono/938243418490634/</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[2]</w:t>
      </w:r>
      <w:r w:rsidRPr="0090308E">
        <w:rPr>
          <w:rFonts w:ascii="Times New Roman" w:hAnsi="Times New Roman" w:cs="Times New Roman"/>
          <w:lang w:val="fr-FR"/>
        </w:rPr>
        <w:tab/>
      </w:r>
      <w:r w:rsidRPr="0090308E">
        <w:rPr>
          <w:rFonts w:ascii="Times New Roman" w:hAnsi="Times New Roman" w:cs="Times New Roman"/>
          <w:i/>
          <w:iCs/>
          <w:lang w:val="fr-FR"/>
        </w:rPr>
        <w:t>Ministère de la Fonction Publique, du Travail et de la Protection Sociale</w:t>
      </w:r>
      <w:r w:rsidRPr="0090308E">
        <w:rPr>
          <w:rFonts w:ascii="Times New Roman" w:hAnsi="Times New Roman" w:cs="Times New Roman"/>
          <w:lang w:val="fr-FR"/>
        </w:rPr>
        <w:t xml:space="preserve">, (16 août 2024).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15 septembre 2024. [En ligne Vidéo].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w:t>
      </w:r>
      <w:r w:rsidRPr="0090308E">
        <w:rPr>
          <w:rFonts w:ascii="Times New Roman" w:hAnsi="Times New Roman" w:cs="Times New Roman"/>
          <w:lang w:val="fr-FR"/>
        </w:rPr>
        <w:lastRenderedPageBreak/>
        <w:t>https://web.facebook.com/FonctionPublique.bf/posts/une-loi-portant-statut-g%C3%A9n%C3%A9ral-des-agents-publics-et-un-projet-de-loi-portant-st/807359534919607/</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[3]</w:t>
      </w:r>
      <w:r w:rsidRPr="0090308E">
        <w:rPr>
          <w:rFonts w:ascii="Times New Roman" w:hAnsi="Times New Roman" w:cs="Times New Roman"/>
          <w:lang w:val="fr-FR"/>
        </w:rPr>
        <w:tab/>
      </w:r>
      <w:r w:rsidRPr="0090308E">
        <w:rPr>
          <w:rFonts w:ascii="Times New Roman" w:hAnsi="Times New Roman" w:cs="Times New Roman"/>
          <w:i/>
          <w:iCs/>
          <w:lang w:val="fr-FR"/>
        </w:rPr>
        <w:t>Douanes du Burkina Faso</w:t>
      </w:r>
      <w:r w:rsidRPr="0090308E">
        <w:rPr>
          <w:rFonts w:ascii="Times New Roman" w:hAnsi="Times New Roman" w:cs="Times New Roman"/>
          <w:lang w:val="fr-FR"/>
        </w:rPr>
        <w:t xml:space="preserve">, (18 janvier 2024).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15 septembre 2024. [En ligne Vidéo].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https://web.facebook.com/DouanesDuBurkinaFaso/posts/le-service-de-communication-et-des-relations-publiques-de-la-direction-g%C3%A9n%C3%A9rale-/777810804387234/</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[4]</w:t>
      </w:r>
      <w:r w:rsidRPr="0090308E">
        <w:rPr>
          <w:rFonts w:ascii="Times New Roman" w:hAnsi="Times New Roman" w:cs="Times New Roman"/>
          <w:lang w:val="fr-FR"/>
        </w:rPr>
        <w:tab/>
      </w:r>
      <w:r w:rsidRPr="0090308E">
        <w:rPr>
          <w:rFonts w:ascii="Times New Roman" w:hAnsi="Times New Roman" w:cs="Times New Roman"/>
          <w:i/>
          <w:iCs/>
          <w:lang w:val="fr-FR"/>
        </w:rPr>
        <w:t>Ministère des Affaires Etrangères du Burkina Faso</w:t>
      </w:r>
      <w:r w:rsidRPr="0090308E">
        <w:rPr>
          <w:rFonts w:ascii="Times New Roman" w:hAnsi="Times New Roman" w:cs="Times New Roman"/>
          <w:lang w:val="fr-FR"/>
        </w:rPr>
        <w:t xml:space="preserve">, (6 octobre 2023).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15 septembre 2024. [En ligne Vidéo].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https://web.facebook.com/burkina.diplomatie/posts/depuis-un-certain-temps-un-communiqu%C3%A9-relatif-%C3%A0-une-bourse-canadienne-et-impliqu/720271120128846/</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[5]</w:t>
      </w:r>
      <w:r w:rsidRPr="0090308E">
        <w:rPr>
          <w:rFonts w:ascii="Times New Roman" w:hAnsi="Times New Roman" w:cs="Times New Roman"/>
          <w:lang w:val="fr-FR"/>
        </w:rPr>
        <w:tab/>
      </w:r>
      <w:r w:rsidRPr="0090308E">
        <w:rPr>
          <w:rFonts w:ascii="Times New Roman" w:hAnsi="Times New Roman" w:cs="Times New Roman"/>
          <w:i/>
          <w:iCs/>
          <w:lang w:val="fr-FR"/>
        </w:rPr>
        <w:t>Institut national de la statistique et de la démographie-INSD</w:t>
      </w:r>
      <w:r w:rsidRPr="0090308E">
        <w:rPr>
          <w:rFonts w:ascii="Times New Roman" w:hAnsi="Times New Roman" w:cs="Times New Roman"/>
          <w:lang w:val="fr-FR"/>
        </w:rPr>
        <w:t xml:space="preserve">, (30 novembre 2021).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15 septembre 2024. [En ligne Vidéo].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https://web.facebook.com/StatBurkina/posts/d%C3%A9menti-de-recrutement-d%C3%A9tudiants-des-informations-circulant-sur-les-r%C3%A9seaux-soc/975626569974564/</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[6]</w:t>
      </w:r>
      <w:r w:rsidRPr="0090308E">
        <w:rPr>
          <w:rFonts w:ascii="Times New Roman" w:hAnsi="Times New Roman" w:cs="Times New Roman"/>
          <w:lang w:val="fr-FR"/>
        </w:rPr>
        <w:tab/>
        <w:t xml:space="preserve">B. Bertrand, « Loi 051 portant sur l’accès à l’information publique - CSC - BURKINA FASO ».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16 septembre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https://www.csc.bf/index.php/textes-de-reference/lois/item/76-loi-051-portant-sur-l-acces-a-l-information-publique</w:t>
      </w:r>
    </w:p>
    <w:p w:rsidR="0090308E" w:rsidRPr="0090308E" w:rsidRDefault="0090308E" w:rsidP="0090308E">
      <w:pPr>
        <w:pStyle w:val="Bibliographie"/>
        <w:rPr>
          <w:rFonts w:ascii="Times New Roman" w:hAnsi="Times New Roman" w:cs="Times New Roman"/>
        </w:rPr>
      </w:pPr>
      <w:r w:rsidRPr="0090308E">
        <w:rPr>
          <w:rFonts w:ascii="Times New Roman" w:hAnsi="Times New Roman" w:cs="Times New Roman"/>
        </w:rPr>
        <w:t>[7]</w:t>
      </w:r>
      <w:r w:rsidRPr="0090308E">
        <w:rPr>
          <w:rFonts w:ascii="Times New Roman" w:hAnsi="Times New Roman" w:cs="Times New Roman"/>
        </w:rPr>
        <w:tab/>
        <w:t xml:space="preserve">A. Back </w:t>
      </w:r>
      <w:r w:rsidRPr="0090308E">
        <w:rPr>
          <w:rFonts w:ascii="Times New Roman" w:hAnsi="Times New Roman" w:cs="Times New Roman"/>
          <w:i/>
          <w:iCs/>
        </w:rPr>
        <w:t>et al.</w:t>
      </w:r>
      <w:r w:rsidRPr="0090308E">
        <w:rPr>
          <w:rFonts w:ascii="Times New Roman" w:hAnsi="Times New Roman" w:cs="Times New Roman"/>
        </w:rPr>
        <w:t>, « Enabling Blockchain Innovations with Pegged Sidechains ».</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[8]</w:t>
      </w:r>
      <w:r w:rsidRPr="0090308E">
        <w:rPr>
          <w:rFonts w:ascii="Times New Roman" w:hAnsi="Times New Roman" w:cs="Times New Roman"/>
          <w:lang w:val="fr-FR"/>
        </w:rPr>
        <w:tab/>
      </w:r>
      <w:proofErr w:type="spellStart"/>
      <w:r w:rsidRPr="0090308E">
        <w:rPr>
          <w:rFonts w:ascii="Times New Roman" w:hAnsi="Times New Roman" w:cs="Times New Roman"/>
          <w:lang w:val="fr-FR"/>
        </w:rPr>
        <w:t>Ferr</w:t>
      </w:r>
      <w:proofErr w:type="spellEnd"/>
      <w:r w:rsidRPr="0090308E">
        <w:rPr>
          <w:rFonts w:ascii="Times New Roman" w:hAnsi="Times New Roman" w:cs="Times New Roman"/>
          <w:lang w:val="fr-FR"/>
        </w:rPr>
        <w:t xml:space="preserve">. </w:t>
      </w:r>
      <w:proofErr w:type="spellStart"/>
      <w:r w:rsidRPr="0090308E">
        <w:rPr>
          <w:rFonts w:ascii="Times New Roman" w:hAnsi="Times New Roman" w:cs="Times New Roman"/>
          <w:lang w:val="fr-FR"/>
        </w:rPr>
        <w:t>Godebarge</w:t>
      </w:r>
      <w:proofErr w:type="spellEnd"/>
      <w:r w:rsidRPr="0090308E">
        <w:rPr>
          <w:rFonts w:ascii="Times New Roman" w:hAnsi="Times New Roman" w:cs="Times New Roman"/>
          <w:lang w:val="fr-FR"/>
        </w:rPr>
        <w:t xml:space="preserve"> et R. </w:t>
      </w:r>
      <w:proofErr w:type="spellStart"/>
      <w:r w:rsidRPr="0090308E">
        <w:rPr>
          <w:rFonts w:ascii="Times New Roman" w:hAnsi="Times New Roman" w:cs="Times New Roman"/>
          <w:lang w:val="fr-FR"/>
        </w:rPr>
        <w:t>Rossat</w:t>
      </w:r>
      <w:proofErr w:type="spellEnd"/>
      <w:r w:rsidRPr="0090308E">
        <w:rPr>
          <w:rFonts w:ascii="Times New Roman" w:hAnsi="Times New Roman" w:cs="Times New Roman"/>
          <w:lang w:val="fr-FR"/>
        </w:rPr>
        <w:t xml:space="preserve">, « Principes clés d’une application Blockchain », </w:t>
      </w:r>
      <w:r w:rsidRPr="0090308E">
        <w:rPr>
          <w:rFonts w:ascii="Times New Roman" w:hAnsi="Times New Roman" w:cs="Times New Roman"/>
          <w:i/>
          <w:iCs/>
          <w:lang w:val="fr-FR"/>
        </w:rPr>
        <w:t xml:space="preserve">EM Lyon Bus. </w:t>
      </w:r>
      <w:proofErr w:type="spellStart"/>
      <w:r w:rsidRPr="0090308E">
        <w:rPr>
          <w:rFonts w:ascii="Times New Roman" w:hAnsi="Times New Roman" w:cs="Times New Roman"/>
          <w:i/>
          <w:iCs/>
          <w:lang w:val="fr-FR"/>
        </w:rPr>
        <w:t>Sch</w:t>
      </w:r>
      <w:proofErr w:type="spellEnd"/>
      <w:r w:rsidRPr="0090308E">
        <w:rPr>
          <w:rFonts w:ascii="Times New Roman" w:hAnsi="Times New Roman" w:cs="Times New Roman"/>
          <w:i/>
          <w:iCs/>
          <w:lang w:val="fr-FR"/>
        </w:rPr>
        <w:t>.</w:t>
      </w:r>
      <w:r w:rsidRPr="0090308E">
        <w:rPr>
          <w:rFonts w:ascii="Times New Roman" w:hAnsi="Times New Roman" w:cs="Times New Roman"/>
          <w:lang w:val="fr-FR"/>
        </w:rPr>
        <w:t xml:space="preserve">, 2016,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11 septembre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https://www.academia.edu/download/56098741/GODEBARGE_ROSSAT_Blockchain-version-finale.pdf</w:t>
      </w:r>
    </w:p>
    <w:p w:rsidR="0090308E" w:rsidRPr="0090308E" w:rsidRDefault="0090308E" w:rsidP="0090308E">
      <w:pPr>
        <w:pStyle w:val="Bibliographie"/>
        <w:rPr>
          <w:rFonts w:ascii="Times New Roman" w:hAnsi="Times New Roman" w:cs="Times New Roman"/>
        </w:rPr>
      </w:pPr>
      <w:r w:rsidRPr="0090308E">
        <w:rPr>
          <w:rFonts w:ascii="Times New Roman" w:hAnsi="Times New Roman" w:cs="Times New Roman"/>
        </w:rPr>
        <w:t>[9]</w:t>
      </w:r>
      <w:r w:rsidRPr="0090308E">
        <w:rPr>
          <w:rFonts w:ascii="Times New Roman" w:hAnsi="Times New Roman" w:cs="Times New Roman"/>
        </w:rPr>
        <w:tab/>
        <w:t xml:space="preserve">S. Haber et W. S. Stornetta, « How to time-stamp a digital document », </w:t>
      </w:r>
      <w:r w:rsidRPr="0090308E">
        <w:rPr>
          <w:rFonts w:ascii="Times New Roman" w:hAnsi="Times New Roman" w:cs="Times New Roman"/>
          <w:i/>
          <w:iCs/>
        </w:rPr>
        <w:t xml:space="preserve">J. </w:t>
      </w:r>
      <w:proofErr w:type="spellStart"/>
      <w:r w:rsidRPr="0090308E">
        <w:rPr>
          <w:rFonts w:ascii="Times New Roman" w:hAnsi="Times New Roman" w:cs="Times New Roman"/>
          <w:i/>
          <w:iCs/>
        </w:rPr>
        <w:t>Cryptol</w:t>
      </w:r>
      <w:proofErr w:type="spellEnd"/>
      <w:r w:rsidRPr="0090308E">
        <w:rPr>
          <w:rFonts w:ascii="Times New Roman" w:hAnsi="Times New Roman" w:cs="Times New Roman"/>
          <w:i/>
          <w:iCs/>
        </w:rPr>
        <w:t>.</w:t>
      </w:r>
      <w:r w:rsidRPr="0090308E">
        <w:rPr>
          <w:rFonts w:ascii="Times New Roman" w:hAnsi="Times New Roman" w:cs="Times New Roman"/>
        </w:rPr>
        <w:t>, vol. 3, n</w:t>
      </w:r>
      <w:r w:rsidRPr="0090308E">
        <w:rPr>
          <w:rFonts w:ascii="Times New Roman" w:hAnsi="Times New Roman" w:cs="Times New Roman"/>
          <w:vertAlign w:val="superscript"/>
        </w:rPr>
        <w:t>o</w:t>
      </w:r>
      <w:r w:rsidRPr="0090308E">
        <w:rPr>
          <w:rFonts w:ascii="Times New Roman" w:hAnsi="Times New Roman" w:cs="Times New Roman"/>
        </w:rPr>
        <w:t xml:space="preserve"> 2, p. 99‑111, </w:t>
      </w:r>
      <w:proofErr w:type="spellStart"/>
      <w:r w:rsidRPr="0090308E">
        <w:rPr>
          <w:rFonts w:ascii="Times New Roman" w:hAnsi="Times New Roman" w:cs="Times New Roman"/>
        </w:rPr>
        <w:t>janv</w:t>
      </w:r>
      <w:proofErr w:type="spellEnd"/>
      <w:r w:rsidRPr="0090308E">
        <w:rPr>
          <w:rFonts w:ascii="Times New Roman" w:hAnsi="Times New Roman" w:cs="Times New Roman"/>
        </w:rPr>
        <w:t xml:space="preserve">. 1991, </w:t>
      </w:r>
      <w:proofErr w:type="spellStart"/>
      <w:r w:rsidRPr="0090308E">
        <w:rPr>
          <w:rFonts w:ascii="Times New Roman" w:hAnsi="Times New Roman" w:cs="Times New Roman"/>
        </w:rPr>
        <w:t>doi</w:t>
      </w:r>
      <w:proofErr w:type="spellEnd"/>
      <w:r w:rsidRPr="0090308E">
        <w:rPr>
          <w:rFonts w:ascii="Times New Roman" w:hAnsi="Times New Roman" w:cs="Times New Roman"/>
        </w:rPr>
        <w:t>: 10.1007/BF00196791.</w:t>
      </w:r>
    </w:p>
    <w:p w:rsidR="0090308E" w:rsidRPr="0090308E" w:rsidRDefault="0090308E" w:rsidP="0090308E">
      <w:pPr>
        <w:pStyle w:val="Bibliographie"/>
        <w:rPr>
          <w:rFonts w:ascii="Times New Roman" w:hAnsi="Times New Roman" w:cs="Times New Roman"/>
        </w:rPr>
      </w:pPr>
      <w:r w:rsidRPr="0090308E">
        <w:rPr>
          <w:rFonts w:ascii="Times New Roman" w:hAnsi="Times New Roman" w:cs="Times New Roman"/>
        </w:rPr>
        <w:t>[10]</w:t>
      </w:r>
      <w:r w:rsidRPr="0090308E">
        <w:rPr>
          <w:rFonts w:ascii="Times New Roman" w:hAnsi="Times New Roman" w:cs="Times New Roman"/>
        </w:rPr>
        <w:tab/>
        <w:t xml:space="preserve">D. Bayer, S. Haber, et W. S. Stornetta, « Improving the Efficiency and Reliability of Digital Time-Stamping », in </w:t>
      </w:r>
      <w:r w:rsidRPr="0090308E">
        <w:rPr>
          <w:rFonts w:ascii="Times New Roman" w:hAnsi="Times New Roman" w:cs="Times New Roman"/>
          <w:i/>
          <w:iCs/>
        </w:rPr>
        <w:t>Sequences II</w:t>
      </w:r>
      <w:r w:rsidRPr="0090308E">
        <w:rPr>
          <w:rFonts w:ascii="Times New Roman" w:hAnsi="Times New Roman" w:cs="Times New Roman"/>
        </w:rPr>
        <w:t xml:space="preserve">, R. </w:t>
      </w:r>
      <w:proofErr w:type="spellStart"/>
      <w:r w:rsidRPr="0090308E">
        <w:rPr>
          <w:rFonts w:ascii="Times New Roman" w:hAnsi="Times New Roman" w:cs="Times New Roman"/>
        </w:rPr>
        <w:t>Capocelli</w:t>
      </w:r>
      <w:proofErr w:type="spellEnd"/>
      <w:r w:rsidRPr="0090308E">
        <w:rPr>
          <w:rFonts w:ascii="Times New Roman" w:hAnsi="Times New Roman" w:cs="Times New Roman"/>
        </w:rPr>
        <w:t xml:space="preserve">, A. De </w:t>
      </w:r>
      <w:proofErr w:type="spellStart"/>
      <w:r w:rsidRPr="0090308E">
        <w:rPr>
          <w:rFonts w:ascii="Times New Roman" w:hAnsi="Times New Roman" w:cs="Times New Roman"/>
        </w:rPr>
        <w:t>Santis</w:t>
      </w:r>
      <w:proofErr w:type="spellEnd"/>
      <w:r w:rsidRPr="0090308E">
        <w:rPr>
          <w:rFonts w:ascii="Times New Roman" w:hAnsi="Times New Roman" w:cs="Times New Roman"/>
        </w:rPr>
        <w:t xml:space="preserve">, et U. Vaccaro, </w:t>
      </w:r>
      <w:proofErr w:type="spellStart"/>
      <w:r w:rsidRPr="0090308E">
        <w:rPr>
          <w:rFonts w:ascii="Times New Roman" w:hAnsi="Times New Roman" w:cs="Times New Roman"/>
        </w:rPr>
        <w:t>Éd</w:t>
      </w:r>
      <w:proofErr w:type="spellEnd"/>
      <w:r w:rsidRPr="0090308E">
        <w:rPr>
          <w:rFonts w:ascii="Times New Roman" w:hAnsi="Times New Roman" w:cs="Times New Roman"/>
        </w:rPr>
        <w:t xml:space="preserve">., New York, NY: Springer, 1993, p. 329‑334. </w:t>
      </w:r>
      <w:proofErr w:type="spellStart"/>
      <w:r w:rsidRPr="0090308E">
        <w:rPr>
          <w:rFonts w:ascii="Times New Roman" w:hAnsi="Times New Roman" w:cs="Times New Roman"/>
        </w:rPr>
        <w:t>doi</w:t>
      </w:r>
      <w:proofErr w:type="spellEnd"/>
      <w:r w:rsidRPr="0090308E">
        <w:rPr>
          <w:rFonts w:ascii="Times New Roman" w:hAnsi="Times New Roman" w:cs="Times New Roman"/>
        </w:rPr>
        <w:t>: 10.1007/978-1-4613-9323-8_24.</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[11]</w:t>
      </w:r>
      <w:r w:rsidRPr="0090308E">
        <w:rPr>
          <w:rFonts w:ascii="Times New Roman" w:hAnsi="Times New Roman" w:cs="Times New Roman"/>
          <w:lang w:val="fr-FR"/>
        </w:rPr>
        <w:tab/>
        <w:t xml:space="preserve">« La première blockchain de l’histoire date de 1995, et elle est imprimée sur papier », Le Monde.fr.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17 septembre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https://www.lemonde.fr/big-browser/article/2018/09/01/la-premiere-blockchain-de-l-histoire-date-de-1995-et-elle-est-imprimee-sur-papier_5349082_4832693.html</w:t>
      </w:r>
    </w:p>
    <w:p w:rsidR="0090308E" w:rsidRPr="0090308E" w:rsidRDefault="0090308E" w:rsidP="0090308E">
      <w:pPr>
        <w:pStyle w:val="Bibliographie"/>
        <w:rPr>
          <w:rFonts w:ascii="Times New Roman" w:hAnsi="Times New Roman" w:cs="Times New Roman"/>
        </w:rPr>
      </w:pPr>
      <w:r w:rsidRPr="0090308E">
        <w:rPr>
          <w:rFonts w:ascii="Times New Roman" w:hAnsi="Times New Roman" w:cs="Times New Roman"/>
        </w:rPr>
        <w:t>[12]</w:t>
      </w:r>
      <w:r w:rsidRPr="0090308E">
        <w:rPr>
          <w:rFonts w:ascii="Times New Roman" w:hAnsi="Times New Roman" w:cs="Times New Roman"/>
        </w:rPr>
        <w:tab/>
        <w:t xml:space="preserve">R. Subramanian et T. Chino, « The State of Cryptocurrencies, Their Issues and Policy Interactions », </w:t>
      </w:r>
      <w:r w:rsidRPr="0090308E">
        <w:rPr>
          <w:rFonts w:ascii="Times New Roman" w:hAnsi="Times New Roman" w:cs="Times New Roman"/>
          <w:i/>
          <w:iCs/>
        </w:rPr>
        <w:t xml:space="preserve">J. Int. Technol. Inf. </w:t>
      </w:r>
      <w:proofErr w:type="spellStart"/>
      <w:r w:rsidRPr="0090308E">
        <w:rPr>
          <w:rFonts w:ascii="Times New Roman" w:hAnsi="Times New Roman" w:cs="Times New Roman"/>
          <w:i/>
          <w:iCs/>
        </w:rPr>
        <w:t>Manag</w:t>
      </w:r>
      <w:proofErr w:type="spellEnd"/>
      <w:r w:rsidRPr="0090308E">
        <w:rPr>
          <w:rFonts w:ascii="Times New Roman" w:hAnsi="Times New Roman" w:cs="Times New Roman"/>
          <w:i/>
          <w:iCs/>
        </w:rPr>
        <w:t>.</w:t>
      </w:r>
      <w:r w:rsidRPr="0090308E">
        <w:rPr>
          <w:rFonts w:ascii="Times New Roman" w:hAnsi="Times New Roman" w:cs="Times New Roman"/>
        </w:rPr>
        <w:t>, vol. 24, n</w:t>
      </w:r>
      <w:r w:rsidRPr="0090308E">
        <w:rPr>
          <w:rFonts w:ascii="Times New Roman" w:hAnsi="Times New Roman" w:cs="Times New Roman"/>
          <w:vertAlign w:val="superscript"/>
        </w:rPr>
        <w:t>o</w:t>
      </w:r>
      <w:r w:rsidRPr="0090308E">
        <w:rPr>
          <w:rFonts w:ascii="Times New Roman" w:hAnsi="Times New Roman" w:cs="Times New Roman"/>
        </w:rPr>
        <w:t xml:space="preserve"> 3, </w:t>
      </w:r>
      <w:proofErr w:type="spellStart"/>
      <w:r w:rsidRPr="0090308E">
        <w:rPr>
          <w:rFonts w:ascii="Times New Roman" w:hAnsi="Times New Roman" w:cs="Times New Roman"/>
        </w:rPr>
        <w:t>janv</w:t>
      </w:r>
      <w:proofErr w:type="spellEnd"/>
      <w:r w:rsidRPr="0090308E">
        <w:rPr>
          <w:rFonts w:ascii="Times New Roman" w:hAnsi="Times New Roman" w:cs="Times New Roman"/>
        </w:rPr>
        <w:t xml:space="preserve">. 2015, </w:t>
      </w:r>
      <w:proofErr w:type="spellStart"/>
      <w:r w:rsidRPr="0090308E">
        <w:rPr>
          <w:rFonts w:ascii="Times New Roman" w:hAnsi="Times New Roman" w:cs="Times New Roman"/>
        </w:rPr>
        <w:t>doi</w:t>
      </w:r>
      <w:proofErr w:type="spellEnd"/>
      <w:r w:rsidRPr="0090308E">
        <w:rPr>
          <w:rFonts w:ascii="Times New Roman" w:hAnsi="Times New Roman" w:cs="Times New Roman"/>
        </w:rPr>
        <w:t>: 10.58729/1941-6679.1045.</w:t>
      </w:r>
    </w:p>
    <w:p w:rsidR="0090308E" w:rsidRPr="0090308E" w:rsidRDefault="0090308E" w:rsidP="0090308E">
      <w:pPr>
        <w:pStyle w:val="Bibliographie"/>
        <w:rPr>
          <w:rFonts w:ascii="Times New Roman" w:hAnsi="Times New Roman" w:cs="Times New Roman"/>
        </w:rPr>
      </w:pPr>
      <w:r w:rsidRPr="0090308E">
        <w:rPr>
          <w:rFonts w:ascii="Times New Roman" w:hAnsi="Times New Roman" w:cs="Times New Roman"/>
        </w:rPr>
        <w:t>[13]</w:t>
      </w:r>
      <w:r w:rsidRPr="0090308E">
        <w:rPr>
          <w:rFonts w:ascii="Times New Roman" w:hAnsi="Times New Roman" w:cs="Times New Roman"/>
        </w:rPr>
        <w:tab/>
        <w:t xml:space="preserve">S. </w:t>
      </w:r>
      <w:proofErr w:type="spellStart"/>
      <w:r w:rsidRPr="0090308E">
        <w:rPr>
          <w:rFonts w:ascii="Times New Roman" w:hAnsi="Times New Roman" w:cs="Times New Roman"/>
        </w:rPr>
        <w:t>Nakamoto</w:t>
      </w:r>
      <w:proofErr w:type="spellEnd"/>
      <w:r w:rsidRPr="0090308E">
        <w:rPr>
          <w:rFonts w:ascii="Times New Roman" w:hAnsi="Times New Roman" w:cs="Times New Roman"/>
        </w:rPr>
        <w:t>, « Bitcoin: A Peer-to-Peer Electronic Cash System ».</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[14]</w:t>
      </w:r>
      <w:r w:rsidRPr="0090308E">
        <w:rPr>
          <w:rFonts w:ascii="Times New Roman" w:hAnsi="Times New Roman" w:cs="Times New Roman"/>
          <w:lang w:val="fr-FR"/>
        </w:rPr>
        <w:tab/>
        <w:t xml:space="preserve">« Blockchain », </w:t>
      </w:r>
      <w:r w:rsidRPr="0090308E">
        <w:rPr>
          <w:rFonts w:ascii="Times New Roman" w:hAnsi="Times New Roman" w:cs="Times New Roman"/>
          <w:i/>
          <w:iCs/>
          <w:lang w:val="fr-FR"/>
        </w:rPr>
        <w:t>Wikipédia</w:t>
      </w:r>
      <w:r w:rsidRPr="0090308E">
        <w:rPr>
          <w:rFonts w:ascii="Times New Roman" w:hAnsi="Times New Roman" w:cs="Times New Roman"/>
          <w:lang w:val="fr-FR"/>
        </w:rPr>
        <w:t xml:space="preserve">. 11 janvier 2025.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19 septembre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https://fr.wikipedia.org/w/index.php?title=Blockchain&amp;oldid=222001944#Histoire</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[15]</w:t>
      </w:r>
      <w:r w:rsidRPr="0090308E">
        <w:rPr>
          <w:rFonts w:ascii="Times New Roman" w:hAnsi="Times New Roman" w:cs="Times New Roman"/>
          <w:lang w:val="fr-FR"/>
        </w:rPr>
        <w:tab/>
        <w:t xml:space="preserve">A. </w:t>
      </w:r>
      <w:proofErr w:type="spellStart"/>
      <w:r w:rsidRPr="0090308E">
        <w:rPr>
          <w:rFonts w:ascii="Times New Roman" w:hAnsi="Times New Roman" w:cs="Times New Roman"/>
          <w:lang w:val="fr-FR"/>
        </w:rPr>
        <w:t>Bakhoum</w:t>
      </w:r>
      <w:proofErr w:type="spellEnd"/>
      <w:r w:rsidRPr="0090308E">
        <w:rPr>
          <w:rFonts w:ascii="Times New Roman" w:hAnsi="Times New Roman" w:cs="Times New Roman"/>
          <w:lang w:val="fr-FR"/>
        </w:rPr>
        <w:t>, « La Blockchain pour la Sécurisation des E-livrets scolaires », p. 103, 2019.</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[16]</w:t>
      </w:r>
      <w:r w:rsidRPr="0090308E">
        <w:rPr>
          <w:rFonts w:ascii="Times New Roman" w:hAnsi="Times New Roman" w:cs="Times New Roman"/>
          <w:lang w:val="fr-FR"/>
        </w:rPr>
        <w:tab/>
        <w:t xml:space="preserve">« Qu’est-ce qu’un arbre </w:t>
      </w:r>
      <w:proofErr w:type="gramStart"/>
      <w:r w:rsidRPr="0090308E">
        <w:rPr>
          <w:rFonts w:ascii="Times New Roman" w:hAnsi="Times New Roman" w:cs="Times New Roman"/>
          <w:lang w:val="fr-FR"/>
        </w:rPr>
        <w:t>Merkle?</w:t>
      </w:r>
      <w:proofErr w:type="gramEnd"/>
      <w:r w:rsidRPr="0090308E">
        <w:rPr>
          <w:rFonts w:ascii="Times New Roman" w:hAnsi="Times New Roman" w:cs="Times New Roman"/>
          <w:lang w:val="fr-FR"/>
        </w:rPr>
        <w:t xml:space="preserve"> »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18 décembre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https://academy.bit2me.com/fr/qu%27est-ce-qu%27un-arbre-merkle/</w:t>
      </w:r>
    </w:p>
    <w:p w:rsidR="0090308E" w:rsidRPr="0090308E" w:rsidRDefault="0090308E" w:rsidP="0090308E">
      <w:pPr>
        <w:pStyle w:val="Bibliographie"/>
        <w:rPr>
          <w:rFonts w:ascii="Times New Roman" w:hAnsi="Times New Roman" w:cs="Times New Roman"/>
        </w:rPr>
      </w:pPr>
      <w:r w:rsidRPr="0090308E">
        <w:rPr>
          <w:rFonts w:ascii="Times New Roman" w:hAnsi="Times New Roman" w:cs="Times New Roman"/>
        </w:rPr>
        <w:t>[17]</w:t>
      </w:r>
      <w:r w:rsidRPr="0090308E">
        <w:rPr>
          <w:rFonts w:ascii="Times New Roman" w:hAnsi="Times New Roman" w:cs="Times New Roman"/>
        </w:rPr>
        <w:tab/>
        <w:t xml:space="preserve">I. Bashir, </w:t>
      </w:r>
      <w:r w:rsidRPr="0090308E">
        <w:rPr>
          <w:rFonts w:ascii="Times New Roman" w:hAnsi="Times New Roman" w:cs="Times New Roman"/>
          <w:i/>
          <w:iCs/>
        </w:rPr>
        <w:t>Mastering Blockchain</w:t>
      </w:r>
      <w:r w:rsidRPr="0090308E">
        <w:rPr>
          <w:rFonts w:ascii="Times New Roman" w:hAnsi="Times New Roman" w:cs="Times New Roman"/>
        </w:rPr>
        <w:t xml:space="preserve">. </w:t>
      </w:r>
      <w:proofErr w:type="spellStart"/>
      <w:r w:rsidRPr="0090308E">
        <w:rPr>
          <w:rFonts w:ascii="Times New Roman" w:hAnsi="Times New Roman" w:cs="Times New Roman"/>
        </w:rPr>
        <w:t>Packt</w:t>
      </w:r>
      <w:proofErr w:type="spellEnd"/>
      <w:r w:rsidRPr="0090308E">
        <w:rPr>
          <w:rFonts w:ascii="Times New Roman" w:hAnsi="Times New Roman" w:cs="Times New Roman"/>
        </w:rPr>
        <w:t xml:space="preserve"> Publishing Ltd, 2017.</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[18]</w:t>
      </w:r>
      <w:r w:rsidRPr="0090308E">
        <w:rPr>
          <w:rFonts w:ascii="Times New Roman" w:hAnsi="Times New Roman" w:cs="Times New Roman"/>
          <w:lang w:val="fr-FR"/>
        </w:rPr>
        <w:tab/>
        <w:t xml:space="preserve">J.-L. </w:t>
      </w:r>
      <w:proofErr w:type="spellStart"/>
      <w:r w:rsidRPr="0090308E">
        <w:rPr>
          <w:rFonts w:ascii="Times New Roman" w:hAnsi="Times New Roman" w:cs="Times New Roman"/>
          <w:lang w:val="fr-FR"/>
        </w:rPr>
        <w:t>Jonnaert</w:t>
      </w:r>
      <w:proofErr w:type="spellEnd"/>
      <w:r w:rsidRPr="0090308E">
        <w:rPr>
          <w:rFonts w:ascii="Times New Roman" w:hAnsi="Times New Roman" w:cs="Times New Roman"/>
          <w:lang w:val="fr-FR"/>
        </w:rPr>
        <w:t xml:space="preserve">, « Quelles différences entre blockchain publique et blockchain privée ? », </w:t>
      </w:r>
      <w:proofErr w:type="spellStart"/>
      <w:r w:rsidRPr="0090308E">
        <w:rPr>
          <w:rFonts w:ascii="Times New Roman" w:hAnsi="Times New Roman" w:cs="Times New Roman"/>
          <w:lang w:val="fr-FR"/>
        </w:rPr>
        <w:t>Cryptoast</w:t>
      </w:r>
      <w:proofErr w:type="spellEnd"/>
      <w:r w:rsidRPr="0090308E">
        <w:rPr>
          <w:rFonts w:ascii="Times New Roman" w:hAnsi="Times New Roman" w:cs="Times New Roman"/>
          <w:lang w:val="fr-FR"/>
        </w:rPr>
        <w:t xml:space="preserve">.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29 septembre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https://cryptoast.fr/differences-blockchain-publique-blockchain-privee/</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rPr>
        <w:t>[19]</w:t>
      </w:r>
      <w:r w:rsidRPr="0090308E">
        <w:rPr>
          <w:rFonts w:ascii="Times New Roman" w:hAnsi="Times New Roman" w:cs="Times New Roman"/>
        </w:rPr>
        <w:tab/>
        <w:t xml:space="preserve">H. Anwar, « Blockchain Consortium: Top 20 Consortia You Should Check Out », 101 Blockchains. </w:t>
      </w:r>
      <w:r w:rsidRPr="0090308E">
        <w:rPr>
          <w:rFonts w:ascii="Times New Roman" w:hAnsi="Times New Roman" w:cs="Times New Roman"/>
          <w:lang w:val="fr-FR"/>
        </w:rPr>
        <w:t xml:space="preserve">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2 octobre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https://101blockchains.com/blockchain-consortium/</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[20]</w:t>
      </w:r>
      <w:r w:rsidRPr="0090308E">
        <w:rPr>
          <w:rFonts w:ascii="Times New Roman" w:hAnsi="Times New Roman" w:cs="Times New Roman"/>
          <w:lang w:val="fr-FR"/>
        </w:rPr>
        <w:tab/>
        <w:t xml:space="preserve">« Éléments Fondamentaux d’un Bloc dans la Blockchain - W3r.one Magazine ».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21 octobre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https://w3r.one/fr/blog/blockchain-web3/architecture-blockchain/conception-de-blocs/elements-fondamentaux-bloc-blockchain</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[21]</w:t>
      </w:r>
      <w:r w:rsidRPr="0090308E">
        <w:rPr>
          <w:rFonts w:ascii="Times New Roman" w:hAnsi="Times New Roman" w:cs="Times New Roman"/>
          <w:lang w:val="fr-FR"/>
        </w:rPr>
        <w:tab/>
        <w:t xml:space="preserve">« (PDF) CHAPITRE III : État de l’art de la Blockchain », </w:t>
      </w:r>
      <w:proofErr w:type="spellStart"/>
      <w:r w:rsidRPr="0090308E">
        <w:rPr>
          <w:rFonts w:ascii="Times New Roman" w:hAnsi="Times New Roman" w:cs="Times New Roman"/>
          <w:lang w:val="fr-FR"/>
        </w:rPr>
        <w:t>ResearchGate</w:t>
      </w:r>
      <w:proofErr w:type="spellEnd"/>
      <w:r w:rsidRPr="0090308E">
        <w:rPr>
          <w:rFonts w:ascii="Times New Roman" w:hAnsi="Times New Roman" w:cs="Times New Roman"/>
          <w:lang w:val="fr-FR"/>
        </w:rPr>
        <w:t xml:space="preserve">.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21 octobre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w:t>
      </w:r>
      <w:r w:rsidRPr="0090308E">
        <w:rPr>
          <w:rFonts w:ascii="Times New Roman" w:hAnsi="Times New Roman" w:cs="Times New Roman"/>
          <w:lang w:val="fr-FR"/>
        </w:rPr>
        <w:lastRenderedPageBreak/>
        <w:t>https://www.researchgate.net/publication/335174496_CHAPITRE_III_Etat_de_l'art_de_la_Blockchain</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[22]</w:t>
      </w:r>
      <w:r w:rsidRPr="0090308E">
        <w:rPr>
          <w:rFonts w:ascii="Times New Roman" w:hAnsi="Times New Roman" w:cs="Times New Roman"/>
          <w:lang w:val="fr-FR"/>
        </w:rPr>
        <w:tab/>
        <w:t xml:space="preserve">« Blockchain </w:t>
      </w:r>
      <w:proofErr w:type="spellStart"/>
      <w:r w:rsidRPr="0090308E">
        <w:rPr>
          <w:rFonts w:ascii="Times New Roman" w:hAnsi="Times New Roman" w:cs="Times New Roman"/>
          <w:lang w:val="fr-FR"/>
        </w:rPr>
        <w:t>Demo</w:t>
      </w:r>
      <w:proofErr w:type="spellEnd"/>
      <w:r w:rsidRPr="0090308E">
        <w:rPr>
          <w:rFonts w:ascii="Times New Roman" w:hAnsi="Times New Roman" w:cs="Times New Roman"/>
          <w:lang w:val="fr-FR"/>
        </w:rPr>
        <w:t xml:space="preserve"> ».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23 janvier 2025.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https://andersbrownworth.com/blockchain/hash</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[23]</w:t>
      </w:r>
      <w:r w:rsidRPr="0090308E">
        <w:rPr>
          <w:rFonts w:ascii="Times New Roman" w:hAnsi="Times New Roman" w:cs="Times New Roman"/>
          <w:lang w:val="fr-FR"/>
        </w:rPr>
        <w:tab/>
        <w:t xml:space="preserve">É. Larousse, « Définitions : consensus - Dictionnaire de français Larousse ».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15 septembre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https://www.larousse.fr/dictionnaires/francais/consensus/18357</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[24]</w:t>
      </w:r>
      <w:r w:rsidRPr="0090308E">
        <w:rPr>
          <w:rFonts w:ascii="Times New Roman" w:hAnsi="Times New Roman" w:cs="Times New Roman"/>
          <w:lang w:val="fr-FR"/>
        </w:rPr>
        <w:tab/>
        <w:t xml:space="preserve">« Consensus : Définition simple et facile du dictionnaire ».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15 septembre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https://www.linternaute.fr/dictionnaire/fr/definition/consensus/</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lang w:val="fr-FR"/>
        </w:rPr>
        <w:t>[25]</w:t>
      </w:r>
      <w:r w:rsidRPr="0090308E">
        <w:rPr>
          <w:rFonts w:ascii="Times New Roman" w:hAnsi="Times New Roman" w:cs="Times New Roman"/>
          <w:lang w:val="fr-FR"/>
        </w:rPr>
        <w:tab/>
        <w:t xml:space="preserve">« Qu’est-ce que le consensus ? Guide du débutant », Qu’est-ce que le consensus ? Guide du débutant. 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15 septembre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https://crypto.com/fr/university/consensus-mechanisms-explained</w:t>
      </w:r>
    </w:p>
    <w:p w:rsidR="0090308E" w:rsidRPr="0090308E" w:rsidRDefault="0090308E" w:rsidP="0090308E">
      <w:pPr>
        <w:pStyle w:val="Bibliographie"/>
        <w:rPr>
          <w:rFonts w:ascii="Times New Roman" w:hAnsi="Times New Roman" w:cs="Times New Roman"/>
        </w:rPr>
      </w:pPr>
      <w:r w:rsidRPr="0090308E">
        <w:rPr>
          <w:rFonts w:ascii="Times New Roman" w:hAnsi="Times New Roman" w:cs="Times New Roman"/>
        </w:rPr>
        <w:t>[26]</w:t>
      </w:r>
      <w:r w:rsidRPr="0090308E">
        <w:rPr>
          <w:rFonts w:ascii="Times New Roman" w:hAnsi="Times New Roman" w:cs="Times New Roman"/>
        </w:rPr>
        <w:tab/>
        <w:t xml:space="preserve">I. </w:t>
      </w:r>
      <w:proofErr w:type="spellStart"/>
      <w:r w:rsidRPr="0090308E">
        <w:rPr>
          <w:rFonts w:ascii="Times New Roman" w:hAnsi="Times New Roman" w:cs="Times New Roman"/>
        </w:rPr>
        <w:t>Meirobie</w:t>
      </w:r>
      <w:proofErr w:type="spellEnd"/>
      <w:r w:rsidRPr="0090308E">
        <w:rPr>
          <w:rFonts w:ascii="Times New Roman" w:hAnsi="Times New Roman" w:cs="Times New Roman"/>
        </w:rPr>
        <w:t xml:space="preserve">, A. P. </w:t>
      </w:r>
      <w:proofErr w:type="spellStart"/>
      <w:r w:rsidRPr="0090308E">
        <w:rPr>
          <w:rFonts w:ascii="Times New Roman" w:hAnsi="Times New Roman" w:cs="Times New Roman"/>
        </w:rPr>
        <w:t>Irawan</w:t>
      </w:r>
      <w:proofErr w:type="spellEnd"/>
      <w:r w:rsidRPr="0090308E">
        <w:rPr>
          <w:rFonts w:ascii="Times New Roman" w:hAnsi="Times New Roman" w:cs="Times New Roman"/>
        </w:rPr>
        <w:t xml:space="preserve">, H. T. </w:t>
      </w:r>
      <w:proofErr w:type="spellStart"/>
      <w:r w:rsidRPr="0090308E">
        <w:rPr>
          <w:rFonts w:ascii="Times New Roman" w:hAnsi="Times New Roman" w:cs="Times New Roman"/>
        </w:rPr>
        <w:t>Sukmana</w:t>
      </w:r>
      <w:proofErr w:type="spellEnd"/>
      <w:r w:rsidRPr="0090308E">
        <w:rPr>
          <w:rFonts w:ascii="Times New Roman" w:hAnsi="Times New Roman" w:cs="Times New Roman"/>
        </w:rPr>
        <w:t xml:space="preserve">, D. P. </w:t>
      </w:r>
      <w:proofErr w:type="spellStart"/>
      <w:r w:rsidRPr="0090308E">
        <w:rPr>
          <w:rFonts w:ascii="Times New Roman" w:hAnsi="Times New Roman" w:cs="Times New Roman"/>
        </w:rPr>
        <w:t>Lazirkha</w:t>
      </w:r>
      <w:proofErr w:type="spellEnd"/>
      <w:r w:rsidRPr="0090308E">
        <w:rPr>
          <w:rFonts w:ascii="Times New Roman" w:hAnsi="Times New Roman" w:cs="Times New Roman"/>
        </w:rPr>
        <w:t xml:space="preserve">, et N. P. L. </w:t>
      </w:r>
      <w:proofErr w:type="spellStart"/>
      <w:r w:rsidRPr="0090308E">
        <w:rPr>
          <w:rFonts w:ascii="Times New Roman" w:hAnsi="Times New Roman" w:cs="Times New Roman"/>
        </w:rPr>
        <w:t>Santoso</w:t>
      </w:r>
      <w:proofErr w:type="spellEnd"/>
      <w:r w:rsidRPr="0090308E">
        <w:rPr>
          <w:rFonts w:ascii="Times New Roman" w:hAnsi="Times New Roman" w:cs="Times New Roman"/>
        </w:rPr>
        <w:t xml:space="preserve">, « Framework Authentication e-document using Blockchain Technology on the Government system », </w:t>
      </w:r>
      <w:r w:rsidRPr="0090308E">
        <w:rPr>
          <w:rFonts w:ascii="Times New Roman" w:hAnsi="Times New Roman" w:cs="Times New Roman"/>
          <w:i/>
          <w:iCs/>
        </w:rPr>
        <w:t xml:space="preserve">Int. J. </w:t>
      </w:r>
      <w:proofErr w:type="spellStart"/>
      <w:r w:rsidRPr="0090308E">
        <w:rPr>
          <w:rFonts w:ascii="Times New Roman" w:hAnsi="Times New Roman" w:cs="Times New Roman"/>
          <w:i/>
          <w:iCs/>
        </w:rPr>
        <w:t>Artif</w:t>
      </w:r>
      <w:proofErr w:type="spellEnd"/>
      <w:r w:rsidRPr="0090308E">
        <w:rPr>
          <w:rFonts w:ascii="Times New Roman" w:hAnsi="Times New Roman" w:cs="Times New Roman"/>
          <w:i/>
          <w:iCs/>
        </w:rPr>
        <w:t xml:space="preserve">. </w:t>
      </w:r>
      <w:proofErr w:type="spellStart"/>
      <w:r w:rsidRPr="0090308E">
        <w:rPr>
          <w:rFonts w:ascii="Times New Roman" w:hAnsi="Times New Roman" w:cs="Times New Roman"/>
          <w:i/>
          <w:iCs/>
        </w:rPr>
        <w:t>Intell</w:t>
      </w:r>
      <w:proofErr w:type="spellEnd"/>
      <w:r w:rsidRPr="0090308E">
        <w:rPr>
          <w:rFonts w:ascii="Times New Roman" w:hAnsi="Times New Roman" w:cs="Times New Roman"/>
          <w:i/>
          <w:iCs/>
        </w:rPr>
        <w:t>. Res.</w:t>
      </w:r>
      <w:r w:rsidRPr="0090308E">
        <w:rPr>
          <w:rFonts w:ascii="Times New Roman" w:hAnsi="Times New Roman" w:cs="Times New Roman"/>
        </w:rPr>
        <w:t>, vol. 6, n</w:t>
      </w:r>
      <w:r w:rsidRPr="0090308E">
        <w:rPr>
          <w:rFonts w:ascii="Times New Roman" w:hAnsi="Times New Roman" w:cs="Times New Roman"/>
          <w:vertAlign w:val="superscript"/>
        </w:rPr>
        <w:t>o</w:t>
      </w:r>
      <w:r w:rsidRPr="0090308E">
        <w:rPr>
          <w:rFonts w:ascii="Times New Roman" w:hAnsi="Times New Roman" w:cs="Times New Roman"/>
        </w:rPr>
        <w:t xml:space="preserve"> 2, Art. n</w:t>
      </w:r>
      <w:r w:rsidRPr="0090308E">
        <w:rPr>
          <w:rFonts w:ascii="Times New Roman" w:hAnsi="Times New Roman" w:cs="Times New Roman"/>
          <w:vertAlign w:val="superscript"/>
        </w:rPr>
        <w:t>o</w:t>
      </w:r>
      <w:r w:rsidRPr="0090308E">
        <w:rPr>
          <w:rFonts w:ascii="Times New Roman" w:hAnsi="Times New Roman" w:cs="Times New Roman"/>
        </w:rPr>
        <w:t xml:space="preserve"> 2, </w:t>
      </w:r>
      <w:proofErr w:type="spellStart"/>
      <w:r w:rsidRPr="0090308E">
        <w:rPr>
          <w:rFonts w:ascii="Times New Roman" w:hAnsi="Times New Roman" w:cs="Times New Roman"/>
        </w:rPr>
        <w:t>déc</w:t>
      </w:r>
      <w:proofErr w:type="spellEnd"/>
      <w:r w:rsidRPr="0090308E">
        <w:rPr>
          <w:rFonts w:ascii="Times New Roman" w:hAnsi="Times New Roman" w:cs="Times New Roman"/>
        </w:rPr>
        <w:t xml:space="preserve">. 2022, </w:t>
      </w:r>
      <w:proofErr w:type="spellStart"/>
      <w:r w:rsidRPr="0090308E">
        <w:rPr>
          <w:rFonts w:ascii="Times New Roman" w:hAnsi="Times New Roman" w:cs="Times New Roman"/>
        </w:rPr>
        <w:t>doi</w:t>
      </w:r>
      <w:proofErr w:type="spellEnd"/>
      <w:r w:rsidRPr="0090308E">
        <w:rPr>
          <w:rFonts w:ascii="Times New Roman" w:hAnsi="Times New Roman" w:cs="Times New Roman"/>
        </w:rPr>
        <w:t>: 10.29099/</w:t>
      </w:r>
      <w:proofErr w:type="gramStart"/>
      <w:r w:rsidRPr="0090308E">
        <w:rPr>
          <w:rFonts w:ascii="Times New Roman" w:hAnsi="Times New Roman" w:cs="Times New Roman"/>
        </w:rPr>
        <w:t>ijair.v</w:t>
      </w:r>
      <w:proofErr w:type="gramEnd"/>
      <w:r w:rsidRPr="0090308E">
        <w:rPr>
          <w:rFonts w:ascii="Times New Roman" w:hAnsi="Times New Roman" w:cs="Times New Roman"/>
        </w:rPr>
        <w:t>6i2.294.</w:t>
      </w:r>
    </w:p>
    <w:p w:rsidR="0090308E" w:rsidRPr="0090308E" w:rsidRDefault="0090308E" w:rsidP="0090308E">
      <w:pPr>
        <w:pStyle w:val="Bibliographie"/>
        <w:rPr>
          <w:rFonts w:ascii="Times New Roman" w:hAnsi="Times New Roman" w:cs="Times New Roman"/>
          <w:lang w:val="fr-FR"/>
        </w:rPr>
      </w:pPr>
      <w:r w:rsidRPr="0090308E">
        <w:rPr>
          <w:rFonts w:ascii="Times New Roman" w:hAnsi="Times New Roman" w:cs="Times New Roman"/>
        </w:rPr>
        <w:t>[27]</w:t>
      </w:r>
      <w:r w:rsidRPr="0090308E">
        <w:rPr>
          <w:rFonts w:ascii="Times New Roman" w:hAnsi="Times New Roman" w:cs="Times New Roman"/>
        </w:rPr>
        <w:tab/>
        <w:t xml:space="preserve">« ISO/TC 307 - Blockchain and distributed ledger technologies ». </w:t>
      </w:r>
      <w:r w:rsidRPr="0090308E">
        <w:rPr>
          <w:rFonts w:ascii="Times New Roman" w:hAnsi="Times New Roman" w:cs="Times New Roman"/>
          <w:lang w:val="fr-FR"/>
        </w:rPr>
        <w:t xml:space="preserve">Consulté </w:t>
      </w:r>
      <w:proofErr w:type="gramStart"/>
      <w:r w:rsidRPr="0090308E">
        <w:rPr>
          <w:rFonts w:ascii="Times New Roman" w:hAnsi="Times New Roman" w:cs="Times New Roman"/>
          <w:lang w:val="fr-FR"/>
        </w:rPr>
        <w:t>le:</w:t>
      </w:r>
      <w:proofErr w:type="gramEnd"/>
      <w:r w:rsidRPr="0090308E">
        <w:rPr>
          <w:rFonts w:ascii="Times New Roman" w:hAnsi="Times New Roman" w:cs="Times New Roman"/>
          <w:lang w:val="fr-FR"/>
        </w:rPr>
        <w:t xml:space="preserve"> 31 octobre 2024. [En ligne]. Disponible </w:t>
      </w:r>
      <w:proofErr w:type="gramStart"/>
      <w:r w:rsidRPr="0090308E">
        <w:rPr>
          <w:rFonts w:ascii="Times New Roman" w:hAnsi="Times New Roman" w:cs="Times New Roman"/>
          <w:lang w:val="fr-FR"/>
        </w:rPr>
        <w:t>sur:</w:t>
      </w:r>
      <w:proofErr w:type="gramEnd"/>
      <w:r w:rsidRPr="0090308E">
        <w:rPr>
          <w:rFonts w:ascii="Times New Roman" w:hAnsi="Times New Roman" w:cs="Times New Roman"/>
          <w:lang w:val="fr-FR"/>
        </w:rPr>
        <w:t xml:space="preserve">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2" w:name="_Toc184475271"/>
      <w:bookmarkStart w:id="93" w:name="_Toc188906406"/>
      <w:r w:rsidRPr="00457C81">
        <w:rPr>
          <w:rFonts w:ascii="Times New Roman" w:eastAsiaTheme="majorEastAsia" w:hAnsi="Times New Roman" w:cs="Times New Roman"/>
          <w:b/>
          <w:color w:val="2E74B5" w:themeColor="accent1" w:themeShade="BF"/>
          <w:sz w:val="24"/>
          <w:szCs w:val="24"/>
          <w:lang w:val="fr-FR"/>
        </w:rPr>
        <w:lastRenderedPageBreak/>
        <w:t>ANNEXES</w:t>
      </w:r>
      <w:bookmarkEnd w:id="92"/>
      <w:bookmarkEnd w:id="93"/>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42">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43"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44">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5FB" w:rsidRDefault="00D475FB" w:rsidP="004936BB">
      <w:pPr>
        <w:spacing w:after="0" w:line="240" w:lineRule="auto"/>
      </w:pPr>
      <w:r>
        <w:separator/>
      </w:r>
    </w:p>
  </w:endnote>
  <w:endnote w:type="continuationSeparator" w:id="0">
    <w:p w:rsidR="00D475FB" w:rsidRDefault="00D475FB"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Content>
      <w:p w:rsidR="003D545A" w:rsidRDefault="003D545A">
        <w:pPr>
          <w:pStyle w:val="Pieddepage"/>
          <w:jc w:val="right"/>
        </w:pPr>
        <w:r>
          <w:rPr>
            <w:lang w:val="fr-FR"/>
          </w:rPr>
          <w:t xml:space="preserve">Page | </w:t>
        </w:r>
        <w:r>
          <w:fldChar w:fldCharType="begin"/>
        </w:r>
        <w:r>
          <w:instrText>PAGE   \* MERGEFORMAT</w:instrText>
        </w:r>
        <w:r>
          <w:fldChar w:fldCharType="separate"/>
        </w:r>
        <w:r w:rsidR="00592BE8" w:rsidRPr="00592BE8">
          <w:rPr>
            <w:noProof/>
            <w:lang w:val="fr-FR"/>
          </w:rPr>
          <w:t>25</w:t>
        </w:r>
        <w:r>
          <w:fldChar w:fldCharType="end"/>
        </w:r>
        <w:r>
          <w:rPr>
            <w:lang w:val="fr-FR"/>
          </w:rPr>
          <w:t xml:space="preserve"> </w:t>
        </w:r>
      </w:p>
    </w:sdtContent>
  </w:sdt>
  <w:p w:rsidR="003D545A" w:rsidRDefault="003D545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5FB" w:rsidRDefault="00D475FB" w:rsidP="004936BB">
      <w:pPr>
        <w:spacing w:after="0" w:line="240" w:lineRule="auto"/>
      </w:pPr>
      <w:r>
        <w:separator/>
      </w:r>
    </w:p>
  </w:footnote>
  <w:footnote w:type="continuationSeparator" w:id="0">
    <w:p w:rsidR="00D475FB" w:rsidRDefault="00D475FB" w:rsidP="004936BB">
      <w:pPr>
        <w:spacing w:after="0" w:line="240" w:lineRule="auto"/>
      </w:pPr>
      <w:r>
        <w:continuationSeparator/>
      </w:r>
    </w:p>
  </w:footnote>
  <w:footnote w:id="1">
    <w:p w:rsidR="003D545A" w:rsidRPr="00C366EC" w:rsidRDefault="003D545A" w:rsidP="0014459C">
      <w:pPr>
        <w:pStyle w:val="Notedebasdepage"/>
        <w:rPr>
          <w:rFonts w:ascii="Times New Roman" w:hAnsi="Times New Roman" w:cs="Times New Roman"/>
          <w:sz w:val="18"/>
          <w:lang w:val="fr-FR"/>
        </w:rPr>
      </w:pPr>
      <w:r w:rsidRPr="00C366EC">
        <w:rPr>
          <w:rStyle w:val="Appelnotedebasdep"/>
          <w:rFonts w:ascii="Times New Roman" w:hAnsi="Times New Roman" w:cs="Times New Roman"/>
          <w:sz w:val="18"/>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292"/>
    <w:multiLevelType w:val="hybridMultilevel"/>
    <w:tmpl w:val="9B0CC3B2"/>
    <w:lvl w:ilvl="0" w:tplc="2C9CC84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670F"/>
    <w:multiLevelType w:val="hybridMultilevel"/>
    <w:tmpl w:val="1494B798"/>
    <w:lvl w:ilvl="0" w:tplc="2022086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502CD"/>
    <w:multiLevelType w:val="hybridMultilevel"/>
    <w:tmpl w:val="66A66E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83469"/>
    <w:multiLevelType w:val="multilevel"/>
    <w:tmpl w:val="9FE235C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124105CE"/>
    <w:multiLevelType w:val="multilevel"/>
    <w:tmpl w:val="B9E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ED39B4"/>
    <w:multiLevelType w:val="hybridMultilevel"/>
    <w:tmpl w:val="D2848C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F3492"/>
    <w:multiLevelType w:val="multilevel"/>
    <w:tmpl w:val="2946C88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B6655"/>
    <w:multiLevelType w:val="multilevel"/>
    <w:tmpl w:val="3926E800"/>
    <w:lvl w:ilvl="0">
      <w:start w:val="1"/>
      <w:numFmt w:val="upperRoman"/>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25625CF8"/>
    <w:multiLevelType w:val="multilevel"/>
    <w:tmpl w:val="6ADAC5E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454EB9"/>
    <w:multiLevelType w:val="hybridMultilevel"/>
    <w:tmpl w:val="8A8CB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E01DD"/>
    <w:multiLevelType w:val="hybridMultilevel"/>
    <w:tmpl w:val="4A307A4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9C1168"/>
    <w:multiLevelType w:val="hybridMultilevel"/>
    <w:tmpl w:val="0BD6652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275F6"/>
    <w:multiLevelType w:val="hybridMultilevel"/>
    <w:tmpl w:val="DB90B89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73F64"/>
    <w:multiLevelType w:val="multilevel"/>
    <w:tmpl w:val="5BB23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E1E28"/>
    <w:multiLevelType w:val="hybridMultilevel"/>
    <w:tmpl w:val="6B0E6D88"/>
    <w:lvl w:ilvl="0" w:tplc="A0E84F1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E13774"/>
    <w:multiLevelType w:val="multilevel"/>
    <w:tmpl w:val="AE7A1F5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A55097"/>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DA3C24"/>
    <w:multiLevelType w:val="multilevel"/>
    <w:tmpl w:val="56D6A6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5D2476D"/>
    <w:multiLevelType w:val="multilevel"/>
    <w:tmpl w:val="C624EAD0"/>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0"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F47883"/>
    <w:multiLevelType w:val="hybridMultilevel"/>
    <w:tmpl w:val="33A00B0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C6125"/>
    <w:multiLevelType w:val="multilevel"/>
    <w:tmpl w:val="32F0955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3"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4"/>
  </w:num>
  <w:num w:numId="2">
    <w:abstractNumId w:val="23"/>
  </w:num>
  <w:num w:numId="3">
    <w:abstractNumId w:val="41"/>
  </w:num>
  <w:num w:numId="4">
    <w:abstractNumId w:val="20"/>
  </w:num>
  <w:num w:numId="5">
    <w:abstractNumId w:val="7"/>
  </w:num>
  <w:num w:numId="6">
    <w:abstractNumId w:val="26"/>
  </w:num>
  <w:num w:numId="7">
    <w:abstractNumId w:val="0"/>
  </w:num>
  <w:num w:numId="8">
    <w:abstractNumId w:val="24"/>
  </w:num>
  <w:num w:numId="9">
    <w:abstractNumId w:val="5"/>
  </w:num>
  <w:num w:numId="10">
    <w:abstractNumId w:val="1"/>
  </w:num>
  <w:num w:numId="11">
    <w:abstractNumId w:val="28"/>
  </w:num>
  <w:num w:numId="12">
    <w:abstractNumId w:val="2"/>
  </w:num>
  <w:num w:numId="13">
    <w:abstractNumId w:val="28"/>
  </w:num>
  <w:num w:numId="14">
    <w:abstractNumId w:val="28"/>
  </w:num>
  <w:num w:numId="15">
    <w:abstractNumId w:val="44"/>
  </w:num>
  <w:num w:numId="16">
    <w:abstractNumId w:val="42"/>
  </w:num>
  <w:num w:numId="17">
    <w:abstractNumId w:val="13"/>
  </w:num>
  <w:num w:numId="18">
    <w:abstractNumId w:val="9"/>
  </w:num>
  <w:num w:numId="19">
    <w:abstractNumId w:val="4"/>
  </w:num>
  <w:num w:numId="20">
    <w:abstractNumId w:val="39"/>
  </w:num>
  <w:num w:numId="21">
    <w:abstractNumId w:val="11"/>
  </w:num>
  <w:num w:numId="22">
    <w:abstractNumId w:val="6"/>
  </w:num>
  <w:num w:numId="23">
    <w:abstractNumId w:val="30"/>
  </w:num>
  <w:num w:numId="24">
    <w:abstractNumId w:val="32"/>
  </w:num>
  <w:num w:numId="25">
    <w:abstractNumId w:val="32"/>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7"/>
  </w:num>
  <w:num w:numId="27">
    <w:abstractNumId w:val="21"/>
  </w:num>
  <w:num w:numId="28">
    <w:abstractNumId w:val="3"/>
  </w:num>
  <w:num w:numId="29">
    <w:abstractNumId w:val="25"/>
  </w:num>
  <w:num w:numId="30">
    <w:abstractNumId w:val="33"/>
  </w:num>
  <w:num w:numId="31">
    <w:abstractNumId w:val="12"/>
  </w:num>
  <w:num w:numId="32">
    <w:abstractNumId w:val="37"/>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35"/>
  </w:num>
  <w:num w:numId="36">
    <w:abstractNumId w:val="22"/>
  </w:num>
  <w:num w:numId="37">
    <w:abstractNumId w:val="43"/>
  </w:num>
  <w:num w:numId="38">
    <w:abstractNumId w:val="10"/>
  </w:num>
  <w:num w:numId="39">
    <w:abstractNumId w:val="27"/>
  </w:num>
  <w:num w:numId="40">
    <w:abstractNumId w:val="40"/>
  </w:num>
  <w:num w:numId="41">
    <w:abstractNumId w:val="31"/>
  </w:num>
  <w:num w:numId="42">
    <w:abstractNumId w:val="29"/>
  </w:num>
  <w:num w:numId="43">
    <w:abstractNumId w:val="15"/>
  </w:num>
  <w:num w:numId="44">
    <w:abstractNumId w:val="34"/>
  </w:num>
  <w:num w:numId="45">
    <w:abstractNumId w:val="8"/>
  </w:num>
  <w:num w:numId="46">
    <w:abstractNumId w:val="19"/>
  </w:num>
  <w:num w:numId="47">
    <w:abstractNumId w:val="3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332B"/>
    <w:rsid w:val="000035E1"/>
    <w:rsid w:val="000042A0"/>
    <w:rsid w:val="00004BB3"/>
    <w:rsid w:val="00006D1F"/>
    <w:rsid w:val="000072E9"/>
    <w:rsid w:val="000116F2"/>
    <w:rsid w:val="00011C31"/>
    <w:rsid w:val="0001390F"/>
    <w:rsid w:val="00014520"/>
    <w:rsid w:val="0001560D"/>
    <w:rsid w:val="000166FB"/>
    <w:rsid w:val="000173E0"/>
    <w:rsid w:val="00017C36"/>
    <w:rsid w:val="000207C3"/>
    <w:rsid w:val="0002081D"/>
    <w:rsid w:val="000208BB"/>
    <w:rsid w:val="00022C0C"/>
    <w:rsid w:val="00022DD4"/>
    <w:rsid w:val="0002648D"/>
    <w:rsid w:val="000277BA"/>
    <w:rsid w:val="00027870"/>
    <w:rsid w:val="000306A4"/>
    <w:rsid w:val="00031629"/>
    <w:rsid w:val="000325AF"/>
    <w:rsid w:val="00032C3C"/>
    <w:rsid w:val="0003342B"/>
    <w:rsid w:val="000335C0"/>
    <w:rsid w:val="00033747"/>
    <w:rsid w:val="000338FA"/>
    <w:rsid w:val="00034383"/>
    <w:rsid w:val="00034835"/>
    <w:rsid w:val="000351F5"/>
    <w:rsid w:val="0003531A"/>
    <w:rsid w:val="00036374"/>
    <w:rsid w:val="00036510"/>
    <w:rsid w:val="00041C88"/>
    <w:rsid w:val="00041CBE"/>
    <w:rsid w:val="00042C61"/>
    <w:rsid w:val="0004432B"/>
    <w:rsid w:val="0004502D"/>
    <w:rsid w:val="00046251"/>
    <w:rsid w:val="00051AB7"/>
    <w:rsid w:val="00051D79"/>
    <w:rsid w:val="00053566"/>
    <w:rsid w:val="00053ECD"/>
    <w:rsid w:val="0005438A"/>
    <w:rsid w:val="00054AB3"/>
    <w:rsid w:val="00054D1A"/>
    <w:rsid w:val="00056087"/>
    <w:rsid w:val="000568B6"/>
    <w:rsid w:val="00056960"/>
    <w:rsid w:val="00056C5D"/>
    <w:rsid w:val="00060141"/>
    <w:rsid w:val="00062014"/>
    <w:rsid w:val="000629B2"/>
    <w:rsid w:val="00062FD3"/>
    <w:rsid w:val="0006335F"/>
    <w:rsid w:val="00063DA3"/>
    <w:rsid w:val="00065545"/>
    <w:rsid w:val="00065E0C"/>
    <w:rsid w:val="00065E30"/>
    <w:rsid w:val="000667AF"/>
    <w:rsid w:val="000707CD"/>
    <w:rsid w:val="000715F5"/>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418B"/>
    <w:rsid w:val="000841C0"/>
    <w:rsid w:val="0008539D"/>
    <w:rsid w:val="00085845"/>
    <w:rsid w:val="0008597E"/>
    <w:rsid w:val="0008618A"/>
    <w:rsid w:val="0008726A"/>
    <w:rsid w:val="00087758"/>
    <w:rsid w:val="00087AF6"/>
    <w:rsid w:val="00087EAE"/>
    <w:rsid w:val="00091376"/>
    <w:rsid w:val="0009195F"/>
    <w:rsid w:val="00091F8A"/>
    <w:rsid w:val="000927AE"/>
    <w:rsid w:val="00092E0F"/>
    <w:rsid w:val="000935DF"/>
    <w:rsid w:val="00094047"/>
    <w:rsid w:val="0009434A"/>
    <w:rsid w:val="00094F69"/>
    <w:rsid w:val="000956DE"/>
    <w:rsid w:val="00095D03"/>
    <w:rsid w:val="00096C5B"/>
    <w:rsid w:val="000971B0"/>
    <w:rsid w:val="0009758D"/>
    <w:rsid w:val="00097C25"/>
    <w:rsid w:val="000A007C"/>
    <w:rsid w:val="000A0240"/>
    <w:rsid w:val="000A2E71"/>
    <w:rsid w:val="000A336B"/>
    <w:rsid w:val="000A3D3B"/>
    <w:rsid w:val="000A442E"/>
    <w:rsid w:val="000A4C9B"/>
    <w:rsid w:val="000A6126"/>
    <w:rsid w:val="000A62F2"/>
    <w:rsid w:val="000A6409"/>
    <w:rsid w:val="000A651F"/>
    <w:rsid w:val="000A69B1"/>
    <w:rsid w:val="000A7FE4"/>
    <w:rsid w:val="000B046E"/>
    <w:rsid w:val="000B140C"/>
    <w:rsid w:val="000B1576"/>
    <w:rsid w:val="000B1BEE"/>
    <w:rsid w:val="000B1CBD"/>
    <w:rsid w:val="000B25C3"/>
    <w:rsid w:val="000B2BDC"/>
    <w:rsid w:val="000B3E90"/>
    <w:rsid w:val="000B3E9F"/>
    <w:rsid w:val="000B4E74"/>
    <w:rsid w:val="000B599B"/>
    <w:rsid w:val="000B5DF5"/>
    <w:rsid w:val="000B6844"/>
    <w:rsid w:val="000B694D"/>
    <w:rsid w:val="000B6EAD"/>
    <w:rsid w:val="000C0497"/>
    <w:rsid w:val="000C0D8A"/>
    <w:rsid w:val="000C14DA"/>
    <w:rsid w:val="000C2113"/>
    <w:rsid w:val="000C3BD5"/>
    <w:rsid w:val="000C44A4"/>
    <w:rsid w:val="000C7B55"/>
    <w:rsid w:val="000C7BBB"/>
    <w:rsid w:val="000D1401"/>
    <w:rsid w:val="000D1E7B"/>
    <w:rsid w:val="000D25F0"/>
    <w:rsid w:val="000D260B"/>
    <w:rsid w:val="000D2726"/>
    <w:rsid w:val="000D2AD0"/>
    <w:rsid w:val="000D346C"/>
    <w:rsid w:val="000D4089"/>
    <w:rsid w:val="000D424A"/>
    <w:rsid w:val="000D45EC"/>
    <w:rsid w:val="000D4EE1"/>
    <w:rsid w:val="000D5FB4"/>
    <w:rsid w:val="000D6540"/>
    <w:rsid w:val="000D740C"/>
    <w:rsid w:val="000E06DF"/>
    <w:rsid w:val="000E0A7B"/>
    <w:rsid w:val="000E0A7E"/>
    <w:rsid w:val="000E1B41"/>
    <w:rsid w:val="000E21B9"/>
    <w:rsid w:val="000E295E"/>
    <w:rsid w:val="000E3663"/>
    <w:rsid w:val="000E3CD3"/>
    <w:rsid w:val="000E41B8"/>
    <w:rsid w:val="000E45D5"/>
    <w:rsid w:val="000E4B24"/>
    <w:rsid w:val="000E5680"/>
    <w:rsid w:val="000E5C43"/>
    <w:rsid w:val="000E5E66"/>
    <w:rsid w:val="000E6339"/>
    <w:rsid w:val="000E7FCD"/>
    <w:rsid w:val="000F09CE"/>
    <w:rsid w:val="000F25D0"/>
    <w:rsid w:val="000F361C"/>
    <w:rsid w:val="000F3BAD"/>
    <w:rsid w:val="000F4C34"/>
    <w:rsid w:val="000F710E"/>
    <w:rsid w:val="000F7CB4"/>
    <w:rsid w:val="00102352"/>
    <w:rsid w:val="00103A8F"/>
    <w:rsid w:val="00104982"/>
    <w:rsid w:val="00106E0C"/>
    <w:rsid w:val="00106F51"/>
    <w:rsid w:val="001075BC"/>
    <w:rsid w:val="0011058A"/>
    <w:rsid w:val="00110736"/>
    <w:rsid w:val="001111D0"/>
    <w:rsid w:val="001134CB"/>
    <w:rsid w:val="00113A92"/>
    <w:rsid w:val="00114BA5"/>
    <w:rsid w:val="00115F37"/>
    <w:rsid w:val="00117609"/>
    <w:rsid w:val="001178D4"/>
    <w:rsid w:val="00120231"/>
    <w:rsid w:val="001210DC"/>
    <w:rsid w:val="001225A6"/>
    <w:rsid w:val="001235FE"/>
    <w:rsid w:val="00123900"/>
    <w:rsid w:val="00123AF9"/>
    <w:rsid w:val="00124147"/>
    <w:rsid w:val="001241DF"/>
    <w:rsid w:val="00124B5E"/>
    <w:rsid w:val="00127487"/>
    <w:rsid w:val="001276C9"/>
    <w:rsid w:val="0013003E"/>
    <w:rsid w:val="00130817"/>
    <w:rsid w:val="00130C30"/>
    <w:rsid w:val="0013246D"/>
    <w:rsid w:val="00132493"/>
    <w:rsid w:val="001338D4"/>
    <w:rsid w:val="00134E33"/>
    <w:rsid w:val="0013527C"/>
    <w:rsid w:val="00136F33"/>
    <w:rsid w:val="001400E7"/>
    <w:rsid w:val="00142750"/>
    <w:rsid w:val="001427D5"/>
    <w:rsid w:val="0014344F"/>
    <w:rsid w:val="00143637"/>
    <w:rsid w:val="0014459C"/>
    <w:rsid w:val="001449F9"/>
    <w:rsid w:val="00145941"/>
    <w:rsid w:val="00145AFA"/>
    <w:rsid w:val="00145EEB"/>
    <w:rsid w:val="00146327"/>
    <w:rsid w:val="00146544"/>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60018"/>
    <w:rsid w:val="001604B7"/>
    <w:rsid w:val="00162F73"/>
    <w:rsid w:val="001631E9"/>
    <w:rsid w:val="00163E04"/>
    <w:rsid w:val="00164ACD"/>
    <w:rsid w:val="00164F72"/>
    <w:rsid w:val="00166BC3"/>
    <w:rsid w:val="0016707C"/>
    <w:rsid w:val="001701A0"/>
    <w:rsid w:val="001709ED"/>
    <w:rsid w:val="00173002"/>
    <w:rsid w:val="001736E5"/>
    <w:rsid w:val="00173C50"/>
    <w:rsid w:val="00174141"/>
    <w:rsid w:val="00174578"/>
    <w:rsid w:val="001757D1"/>
    <w:rsid w:val="001776CB"/>
    <w:rsid w:val="00177AB6"/>
    <w:rsid w:val="00180336"/>
    <w:rsid w:val="001810DC"/>
    <w:rsid w:val="001811E9"/>
    <w:rsid w:val="00181961"/>
    <w:rsid w:val="00184479"/>
    <w:rsid w:val="00185634"/>
    <w:rsid w:val="001857D0"/>
    <w:rsid w:val="001874DC"/>
    <w:rsid w:val="00187F12"/>
    <w:rsid w:val="00190885"/>
    <w:rsid w:val="00190BC3"/>
    <w:rsid w:val="00190DC6"/>
    <w:rsid w:val="0019310D"/>
    <w:rsid w:val="00193225"/>
    <w:rsid w:val="00193EDA"/>
    <w:rsid w:val="00194566"/>
    <w:rsid w:val="0019520F"/>
    <w:rsid w:val="00195988"/>
    <w:rsid w:val="00196DDC"/>
    <w:rsid w:val="001973D2"/>
    <w:rsid w:val="00197F19"/>
    <w:rsid w:val="001A125A"/>
    <w:rsid w:val="001A2899"/>
    <w:rsid w:val="001A317E"/>
    <w:rsid w:val="001A42D9"/>
    <w:rsid w:val="001A4404"/>
    <w:rsid w:val="001A5176"/>
    <w:rsid w:val="001A529E"/>
    <w:rsid w:val="001A5353"/>
    <w:rsid w:val="001A57E6"/>
    <w:rsid w:val="001A6102"/>
    <w:rsid w:val="001A67A1"/>
    <w:rsid w:val="001A69AB"/>
    <w:rsid w:val="001A70B0"/>
    <w:rsid w:val="001A7A30"/>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1C65"/>
    <w:rsid w:val="001C1F4C"/>
    <w:rsid w:val="001C2094"/>
    <w:rsid w:val="001C2FBB"/>
    <w:rsid w:val="001C3852"/>
    <w:rsid w:val="001C4EB6"/>
    <w:rsid w:val="001C5424"/>
    <w:rsid w:val="001C5ED7"/>
    <w:rsid w:val="001C5F7F"/>
    <w:rsid w:val="001D09F3"/>
    <w:rsid w:val="001D180F"/>
    <w:rsid w:val="001D24B9"/>
    <w:rsid w:val="001D49F3"/>
    <w:rsid w:val="001D53B3"/>
    <w:rsid w:val="001E0924"/>
    <w:rsid w:val="001E2811"/>
    <w:rsid w:val="001E2F80"/>
    <w:rsid w:val="001E3323"/>
    <w:rsid w:val="001E4CD7"/>
    <w:rsid w:val="001E54EC"/>
    <w:rsid w:val="001E550E"/>
    <w:rsid w:val="001E7350"/>
    <w:rsid w:val="001E7895"/>
    <w:rsid w:val="001F0582"/>
    <w:rsid w:val="001F05DA"/>
    <w:rsid w:val="001F16AE"/>
    <w:rsid w:val="001F25C4"/>
    <w:rsid w:val="001F354D"/>
    <w:rsid w:val="001F4355"/>
    <w:rsid w:val="001F49D3"/>
    <w:rsid w:val="001F56AF"/>
    <w:rsid w:val="001F62AC"/>
    <w:rsid w:val="001F6457"/>
    <w:rsid w:val="001F705E"/>
    <w:rsid w:val="001F7646"/>
    <w:rsid w:val="001F7A07"/>
    <w:rsid w:val="001F7DB4"/>
    <w:rsid w:val="00200A39"/>
    <w:rsid w:val="00200C66"/>
    <w:rsid w:val="00201C45"/>
    <w:rsid w:val="00204435"/>
    <w:rsid w:val="0020469A"/>
    <w:rsid w:val="00204A5C"/>
    <w:rsid w:val="0020551F"/>
    <w:rsid w:val="00205583"/>
    <w:rsid w:val="0020794D"/>
    <w:rsid w:val="002079DA"/>
    <w:rsid w:val="002114A0"/>
    <w:rsid w:val="00211A6B"/>
    <w:rsid w:val="0021239C"/>
    <w:rsid w:val="0021246A"/>
    <w:rsid w:val="0021364D"/>
    <w:rsid w:val="00215262"/>
    <w:rsid w:val="00215609"/>
    <w:rsid w:val="00216289"/>
    <w:rsid w:val="00216C5F"/>
    <w:rsid w:val="00216DF2"/>
    <w:rsid w:val="0021706E"/>
    <w:rsid w:val="002174C9"/>
    <w:rsid w:val="00220ACC"/>
    <w:rsid w:val="002215EA"/>
    <w:rsid w:val="00221679"/>
    <w:rsid w:val="002218A8"/>
    <w:rsid w:val="00221C44"/>
    <w:rsid w:val="00222C71"/>
    <w:rsid w:val="00222E6E"/>
    <w:rsid w:val="00222F46"/>
    <w:rsid w:val="00223249"/>
    <w:rsid w:val="002238C3"/>
    <w:rsid w:val="00223BE0"/>
    <w:rsid w:val="00226059"/>
    <w:rsid w:val="00226E0B"/>
    <w:rsid w:val="0022749D"/>
    <w:rsid w:val="00230004"/>
    <w:rsid w:val="00230A14"/>
    <w:rsid w:val="00231DF4"/>
    <w:rsid w:val="0023209C"/>
    <w:rsid w:val="00234135"/>
    <w:rsid w:val="002344FC"/>
    <w:rsid w:val="00234E18"/>
    <w:rsid w:val="0023512F"/>
    <w:rsid w:val="0023655F"/>
    <w:rsid w:val="00236DDE"/>
    <w:rsid w:val="00237EB8"/>
    <w:rsid w:val="0024012C"/>
    <w:rsid w:val="00240577"/>
    <w:rsid w:val="002408B2"/>
    <w:rsid w:val="00240C9B"/>
    <w:rsid w:val="0024143D"/>
    <w:rsid w:val="00241814"/>
    <w:rsid w:val="00241875"/>
    <w:rsid w:val="00241E35"/>
    <w:rsid w:val="00242641"/>
    <w:rsid w:val="002434CB"/>
    <w:rsid w:val="00243C0A"/>
    <w:rsid w:val="00243D0F"/>
    <w:rsid w:val="00243F17"/>
    <w:rsid w:val="002446B1"/>
    <w:rsid w:val="002449FD"/>
    <w:rsid w:val="0024512D"/>
    <w:rsid w:val="00245523"/>
    <w:rsid w:val="002456BD"/>
    <w:rsid w:val="00245908"/>
    <w:rsid w:val="00245CBC"/>
    <w:rsid w:val="002463A0"/>
    <w:rsid w:val="00246443"/>
    <w:rsid w:val="00246C69"/>
    <w:rsid w:val="0024703A"/>
    <w:rsid w:val="002500A8"/>
    <w:rsid w:val="002528D3"/>
    <w:rsid w:val="00253BBA"/>
    <w:rsid w:val="0025426D"/>
    <w:rsid w:val="00254A61"/>
    <w:rsid w:val="00254BA4"/>
    <w:rsid w:val="00254FA3"/>
    <w:rsid w:val="00256CBB"/>
    <w:rsid w:val="002574B7"/>
    <w:rsid w:val="002576F6"/>
    <w:rsid w:val="00257C66"/>
    <w:rsid w:val="00260026"/>
    <w:rsid w:val="00260505"/>
    <w:rsid w:val="00260518"/>
    <w:rsid w:val="00261A30"/>
    <w:rsid w:val="00261EA6"/>
    <w:rsid w:val="00262052"/>
    <w:rsid w:val="002623C3"/>
    <w:rsid w:val="00262AD2"/>
    <w:rsid w:val="00262F86"/>
    <w:rsid w:val="002647F6"/>
    <w:rsid w:val="002660D3"/>
    <w:rsid w:val="00266720"/>
    <w:rsid w:val="00266B12"/>
    <w:rsid w:val="00266E29"/>
    <w:rsid w:val="00266E9D"/>
    <w:rsid w:val="002716D1"/>
    <w:rsid w:val="00271E64"/>
    <w:rsid w:val="00273066"/>
    <w:rsid w:val="002732ED"/>
    <w:rsid w:val="0027333D"/>
    <w:rsid w:val="002733B5"/>
    <w:rsid w:val="00273441"/>
    <w:rsid w:val="00273D2D"/>
    <w:rsid w:val="002742BC"/>
    <w:rsid w:val="00275604"/>
    <w:rsid w:val="002758A7"/>
    <w:rsid w:val="00276DF2"/>
    <w:rsid w:val="00280869"/>
    <w:rsid w:val="00282775"/>
    <w:rsid w:val="0028292C"/>
    <w:rsid w:val="00285EE7"/>
    <w:rsid w:val="00286948"/>
    <w:rsid w:val="00286FA4"/>
    <w:rsid w:val="00287AEE"/>
    <w:rsid w:val="00287E4C"/>
    <w:rsid w:val="00290526"/>
    <w:rsid w:val="00292850"/>
    <w:rsid w:val="00292A21"/>
    <w:rsid w:val="00293227"/>
    <w:rsid w:val="00293AFE"/>
    <w:rsid w:val="00293C27"/>
    <w:rsid w:val="00294BBA"/>
    <w:rsid w:val="00295672"/>
    <w:rsid w:val="0029581F"/>
    <w:rsid w:val="00296930"/>
    <w:rsid w:val="00296A54"/>
    <w:rsid w:val="002A26F8"/>
    <w:rsid w:val="002A42CA"/>
    <w:rsid w:val="002A495C"/>
    <w:rsid w:val="002A4CBA"/>
    <w:rsid w:val="002A658B"/>
    <w:rsid w:val="002A7454"/>
    <w:rsid w:val="002A76B7"/>
    <w:rsid w:val="002B005D"/>
    <w:rsid w:val="002B0454"/>
    <w:rsid w:val="002B12B0"/>
    <w:rsid w:val="002B13D2"/>
    <w:rsid w:val="002B2B8E"/>
    <w:rsid w:val="002B4665"/>
    <w:rsid w:val="002B5387"/>
    <w:rsid w:val="002C0D54"/>
    <w:rsid w:val="002C0DF6"/>
    <w:rsid w:val="002C2544"/>
    <w:rsid w:val="002C28EE"/>
    <w:rsid w:val="002C33B3"/>
    <w:rsid w:val="002C46ED"/>
    <w:rsid w:val="002C5630"/>
    <w:rsid w:val="002D0D0B"/>
    <w:rsid w:val="002D1C34"/>
    <w:rsid w:val="002D2101"/>
    <w:rsid w:val="002D25C7"/>
    <w:rsid w:val="002D3B2D"/>
    <w:rsid w:val="002D49B2"/>
    <w:rsid w:val="002D4D6C"/>
    <w:rsid w:val="002D55EF"/>
    <w:rsid w:val="002D621F"/>
    <w:rsid w:val="002E111D"/>
    <w:rsid w:val="002E1425"/>
    <w:rsid w:val="002E17B3"/>
    <w:rsid w:val="002E1CBC"/>
    <w:rsid w:val="002E1ED7"/>
    <w:rsid w:val="002E21BE"/>
    <w:rsid w:val="002E3943"/>
    <w:rsid w:val="002E3974"/>
    <w:rsid w:val="002E3F82"/>
    <w:rsid w:val="002E4082"/>
    <w:rsid w:val="002E47DA"/>
    <w:rsid w:val="002E4DEA"/>
    <w:rsid w:val="002E5A0F"/>
    <w:rsid w:val="002E701D"/>
    <w:rsid w:val="002F104B"/>
    <w:rsid w:val="002F169E"/>
    <w:rsid w:val="002F2746"/>
    <w:rsid w:val="002F3600"/>
    <w:rsid w:val="002F5B5A"/>
    <w:rsid w:val="002F6141"/>
    <w:rsid w:val="002F687A"/>
    <w:rsid w:val="002F6D78"/>
    <w:rsid w:val="002F72CF"/>
    <w:rsid w:val="002F7739"/>
    <w:rsid w:val="002F7869"/>
    <w:rsid w:val="002F795E"/>
    <w:rsid w:val="002F7AF2"/>
    <w:rsid w:val="003000E9"/>
    <w:rsid w:val="00300D82"/>
    <w:rsid w:val="0030251F"/>
    <w:rsid w:val="00302A23"/>
    <w:rsid w:val="003030E6"/>
    <w:rsid w:val="00303914"/>
    <w:rsid w:val="00305160"/>
    <w:rsid w:val="0030564D"/>
    <w:rsid w:val="003070CC"/>
    <w:rsid w:val="00307629"/>
    <w:rsid w:val="00310A7A"/>
    <w:rsid w:val="00311351"/>
    <w:rsid w:val="0031143F"/>
    <w:rsid w:val="00312974"/>
    <w:rsid w:val="00313363"/>
    <w:rsid w:val="003141CC"/>
    <w:rsid w:val="0031470A"/>
    <w:rsid w:val="00315267"/>
    <w:rsid w:val="00316230"/>
    <w:rsid w:val="00316D3C"/>
    <w:rsid w:val="00316D51"/>
    <w:rsid w:val="00320A1A"/>
    <w:rsid w:val="00321803"/>
    <w:rsid w:val="00322591"/>
    <w:rsid w:val="0032364A"/>
    <w:rsid w:val="00323827"/>
    <w:rsid w:val="00323F0F"/>
    <w:rsid w:val="003245C8"/>
    <w:rsid w:val="00324EAF"/>
    <w:rsid w:val="0032578B"/>
    <w:rsid w:val="00327312"/>
    <w:rsid w:val="00330B63"/>
    <w:rsid w:val="00332202"/>
    <w:rsid w:val="00332A21"/>
    <w:rsid w:val="00332CF3"/>
    <w:rsid w:val="00333514"/>
    <w:rsid w:val="00333CF4"/>
    <w:rsid w:val="00335106"/>
    <w:rsid w:val="00335139"/>
    <w:rsid w:val="00336820"/>
    <w:rsid w:val="003376DE"/>
    <w:rsid w:val="00340183"/>
    <w:rsid w:val="003411E8"/>
    <w:rsid w:val="003412CB"/>
    <w:rsid w:val="00342443"/>
    <w:rsid w:val="003429F4"/>
    <w:rsid w:val="003440B5"/>
    <w:rsid w:val="00344951"/>
    <w:rsid w:val="00345623"/>
    <w:rsid w:val="0034692C"/>
    <w:rsid w:val="00346D3E"/>
    <w:rsid w:val="00346F28"/>
    <w:rsid w:val="00347120"/>
    <w:rsid w:val="00350DB4"/>
    <w:rsid w:val="003516D5"/>
    <w:rsid w:val="00352BEA"/>
    <w:rsid w:val="003533A4"/>
    <w:rsid w:val="00353456"/>
    <w:rsid w:val="00353681"/>
    <w:rsid w:val="0035494F"/>
    <w:rsid w:val="003553F7"/>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22E6"/>
    <w:rsid w:val="00372AEC"/>
    <w:rsid w:val="0037381B"/>
    <w:rsid w:val="00373A0F"/>
    <w:rsid w:val="00374DA7"/>
    <w:rsid w:val="003765F0"/>
    <w:rsid w:val="0037670D"/>
    <w:rsid w:val="00377916"/>
    <w:rsid w:val="0038263E"/>
    <w:rsid w:val="00383201"/>
    <w:rsid w:val="00385859"/>
    <w:rsid w:val="00385E02"/>
    <w:rsid w:val="003861D8"/>
    <w:rsid w:val="003863CB"/>
    <w:rsid w:val="003864FD"/>
    <w:rsid w:val="00387FC3"/>
    <w:rsid w:val="00390974"/>
    <w:rsid w:val="00390991"/>
    <w:rsid w:val="00390EC9"/>
    <w:rsid w:val="00391AEE"/>
    <w:rsid w:val="003926D7"/>
    <w:rsid w:val="00392F76"/>
    <w:rsid w:val="00392F9B"/>
    <w:rsid w:val="003933CA"/>
    <w:rsid w:val="00393B78"/>
    <w:rsid w:val="00393D4C"/>
    <w:rsid w:val="00393FB2"/>
    <w:rsid w:val="0039463A"/>
    <w:rsid w:val="00395615"/>
    <w:rsid w:val="0039726C"/>
    <w:rsid w:val="0039745D"/>
    <w:rsid w:val="00397AC2"/>
    <w:rsid w:val="00397D51"/>
    <w:rsid w:val="003A02CF"/>
    <w:rsid w:val="003A117C"/>
    <w:rsid w:val="003A1F73"/>
    <w:rsid w:val="003A28DB"/>
    <w:rsid w:val="003A3293"/>
    <w:rsid w:val="003A36D4"/>
    <w:rsid w:val="003A5542"/>
    <w:rsid w:val="003A563A"/>
    <w:rsid w:val="003A651C"/>
    <w:rsid w:val="003A68D8"/>
    <w:rsid w:val="003A6B0F"/>
    <w:rsid w:val="003A77CB"/>
    <w:rsid w:val="003A7F90"/>
    <w:rsid w:val="003B0459"/>
    <w:rsid w:val="003B077B"/>
    <w:rsid w:val="003B0C36"/>
    <w:rsid w:val="003B145C"/>
    <w:rsid w:val="003B18C9"/>
    <w:rsid w:val="003B1970"/>
    <w:rsid w:val="003B1C30"/>
    <w:rsid w:val="003B206A"/>
    <w:rsid w:val="003B32D1"/>
    <w:rsid w:val="003B3886"/>
    <w:rsid w:val="003B671A"/>
    <w:rsid w:val="003B6857"/>
    <w:rsid w:val="003B6FBD"/>
    <w:rsid w:val="003C0A86"/>
    <w:rsid w:val="003C1593"/>
    <w:rsid w:val="003C181D"/>
    <w:rsid w:val="003C273C"/>
    <w:rsid w:val="003C3262"/>
    <w:rsid w:val="003C347E"/>
    <w:rsid w:val="003C3AC6"/>
    <w:rsid w:val="003C4891"/>
    <w:rsid w:val="003C5562"/>
    <w:rsid w:val="003C5CC8"/>
    <w:rsid w:val="003C5FDC"/>
    <w:rsid w:val="003C662E"/>
    <w:rsid w:val="003C7748"/>
    <w:rsid w:val="003D02A7"/>
    <w:rsid w:val="003D1A43"/>
    <w:rsid w:val="003D36A2"/>
    <w:rsid w:val="003D4265"/>
    <w:rsid w:val="003D42EC"/>
    <w:rsid w:val="003D4D05"/>
    <w:rsid w:val="003D545A"/>
    <w:rsid w:val="003D6967"/>
    <w:rsid w:val="003D74A0"/>
    <w:rsid w:val="003D799B"/>
    <w:rsid w:val="003E0D71"/>
    <w:rsid w:val="003E0E54"/>
    <w:rsid w:val="003E2589"/>
    <w:rsid w:val="003E291E"/>
    <w:rsid w:val="003E3FC8"/>
    <w:rsid w:val="003E484A"/>
    <w:rsid w:val="003E4B34"/>
    <w:rsid w:val="003E51D3"/>
    <w:rsid w:val="003E547E"/>
    <w:rsid w:val="003E5803"/>
    <w:rsid w:val="003E5C05"/>
    <w:rsid w:val="003E643A"/>
    <w:rsid w:val="003E78A2"/>
    <w:rsid w:val="003F0D04"/>
    <w:rsid w:val="003F0EFD"/>
    <w:rsid w:val="003F0F27"/>
    <w:rsid w:val="003F3E88"/>
    <w:rsid w:val="003F5532"/>
    <w:rsid w:val="003F5F97"/>
    <w:rsid w:val="00400838"/>
    <w:rsid w:val="004009DD"/>
    <w:rsid w:val="004015CA"/>
    <w:rsid w:val="00401A4D"/>
    <w:rsid w:val="00402841"/>
    <w:rsid w:val="004030A4"/>
    <w:rsid w:val="004041D3"/>
    <w:rsid w:val="0040760C"/>
    <w:rsid w:val="0041067E"/>
    <w:rsid w:val="004126D8"/>
    <w:rsid w:val="00412AAF"/>
    <w:rsid w:val="00413DFB"/>
    <w:rsid w:val="004152F4"/>
    <w:rsid w:val="004161BD"/>
    <w:rsid w:val="004164BB"/>
    <w:rsid w:val="004167FF"/>
    <w:rsid w:val="004168F3"/>
    <w:rsid w:val="00416C1C"/>
    <w:rsid w:val="004172FC"/>
    <w:rsid w:val="004201C5"/>
    <w:rsid w:val="00420CA5"/>
    <w:rsid w:val="0042208F"/>
    <w:rsid w:val="0042339A"/>
    <w:rsid w:val="0042495C"/>
    <w:rsid w:val="00424CB2"/>
    <w:rsid w:val="00425006"/>
    <w:rsid w:val="0042613C"/>
    <w:rsid w:val="004262BF"/>
    <w:rsid w:val="0042630F"/>
    <w:rsid w:val="004265E1"/>
    <w:rsid w:val="00426EB0"/>
    <w:rsid w:val="0042764A"/>
    <w:rsid w:val="004276D3"/>
    <w:rsid w:val="00427700"/>
    <w:rsid w:val="00427C58"/>
    <w:rsid w:val="00430BFC"/>
    <w:rsid w:val="0043153F"/>
    <w:rsid w:val="00431BC4"/>
    <w:rsid w:val="004323D6"/>
    <w:rsid w:val="004327E4"/>
    <w:rsid w:val="00433AC6"/>
    <w:rsid w:val="00434A22"/>
    <w:rsid w:val="00435FD3"/>
    <w:rsid w:val="00436091"/>
    <w:rsid w:val="0043731C"/>
    <w:rsid w:val="0043773C"/>
    <w:rsid w:val="0043797F"/>
    <w:rsid w:val="004405F5"/>
    <w:rsid w:val="00440F3A"/>
    <w:rsid w:val="004417D5"/>
    <w:rsid w:val="00442A38"/>
    <w:rsid w:val="00442BF3"/>
    <w:rsid w:val="00442CC0"/>
    <w:rsid w:val="0044367A"/>
    <w:rsid w:val="00445B49"/>
    <w:rsid w:val="00450458"/>
    <w:rsid w:val="004507C7"/>
    <w:rsid w:val="00450CA9"/>
    <w:rsid w:val="00450EC9"/>
    <w:rsid w:val="00452471"/>
    <w:rsid w:val="00452CBB"/>
    <w:rsid w:val="004535C2"/>
    <w:rsid w:val="004536B1"/>
    <w:rsid w:val="004541ED"/>
    <w:rsid w:val="00454981"/>
    <w:rsid w:val="00454F2B"/>
    <w:rsid w:val="00455354"/>
    <w:rsid w:val="004556A3"/>
    <w:rsid w:val="00455794"/>
    <w:rsid w:val="00455938"/>
    <w:rsid w:val="00455A3A"/>
    <w:rsid w:val="00455DE6"/>
    <w:rsid w:val="00456857"/>
    <w:rsid w:val="00456E51"/>
    <w:rsid w:val="00457267"/>
    <w:rsid w:val="00457821"/>
    <w:rsid w:val="00457C81"/>
    <w:rsid w:val="00460A28"/>
    <w:rsid w:val="00461CD4"/>
    <w:rsid w:val="004623A1"/>
    <w:rsid w:val="00462F31"/>
    <w:rsid w:val="00464148"/>
    <w:rsid w:val="0046446D"/>
    <w:rsid w:val="00466FA4"/>
    <w:rsid w:val="00467143"/>
    <w:rsid w:val="004712C5"/>
    <w:rsid w:val="00471F0C"/>
    <w:rsid w:val="004730B3"/>
    <w:rsid w:val="00473D82"/>
    <w:rsid w:val="00474DC2"/>
    <w:rsid w:val="004750E8"/>
    <w:rsid w:val="0047695B"/>
    <w:rsid w:val="00476C49"/>
    <w:rsid w:val="0048096D"/>
    <w:rsid w:val="00481C37"/>
    <w:rsid w:val="00482237"/>
    <w:rsid w:val="004824B9"/>
    <w:rsid w:val="004826AC"/>
    <w:rsid w:val="00483BD3"/>
    <w:rsid w:val="00484705"/>
    <w:rsid w:val="00484B3F"/>
    <w:rsid w:val="00484F1E"/>
    <w:rsid w:val="0048565F"/>
    <w:rsid w:val="0048601D"/>
    <w:rsid w:val="00487264"/>
    <w:rsid w:val="00491E9E"/>
    <w:rsid w:val="004927A3"/>
    <w:rsid w:val="0049365D"/>
    <w:rsid w:val="004936BB"/>
    <w:rsid w:val="00494C26"/>
    <w:rsid w:val="00494D42"/>
    <w:rsid w:val="0049552F"/>
    <w:rsid w:val="004956EC"/>
    <w:rsid w:val="004959B7"/>
    <w:rsid w:val="00496123"/>
    <w:rsid w:val="004A0F78"/>
    <w:rsid w:val="004A1E46"/>
    <w:rsid w:val="004A27F0"/>
    <w:rsid w:val="004A3A37"/>
    <w:rsid w:val="004A4EAE"/>
    <w:rsid w:val="004A5970"/>
    <w:rsid w:val="004A677F"/>
    <w:rsid w:val="004A678E"/>
    <w:rsid w:val="004A69BA"/>
    <w:rsid w:val="004B00E3"/>
    <w:rsid w:val="004B393C"/>
    <w:rsid w:val="004B3A13"/>
    <w:rsid w:val="004B47A3"/>
    <w:rsid w:val="004B4F4D"/>
    <w:rsid w:val="004B549F"/>
    <w:rsid w:val="004B5B78"/>
    <w:rsid w:val="004B64A3"/>
    <w:rsid w:val="004B6A8B"/>
    <w:rsid w:val="004B72E0"/>
    <w:rsid w:val="004B775C"/>
    <w:rsid w:val="004B79BB"/>
    <w:rsid w:val="004C01E0"/>
    <w:rsid w:val="004C0E4A"/>
    <w:rsid w:val="004C2313"/>
    <w:rsid w:val="004C2A32"/>
    <w:rsid w:val="004C2E92"/>
    <w:rsid w:val="004C3401"/>
    <w:rsid w:val="004C3B5C"/>
    <w:rsid w:val="004C417C"/>
    <w:rsid w:val="004C4BDC"/>
    <w:rsid w:val="004C5AA0"/>
    <w:rsid w:val="004D102B"/>
    <w:rsid w:val="004D1F8F"/>
    <w:rsid w:val="004D25AD"/>
    <w:rsid w:val="004D28BA"/>
    <w:rsid w:val="004D2B7F"/>
    <w:rsid w:val="004D32A2"/>
    <w:rsid w:val="004D3512"/>
    <w:rsid w:val="004D4304"/>
    <w:rsid w:val="004D47B9"/>
    <w:rsid w:val="004D54C5"/>
    <w:rsid w:val="004D5EE7"/>
    <w:rsid w:val="004D62E5"/>
    <w:rsid w:val="004D77E3"/>
    <w:rsid w:val="004E159D"/>
    <w:rsid w:val="004E1E90"/>
    <w:rsid w:val="004E3304"/>
    <w:rsid w:val="004E34B7"/>
    <w:rsid w:val="004E489E"/>
    <w:rsid w:val="004E4F12"/>
    <w:rsid w:val="004E5D3A"/>
    <w:rsid w:val="004E5E7A"/>
    <w:rsid w:val="004E65DC"/>
    <w:rsid w:val="004E702A"/>
    <w:rsid w:val="004E764E"/>
    <w:rsid w:val="004E775D"/>
    <w:rsid w:val="004F0521"/>
    <w:rsid w:val="004F129E"/>
    <w:rsid w:val="004F1D0E"/>
    <w:rsid w:val="004F27B2"/>
    <w:rsid w:val="004F320B"/>
    <w:rsid w:val="004F3D9F"/>
    <w:rsid w:val="004F435C"/>
    <w:rsid w:val="004F43FF"/>
    <w:rsid w:val="004F4665"/>
    <w:rsid w:val="004F6E7C"/>
    <w:rsid w:val="004F6EAF"/>
    <w:rsid w:val="004F7C82"/>
    <w:rsid w:val="00501674"/>
    <w:rsid w:val="0050281D"/>
    <w:rsid w:val="00502B0D"/>
    <w:rsid w:val="00504154"/>
    <w:rsid w:val="00505391"/>
    <w:rsid w:val="005059B6"/>
    <w:rsid w:val="00506634"/>
    <w:rsid w:val="00507073"/>
    <w:rsid w:val="00507A03"/>
    <w:rsid w:val="00510028"/>
    <w:rsid w:val="00510AAB"/>
    <w:rsid w:val="00511E0A"/>
    <w:rsid w:val="005129B4"/>
    <w:rsid w:val="0051351C"/>
    <w:rsid w:val="00513E1F"/>
    <w:rsid w:val="005155C4"/>
    <w:rsid w:val="0051652C"/>
    <w:rsid w:val="00516A62"/>
    <w:rsid w:val="005179BD"/>
    <w:rsid w:val="00520A81"/>
    <w:rsid w:val="00520E1D"/>
    <w:rsid w:val="005218B8"/>
    <w:rsid w:val="00521964"/>
    <w:rsid w:val="005231CC"/>
    <w:rsid w:val="00523369"/>
    <w:rsid w:val="005249A5"/>
    <w:rsid w:val="00524AA4"/>
    <w:rsid w:val="00524D45"/>
    <w:rsid w:val="00525E10"/>
    <w:rsid w:val="005261CE"/>
    <w:rsid w:val="00526351"/>
    <w:rsid w:val="005263E6"/>
    <w:rsid w:val="00526A4B"/>
    <w:rsid w:val="005276CE"/>
    <w:rsid w:val="005278D7"/>
    <w:rsid w:val="00527D85"/>
    <w:rsid w:val="005301AB"/>
    <w:rsid w:val="00531152"/>
    <w:rsid w:val="005312BF"/>
    <w:rsid w:val="00531CCA"/>
    <w:rsid w:val="005320BD"/>
    <w:rsid w:val="00533A89"/>
    <w:rsid w:val="00534229"/>
    <w:rsid w:val="005348D1"/>
    <w:rsid w:val="00534C9F"/>
    <w:rsid w:val="005352D1"/>
    <w:rsid w:val="00535E26"/>
    <w:rsid w:val="00536556"/>
    <w:rsid w:val="005368A4"/>
    <w:rsid w:val="00536CEB"/>
    <w:rsid w:val="00537145"/>
    <w:rsid w:val="005376FC"/>
    <w:rsid w:val="00540691"/>
    <w:rsid w:val="005416E8"/>
    <w:rsid w:val="0054224C"/>
    <w:rsid w:val="005428E4"/>
    <w:rsid w:val="00543336"/>
    <w:rsid w:val="00543ECF"/>
    <w:rsid w:val="0054414D"/>
    <w:rsid w:val="0054633D"/>
    <w:rsid w:val="00547335"/>
    <w:rsid w:val="0055093E"/>
    <w:rsid w:val="00552ACC"/>
    <w:rsid w:val="005538FB"/>
    <w:rsid w:val="005541AB"/>
    <w:rsid w:val="005541AC"/>
    <w:rsid w:val="005556EC"/>
    <w:rsid w:val="00555740"/>
    <w:rsid w:val="00555872"/>
    <w:rsid w:val="005564B9"/>
    <w:rsid w:val="00556D6D"/>
    <w:rsid w:val="00556F30"/>
    <w:rsid w:val="00557B66"/>
    <w:rsid w:val="00560666"/>
    <w:rsid w:val="00560B6E"/>
    <w:rsid w:val="005611F2"/>
    <w:rsid w:val="00561B0A"/>
    <w:rsid w:val="005622B8"/>
    <w:rsid w:val="00562D6E"/>
    <w:rsid w:val="0056337C"/>
    <w:rsid w:val="00564A7E"/>
    <w:rsid w:val="00564CB0"/>
    <w:rsid w:val="00564E1F"/>
    <w:rsid w:val="005653A3"/>
    <w:rsid w:val="00566710"/>
    <w:rsid w:val="00566F8C"/>
    <w:rsid w:val="005704F4"/>
    <w:rsid w:val="00571F44"/>
    <w:rsid w:val="005726BF"/>
    <w:rsid w:val="00573FD3"/>
    <w:rsid w:val="00574309"/>
    <w:rsid w:val="005747C1"/>
    <w:rsid w:val="00574AF8"/>
    <w:rsid w:val="00574B52"/>
    <w:rsid w:val="00574BC4"/>
    <w:rsid w:val="00574CA6"/>
    <w:rsid w:val="00575A8D"/>
    <w:rsid w:val="00575DE0"/>
    <w:rsid w:val="0057692F"/>
    <w:rsid w:val="00576C93"/>
    <w:rsid w:val="005778DE"/>
    <w:rsid w:val="00580AC0"/>
    <w:rsid w:val="00580D19"/>
    <w:rsid w:val="005814DC"/>
    <w:rsid w:val="00581F29"/>
    <w:rsid w:val="005821A0"/>
    <w:rsid w:val="00583B2E"/>
    <w:rsid w:val="00584303"/>
    <w:rsid w:val="00584648"/>
    <w:rsid w:val="00584C22"/>
    <w:rsid w:val="00585463"/>
    <w:rsid w:val="00587297"/>
    <w:rsid w:val="0058788F"/>
    <w:rsid w:val="00587D1D"/>
    <w:rsid w:val="005912E8"/>
    <w:rsid w:val="005918D4"/>
    <w:rsid w:val="005925A0"/>
    <w:rsid w:val="00592BE8"/>
    <w:rsid w:val="0059383A"/>
    <w:rsid w:val="00594683"/>
    <w:rsid w:val="005953EE"/>
    <w:rsid w:val="00595A54"/>
    <w:rsid w:val="00596049"/>
    <w:rsid w:val="005964C1"/>
    <w:rsid w:val="005967B3"/>
    <w:rsid w:val="00596812"/>
    <w:rsid w:val="00596BDA"/>
    <w:rsid w:val="00597363"/>
    <w:rsid w:val="00597535"/>
    <w:rsid w:val="005A0278"/>
    <w:rsid w:val="005A1614"/>
    <w:rsid w:val="005A1755"/>
    <w:rsid w:val="005A1903"/>
    <w:rsid w:val="005A20BD"/>
    <w:rsid w:val="005A45E8"/>
    <w:rsid w:val="005A5EAC"/>
    <w:rsid w:val="005A61F1"/>
    <w:rsid w:val="005A652D"/>
    <w:rsid w:val="005A6655"/>
    <w:rsid w:val="005A6BA1"/>
    <w:rsid w:val="005A6C65"/>
    <w:rsid w:val="005A6CA5"/>
    <w:rsid w:val="005A7C87"/>
    <w:rsid w:val="005B0525"/>
    <w:rsid w:val="005B063C"/>
    <w:rsid w:val="005B3612"/>
    <w:rsid w:val="005B3A97"/>
    <w:rsid w:val="005B58C6"/>
    <w:rsid w:val="005B5A56"/>
    <w:rsid w:val="005B67AC"/>
    <w:rsid w:val="005B7B50"/>
    <w:rsid w:val="005C1116"/>
    <w:rsid w:val="005C1B30"/>
    <w:rsid w:val="005C1BB3"/>
    <w:rsid w:val="005C2ED7"/>
    <w:rsid w:val="005C3145"/>
    <w:rsid w:val="005C3DFC"/>
    <w:rsid w:val="005C3E99"/>
    <w:rsid w:val="005C4341"/>
    <w:rsid w:val="005C4936"/>
    <w:rsid w:val="005C5F8E"/>
    <w:rsid w:val="005C6D43"/>
    <w:rsid w:val="005C6D47"/>
    <w:rsid w:val="005D03EA"/>
    <w:rsid w:val="005D0470"/>
    <w:rsid w:val="005D1DF1"/>
    <w:rsid w:val="005D2C23"/>
    <w:rsid w:val="005D3377"/>
    <w:rsid w:val="005D3595"/>
    <w:rsid w:val="005D39D1"/>
    <w:rsid w:val="005D3A3E"/>
    <w:rsid w:val="005D43D9"/>
    <w:rsid w:val="005D5130"/>
    <w:rsid w:val="005D5C8C"/>
    <w:rsid w:val="005D7C6D"/>
    <w:rsid w:val="005E02F2"/>
    <w:rsid w:val="005E12A8"/>
    <w:rsid w:val="005E2311"/>
    <w:rsid w:val="005E25F6"/>
    <w:rsid w:val="005E332A"/>
    <w:rsid w:val="005E45CC"/>
    <w:rsid w:val="005E642C"/>
    <w:rsid w:val="005E6C92"/>
    <w:rsid w:val="005E7374"/>
    <w:rsid w:val="005E7F3E"/>
    <w:rsid w:val="005F0F7A"/>
    <w:rsid w:val="005F14F8"/>
    <w:rsid w:val="005F1DB4"/>
    <w:rsid w:val="005F2CA7"/>
    <w:rsid w:val="005F323F"/>
    <w:rsid w:val="005F33FD"/>
    <w:rsid w:val="005F3A9B"/>
    <w:rsid w:val="005F3CBB"/>
    <w:rsid w:val="005F3D9B"/>
    <w:rsid w:val="005F3E9B"/>
    <w:rsid w:val="005F3FDB"/>
    <w:rsid w:val="005F6015"/>
    <w:rsid w:val="005F6896"/>
    <w:rsid w:val="005F6CDD"/>
    <w:rsid w:val="005F7E71"/>
    <w:rsid w:val="00600016"/>
    <w:rsid w:val="006001BE"/>
    <w:rsid w:val="00600DDE"/>
    <w:rsid w:val="00601418"/>
    <w:rsid w:val="006019A9"/>
    <w:rsid w:val="00601C0C"/>
    <w:rsid w:val="00602805"/>
    <w:rsid w:val="00602EC8"/>
    <w:rsid w:val="00604974"/>
    <w:rsid w:val="00604F16"/>
    <w:rsid w:val="006050A5"/>
    <w:rsid w:val="00605A8D"/>
    <w:rsid w:val="00605C3D"/>
    <w:rsid w:val="00605D3B"/>
    <w:rsid w:val="00606C6A"/>
    <w:rsid w:val="00607464"/>
    <w:rsid w:val="00607AF5"/>
    <w:rsid w:val="0061045F"/>
    <w:rsid w:val="006105EB"/>
    <w:rsid w:val="00610715"/>
    <w:rsid w:val="00610BC6"/>
    <w:rsid w:val="00610ED2"/>
    <w:rsid w:val="00610FF9"/>
    <w:rsid w:val="00611454"/>
    <w:rsid w:val="00611E82"/>
    <w:rsid w:val="00611FB1"/>
    <w:rsid w:val="006123AE"/>
    <w:rsid w:val="006129B1"/>
    <w:rsid w:val="00614942"/>
    <w:rsid w:val="006165C0"/>
    <w:rsid w:val="00616690"/>
    <w:rsid w:val="006203D4"/>
    <w:rsid w:val="00621042"/>
    <w:rsid w:val="00622089"/>
    <w:rsid w:val="006233CA"/>
    <w:rsid w:val="00623681"/>
    <w:rsid w:val="006238AF"/>
    <w:rsid w:val="00623B88"/>
    <w:rsid w:val="006243BD"/>
    <w:rsid w:val="006244B1"/>
    <w:rsid w:val="00624A04"/>
    <w:rsid w:val="00625363"/>
    <w:rsid w:val="00625AF1"/>
    <w:rsid w:val="006267E0"/>
    <w:rsid w:val="00626D31"/>
    <w:rsid w:val="00630B03"/>
    <w:rsid w:val="00630D57"/>
    <w:rsid w:val="0063162F"/>
    <w:rsid w:val="00631B0A"/>
    <w:rsid w:val="00631F67"/>
    <w:rsid w:val="00632A0E"/>
    <w:rsid w:val="00633A53"/>
    <w:rsid w:val="00633C0A"/>
    <w:rsid w:val="00633E89"/>
    <w:rsid w:val="00634297"/>
    <w:rsid w:val="00634E0D"/>
    <w:rsid w:val="006358DE"/>
    <w:rsid w:val="006359A1"/>
    <w:rsid w:val="00636A85"/>
    <w:rsid w:val="00637A05"/>
    <w:rsid w:val="00641114"/>
    <w:rsid w:val="00641E8B"/>
    <w:rsid w:val="0064229D"/>
    <w:rsid w:val="00645019"/>
    <w:rsid w:val="00645417"/>
    <w:rsid w:val="006456F4"/>
    <w:rsid w:val="00647C9F"/>
    <w:rsid w:val="00647D3C"/>
    <w:rsid w:val="006519F2"/>
    <w:rsid w:val="0065287D"/>
    <w:rsid w:val="00652D00"/>
    <w:rsid w:val="00653809"/>
    <w:rsid w:val="006544B5"/>
    <w:rsid w:val="00654879"/>
    <w:rsid w:val="00654CD8"/>
    <w:rsid w:val="00655367"/>
    <w:rsid w:val="00655AF6"/>
    <w:rsid w:val="006562F1"/>
    <w:rsid w:val="006565A8"/>
    <w:rsid w:val="006570CB"/>
    <w:rsid w:val="00660635"/>
    <w:rsid w:val="00660DCF"/>
    <w:rsid w:val="00661231"/>
    <w:rsid w:val="006622E7"/>
    <w:rsid w:val="00662840"/>
    <w:rsid w:val="00663550"/>
    <w:rsid w:val="00663663"/>
    <w:rsid w:val="006638DB"/>
    <w:rsid w:val="00663C85"/>
    <w:rsid w:val="006647AA"/>
    <w:rsid w:val="006652A3"/>
    <w:rsid w:val="00665B1D"/>
    <w:rsid w:val="00665D74"/>
    <w:rsid w:val="00666070"/>
    <w:rsid w:val="006703E0"/>
    <w:rsid w:val="00670AD2"/>
    <w:rsid w:val="0067325B"/>
    <w:rsid w:val="006737FA"/>
    <w:rsid w:val="0067396E"/>
    <w:rsid w:val="0067426C"/>
    <w:rsid w:val="0067459F"/>
    <w:rsid w:val="00674D52"/>
    <w:rsid w:val="00675DA9"/>
    <w:rsid w:val="00675F94"/>
    <w:rsid w:val="006766B0"/>
    <w:rsid w:val="00676FA3"/>
    <w:rsid w:val="0068054B"/>
    <w:rsid w:val="0068126D"/>
    <w:rsid w:val="00683F4B"/>
    <w:rsid w:val="0068453A"/>
    <w:rsid w:val="00684AAA"/>
    <w:rsid w:val="00685CB0"/>
    <w:rsid w:val="006872BD"/>
    <w:rsid w:val="00687432"/>
    <w:rsid w:val="006874AF"/>
    <w:rsid w:val="00690295"/>
    <w:rsid w:val="0069121A"/>
    <w:rsid w:val="00691A12"/>
    <w:rsid w:val="00692EE5"/>
    <w:rsid w:val="0069373E"/>
    <w:rsid w:val="006947A1"/>
    <w:rsid w:val="00695C9F"/>
    <w:rsid w:val="00697F5C"/>
    <w:rsid w:val="006A05D4"/>
    <w:rsid w:val="006A0B89"/>
    <w:rsid w:val="006A1386"/>
    <w:rsid w:val="006A1D34"/>
    <w:rsid w:val="006A1DCD"/>
    <w:rsid w:val="006A2633"/>
    <w:rsid w:val="006A3080"/>
    <w:rsid w:val="006A3761"/>
    <w:rsid w:val="006A39DD"/>
    <w:rsid w:val="006A3CA9"/>
    <w:rsid w:val="006A3DB9"/>
    <w:rsid w:val="006A4642"/>
    <w:rsid w:val="006A6D2A"/>
    <w:rsid w:val="006B0EA7"/>
    <w:rsid w:val="006B14FA"/>
    <w:rsid w:val="006B1C78"/>
    <w:rsid w:val="006B3650"/>
    <w:rsid w:val="006B36E5"/>
    <w:rsid w:val="006B3E67"/>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6D4"/>
    <w:rsid w:val="006C52B0"/>
    <w:rsid w:val="006C68DE"/>
    <w:rsid w:val="006D01DA"/>
    <w:rsid w:val="006D1B38"/>
    <w:rsid w:val="006D2278"/>
    <w:rsid w:val="006D22B7"/>
    <w:rsid w:val="006D29AF"/>
    <w:rsid w:val="006D35FD"/>
    <w:rsid w:val="006D3702"/>
    <w:rsid w:val="006D4078"/>
    <w:rsid w:val="006D4258"/>
    <w:rsid w:val="006D44CC"/>
    <w:rsid w:val="006D5B5D"/>
    <w:rsid w:val="006D7335"/>
    <w:rsid w:val="006D7DC9"/>
    <w:rsid w:val="006E01E7"/>
    <w:rsid w:val="006E0F84"/>
    <w:rsid w:val="006E11B4"/>
    <w:rsid w:val="006E2C2E"/>
    <w:rsid w:val="006E30C5"/>
    <w:rsid w:val="006E315C"/>
    <w:rsid w:val="006E427C"/>
    <w:rsid w:val="006E4C69"/>
    <w:rsid w:val="006E4DC5"/>
    <w:rsid w:val="006E5C0E"/>
    <w:rsid w:val="006E5C95"/>
    <w:rsid w:val="006E74AA"/>
    <w:rsid w:val="006F096E"/>
    <w:rsid w:val="006F0D90"/>
    <w:rsid w:val="006F1811"/>
    <w:rsid w:val="006F2548"/>
    <w:rsid w:val="006F2EC6"/>
    <w:rsid w:val="006F302F"/>
    <w:rsid w:val="006F3F6F"/>
    <w:rsid w:val="006F4C05"/>
    <w:rsid w:val="006F5063"/>
    <w:rsid w:val="0070000E"/>
    <w:rsid w:val="007015A5"/>
    <w:rsid w:val="00701BB4"/>
    <w:rsid w:val="00701EDD"/>
    <w:rsid w:val="00702B63"/>
    <w:rsid w:val="007034D6"/>
    <w:rsid w:val="0070409E"/>
    <w:rsid w:val="00704DBE"/>
    <w:rsid w:val="00707565"/>
    <w:rsid w:val="00711358"/>
    <w:rsid w:val="007118B0"/>
    <w:rsid w:val="00711D7A"/>
    <w:rsid w:val="007138F2"/>
    <w:rsid w:val="00713A18"/>
    <w:rsid w:val="007158D6"/>
    <w:rsid w:val="00715A1C"/>
    <w:rsid w:val="007160EF"/>
    <w:rsid w:val="00716221"/>
    <w:rsid w:val="0071635C"/>
    <w:rsid w:val="00716587"/>
    <w:rsid w:val="007167E5"/>
    <w:rsid w:val="00716836"/>
    <w:rsid w:val="00716F59"/>
    <w:rsid w:val="0071753A"/>
    <w:rsid w:val="00717608"/>
    <w:rsid w:val="0072087E"/>
    <w:rsid w:val="00720D82"/>
    <w:rsid w:val="00721804"/>
    <w:rsid w:val="00721884"/>
    <w:rsid w:val="00721D38"/>
    <w:rsid w:val="007230FB"/>
    <w:rsid w:val="00723408"/>
    <w:rsid w:val="007234AD"/>
    <w:rsid w:val="007245D7"/>
    <w:rsid w:val="00724D18"/>
    <w:rsid w:val="0072639A"/>
    <w:rsid w:val="007268E4"/>
    <w:rsid w:val="007305B0"/>
    <w:rsid w:val="007322A5"/>
    <w:rsid w:val="0073332E"/>
    <w:rsid w:val="007353EB"/>
    <w:rsid w:val="00735B05"/>
    <w:rsid w:val="007364B2"/>
    <w:rsid w:val="00736598"/>
    <w:rsid w:val="00737A4A"/>
    <w:rsid w:val="0074096B"/>
    <w:rsid w:val="00741B00"/>
    <w:rsid w:val="007426A4"/>
    <w:rsid w:val="00743669"/>
    <w:rsid w:val="00743D6C"/>
    <w:rsid w:val="007441BF"/>
    <w:rsid w:val="00744FBD"/>
    <w:rsid w:val="007452FF"/>
    <w:rsid w:val="00745581"/>
    <w:rsid w:val="00747B0E"/>
    <w:rsid w:val="00750480"/>
    <w:rsid w:val="00750D4E"/>
    <w:rsid w:val="007517DC"/>
    <w:rsid w:val="0075280A"/>
    <w:rsid w:val="00754885"/>
    <w:rsid w:val="00754D64"/>
    <w:rsid w:val="00756E33"/>
    <w:rsid w:val="0076041E"/>
    <w:rsid w:val="00760598"/>
    <w:rsid w:val="00760857"/>
    <w:rsid w:val="00760DAF"/>
    <w:rsid w:val="00760EA9"/>
    <w:rsid w:val="007610E4"/>
    <w:rsid w:val="007616CD"/>
    <w:rsid w:val="007622AA"/>
    <w:rsid w:val="007625E8"/>
    <w:rsid w:val="00762918"/>
    <w:rsid w:val="00763514"/>
    <w:rsid w:val="007639C5"/>
    <w:rsid w:val="0076411A"/>
    <w:rsid w:val="007641A0"/>
    <w:rsid w:val="007642BE"/>
    <w:rsid w:val="00765838"/>
    <w:rsid w:val="00765846"/>
    <w:rsid w:val="00765E93"/>
    <w:rsid w:val="00766396"/>
    <w:rsid w:val="007667F6"/>
    <w:rsid w:val="00766BB0"/>
    <w:rsid w:val="00766F9C"/>
    <w:rsid w:val="00771652"/>
    <w:rsid w:val="00771CCA"/>
    <w:rsid w:val="00772894"/>
    <w:rsid w:val="00773D4A"/>
    <w:rsid w:val="00773E30"/>
    <w:rsid w:val="00775BF1"/>
    <w:rsid w:val="00777657"/>
    <w:rsid w:val="007777FA"/>
    <w:rsid w:val="00777A56"/>
    <w:rsid w:val="00781C11"/>
    <w:rsid w:val="007824BD"/>
    <w:rsid w:val="007828B4"/>
    <w:rsid w:val="00783C45"/>
    <w:rsid w:val="00784784"/>
    <w:rsid w:val="007851E5"/>
    <w:rsid w:val="007858F0"/>
    <w:rsid w:val="00785DE8"/>
    <w:rsid w:val="0078626C"/>
    <w:rsid w:val="007876C6"/>
    <w:rsid w:val="007879CC"/>
    <w:rsid w:val="00787AE9"/>
    <w:rsid w:val="00790647"/>
    <w:rsid w:val="00790CF9"/>
    <w:rsid w:val="007911C3"/>
    <w:rsid w:val="007917F2"/>
    <w:rsid w:val="00792AB2"/>
    <w:rsid w:val="00794851"/>
    <w:rsid w:val="00795772"/>
    <w:rsid w:val="00795FD7"/>
    <w:rsid w:val="00796111"/>
    <w:rsid w:val="007966E2"/>
    <w:rsid w:val="0079799D"/>
    <w:rsid w:val="00797DD6"/>
    <w:rsid w:val="007A069A"/>
    <w:rsid w:val="007A0AB7"/>
    <w:rsid w:val="007A10DC"/>
    <w:rsid w:val="007A1F83"/>
    <w:rsid w:val="007A2BA9"/>
    <w:rsid w:val="007A63C2"/>
    <w:rsid w:val="007A6D23"/>
    <w:rsid w:val="007A722C"/>
    <w:rsid w:val="007A7D64"/>
    <w:rsid w:val="007B0F9F"/>
    <w:rsid w:val="007B1525"/>
    <w:rsid w:val="007B178A"/>
    <w:rsid w:val="007B1C0F"/>
    <w:rsid w:val="007B25C9"/>
    <w:rsid w:val="007B30FB"/>
    <w:rsid w:val="007B32F0"/>
    <w:rsid w:val="007B344E"/>
    <w:rsid w:val="007B3F36"/>
    <w:rsid w:val="007B5086"/>
    <w:rsid w:val="007B555E"/>
    <w:rsid w:val="007B5D98"/>
    <w:rsid w:val="007B686F"/>
    <w:rsid w:val="007B6A1C"/>
    <w:rsid w:val="007B7B67"/>
    <w:rsid w:val="007C316C"/>
    <w:rsid w:val="007C4F10"/>
    <w:rsid w:val="007C51A6"/>
    <w:rsid w:val="007C628F"/>
    <w:rsid w:val="007C6872"/>
    <w:rsid w:val="007C75C6"/>
    <w:rsid w:val="007C7E8E"/>
    <w:rsid w:val="007D023A"/>
    <w:rsid w:val="007D0B4E"/>
    <w:rsid w:val="007D25A4"/>
    <w:rsid w:val="007D31C4"/>
    <w:rsid w:val="007D3D8D"/>
    <w:rsid w:val="007D4B0D"/>
    <w:rsid w:val="007D6876"/>
    <w:rsid w:val="007E09BE"/>
    <w:rsid w:val="007E1A3A"/>
    <w:rsid w:val="007E3A1E"/>
    <w:rsid w:val="007E437A"/>
    <w:rsid w:val="007E4AF8"/>
    <w:rsid w:val="007E4C0A"/>
    <w:rsid w:val="007E67F0"/>
    <w:rsid w:val="007E7730"/>
    <w:rsid w:val="007E7D2C"/>
    <w:rsid w:val="007F11BC"/>
    <w:rsid w:val="007F1284"/>
    <w:rsid w:val="007F2339"/>
    <w:rsid w:val="007F2348"/>
    <w:rsid w:val="007F2692"/>
    <w:rsid w:val="007F2A50"/>
    <w:rsid w:val="007F3818"/>
    <w:rsid w:val="007F43DC"/>
    <w:rsid w:val="007F4FD1"/>
    <w:rsid w:val="007F61A9"/>
    <w:rsid w:val="007F7775"/>
    <w:rsid w:val="007F7E59"/>
    <w:rsid w:val="008006AC"/>
    <w:rsid w:val="00800DC6"/>
    <w:rsid w:val="008012C9"/>
    <w:rsid w:val="00801651"/>
    <w:rsid w:val="00801A9C"/>
    <w:rsid w:val="0080265A"/>
    <w:rsid w:val="00803294"/>
    <w:rsid w:val="00803F05"/>
    <w:rsid w:val="00804570"/>
    <w:rsid w:val="008049B9"/>
    <w:rsid w:val="00807224"/>
    <w:rsid w:val="00811DE6"/>
    <w:rsid w:val="008138A8"/>
    <w:rsid w:val="00813A24"/>
    <w:rsid w:val="00814E2B"/>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AF8"/>
    <w:rsid w:val="00825C65"/>
    <w:rsid w:val="00825D09"/>
    <w:rsid w:val="00826D7F"/>
    <w:rsid w:val="00826E3C"/>
    <w:rsid w:val="00830438"/>
    <w:rsid w:val="00830B88"/>
    <w:rsid w:val="00830F52"/>
    <w:rsid w:val="0083217F"/>
    <w:rsid w:val="0083346D"/>
    <w:rsid w:val="00833A7C"/>
    <w:rsid w:val="00833BEB"/>
    <w:rsid w:val="00833E22"/>
    <w:rsid w:val="00834B29"/>
    <w:rsid w:val="0083506A"/>
    <w:rsid w:val="00835AE6"/>
    <w:rsid w:val="00835EC4"/>
    <w:rsid w:val="008360F2"/>
    <w:rsid w:val="00836B09"/>
    <w:rsid w:val="00840115"/>
    <w:rsid w:val="008411CE"/>
    <w:rsid w:val="008413A2"/>
    <w:rsid w:val="00841DE7"/>
    <w:rsid w:val="008421D0"/>
    <w:rsid w:val="00842350"/>
    <w:rsid w:val="00842695"/>
    <w:rsid w:val="00842C13"/>
    <w:rsid w:val="0084639F"/>
    <w:rsid w:val="0084694E"/>
    <w:rsid w:val="008469EA"/>
    <w:rsid w:val="00846A7C"/>
    <w:rsid w:val="00850812"/>
    <w:rsid w:val="0085094E"/>
    <w:rsid w:val="008528C6"/>
    <w:rsid w:val="008529CF"/>
    <w:rsid w:val="00852AC1"/>
    <w:rsid w:val="00853556"/>
    <w:rsid w:val="00853FDA"/>
    <w:rsid w:val="00854C84"/>
    <w:rsid w:val="008555CA"/>
    <w:rsid w:val="00856E75"/>
    <w:rsid w:val="008613E9"/>
    <w:rsid w:val="0086205F"/>
    <w:rsid w:val="0086366C"/>
    <w:rsid w:val="0086375B"/>
    <w:rsid w:val="0086427C"/>
    <w:rsid w:val="0086503E"/>
    <w:rsid w:val="00865417"/>
    <w:rsid w:val="0086581F"/>
    <w:rsid w:val="00865C46"/>
    <w:rsid w:val="00865FA5"/>
    <w:rsid w:val="00866904"/>
    <w:rsid w:val="00870072"/>
    <w:rsid w:val="00873A36"/>
    <w:rsid w:val="00874669"/>
    <w:rsid w:val="008757E9"/>
    <w:rsid w:val="008800B7"/>
    <w:rsid w:val="00880507"/>
    <w:rsid w:val="008808C9"/>
    <w:rsid w:val="00880C83"/>
    <w:rsid w:val="00881CF4"/>
    <w:rsid w:val="0088224B"/>
    <w:rsid w:val="00882912"/>
    <w:rsid w:val="00882CDC"/>
    <w:rsid w:val="00882DD4"/>
    <w:rsid w:val="00883A2C"/>
    <w:rsid w:val="00883D63"/>
    <w:rsid w:val="008843D4"/>
    <w:rsid w:val="00885FA0"/>
    <w:rsid w:val="00886AB2"/>
    <w:rsid w:val="00886F62"/>
    <w:rsid w:val="008872D1"/>
    <w:rsid w:val="00887E2E"/>
    <w:rsid w:val="0089008C"/>
    <w:rsid w:val="00891572"/>
    <w:rsid w:val="00893F65"/>
    <w:rsid w:val="00894F26"/>
    <w:rsid w:val="00894FCB"/>
    <w:rsid w:val="008969B9"/>
    <w:rsid w:val="0089796D"/>
    <w:rsid w:val="008A1F4E"/>
    <w:rsid w:val="008A4F5F"/>
    <w:rsid w:val="008A4FC5"/>
    <w:rsid w:val="008A5C1E"/>
    <w:rsid w:val="008A6A05"/>
    <w:rsid w:val="008A7657"/>
    <w:rsid w:val="008A7B2C"/>
    <w:rsid w:val="008B0617"/>
    <w:rsid w:val="008B0875"/>
    <w:rsid w:val="008B0A00"/>
    <w:rsid w:val="008B0F7F"/>
    <w:rsid w:val="008B1B84"/>
    <w:rsid w:val="008B1E3E"/>
    <w:rsid w:val="008B2C83"/>
    <w:rsid w:val="008B2CC0"/>
    <w:rsid w:val="008B2DDD"/>
    <w:rsid w:val="008B3069"/>
    <w:rsid w:val="008B460C"/>
    <w:rsid w:val="008B4618"/>
    <w:rsid w:val="008B52D4"/>
    <w:rsid w:val="008B53E8"/>
    <w:rsid w:val="008B5A91"/>
    <w:rsid w:val="008B5E84"/>
    <w:rsid w:val="008B7173"/>
    <w:rsid w:val="008B7718"/>
    <w:rsid w:val="008C047A"/>
    <w:rsid w:val="008C16A4"/>
    <w:rsid w:val="008C19FC"/>
    <w:rsid w:val="008C205F"/>
    <w:rsid w:val="008C24D2"/>
    <w:rsid w:val="008C4280"/>
    <w:rsid w:val="008C444D"/>
    <w:rsid w:val="008C4C7E"/>
    <w:rsid w:val="008C63ED"/>
    <w:rsid w:val="008C7906"/>
    <w:rsid w:val="008C7BD1"/>
    <w:rsid w:val="008D07C9"/>
    <w:rsid w:val="008D0D87"/>
    <w:rsid w:val="008D1123"/>
    <w:rsid w:val="008D212E"/>
    <w:rsid w:val="008D379B"/>
    <w:rsid w:val="008D4262"/>
    <w:rsid w:val="008D5400"/>
    <w:rsid w:val="008D58FD"/>
    <w:rsid w:val="008D5B7A"/>
    <w:rsid w:val="008D5DCC"/>
    <w:rsid w:val="008D7CCA"/>
    <w:rsid w:val="008E0168"/>
    <w:rsid w:val="008E19FF"/>
    <w:rsid w:val="008E37C0"/>
    <w:rsid w:val="008E399B"/>
    <w:rsid w:val="008E3B21"/>
    <w:rsid w:val="008E458B"/>
    <w:rsid w:val="008E560C"/>
    <w:rsid w:val="008E5A5C"/>
    <w:rsid w:val="008E7DFA"/>
    <w:rsid w:val="008F025D"/>
    <w:rsid w:val="008F19AB"/>
    <w:rsid w:val="008F1A26"/>
    <w:rsid w:val="008F1CAC"/>
    <w:rsid w:val="008F1F70"/>
    <w:rsid w:val="008F26BD"/>
    <w:rsid w:val="008F311D"/>
    <w:rsid w:val="008F371B"/>
    <w:rsid w:val="008F3D16"/>
    <w:rsid w:val="008F48AA"/>
    <w:rsid w:val="008F5721"/>
    <w:rsid w:val="008F651F"/>
    <w:rsid w:val="008F6C73"/>
    <w:rsid w:val="0090142B"/>
    <w:rsid w:val="00901556"/>
    <w:rsid w:val="009016A5"/>
    <w:rsid w:val="009018AC"/>
    <w:rsid w:val="009029AA"/>
    <w:rsid w:val="00902BAE"/>
    <w:rsid w:val="00902C20"/>
    <w:rsid w:val="00902EC6"/>
    <w:rsid w:val="0090308E"/>
    <w:rsid w:val="0090364C"/>
    <w:rsid w:val="00903B0C"/>
    <w:rsid w:val="00904713"/>
    <w:rsid w:val="009047E2"/>
    <w:rsid w:val="00904FC5"/>
    <w:rsid w:val="009054D7"/>
    <w:rsid w:val="009070C3"/>
    <w:rsid w:val="00907185"/>
    <w:rsid w:val="0090738F"/>
    <w:rsid w:val="00907EBB"/>
    <w:rsid w:val="00911387"/>
    <w:rsid w:val="00913E27"/>
    <w:rsid w:val="00914979"/>
    <w:rsid w:val="0091515E"/>
    <w:rsid w:val="00915B6F"/>
    <w:rsid w:val="009169E1"/>
    <w:rsid w:val="00917884"/>
    <w:rsid w:val="00917A61"/>
    <w:rsid w:val="00920519"/>
    <w:rsid w:val="00920929"/>
    <w:rsid w:val="009209C0"/>
    <w:rsid w:val="00921422"/>
    <w:rsid w:val="00921667"/>
    <w:rsid w:val="009217DA"/>
    <w:rsid w:val="00921A35"/>
    <w:rsid w:val="00922176"/>
    <w:rsid w:val="00922AEC"/>
    <w:rsid w:val="00922BC9"/>
    <w:rsid w:val="00923C0A"/>
    <w:rsid w:val="00924492"/>
    <w:rsid w:val="00925916"/>
    <w:rsid w:val="00927DE8"/>
    <w:rsid w:val="00927E7A"/>
    <w:rsid w:val="00932037"/>
    <w:rsid w:val="0093209C"/>
    <w:rsid w:val="0093253E"/>
    <w:rsid w:val="00932D2B"/>
    <w:rsid w:val="009331BB"/>
    <w:rsid w:val="009332A5"/>
    <w:rsid w:val="00933F74"/>
    <w:rsid w:val="00933FBC"/>
    <w:rsid w:val="009340DD"/>
    <w:rsid w:val="00934FE2"/>
    <w:rsid w:val="00935341"/>
    <w:rsid w:val="009353D0"/>
    <w:rsid w:val="009371FC"/>
    <w:rsid w:val="0093754A"/>
    <w:rsid w:val="00937821"/>
    <w:rsid w:val="00941E2F"/>
    <w:rsid w:val="009424BB"/>
    <w:rsid w:val="00945932"/>
    <w:rsid w:val="009467DF"/>
    <w:rsid w:val="009467FB"/>
    <w:rsid w:val="00946996"/>
    <w:rsid w:val="00946AFE"/>
    <w:rsid w:val="009474FA"/>
    <w:rsid w:val="00947E4B"/>
    <w:rsid w:val="00952009"/>
    <w:rsid w:val="009528EB"/>
    <w:rsid w:val="00953630"/>
    <w:rsid w:val="00954306"/>
    <w:rsid w:val="00954CBD"/>
    <w:rsid w:val="009574D1"/>
    <w:rsid w:val="00957524"/>
    <w:rsid w:val="00960A84"/>
    <w:rsid w:val="00960D8B"/>
    <w:rsid w:val="0096176D"/>
    <w:rsid w:val="009618C2"/>
    <w:rsid w:val="00962A1B"/>
    <w:rsid w:val="00963006"/>
    <w:rsid w:val="009637DA"/>
    <w:rsid w:val="0096411F"/>
    <w:rsid w:val="0096462B"/>
    <w:rsid w:val="00967282"/>
    <w:rsid w:val="00967E95"/>
    <w:rsid w:val="00970496"/>
    <w:rsid w:val="00970DB0"/>
    <w:rsid w:val="00971AD8"/>
    <w:rsid w:val="00972FFE"/>
    <w:rsid w:val="009738CD"/>
    <w:rsid w:val="00973BEA"/>
    <w:rsid w:val="00973D85"/>
    <w:rsid w:val="00974315"/>
    <w:rsid w:val="0097435B"/>
    <w:rsid w:val="00975451"/>
    <w:rsid w:val="00976E97"/>
    <w:rsid w:val="009779A4"/>
    <w:rsid w:val="00982546"/>
    <w:rsid w:val="00982BED"/>
    <w:rsid w:val="0098437C"/>
    <w:rsid w:val="00984751"/>
    <w:rsid w:val="00984864"/>
    <w:rsid w:val="00986C54"/>
    <w:rsid w:val="00987D92"/>
    <w:rsid w:val="009903AE"/>
    <w:rsid w:val="009905E5"/>
    <w:rsid w:val="00990F80"/>
    <w:rsid w:val="00991272"/>
    <w:rsid w:val="00991415"/>
    <w:rsid w:val="0099178B"/>
    <w:rsid w:val="00991C51"/>
    <w:rsid w:val="009927A3"/>
    <w:rsid w:val="00993469"/>
    <w:rsid w:val="009943C4"/>
    <w:rsid w:val="009944EB"/>
    <w:rsid w:val="0099628D"/>
    <w:rsid w:val="009966A1"/>
    <w:rsid w:val="0099697D"/>
    <w:rsid w:val="009A216F"/>
    <w:rsid w:val="009A2945"/>
    <w:rsid w:val="009A3037"/>
    <w:rsid w:val="009A4CFC"/>
    <w:rsid w:val="009A576B"/>
    <w:rsid w:val="009A7A16"/>
    <w:rsid w:val="009B074A"/>
    <w:rsid w:val="009B0B4D"/>
    <w:rsid w:val="009B18AC"/>
    <w:rsid w:val="009B42F1"/>
    <w:rsid w:val="009B4436"/>
    <w:rsid w:val="009B49AC"/>
    <w:rsid w:val="009B4AAC"/>
    <w:rsid w:val="009B518A"/>
    <w:rsid w:val="009B5762"/>
    <w:rsid w:val="009B66EB"/>
    <w:rsid w:val="009B7C66"/>
    <w:rsid w:val="009C0BEA"/>
    <w:rsid w:val="009C2006"/>
    <w:rsid w:val="009C2C3D"/>
    <w:rsid w:val="009C2CAE"/>
    <w:rsid w:val="009C3B68"/>
    <w:rsid w:val="009C40AE"/>
    <w:rsid w:val="009C4BE8"/>
    <w:rsid w:val="009C4D88"/>
    <w:rsid w:val="009C6035"/>
    <w:rsid w:val="009C7AC6"/>
    <w:rsid w:val="009D007A"/>
    <w:rsid w:val="009D0BF1"/>
    <w:rsid w:val="009D0F87"/>
    <w:rsid w:val="009D2126"/>
    <w:rsid w:val="009D3024"/>
    <w:rsid w:val="009D3200"/>
    <w:rsid w:val="009D3F99"/>
    <w:rsid w:val="009D4D00"/>
    <w:rsid w:val="009D53A6"/>
    <w:rsid w:val="009E0930"/>
    <w:rsid w:val="009E15D9"/>
    <w:rsid w:val="009E20F9"/>
    <w:rsid w:val="009E2158"/>
    <w:rsid w:val="009E2C04"/>
    <w:rsid w:val="009E3EDB"/>
    <w:rsid w:val="009E5F23"/>
    <w:rsid w:val="009E60E3"/>
    <w:rsid w:val="009E7EB5"/>
    <w:rsid w:val="009F0FD9"/>
    <w:rsid w:val="009F143F"/>
    <w:rsid w:val="009F15E7"/>
    <w:rsid w:val="009F273F"/>
    <w:rsid w:val="009F37EC"/>
    <w:rsid w:val="009F4C12"/>
    <w:rsid w:val="009F55EF"/>
    <w:rsid w:val="009F67D8"/>
    <w:rsid w:val="009F7358"/>
    <w:rsid w:val="00A0039C"/>
    <w:rsid w:val="00A004EC"/>
    <w:rsid w:val="00A00E5E"/>
    <w:rsid w:val="00A0182F"/>
    <w:rsid w:val="00A018B1"/>
    <w:rsid w:val="00A02114"/>
    <w:rsid w:val="00A02DE1"/>
    <w:rsid w:val="00A044AD"/>
    <w:rsid w:val="00A04763"/>
    <w:rsid w:val="00A04CB2"/>
    <w:rsid w:val="00A04E79"/>
    <w:rsid w:val="00A06797"/>
    <w:rsid w:val="00A06A19"/>
    <w:rsid w:val="00A106FA"/>
    <w:rsid w:val="00A116B8"/>
    <w:rsid w:val="00A125D9"/>
    <w:rsid w:val="00A126C7"/>
    <w:rsid w:val="00A132FA"/>
    <w:rsid w:val="00A175CD"/>
    <w:rsid w:val="00A17E58"/>
    <w:rsid w:val="00A2143A"/>
    <w:rsid w:val="00A219E4"/>
    <w:rsid w:val="00A23481"/>
    <w:rsid w:val="00A234A2"/>
    <w:rsid w:val="00A253E5"/>
    <w:rsid w:val="00A25B05"/>
    <w:rsid w:val="00A26240"/>
    <w:rsid w:val="00A30948"/>
    <w:rsid w:val="00A317DA"/>
    <w:rsid w:val="00A35B15"/>
    <w:rsid w:val="00A40D84"/>
    <w:rsid w:val="00A40EA6"/>
    <w:rsid w:val="00A41593"/>
    <w:rsid w:val="00A41BDB"/>
    <w:rsid w:val="00A41D7F"/>
    <w:rsid w:val="00A4456B"/>
    <w:rsid w:val="00A4581A"/>
    <w:rsid w:val="00A45D1D"/>
    <w:rsid w:val="00A5066C"/>
    <w:rsid w:val="00A51C8A"/>
    <w:rsid w:val="00A51ECA"/>
    <w:rsid w:val="00A51FDE"/>
    <w:rsid w:val="00A52F5C"/>
    <w:rsid w:val="00A535F6"/>
    <w:rsid w:val="00A54297"/>
    <w:rsid w:val="00A55E78"/>
    <w:rsid w:val="00A57743"/>
    <w:rsid w:val="00A61127"/>
    <w:rsid w:val="00A61375"/>
    <w:rsid w:val="00A6152C"/>
    <w:rsid w:val="00A616FA"/>
    <w:rsid w:val="00A618A1"/>
    <w:rsid w:val="00A62458"/>
    <w:rsid w:val="00A6251A"/>
    <w:rsid w:val="00A62E94"/>
    <w:rsid w:val="00A63416"/>
    <w:rsid w:val="00A63C54"/>
    <w:rsid w:val="00A65E35"/>
    <w:rsid w:val="00A66000"/>
    <w:rsid w:val="00A66040"/>
    <w:rsid w:val="00A66472"/>
    <w:rsid w:val="00A67E76"/>
    <w:rsid w:val="00A70033"/>
    <w:rsid w:val="00A70317"/>
    <w:rsid w:val="00A71383"/>
    <w:rsid w:val="00A71E9C"/>
    <w:rsid w:val="00A74281"/>
    <w:rsid w:val="00A755F9"/>
    <w:rsid w:val="00A76526"/>
    <w:rsid w:val="00A77585"/>
    <w:rsid w:val="00A80321"/>
    <w:rsid w:val="00A80FAF"/>
    <w:rsid w:val="00A82DC2"/>
    <w:rsid w:val="00A83CF1"/>
    <w:rsid w:val="00A85617"/>
    <w:rsid w:val="00A85630"/>
    <w:rsid w:val="00A85F0F"/>
    <w:rsid w:val="00A86CBE"/>
    <w:rsid w:val="00A86DEA"/>
    <w:rsid w:val="00A91F0A"/>
    <w:rsid w:val="00A92A54"/>
    <w:rsid w:val="00A93E2D"/>
    <w:rsid w:val="00A93F52"/>
    <w:rsid w:val="00A95697"/>
    <w:rsid w:val="00A97427"/>
    <w:rsid w:val="00A978E5"/>
    <w:rsid w:val="00AA0BE7"/>
    <w:rsid w:val="00AA1A9E"/>
    <w:rsid w:val="00AA23F8"/>
    <w:rsid w:val="00AA2BD3"/>
    <w:rsid w:val="00AA2D10"/>
    <w:rsid w:val="00AA3916"/>
    <w:rsid w:val="00AA515E"/>
    <w:rsid w:val="00AA6290"/>
    <w:rsid w:val="00AA7464"/>
    <w:rsid w:val="00AA7475"/>
    <w:rsid w:val="00AA7C25"/>
    <w:rsid w:val="00AB0537"/>
    <w:rsid w:val="00AB0E05"/>
    <w:rsid w:val="00AB32C3"/>
    <w:rsid w:val="00AB37C8"/>
    <w:rsid w:val="00AB3899"/>
    <w:rsid w:val="00AB4AB2"/>
    <w:rsid w:val="00AB6974"/>
    <w:rsid w:val="00AB7772"/>
    <w:rsid w:val="00AB7E14"/>
    <w:rsid w:val="00AC0271"/>
    <w:rsid w:val="00AC098F"/>
    <w:rsid w:val="00AC1EE7"/>
    <w:rsid w:val="00AC1FF7"/>
    <w:rsid w:val="00AC2610"/>
    <w:rsid w:val="00AC34A9"/>
    <w:rsid w:val="00AC35DB"/>
    <w:rsid w:val="00AC3822"/>
    <w:rsid w:val="00AC455C"/>
    <w:rsid w:val="00AC548C"/>
    <w:rsid w:val="00AC57B0"/>
    <w:rsid w:val="00AC5C7D"/>
    <w:rsid w:val="00AC60B9"/>
    <w:rsid w:val="00AC7DF1"/>
    <w:rsid w:val="00AD22E9"/>
    <w:rsid w:val="00AD283C"/>
    <w:rsid w:val="00AD38A0"/>
    <w:rsid w:val="00AD3FD8"/>
    <w:rsid w:val="00AD4660"/>
    <w:rsid w:val="00AD4B80"/>
    <w:rsid w:val="00AD4C21"/>
    <w:rsid w:val="00AD4DE6"/>
    <w:rsid w:val="00AD4FFC"/>
    <w:rsid w:val="00AD55F5"/>
    <w:rsid w:val="00AD6195"/>
    <w:rsid w:val="00AD6685"/>
    <w:rsid w:val="00AD69C7"/>
    <w:rsid w:val="00AD7719"/>
    <w:rsid w:val="00AE04CC"/>
    <w:rsid w:val="00AE0681"/>
    <w:rsid w:val="00AE092C"/>
    <w:rsid w:val="00AE1965"/>
    <w:rsid w:val="00AE1C43"/>
    <w:rsid w:val="00AE278B"/>
    <w:rsid w:val="00AE3081"/>
    <w:rsid w:val="00AE32D6"/>
    <w:rsid w:val="00AE3EE6"/>
    <w:rsid w:val="00AE483B"/>
    <w:rsid w:val="00AE4CFD"/>
    <w:rsid w:val="00AE57F9"/>
    <w:rsid w:val="00AE5B03"/>
    <w:rsid w:val="00AE630F"/>
    <w:rsid w:val="00AE660B"/>
    <w:rsid w:val="00AE7251"/>
    <w:rsid w:val="00AE7D95"/>
    <w:rsid w:val="00AF343A"/>
    <w:rsid w:val="00AF527C"/>
    <w:rsid w:val="00AF5916"/>
    <w:rsid w:val="00AF63B9"/>
    <w:rsid w:val="00AF6728"/>
    <w:rsid w:val="00AF6876"/>
    <w:rsid w:val="00B0085D"/>
    <w:rsid w:val="00B00E39"/>
    <w:rsid w:val="00B01B01"/>
    <w:rsid w:val="00B01D41"/>
    <w:rsid w:val="00B0283F"/>
    <w:rsid w:val="00B03816"/>
    <w:rsid w:val="00B0432D"/>
    <w:rsid w:val="00B04D5B"/>
    <w:rsid w:val="00B05227"/>
    <w:rsid w:val="00B0578E"/>
    <w:rsid w:val="00B05CE8"/>
    <w:rsid w:val="00B06C9E"/>
    <w:rsid w:val="00B0706E"/>
    <w:rsid w:val="00B108AE"/>
    <w:rsid w:val="00B12E46"/>
    <w:rsid w:val="00B13371"/>
    <w:rsid w:val="00B153C1"/>
    <w:rsid w:val="00B155AD"/>
    <w:rsid w:val="00B1586E"/>
    <w:rsid w:val="00B16291"/>
    <w:rsid w:val="00B168D2"/>
    <w:rsid w:val="00B17442"/>
    <w:rsid w:val="00B17502"/>
    <w:rsid w:val="00B17FE9"/>
    <w:rsid w:val="00B20B4B"/>
    <w:rsid w:val="00B21C8F"/>
    <w:rsid w:val="00B227E6"/>
    <w:rsid w:val="00B239E1"/>
    <w:rsid w:val="00B241FC"/>
    <w:rsid w:val="00B24270"/>
    <w:rsid w:val="00B246D1"/>
    <w:rsid w:val="00B24CE5"/>
    <w:rsid w:val="00B24F7B"/>
    <w:rsid w:val="00B25DDF"/>
    <w:rsid w:val="00B27A17"/>
    <w:rsid w:val="00B27BAB"/>
    <w:rsid w:val="00B27C40"/>
    <w:rsid w:val="00B302C2"/>
    <w:rsid w:val="00B305BD"/>
    <w:rsid w:val="00B31618"/>
    <w:rsid w:val="00B321B9"/>
    <w:rsid w:val="00B32C8D"/>
    <w:rsid w:val="00B33F60"/>
    <w:rsid w:val="00B3580E"/>
    <w:rsid w:val="00B36978"/>
    <w:rsid w:val="00B37003"/>
    <w:rsid w:val="00B4298B"/>
    <w:rsid w:val="00B42B64"/>
    <w:rsid w:val="00B42E2B"/>
    <w:rsid w:val="00B43892"/>
    <w:rsid w:val="00B44383"/>
    <w:rsid w:val="00B44B51"/>
    <w:rsid w:val="00B4543E"/>
    <w:rsid w:val="00B4564B"/>
    <w:rsid w:val="00B4747B"/>
    <w:rsid w:val="00B47D2F"/>
    <w:rsid w:val="00B47DDE"/>
    <w:rsid w:val="00B50062"/>
    <w:rsid w:val="00B500FA"/>
    <w:rsid w:val="00B50265"/>
    <w:rsid w:val="00B5027E"/>
    <w:rsid w:val="00B50C01"/>
    <w:rsid w:val="00B519EF"/>
    <w:rsid w:val="00B51AA3"/>
    <w:rsid w:val="00B531ED"/>
    <w:rsid w:val="00B53E83"/>
    <w:rsid w:val="00B54A8B"/>
    <w:rsid w:val="00B55443"/>
    <w:rsid w:val="00B5556C"/>
    <w:rsid w:val="00B55CF3"/>
    <w:rsid w:val="00B569AD"/>
    <w:rsid w:val="00B56DF6"/>
    <w:rsid w:val="00B57CB1"/>
    <w:rsid w:val="00B60749"/>
    <w:rsid w:val="00B62E93"/>
    <w:rsid w:val="00B6517C"/>
    <w:rsid w:val="00B651B0"/>
    <w:rsid w:val="00B655D6"/>
    <w:rsid w:val="00B65EA5"/>
    <w:rsid w:val="00B65F00"/>
    <w:rsid w:val="00B67CC0"/>
    <w:rsid w:val="00B704E1"/>
    <w:rsid w:val="00B71C90"/>
    <w:rsid w:val="00B71D04"/>
    <w:rsid w:val="00B7282F"/>
    <w:rsid w:val="00B74B80"/>
    <w:rsid w:val="00B74E89"/>
    <w:rsid w:val="00B753A0"/>
    <w:rsid w:val="00B76C11"/>
    <w:rsid w:val="00B77E20"/>
    <w:rsid w:val="00B8069A"/>
    <w:rsid w:val="00B80D45"/>
    <w:rsid w:val="00B80EE6"/>
    <w:rsid w:val="00B81093"/>
    <w:rsid w:val="00B81E36"/>
    <w:rsid w:val="00B82955"/>
    <w:rsid w:val="00B82A5F"/>
    <w:rsid w:val="00B83C2A"/>
    <w:rsid w:val="00B84D69"/>
    <w:rsid w:val="00B84E64"/>
    <w:rsid w:val="00B85629"/>
    <w:rsid w:val="00B85709"/>
    <w:rsid w:val="00B85A0E"/>
    <w:rsid w:val="00B85F89"/>
    <w:rsid w:val="00B8790B"/>
    <w:rsid w:val="00B87C60"/>
    <w:rsid w:val="00B91AD3"/>
    <w:rsid w:val="00B91D6F"/>
    <w:rsid w:val="00B92D97"/>
    <w:rsid w:val="00B92DCC"/>
    <w:rsid w:val="00B93D2F"/>
    <w:rsid w:val="00B93D43"/>
    <w:rsid w:val="00B93F19"/>
    <w:rsid w:val="00B94344"/>
    <w:rsid w:val="00B945A6"/>
    <w:rsid w:val="00B9647C"/>
    <w:rsid w:val="00B96975"/>
    <w:rsid w:val="00B96FC7"/>
    <w:rsid w:val="00B96FDB"/>
    <w:rsid w:val="00BA03FB"/>
    <w:rsid w:val="00BA0BA1"/>
    <w:rsid w:val="00BA0FDC"/>
    <w:rsid w:val="00BA1229"/>
    <w:rsid w:val="00BA1CAF"/>
    <w:rsid w:val="00BA2A13"/>
    <w:rsid w:val="00BA5C63"/>
    <w:rsid w:val="00BA6B18"/>
    <w:rsid w:val="00BA73C9"/>
    <w:rsid w:val="00BB0D0C"/>
    <w:rsid w:val="00BB10CA"/>
    <w:rsid w:val="00BB24F1"/>
    <w:rsid w:val="00BB2B90"/>
    <w:rsid w:val="00BB2D83"/>
    <w:rsid w:val="00BB5431"/>
    <w:rsid w:val="00BB6DE3"/>
    <w:rsid w:val="00BC0948"/>
    <w:rsid w:val="00BC14E2"/>
    <w:rsid w:val="00BC17B1"/>
    <w:rsid w:val="00BC18E6"/>
    <w:rsid w:val="00BC2A89"/>
    <w:rsid w:val="00BC3002"/>
    <w:rsid w:val="00BC3E7D"/>
    <w:rsid w:val="00BC5DC7"/>
    <w:rsid w:val="00BC669B"/>
    <w:rsid w:val="00BC69B3"/>
    <w:rsid w:val="00BC6A04"/>
    <w:rsid w:val="00BC7390"/>
    <w:rsid w:val="00BC772E"/>
    <w:rsid w:val="00BC7C37"/>
    <w:rsid w:val="00BD0DAA"/>
    <w:rsid w:val="00BD167C"/>
    <w:rsid w:val="00BD2901"/>
    <w:rsid w:val="00BD345F"/>
    <w:rsid w:val="00BD3740"/>
    <w:rsid w:val="00BD3966"/>
    <w:rsid w:val="00BD64C4"/>
    <w:rsid w:val="00BD64E5"/>
    <w:rsid w:val="00BE19B6"/>
    <w:rsid w:val="00BE1ED7"/>
    <w:rsid w:val="00BE353B"/>
    <w:rsid w:val="00BE4B26"/>
    <w:rsid w:val="00BE6AFF"/>
    <w:rsid w:val="00BE6BD7"/>
    <w:rsid w:val="00BE71F4"/>
    <w:rsid w:val="00BE7315"/>
    <w:rsid w:val="00BF01F7"/>
    <w:rsid w:val="00BF0B99"/>
    <w:rsid w:val="00BF1E43"/>
    <w:rsid w:val="00BF45EA"/>
    <w:rsid w:val="00BF4D1B"/>
    <w:rsid w:val="00BF4DBD"/>
    <w:rsid w:val="00BF6153"/>
    <w:rsid w:val="00C00E3F"/>
    <w:rsid w:val="00C017CB"/>
    <w:rsid w:val="00C01FC7"/>
    <w:rsid w:val="00C02FCE"/>
    <w:rsid w:val="00C0370F"/>
    <w:rsid w:val="00C04EBC"/>
    <w:rsid w:val="00C06C46"/>
    <w:rsid w:val="00C07BF0"/>
    <w:rsid w:val="00C10D6B"/>
    <w:rsid w:val="00C1121B"/>
    <w:rsid w:val="00C117F8"/>
    <w:rsid w:val="00C1214C"/>
    <w:rsid w:val="00C12693"/>
    <w:rsid w:val="00C128E0"/>
    <w:rsid w:val="00C13958"/>
    <w:rsid w:val="00C13C8A"/>
    <w:rsid w:val="00C160CE"/>
    <w:rsid w:val="00C163F7"/>
    <w:rsid w:val="00C17407"/>
    <w:rsid w:val="00C174A2"/>
    <w:rsid w:val="00C17705"/>
    <w:rsid w:val="00C200B1"/>
    <w:rsid w:val="00C202AD"/>
    <w:rsid w:val="00C20807"/>
    <w:rsid w:val="00C222B9"/>
    <w:rsid w:val="00C2297D"/>
    <w:rsid w:val="00C237EE"/>
    <w:rsid w:val="00C23803"/>
    <w:rsid w:val="00C23A8F"/>
    <w:rsid w:val="00C24B18"/>
    <w:rsid w:val="00C266D8"/>
    <w:rsid w:val="00C26AB6"/>
    <w:rsid w:val="00C26DFD"/>
    <w:rsid w:val="00C274A4"/>
    <w:rsid w:val="00C277FE"/>
    <w:rsid w:val="00C27E3D"/>
    <w:rsid w:val="00C303FE"/>
    <w:rsid w:val="00C3077B"/>
    <w:rsid w:val="00C30DA2"/>
    <w:rsid w:val="00C3213C"/>
    <w:rsid w:val="00C3594E"/>
    <w:rsid w:val="00C359B9"/>
    <w:rsid w:val="00C35D22"/>
    <w:rsid w:val="00C35D76"/>
    <w:rsid w:val="00C36599"/>
    <w:rsid w:val="00C366EC"/>
    <w:rsid w:val="00C36902"/>
    <w:rsid w:val="00C375F8"/>
    <w:rsid w:val="00C403DD"/>
    <w:rsid w:val="00C41415"/>
    <w:rsid w:val="00C43967"/>
    <w:rsid w:val="00C44152"/>
    <w:rsid w:val="00C450F5"/>
    <w:rsid w:val="00C472D8"/>
    <w:rsid w:val="00C47B6F"/>
    <w:rsid w:val="00C50C77"/>
    <w:rsid w:val="00C51CFB"/>
    <w:rsid w:val="00C5212B"/>
    <w:rsid w:val="00C52184"/>
    <w:rsid w:val="00C5299A"/>
    <w:rsid w:val="00C531A1"/>
    <w:rsid w:val="00C54DC4"/>
    <w:rsid w:val="00C55390"/>
    <w:rsid w:val="00C5562F"/>
    <w:rsid w:val="00C56442"/>
    <w:rsid w:val="00C567D9"/>
    <w:rsid w:val="00C5690C"/>
    <w:rsid w:val="00C56EAF"/>
    <w:rsid w:val="00C56F90"/>
    <w:rsid w:val="00C57CEC"/>
    <w:rsid w:val="00C57F9A"/>
    <w:rsid w:val="00C60032"/>
    <w:rsid w:val="00C60522"/>
    <w:rsid w:val="00C63370"/>
    <w:rsid w:val="00C64969"/>
    <w:rsid w:val="00C6735C"/>
    <w:rsid w:val="00C67793"/>
    <w:rsid w:val="00C715F4"/>
    <w:rsid w:val="00C71BC6"/>
    <w:rsid w:val="00C71F7D"/>
    <w:rsid w:val="00C7283F"/>
    <w:rsid w:val="00C73152"/>
    <w:rsid w:val="00C73D67"/>
    <w:rsid w:val="00C73E0A"/>
    <w:rsid w:val="00C74876"/>
    <w:rsid w:val="00C75E6A"/>
    <w:rsid w:val="00C76CF7"/>
    <w:rsid w:val="00C80957"/>
    <w:rsid w:val="00C81145"/>
    <w:rsid w:val="00C81607"/>
    <w:rsid w:val="00C818DA"/>
    <w:rsid w:val="00C81ECF"/>
    <w:rsid w:val="00C82399"/>
    <w:rsid w:val="00C83A2C"/>
    <w:rsid w:val="00C8441A"/>
    <w:rsid w:val="00C84FFD"/>
    <w:rsid w:val="00C860BC"/>
    <w:rsid w:val="00C86A72"/>
    <w:rsid w:val="00C86DDC"/>
    <w:rsid w:val="00C8706E"/>
    <w:rsid w:val="00C87339"/>
    <w:rsid w:val="00C90440"/>
    <w:rsid w:val="00C90D0A"/>
    <w:rsid w:val="00C919CF"/>
    <w:rsid w:val="00C91A42"/>
    <w:rsid w:val="00C955B4"/>
    <w:rsid w:val="00C959CF"/>
    <w:rsid w:val="00C96D91"/>
    <w:rsid w:val="00C973E9"/>
    <w:rsid w:val="00CA01A2"/>
    <w:rsid w:val="00CA149B"/>
    <w:rsid w:val="00CA16DE"/>
    <w:rsid w:val="00CA1819"/>
    <w:rsid w:val="00CA291E"/>
    <w:rsid w:val="00CA2F7B"/>
    <w:rsid w:val="00CA4D94"/>
    <w:rsid w:val="00CA5804"/>
    <w:rsid w:val="00CA6097"/>
    <w:rsid w:val="00CA614C"/>
    <w:rsid w:val="00CA67C3"/>
    <w:rsid w:val="00CA6A13"/>
    <w:rsid w:val="00CA71B0"/>
    <w:rsid w:val="00CA7475"/>
    <w:rsid w:val="00CA7486"/>
    <w:rsid w:val="00CA7F50"/>
    <w:rsid w:val="00CB131A"/>
    <w:rsid w:val="00CB1D00"/>
    <w:rsid w:val="00CB2279"/>
    <w:rsid w:val="00CB2AD3"/>
    <w:rsid w:val="00CB344C"/>
    <w:rsid w:val="00CB4848"/>
    <w:rsid w:val="00CB6830"/>
    <w:rsid w:val="00CB7F72"/>
    <w:rsid w:val="00CC0D2A"/>
    <w:rsid w:val="00CC18FB"/>
    <w:rsid w:val="00CC24C7"/>
    <w:rsid w:val="00CC4B53"/>
    <w:rsid w:val="00CC5B37"/>
    <w:rsid w:val="00CC66C0"/>
    <w:rsid w:val="00CC6E7E"/>
    <w:rsid w:val="00CD11B4"/>
    <w:rsid w:val="00CD139C"/>
    <w:rsid w:val="00CD1E3E"/>
    <w:rsid w:val="00CD28E9"/>
    <w:rsid w:val="00CD37B8"/>
    <w:rsid w:val="00CD3AF7"/>
    <w:rsid w:val="00CD5575"/>
    <w:rsid w:val="00CD5946"/>
    <w:rsid w:val="00CD60D8"/>
    <w:rsid w:val="00CD6A00"/>
    <w:rsid w:val="00CD6AAA"/>
    <w:rsid w:val="00CD6C95"/>
    <w:rsid w:val="00CD7527"/>
    <w:rsid w:val="00CD7C5F"/>
    <w:rsid w:val="00CE1806"/>
    <w:rsid w:val="00CE23C3"/>
    <w:rsid w:val="00CE2A2E"/>
    <w:rsid w:val="00CE2D5C"/>
    <w:rsid w:val="00CE2EFD"/>
    <w:rsid w:val="00CE3049"/>
    <w:rsid w:val="00CE3D87"/>
    <w:rsid w:val="00CE3F93"/>
    <w:rsid w:val="00CE597B"/>
    <w:rsid w:val="00CE5A1E"/>
    <w:rsid w:val="00CE6B43"/>
    <w:rsid w:val="00CE7A93"/>
    <w:rsid w:val="00CE7FFD"/>
    <w:rsid w:val="00CF0319"/>
    <w:rsid w:val="00CF0836"/>
    <w:rsid w:val="00CF1AB8"/>
    <w:rsid w:val="00CF24E2"/>
    <w:rsid w:val="00CF3735"/>
    <w:rsid w:val="00CF3D88"/>
    <w:rsid w:val="00CF489F"/>
    <w:rsid w:val="00D00BAA"/>
    <w:rsid w:val="00D0255A"/>
    <w:rsid w:val="00D0284E"/>
    <w:rsid w:val="00D035DA"/>
    <w:rsid w:val="00D03A5B"/>
    <w:rsid w:val="00D040D8"/>
    <w:rsid w:val="00D0476D"/>
    <w:rsid w:val="00D04DEC"/>
    <w:rsid w:val="00D051F8"/>
    <w:rsid w:val="00D06122"/>
    <w:rsid w:val="00D06CB5"/>
    <w:rsid w:val="00D1286C"/>
    <w:rsid w:val="00D12A52"/>
    <w:rsid w:val="00D134E3"/>
    <w:rsid w:val="00D141AC"/>
    <w:rsid w:val="00D1503A"/>
    <w:rsid w:val="00D158BD"/>
    <w:rsid w:val="00D16625"/>
    <w:rsid w:val="00D16B8A"/>
    <w:rsid w:val="00D16B99"/>
    <w:rsid w:val="00D16DD9"/>
    <w:rsid w:val="00D17D32"/>
    <w:rsid w:val="00D17DD2"/>
    <w:rsid w:val="00D20018"/>
    <w:rsid w:val="00D20783"/>
    <w:rsid w:val="00D20B94"/>
    <w:rsid w:val="00D21545"/>
    <w:rsid w:val="00D244AC"/>
    <w:rsid w:val="00D3052F"/>
    <w:rsid w:val="00D326A2"/>
    <w:rsid w:val="00D330CE"/>
    <w:rsid w:val="00D34601"/>
    <w:rsid w:val="00D34941"/>
    <w:rsid w:val="00D35142"/>
    <w:rsid w:val="00D354B9"/>
    <w:rsid w:val="00D357BF"/>
    <w:rsid w:val="00D35F06"/>
    <w:rsid w:val="00D36291"/>
    <w:rsid w:val="00D36E1D"/>
    <w:rsid w:val="00D37AF8"/>
    <w:rsid w:val="00D403A6"/>
    <w:rsid w:val="00D40BCD"/>
    <w:rsid w:val="00D4168F"/>
    <w:rsid w:val="00D41946"/>
    <w:rsid w:val="00D41D08"/>
    <w:rsid w:val="00D41E1D"/>
    <w:rsid w:val="00D42F36"/>
    <w:rsid w:val="00D43228"/>
    <w:rsid w:val="00D436EF"/>
    <w:rsid w:val="00D44072"/>
    <w:rsid w:val="00D47308"/>
    <w:rsid w:val="00D475FB"/>
    <w:rsid w:val="00D47720"/>
    <w:rsid w:val="00D509A7"/>
    <w:rsid w:val="00D50C1F"/>
    <w:rsid w:val="00D51CC3"/>
    <w:rsid w:val="00D51D0F"/>
    <w:rsid w:val="00D53CEA"/>
    <w:rsid w:val="00D53DF4"/>
    <w:rsid w:val="00D5436D"/>
    <w:rsid w:val="00D54818"/>
    <w:rsid w:val="00D55075"/>
    <w:rsid w:val="00D55077"/>
    <w:rsid w:val="00D55A51"/>
    <w:rsid w:val="00D562EE"/>
    <w:rsid w:val="00D56A15"/>
    <w:rsid w:val="00D57834"/>
    <w:rsid w:val="00D6098B"/>
    <w:rsid w:val="00D60B7C"/>
    <w:rsid w:val="00D60DB3"/>
    <w:rsid w:val="00D616CF"/>
    <w:rsid w:val="00D61BAF"/>
    <w:rsid w:val="00D62BD4"/>
    <w:rsid w:val="00D64850"/>
    <w:rsid w:val="00D6541C"/>
    <w:rsid w:val="00D669DE"/>
    <w:rsid w:val="00D6707A"/>
    <w:rsid w:val="00D67857"/>
    <w:rsid w:val="00D67A15"/>
    <w:rsid w:val="00D67DD8"/>
    <w:rsid w:val="00D71701"/>
    <w:rsid w:val="00D721D8"/>
    <w:rsid w:val="00D7255E"/>
    <w:rsid w:val="00D7352F"/>
    <w:rsid w:val="00D73904"/>
    <w:rsid w:val="00D73A56"/>
    <w:rsid w:val="00D74EFF"/>
    <w:rsid w:val="00D752AB"/>
    <w:rsid w:val="00D75558"/>
    <w:rsid w:val="00D75F0C"/>
    <w:rsid w:val="00D772D1"/>
    <w:rsid w:val="00D7734B"/>
    <w:rsid w:val="00D774C0"/>
    <w:rsid w:val="00D7773B"/>
    <w:rsid w:val="00D80A4E"/>
    <w:rsid w:val="00D811AA"/>
    <w:rsid w:val="00D814E5"/>
    <w:rsid w:val="00D81E5E"/>
    <w:rsid w:val="00D84324"/>
    <w:rsid w:val="00D8746D"/>
    <w:rsid w:val="00D90B4D"/>
    <w:rsid w:val="00D90C8F"/>
    <w:rsid w:val="00D90FEC"/>
    <w:rsid w:val="00D921C9"/>
    <w:rsid w:val="00D9263B"/>
    <w:rsid w:val="00D92826"/>
    <w:rsid w:val="00D92F4B"/>
    <w:rsid w:val="00D930D7"/>
    <w:rsid w:val="00D937E7"/>
    <w:rsid w:val="00D94978"/>
    <w:rsid w:val="00D95570"/>
    <w:rsid w:val="00D95C8C"/>
    <w:rsid w:val="00D966C9"/>
    <w:rsid w:val="00D97558"/>
    <w:rsid w:val="00D977C8"/>
    <w:rsid w:val="00D97E14"/>
    <w:rsid w:val="00DA0159"/>
    <w:rsid w:val="00DA065F"/>
    <w:rsid w:val="00DA092E"/>
    <w:rsid w:val="00DA11F4"/>
    <w:rsid w:val="00DA1EE8"/>
    <w:rsid w:val="00DA1F5B"/>
    <w:rsid w:val="00DA4391"/>
    <w:rsid w:val="00DA43BE"/>
    <w:rsid w:val="00DA4893"/>
    <w:rsid w:val="00DA4C14"/>
    <w:rsid w:val="00DA4DE8"/>
    <w:rsid w:val="00DA5853"/>
    <w:rsid w:val="00DA5BF0"/>
    <w:rsid w:val="00DA6937"/>
    <w:rsid w:val="00DA7029"/>
    <w:rsid w:val="00DA78E6"/>
    <w:rsid w:val="00DB093B"/>
    <w:rsid w:val="00DB2075"/>
    <w:rsid w:val="00DB2A79"/>
    <w:rsid w:val="00DB3EF8"/>
    <w:rsid w:val="00DB5096"/>
    <w:rsid w:val="00DB5D3B"/>
    <w:rsid w:val="00DB6016"/>
    <w:rsid w:val="00DB726B"/>
    <w:rsid w:val="00DC0E66"/>
    <w:rsid w:val="00DC3C08"/>
    <w:rsid w:val="00DC402F"/>
    <w:rsid w:val="00DC4CA1"/>
    <w:rsid w:val="00DC5252"/>
    <w:rsid w:val="00DC6A6A"/>
    <w:rsid w:val="00DC735B"/>
    <w:rsid w:val="00DC7EC9"/>
    <w:rsid w:val="00DD0784"/>
    <w:rsid w:val="00DD07F0"/>
    <w:rsid w:val="00DD0A8D"/>
    <w:rsid w:val="00DD176E"/>
    <w:rsid w:val="00DD30CA"/>
    <w:rsid w:val="00DD49B4"/>
    <w:rsid w:val="00DD71B4"/>
    <w:rsid w:val="00DD7F7B"/>
    <w:rsid w:val="00DE04F5"/>
    <w:rsid w:val="00DE0EE1"/>
    <w:rsid w:val="00DE1072"/>
    <w:rsid w:val="00DE3386"/>
    <w:rsid w:val="00DE39F4"/>
    <w:rsid w:val="00DE5A26"/>
    <w:rsid w:val="00DE5C7D"/>
    <w:rsid w:val="00DE6A5D"/>
    <w:rsid w:val="00DF0F84"/>
    <w:rsid w:val="00DF1066"/>
    <w:rsid w:val="00DF2122"/>
    <w:rsid w:val="00DF2255"/>
    <w:rsid w:val="00DF22B4"/>
    <w:rsid w:val="00DF32F2"/>
    <w:rsid w:val="00DF44A1"/>
    <w:rsid w:val="00DF48C6"/>
    <w:rsid w:val="00DF5A31"/>
    <w:rsid w:val="00DF751A"/>
    <w:rsid w:val="00DF7E3B"/>
    <w:rsid w:val="00E00B9F"/>
    <w:rsid w:val="00E00E98"/>
    <w:rsid w:val="00E01474"/>
    <w:rsid w:val="00E01872"/>
    <w:rsid w:val="00E021B1"/>
    <w:rsid w:val="00E0281E"/>
    <w:rsid w:val="00E03490"/>
    <w:rsid w:val="00E041F6"/>
    <w:rsid w:val="00E04D90"/>
    <w:rsid w:val="00E07920"/>
    <w:rsid w:val="00E107EE"/>
    <w:rsid w:val="00E1219E"/>
    <w:rsid w:val="00E12263"/>
    <w:rsid w:val="00E13242"/>
    <w:rsid w:val="00E16E0A"/>
    <w:rsid w:val="00E20C81"/>
    <w:rsid w:val="00E2201E"/>
    <w:rsid w:val="00E22961"/>
    <w:rsid w:val="00E231F7"/>
    <w:rsid w:val="00E23DCE"/>
    <w:rsid w:val="00E23E84"/>
    <w:rsid w:val="00E24656"/>
    <w:rsid w:val="00E25C9B"/>
    <w:rsid w:val="00E25ED2"/>
    <w:rsid w:val="00E266D8"/>
    <w:rsid w:val="00E27B1D"/>
    <w:rsid w:val="00E307E6"/>
    <w:rsid w:val="00E30D0E"/>
    <w:rsid w:val="00E32CE3"/>
    <w:rsid w:val="00E33FB9"/>
    <w:rsid w:val="00E34733"/>
    <w:rsid w:val="00E36E72"/>
    <w:rsid w:val="00E373C2"/>
    <w:rsid w:val="00E37594"/>
    <w:rsid w:val="00E37D41"/>
    <w:rsid w:val="00E4062E"/>
    <w:rsid w:val="00E40DFD"/>
    <w:rsid w:val="00E418FF"/>
    <w:rsid w:val="00E42E64"/>
    <w:rsid w:val="00E43545"/>
    <w:rsid w:val="00E46504"/>
    <w:rsid w:val="00E4717E"/>
    <w:rsid w:val="00E519CA"/>
    <w:rsid w:val="00E523D3"/>
    <w:rsid w:val="00E528FF"/>
    <w:rsid w:val="00E536A1"/>
    <w:rsid w:val="00E54871"/>
    <w:rsid w:val="00E54CD3"/>
    <w:rsid w:val="00E54E24"/>
    <w:rsid w:val="00E55AD0"/>
    <w:rsid w:val="00E55F37"/>
    <w:rsid w:val="00E565C8"/>
    <w:rsid w:val="00E56DDA"/>
    <w:rsid w:val="00E578BC"/>
    <w:rsid w:val="00E61726"/>
    <w:rsid w:val="00E6229F"/>
    <w:rsid w:val="00E6269A"/>
    <w:rsid w:val="00E63580"/>
    <w:rsid w:val="00E63B62"/>
    <w:rsid w:val="00E63F49"/>
    <w:rsid w:val="00E6407E"/>
    <w:rsid w:val="00E64479"/>
    <w:rsid w:val="00E64F7C"/>
    <w:rsid w:val="00E65EF4"/>
    <w:rsid w:val="00E66785"/>
    <w:rsid w:val="00E66B48"/>
    <w:rsid w:val="00E70743"/>
    <w:rsid w:val="00E711E2"/>
    <w:rsid w:val="00E7139A"/>
    <w:rsid w:val="00E71FB6"/>
    <w:rsid w:val="00E7322C"/>
    <w:rsid w:val="00E738DA"/>
    <w:rsid w:val="00E74F82"/>
    <w:rsid w:val="00E75695"/>
    <w:rsid w:val="00E76A77"/>
    <w:rsid w:val="00E77815"/>
    <w:rsid w:val="00E80E7C"/>
    <w:rsid w:val="00E8131C"/>
    <w:rsid w:val="00E82233"/>
    <w:rsid w:val="00E82613"/>
    <w:rsid w:val="00E83410"/>
    <w:rsid w:val="00E83952"/>
    <w:rsid w:val="00E83C64"/>
    <w:rsid w:val="00E84191"/>
    <w:rsid w:val="00E85D30"/>
    <w:rsid w:val="00E8600C"/>
    <w:rsid w:val="00E861D8"/>
    <w:rsid w:val="00E876BB"/>
    <w:rsid w:val="00E91AA1"/>
    <w:rsid w:val="00E91ACF"/>
    <w:rsid w:val="00E92547"/>
    <w:rsid w:val="00E934DF"/>
    <w:rsid w:val="00E94270"/>
    <w:rsid w:val="00E95700"/>
    <w:rsid w:val="00E9620B"/>
    <w:rsid w:val="00E9685A"/>
    <w:rsid w:val="00E9726D"/>
    <w:rsid w:val="00E9761F"/>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CD2"/>
    <w:rsid w:val="00EB4D2D"/>
    <w:rsid w:val="00EB5514"/>
    <w:rsid w:val="00EB5665"/>
    <w:rsid w:val="00EB702C"/>
    <w:rsid w:val="00EC14B2"/>
    <w:rsid w:val="00EC33D7"/>
    <w:rsid w:val="00EC3766"/>
    <w:rsid w:val="00EC37A0"/>
    <w:rsid w:val="00EC42A4"/>
    <w:rsid w:val="00EC4387"/>
    <w:rsid w:val="00EC4774"/>
    <w:rsid w:val="00EC58C8"/>
    <w:rsid w:val="00EC6B22"/>
    <w:rsid w:val="00ED048D"/>
    <w:rsid w:val="00ED051E"/>
    <w:rsid w:val="00ED1A16"/>
    <w:rsid w:val="00ED2705"/>
    <w:rsid w:val="00ED28A7"/>
    <w:rsid w:val="00ED2A5F"/>
    <w:rsid w:val="00ED2E9C"/>
    <w:rsid w:val="00ED46DD"/>
    <w:rsid w:val="00ED4F06"/>
    <w:rsid w:val="00ED5192"/>
    <w:rsid w:val="00ED5734"/>
    <w:rsid w:val="00ED5C33"/>
    <w:rsid w:val="00ED6E97"/>
    <w:rsid w:val="00ED7349"/>
    <w:rsid w:val="00ED740D"/>
    <w:rsid w:val="00ED7896"/>
    <w:rsid w:val="00EE03FE"/>
    <w:rsid w:val="00EE05C5"/>
    <w:rsid w:val="00EE0B72"/>
    <w:rsid w:val="00EE1275"/>
    <w:rsid w:val="00EE31E7"/>
    <w:rsid w:val="00EE3D48"/>
    <w:rsid w:val="00EE4A83"/>
    <w:rsid w:val="00EE5625"/>
    <w:rsid w:val="00EE5A85"/>
    <w:rsid w:val="00EE6A5A"/>
    <w:rsid w:val="00EE79D4"/>
    <w:rsid w:val="00EF0574"/>
    <w:rsid w:val="00EF0741"/>
    <w:rsid w:val="00EF214A"/>
    <w:rsid w:val="00EF2219"/>
    <w:rsid w:val="00EF28F0"/>
    <w:rsid w:val="00EF3622"/>
    <w:rsid w:val="00EF3A51"/>
    <w:rsid w:val="00EF6495"/>
    <w:rsid w:val="00EF6E38"/>
    <w:rsid w:val="00EF7A6F"/>
    <w:rsid w:val="00EF7BEA"/>
    <w:rsid w:val="00EF7D8D"/>
    <w:rsid w:val="00EF7D98"/>
    <w:rsid w:val="00F03A4F"/>
    <w:rsid w:val="00F03F52"/>
    <w:rsid w:val="00F04195"/>
    <w:rsid w:val="00F045DD"/>
    <w:rsid w:val="00F04953"/>
    <w:rsid w:val="00F04C1A"/>
    <w:rsid w:val="00F04D51"/>
    <w:rsid w:val="00F05B39"/>
    <w:rsid w:val="00F07AC9"/>
    <w:rsid w:val="00F1055A"/>
    <w:rsid w:val="00F10B6E"/>
    <w:rsid w:val="00F1193E"/>
    <w:rsid w:val="00F11A8F"/>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2165"/>
    <w:rsid w:val="00F22CDC"/>
    <w:rsid w:val="00F244AB"/>
    <w:rsid w:val="00F24AC6"/>
    <w:rsid w:val="00F2541C"/>
    <w:rsid w:val="00F264D5"/>
    <w:rsid w:val="00F264FA"/>
    <w:rsid w:val="00F27936"/>
    <w:rsid w:val="00F27BD5"/>
    <w:rsid w:val="00F27FBC"/>
    <w:rsid w:val="00F314A1"/>
    <w:rsid w:val="00F31603"/>
    <w:rsid w:val="00F31CA1"/>
    <w:rsid w:val="00F31EA1"/>
    <w:rsid w:val="00F32EC7"/>
    <w:rsid w:val="00F33D0B"/>
    <w:rsid w:val="00F33D77"/>
    <w:rsid w:val="00F33DBD"/>
    <w:rsid w:val="00F3490C"/>
    <w:rsid w:val="00F35F2A"/>
    <w:rsid w:val="00F36EA5"/>
    <w:rsid w:val="00F37490"/>
    <w:rsid w:val="00F379D4"/>
    <w:rsid w:val="00F37AC2"/>
    <w:rsid w:val="00F40B39"/>
    <w:rsid w:val="00F42D54"/>
    <w:rsid w:val="00F44695"/>
    <w:rsid w:val="00F461F6"/>
    <w:rsid w:val="00F462B7"/>
    <w:rsid w:val="00F4714C"/>
    <w:rsid w:val="00F4787A"/>
    <w:rsid w:val="00F47F6A"/>
    <w:rsid w:val="00F5045E"/>
    <w:rsid w:val="00F51AFC"/>
    <w:rsid w:val="00F537FA"/>
    <w:rsid w:val="00F54117"/>
    <w:rsid w:val="00F5459F"/>
    <w:rsid w:val="00F54F61"/>
    <w:rsid w:val="00F552E3"/>
    <w:rsid w:val="00F5543B"/>
    <w:rsid w:val="00F568B3"/>
    <w:rsid w:val="00F60B3C"/>
    <w:rsid w:val="00F60E74"/>
    <w:rsid w:val="00F60ED6"/>
    <w:rsid w:val="00F61F5B"/>
    <w:rsid w:val="00F6249E"/>
    <w:rsid w:val="00F63714"/>
    <w:rsid w:val="00F6378D"/>
    <w:rsid w:val="00F638FB"/>
    <w:rsid w:val="00F645F4"/>
    <w:rsid w:val="00F64897"/>
    <w:rsid w:val="00F64A7C"/>
    <w:rsid w:val="00F65392"/>
    <w:rsid w:val="00F65405"/>
    <w:rsid w:val="00F65F6A"/>
    <w:rsid w:val="00F65FE9"/>
    <w:rsid w:val="00F667C8"/>
    <w:rsid w:val="00F66D1F"/>
    <w:rsid w:val="00F70F90"/>
    <w:rsid w:val="00F710A0"/>
    <w:rsid w:val="00F71F13"/>
    <w:rsid w:val="00F731A2"/>
    <w:rsid w:val="00F73E0C"/>
    <w:rsid w:val="00F745B9"/>
    <w:rsid w:val="00F75161"/>
    <w:rsid w:val="00F77364"/>
    <w:rsid w:val="00F77700"/>
    <w:rsid w:val="00F80375"/>
    <w:rsid w:val="00F81C45"/>
    <w:rsid w:val="00F823CF"/>
    <w:rsid w:val="00F8427D"/>
    <w:rsid w:val="00F846B1"/>
    <w:rsid w:val="00F85E5B"/>
    <w:rsid w:val="00F85FA3"/>
    <w:rsid w:val="00F86AA8"/>
    <w:rsid w:val="00F87F0B"/>
    <w:rsid w:val="00F902D7"/>
    <w:rsid w:val="00F90B38"/>
    <w:rsid w:val="00F91021"/>
    <w:rsid w:val="00F9216E"/>
    <w:rsid w:val="00F92E3D"/>
    <w:rsid w:val="00F92FE7"/>
    <w:rsid w:val="00F93462"/>
    <w:rsid w:val="00F93E60"/>
    <w:rsid w:val="00F94B42"/>
    <w:rsid w:val="00F95348"/>
    <w:rsid w:val="00F9584F"/>
    <w:rsid w:val="00F95E91"/>
    <w:rsid w:val="00F978B9"/>
    <w:rsid w:val="00FA0D78"/>
    <w:rsid w:val="00FA1687"/>
    <w:rsid w:val="00FA19A4"/>
    <w:rsid w:val="00FA3EE0"/>
    <w:rsid w:val="00FA4A16"/>
    <w:rsid w:val="00FA4C46"/>
    <w:rsid w:val="00FA5250"/>
    <w:rsid w:val="00FA5278"/>
    <w:rsid w:val="00FA5B15"/>
    <w:rsid w:val="00FA6C71"/>
    <w:rsid w:val="00FA740B"/>
    <w:rsid w:val="00FB0320"/>
    <w:rsid w:val="00FB0A3C"/>
    <w:rsid w:val="00FB0DC3"/>
    <w:rsid w:val="00FB4711"/>
    <w:rsid w:val="00FB4D50"/>
    <w:rsid w:val="00FB5BA8"/>
    <w:rsid w:val="00FC07F1"/>
    <w:rsid w:val="00FC1947"/>
    <w:rsid w:val="00FC2319"/>
    <w:rsid w:val="00FC3204"/>
    <w:rsid w:val="00FC44BE"/>
    <w:rsid w:val="00FC4AF5"/>
    <w:rsid w:val="00FC5603"/>
    <w:rsid w:val="00FC590B"/>
    <w:rsid w:val="00FC5A19"/>
    <w:rsid w:val="00FC6D2F"/>
    <w:rsid w:val="00FC71C9"/>
    <w:rsid w:val="00FC7331"/>
    <w:rsid w:val="00FC76AF"/>
    <w:rsid w:val="00FD0560"/>
    <w:rsid w:val="00FD0748"/>
    <w:rsid w:val="00FD0999"/>
    <w:rsid w:val="00FD0C72"/>
    <w:rsid w:val="00FD13FE"/>
    <w:rsid w:val="00FD16F3"/>
    <w:rsid w:val="00FD29BF"/>
    <w:rsid w:val="00FD3E58"/>
    <w:rsid w:val="00FD413F"/>
    <w:rsid w:val="00FD63DB"/>
    <w:rsid w:val="00FD7DD0"/>
    <w:rsid w:val="00FE0255"/>
    <w:rsid w:val="00FE1600"/>
    <w:rsid w:val="00FE2490"/>
    <w:rsid w:val="00FE2632"/>
    <w:rsid w:val="00FE2AB4"/>
    <w:rsid w:val="00FE3771"/>
    <w:rsid w:val="00FE3CFE"/>
    <w:rsid w:val="00FE4A40"/>
    <w:rsid w:val="00FE58E1"/>
    <w:rsid w:val="00FE5AD0"/>
    <w:rsid w:val="00FE6A9A"/>
    <w:rsid w:val="00FE6F05"/>
    <w:rsid w:val="00FF0B16"/>
    <w:rsid w:val="00FF0D95"/>
    <w:rsid w:val="00FF0E28"/>
    <w:rsid w:val="00FF13B3"/>
    <w:rsid w:val="00FF1856"/>
    <w:rsid w:val="00FF2F56"/>
    <w:rsid w:val="00FF39B2"/>
    <w:rsid w:val="00FF4B46"/>
    <w:rsid w:val="00FF4B82"/>
    <w:rsid w:val="00FF4C24"/>
    <w:rsid w:val="00FF5C74"/>
    <w:rsid w:val="00FF5DA1"/>
    <w:rsid w:val="00FF6282"/>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9B2F2"/>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ink.springer.com/chapter/10.1007/978-1-4613-9323-8_24" TargetMode="External"/><Relationship Id="rId26" Type="http://schemas.openxmlformats.org/officeDocument/2006/relationships/hyperlink" Target="https://blockstream.com/sidechains.pdf" TargetMode="External"/><Relationship Id="rId39" Type="http://schemas.openxmlformats.org/officeDocument/2006/relationships/hyperlink" Target="https://www.facebook.com/share/p/15f4cKVZ3P/" TargetMode="External"/><Relationship Id="rId21" Type="http://schemas.openxmlformats.org/officeDocument/2006/relationships/hyperlink" Target="https://bitcoin.org/bitcoin.pdf" TargetMode="External"/><Relationship Id="rId34" Type="http://schemas.openxmlformats.org/officeDocument/2006/relationships/hyperlink" Target="https://www.linternaute.fr/dictionnaire/fr/definition/consensus/" TargetMode="External"/><Relationship Id="rId42"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ivieresdusud.uasz.sn/handle/123456789/1803" TargetMode="External"/><Relationship Id="rId29" Type="http://schemas.openxmlformats.org/officeDocument/2006/relationships/hyperlink" Target="http://ijair.id/index.php/ijair/article/view/29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ryptoast.fr/differences-blockchain-publique-blockchain-privee/" TargetMode="External"/><Relationship Id="rId32" Type="http://schemas.openxmlformats.org/officeDocument/2006/relationships/hyperlink" Target="https://crypto.com/fr/university/consensus-mechanisms-explained" TargetMode="External"/><Relationship Id="rId37" Type="http://schemas.openxmlformats.org/officeDocument/2006/relationships/hyperlink" Target="https://www.facebook.com/share/p/1BP46UYXF9/" TargetMode="External"/><Relationship Id="rId40" Type="http://schemas.openxmlformats.org/officeDocument/2006/relationships/hyperlink" Target="https://www.facebook.com/share/p/yqFV712VwsjcHxne/?mibextid=oFDknk"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ooks.google.bf/books?hl=fr&amp;lr&amp;id=urkrDwAAQBAJ&amp;oi=fnd&amp;pg=PP1&amp;dq=blockchain&amp;ots=Ixal3edv1P&amp;sig=Wvsy1GIGQmEXu1191tT78WpzlP8&amp;redir_esc=y&amp;pli=1" TargetMode="External"/><Relationship Id="rId28" Type="http://schemas.openxmlformats.org/officeDocument/2006/relationships/hyperlink" Target="https://www.researchgate.net/publication/335174496_CHAPITRE_III_Etat_de_l%27art_de_la_Blockchain" TargetMode="External"/><Relationship Id="rId36" Type="http://schemas.openxmlformats.org/officeDocument/2006/relationships/hyperlink" Target="https://www.csc.bf/index.php/textes-de-reference/lois/item/76-loi-051-portant-sur-l-acces-a-l-information-publique" TargetMode="External"/><Relationship Id="rId10" Type="http://schemas.openxmlformats.org/officeDocument/2006/relationships/image" Target="media/image2.PNG"/><Relationship Id="rId19" Type="http://schemas.openxmlformats.org/officeDocument/2006/relationships/hyperlink" Target="https://archive.wikiwix.com/cache/index2.php?url=https%3A%2F%2Fwww.lemonde.fr%2Fbig-browser%2Farticle%2F2018%2F09%2F01%2Fla-premiere-blockchain-de-l-histoire-date-de-1995-et-elle-est-imprimee-sur-papier_5349082_4832693.html" TargetMode="External"/><Relationship Id="rId31" Type="http://schemas.openxmlformats.org/officeDocument/2006/relationships/hyperlink" Target="https://www.larousse.fr/dictionnaires/francais/consensus/18357"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fr.wikipedia.org/wiki/Blockchain" TargetMode="External"/><Relationship Id="rId27" Type="http://schemas.openxmlformats.org/officeDocument/2006/relationships/hyperlink" Target="https://w3r.one/fr/blog/blockchain-web3/architecture-blockchain/conception-de-blocs/elements-fondamentaux-bloc-blockchain" TargetMode="External"/><Relationship Id="rId30" Type="http://schemas.openxmlformats.org/officeDocument/2006/relationships/hyperlink" Target="https://www.iso.org/committee/6266604/x/catalogue/p/1/u/1/w/0/d/0" TargetMode="External"/><Relationship Id="rId35" Type="http://schemas.openxmlformats.org/officeDocument/2006/relationships/hyperlink" Target="https://andersbrownworth.com/blockchain/hash" TargetMode="External"/><Relationship Id="rId43" Type="http://schemas.openxmlformats.org/officeDocument/2006/relationships/hyperlink" Target="https://cryptoast.fr/wp-content/uploads/2020/08/merkle-tree-general.p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hyperlink" Target="https://link.springer.com/article/10.1007/BF00196791" TargetMode="External"/><Relationship Id="rId25" Type="http://schemas.openxmlformats.org/officeDocument/2006/relationships/hyperlink" Target="https://101blockchains.com/blockchain-consortium/" TargetMode="External"/><Relationship Id="rId33" Type="http://schemas.openxmlformats.org/officeDocument/2006/relationships/hyperlink" Target="https://academy.bit2me.com/fr/que-es-un-arbol-merkle/" TargetMode="External"/><Relationship Id="rId38" Type="http://schemas.openxmlformats.org/officeDocument/2006/relationships/hyperlink" Target="https://www.facebook.com/share/p/kHPydXy6A1zMniK1/?mibextid=oFDknk" TargetMode="External"/><Relationship Id="rId46" Type="http://schemas.openxmlformats.org/officeDocument/2006/relationships/theme" Target="theme/theme1.xml"/><Relationship Id="rId20" Type="http://schemas.openxmlformats.org/officeDocument/2006/relationships/hyperlink" Target="https://scholarworks.lib.csusb.edu/jitim/vol24/iss3/2/" TargetMode="External"/><Relationship Id="rId41" Type="http://schemas.openxmlformats.org/officeDocument/2006/relationships/hyperlink" Target="https://www.facebook.com/share/p/DYayYQThHP2NLDbF/?mibextid=oFDk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lockchain.com/fr/explor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14369-C46B-4C9C-83AB-2A497B5F1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32467</TotalTime>
  <Pages>48</Pages>
  <Words>18800</Words>
  <Characters>107161</Characters>
  <Application>Microsoft Office Word</Application>
  <DocSecurity>0</DocSecurity>
  <Lines>893</Lines>
  <Paragraphs>251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2922</cp:revision>
  <cp:lastPrinted>2025-01-30T15:29:00Z</cp:lastPrinted>
  <dcterms:created xsi:type="dcterms:W3CDTF">2024-05-23T09:26:00Z</dcterms:created>
  <dcterms:modified xsi:type="dcterms:W3CDTF">2025-01-31T01:21:00Z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id="V08gGblv"/&gt;&lt;style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