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C6622" w:rsidRPr="008D1080" w:rsidRDefault="006C6622" w:rsidP="00613196">
      <w:pPr>
        <w:jc w:val="center"/>
        <w:rPr>
          <w:rFonts w:ascii="Times New Roman" w:hAnsi="Times New Roman" w:cs="Times New Roman"/>
          <w:b/>
          <w:bCs/>
          <w:color w:val="156082" w:themeColor="accent1"/>
          <w:kern w:val="0"/>
          <w:sz w:val="28"/>
          <w:szCs w:val="28"/>
          <w:u w:val="single"/>
          <w:lang w:val="fr-FR"/>
        </w:rPr>
      </w:pPr>
      <w:r w:rsidRPr="008D1080">
        <w:rPr>
          <w:rFonts w:ascii="Times New Roman" w:hAnsi="Times New Roman" w:cs="Times New Roman"/>
          <w:b/>
          <w:bCs/>
          <w:color w:val="156082" w:themeColor="accent1"/>
          <w:kern w:val="0"/>
          <w:sz w:val="28"/>
          <w:szCs w:val="28"/>
          <w:u w:val="single"/>
          <w:lang w:val="fr-FR"/>
        </w:rPr>
        <w:t>Authentification des documents</w:t>
      </w:r>
      <w:r w:rsidR="00B10388" w:rsidRPr="008D1080">
        <w:rPr>
          <w:rFonts w:ascii="Times New Roman" w:hAnsi="Times New Roman" w:cs="Times New Roman"/>
          <w:b/>
          <w:bCs/>
          <w:color w:val="156082" w:themeColor="accent1"/>
          <w:kern w:val="0"/>
          <w:sz w:val="28"/>
          <w:szCs w:val="28"/>
          <w:u w:val="single"/>
          <w:lang w:val="fr-FR"/>
        </w:rPr>
        <w:t xml:space="preserve"> administratifs</w:t>
      </w:r>
      <w:r w:rsidRPr="008D1080">
        <w:rPr>
          <w:rFonts w:ascii="Times New Roman" w:hAnsi="Times New Roman" w:cs="Times New Roman"/>
          <w:b/>
          <w:bCs/>
          <w:color w:val="156082" w:themeColor="accent1"/>
          <w:kern w:val="0"/>
          <w:sz w:val="28"/>
          <w:szCs w:val="28"/>
          <w:u w:val="single"/>
          <w:lang w:val="fr-FR"/>
        </w:rPr>
        <w:t xml:space="preserve"> à l’aide de la blockchain</w:t>
      </w:r>
    </w:p>
    <w:p w:rsidR="003E6A94" w:rsidRDefault="003E6A94" w:rsidP="00352777">
      <w:pPr>
        <w:jc w:val="both"/>
      </w:pPr>
    </w:p>
    <w:p w:rsidR="003E6A94" w:rsidRDefault="003E6A94" w:rsidP="00352777">
      <w:pPr>
        <w:jc w:val="both"/>
      </w:pPr>
    </w:p>
    <w:p w:rsidR="003E6A94" w:rsidRDefault="003E6A94" w:rsidP="00352777">
      <w:pPr>
        <w:jc w:val="both"/>
      </w:pPr>
    </w:p>
    <w:p w:rsidR="00BB7C6A" w:rsidRPr="005A03F5" w:rsidRDefault="00BB7C6A" w:rsidP="00352777">
      <w:pPr>
        <w:jc w:val="both"/>
        <w:rPr>
          <w:rFonts w:ascii="Times New Roman" w:hAnsi="Times New Roman" w:cs="Times New Roman"/>
        </w:rPr>
      </w:pPr>
    </w:p>
    <w:p w:rsidR="00EC2FCC" w:rsidRPr="007723F1" w:rsidRDefault="00697F19" w:rsidP="007B555B">
      <w:pPr>
        <w:autoSpaceDE w:val="0"/>
        <w:autoSpaceDN w:val="0"/>
        <w:adjustRightInd w:val="0"/>
        <w:spacing w:after="0" w:line="240" w:lineRule="auto"/>
        <w:jc w:val="center"/>
        <w:rPr>
          <w:rFonts w:ascii="Times New Roman" w:hAnsi="Times New Roman" w:cs="Times New Roman"/>
          <w:b/>
          <w:color w:val="156082" w:themeColor="accent1"/>
          <w:kern w:val="0"/>
          <w:lang w:val="fr-FR"/>
        </w:rPr>
      </w:pPr>
      <w:r w:rsidRPr="007723F1">
        <w:rPr>
          <w:rFonts w:ascii="Times New Roman" w:hAnsi="Times New Roman" w:cs="Times New Roman"/>
          <w:b/>
          <w:color w:val="156082" w:themeColor="accent1"/>
          <w:kern w:val="0"/>
          <w:lang w:val="fr-FR"/>
        </w:rPr>
        <w:t>RESUME</w:t>
      </w:r>
    </w:p>
    <w:p w:rsidR="00AA0CB4" w:rsidRDefault="00CB1E63" w:rsidP="00291667">
      <w:pPr>
        <w:autoSpaceDE w:val="0"/>
        <w:autoSpaceDN w:val="0"/>
        <w:adjustRightInd w:val="0"/>
        <w:spacing w:after="0" w:line="276" w:lineRule="auto"/>
        <w:ind w:firstLine="708"/>
        <w:jc w:val="both"/>
        <w:rPr>
          <w:rFonts w:ascii="Times New Roman" w:hAnsi="Times New Roman" w:cs="Times New Roman"/>
          <w:kern w:val="0"/>
          <w:lang w:val="fr-FR"/>
        </w:rPr>
      </w:pPr>
      <w:r w:rsidRPr="0083323A">
        <w:rPr>
          <w:rFonts w:ascii="Times New Roman" w:hAnsi="Times New Roman" w:cs="Times New Roman"/>
          <w:kern w:val="0"/>
          <w:lang w:val="fr-FR"/>
        </w:rPr>
        <w:t>Les documents administratifs ser</w:t>
      </w:r>
      <w:r w:rsidR="00004718" w:rsidRPr="0083323A">
        <w:rPr>
          <w:rFonts w:ascii="Times New Roman" w:hAnsi="Times New Roman" w:cs="Times New Roman"/>
          <w:kern w:val="0"/>
          <w:lang w:val="fr-FR"/>
        </w:rPr>
        <w:t>vent</w:t>
      </w:r>
      <w:r w:rsidRPr="0083323A">
        <w:rPr>
          <w:rFonts w:ascii="Times New Roman" w:hAnsi="Times New Roman" w:cs="Times New Roman"/>
          <w:kern w:val="0"/>
          <w:lang w:val="fr-FR"/>
        </w:rPr>
        <w:t xml:space="preserve"> entre autres à la traçabilité et constitue un support de décision, de communication et de droit. </w:t>
      </w:r>
      <w:r w:rsidR="00B82F88">
        <w:rPr>
          <w:rFonts w:ascii="Times New Roman" w:hAnsi="Times New Roman" w:cs="Times New Roman"/>
          <w:kern w:val="0"/>
          <w:lang w:val="fr-FR"/>
        </w:rPr>
        <w:t>I</w:t>
      </w:r>
      <w:r w:rsidR="0061461E">
        <w:rPr>
          <w:rFonts w:ascii="Times New Roman" w:hAnsi="Times New Roman" w:cs="Times New Roman"/>
          <w:kern w:val="0"/>
          <w:lang w:val="fr-FR"/>
        </w:rPr>
        <w:t>ls</w:t>
      </w:r>
      <w:r w:rsidRPr="0083323A">
        <w:rPr>
          <w:rFonts w:ascii="Times New Roman" w:hAnsi="Times New Roman" w:cs="Times New Roman"/>
          <w:kern w:val="0"/>
          <w:lang w:val="fr-FR"/>
        </w:rPr>
        <w:t xml:space="preserve"> doi</w:t>
      </w:r>
      <w:r w:rsidR="0061461E">
        <w:rPr>
          <w:rFonts w:ascii="Times New Roman" w:hAnsi="Times New Roman" w:cs="Times New Roman"/>
          <w:kern w:val="0"/>
          <w:lang w:val="fr-FR"/>
        </w:rPr>
        <w:t>vent</w:t>
      </w:r>
      <w:r w:rsidR="00B82F88">
        <w:rPr>
          <w:rFonts w:ascii="Times New Roman" w:hAnsi="Times New Roman" w:cs="Times New Roman"/>
          <w:kern w:val="0"/>
          <w:lang w:val="fr-FR"/>
        </w:rPr>
        <w:t xml:space="preserve"> donc</w:t>
      </w:r>
      <w:r w:rsidRPr="0083323A">
        <w:rPr>
          <w:rFonts w:ascii="Times New Roman" w:hAnsi="Times New Roman" w:cs="Times New Roman"/>
          <w:kern w:val="0"/>
          <w:lang w:val="fr-FR"/>
        </w:rPr>
        <w:t xml:space="preserve"> être fiable</w:t>
      </w:r>
      <w:r w:rsidR="00D11897">
        <w:rPr>
          <w:rFonts w:ascii="Times New Roman" w:hAnsi="Times New Roman" w:cs="Times New Roman"/>
          <w:kern w:val="0"/>
          <w:lang w:val="fr-FR"/>
        </w:rPr>
        <w:t>s</w:t>
      </w:r>
      <w:r w:rsidRPr="0083323A">
        <w:rPr>
          <w:rFonts w:ascii="Times New Roman" w:hAnsi="Times New Roman" w:cs="Times New Roman"/>
          <w:kern w:val="0"/>
          <w:lang w:val="fr-FR"/>
        </w:rPr>
        <w:t xml:space="preserve"> et d'origine incontestable</w:t>
      </w:r>
      <w:r w:rsidR="00DF0B1D" w:rsidRPr="0083323A">
        <w:rPr>
          <w:rFonts w:ascii="Times New Roman" w:hAnsi="Times New Roman" w:cs="Times New Roman"/>
          <w:kern w:val="0"/>
          <w:lang w:val="fr-FR"/>
        </w:rPr>
        <w:t>.</w:t>
      </w:r>
      <w:r w:rsidR="0083323A" w:rsidRPr="0083323A">
        <w:rPr>
          <w:rFonts w:ascii="Times New Roman" w:hAnsi="Times New Roman" w:cs="Times New Roman"/>
          <w:kern w:val="0"/>
          <w:lang w:val="fr-FR"/>
        </w:rPr>
        <w:t xml:space="preserve"> </w:t>
      </w:r>
      <w:r w:rsidR="0083323A" w:rsidRPr="0083323A">
        <w:rPr>
          <w:rFonts w:ascii="Times New Roman" w:hAnsi="Times New Roman" w:cs="Times New Roman"/>
          <w:kern w:val="0"/>
          <w:lang w:val="fr-FR"/>
        </w:rPr>
        <w:t xml:space="preserve">Cependant, </w:t>
      </w:r>
      <w:r w:rsidR="00CD2403">
        <w:rPr>
          <w:rFonts w:ascii="Times New Roman" w:hAnsi="Times New Roman" w:cs="Times New Roman"/>
          <w:kern w:val="0"/>
          <w:lang w:val="fr-FR"/>
        </w:rPr>
        <w:t xml:space="preserve">nous constatons </w:t>
      </w:r>
      <w:r w:rsidR="00C77867">
        <w:rPr>
          <w:rFonts w:ascii="Times New Roman" w:hAnsi="Times New Roman" w:cs="Times New Roman"/>
          <w:kern w:val="0"/>
          <w:lang w:val="fr-FR"/>
        </w:rPr>
        <w:t>l’</w:t>
      </w:r>
      <w:r w:rsidR="006E340E">
        <w:rPr>
          <w:rFonts w:ascii="Times New Roman" w:hAnsi="Times New Roman" w:cs="Times New Roman"/>
          <w:kern w:val="0"/>
          <w:lang w:val="fr-FR"/>
        </w:rPr>
        <w:t xml:space="preserve">évolution </w:t>
      </w:r>
      <w:r w:rsidR="00F77DD7">
        <w:rPr>
          <w:rFonts w:ascii="Times New Roman" w:hAnsi="Times New Roman" w:cs="Times New Roman"/>
          <w:kern w:val="0"/>
          <w:lang w:val="fr-FR"/>
        </w:rPr>
        <w:t>inquiétante</w:t>
      </w:r>
      <w:r w:rsidR="006E340E">
        <w:rPr>
          <w:rFonts w:ascii="Times New Roman" w:hAnsi="Times New Roman" w:cs="Times New Roman"/>
          <w:kern w:val="0"/>
          <w:lang w:val="fr-FR"/>
        </w:rPr>
        <w:t xml:space="preserve"> d</w:t>
      </w:r>
      <w:r w:rsidR="000A2453">
        <w:rPr>
          <w:rFonts w:ascii="Times New Roman" w:hAnsi="Times New Roman" w:cs="Times New Roman"/>
          <w:kern w:val="0"/>
          <w:lang w:val="fr-FR"/>
        </w:rPr>
        <w:t>u</w:t>
      </w:r>
      <w:r w:rsidR="006E340E">
        <w:rPr>
          <w:rFonts w:ascii="Times New Roman" w:hAnsi="Times New Roman" w:cs="Times New Roman"/>
          <w:kern w:val="0"/>
          <w:lang w:val="fr-FR"/>
        </w:rPr>
        <w:t xml:space="preserve"> phénomène de</w:t>
      </w:r>
      <w:r w:rsidR="0083323A" w:rsidRPr="0083323A">
        <w:rPr>
          <w:rFonts w:ascii="Times New Roman" w:hAnsi="Times New Roman" w:cs="Times New Roman"/>
          <w:kern w:val="0"/>
          <w:lang w:val="fr-FR"/>
        </w:rPr>
        <w:t xml:space="preserve"> documents administratifs falsifiés </w:t>
      </w:r>
      <w:r w:rsidR="00E41FA4">
        <w:rPr>
          <w:rFonts w:ascii="Times New Roman" w:hAnsi="Times New Roman" w:cs="Times New Roman"/>
          <w:kern w:val="0"/>
          <w:lang w:val="fr-FR"/>
        </w:rPr>
        <w:t xml:space="preserve">dans cette ère </w:t>
      </w:r>
      <w:r w:rsidR="00337613">
        <w:rPr>
          <w:rFonts w:ascii="Times New Roman" w:hAnsi="Times New Roman" w:cs="Times New Roman"/>
          <w:kern w:val="0"/>
          <w:lang w:val="fr-FR"/>
        </w:rPr>
        <w:t>numérique</w:t>
      </w:r>
      <w:r w:rsidR="00DB40BA">
        <w:rPr>
          <w:rFonts w:ascii="Times New Roman" w:hAnsi="Times New Roman" w:cs="Times New Roman"/>
          <w:kern w:val="0"/>
          <w:lang w:val="fr-FR"/>
        </w:rPr>
        <w:t xml:space="preserve"> (A</w:t>
      </w:r>
      <w:r w:rsidR="00C33805">
        <w:rPr>
          <w:rFonts w:ascii="Times New Roman" w:hAnsi="Times New Roman" w:cs="Times New Roman"/>
          <w:kern w:val="0"/>
          <w:lang w:val="fr-FR"/>
        </w:rPr>
        <w:t>I</w:t>
      </w:r>
      <w:r w:rsidR="00DB40BA">
        <w:rPr>
          <w:rFonts w:ascii="Times New Roman" w:hAnsi="Times New Roman" w:cs="Times New Roman"/>
          <w:kern w:val="0"/>
          <w:lang w:val="fr-FR"/>
        </w:rPr>
        <w:t>, IOT, Blockchain)</w:t>
      </w:r>
      <w:r w:rsidR="00E41FA4">
        <w:rPr>
          <w:rFonts w:ascii="Times New Roman" w:hAnsi="Times New Roman" w:cs="Times New Roman"/>
          <w:kern w:val="0"/>
          <w:lang w:val="fr-FR"/>
        </w:rPr>
        <w:t xml:space="preserve"> </w:t>
      </w:r>
      <w:r w:rsidR="006A2B02">
        <w:rPr>
          <w:rFonts w:ascii="Times New Roman" w:hAnsi="Times New Roman" w:cs="Times New Roman"/>
          <w:kern w:val="0"/>
          <w:lang w:val="fr-FR"/>
        </w:rPr>
        <w:t xml:space="preserve">en pleine </w:t>
      </w:r>
      <w:r w:rsidR="00E41FA4">
        <w:rPr>
          <w:rFonts w:ascii="Times New Roman" w:hAnsi="Times New Roman" w:cs="Times New Roman"/>
          <w:kern w:val="0"/>
          <w:lang w:val="fr-FR"/>
        </w:rPr>
        <w:t>mutation</w:t>
      </w:r>
      <w:r w:rsidR="00CD2403">
        <w:rPr>
          <w:rFonts w:ascii="Times New Roman" w:hAnsi="Times New Roman" w:cs="Times New Roman"/>
          <w:kern w:val="0"/>
          <w:lang w:val="fr-FR"/>
        </w:rPr>
        <w:t>.</w:t>
      </w:r>
    </w:p>
    <w:p w:rsidR="00161C9C" w:rsidRPr="0032527A" w:rsidRDefault="005D312D" w:rsidP="0032527A">
      <w:pPr>
        <w:autoSpaceDE w:val="0"/>
        <w:autoSpaceDN w:val="0"/>
        <w:adjustRightInd w:val="0"/>
        <w:spacing w:after="0" w:line="276" w:lineRule="auto"/>
        <w:jc w:val="both"/>
        <w:rPr>
          <w:rFonts w:ascii="Times New Roman" w:hAnsi="Times New Roman" w:cs="Times New Roman"/>
          <w:kern w:val="0"/>
          <w:lang w:val="fr-FR"/>
        </w:rPr>
      </w:pPr>
      <w:r>
        <w:rPr>
          <w:rFonts w:ascii="Times New Roman" w:hAnsi="Times New Roman" w:cs="Times New Roman"/>
          <w:kern w:val="0"/>
          <w:lang w:val="fr-FR"/>
        </w:rPr>
        <w:t>Dans ce contexte</w:t>
      </w:r>
      <w:r w:rsidR="000968FD" w:rsidRPr="004E617B">
        <w:rPr>
          <w:rFonts w:ascii="Times New Roman" w:hAnsi="Times New Roman" w:cs="Times New Roman"/>
          <w:kern w:val="0"/>
          <w:lang w:val="fr-FR"/>
        </w:rPr>
        <w:t>, n</w:t>
      </w:r>
      <w:r w:rsidR="00310A95" w:rsidRPr="004E617B">
        <w:rPr>
          <w:rFonts w:ascii="Times New Roman" w:hAnsi="Times New Roman" w:cs="Times New Roman"/>
          <w:kern w:val="0"/>
          <w:lang w:val="fr-FR"/>
        </w:rPr>
        <w:t xml:space="preserve">ous proposons une application décentralisée (DApp) hybride </w:t>
      </w:r>
      <w:r w:rsidR="008B6C8B" w:rsidRPr="004E617B">
        <w:rPr>
          <w:rFonts w:ascii="Times New Roman" w:hAnsi="Times New Roman" w:cs="Times New Roman"/>
          <w:kern w:val="0"/>
          <w:lang w:val="fr-FR"/>
        </w:rPr>
        <w:t>d’authentification et de sécurisation de document</w:t>
      </w:r>
      <w:r w:rsidR="00A35C39" w:rsidRPr="004E617B">
        <w:rPr>
          <w:rFonts w:ascii="Times New Roman" w:hAnsi="Times New Roman" w:cs="Times New Roman"/>
          <w:kern w:val="0"/>
          <w:lang w:val="fr-FR"/>
        </w:rPr>
        <w:t>s</w:t>
      </w:r>
      <w:r w:rsidR="000070AA" w:rsidRPr="004E617B">
        <w:rPr>
          <w:rFonts w:ascii="Times New Roman" w:hAnsi="Times New Roman" w:cs="Times New Roman"/>
          <w:kern w:val="0"/>
          <w:lang w:val="fr-FR"/>
        </w:rPr>
        <w:t xml:space="preserve"> (PDF, Word)</w:t>
      </w:r>
      <w:r w:rsidR="008B6C8B" w:rsidRPr="004E617B">
        <w:rPr>
          <w:rFonts w:ascii="Times New Roman" w:hAnsi="Times New Roman" w:cs="Times New Roman"/>
          <w:kern w:val="0"/>
          <w:lang w:val="fr-FR"/>
        </w:rPr>
        <w:t xml:space="preserve"> </w:t>
      </w:r>
      <w:r w:rsidR="009D3236">
        <w:rPr>
          <w:rFonts w:ascii="Times New Roman" w:hAnsi="Times New Roman" w:cs="Times New Roman"/>
          <w:kern w:val="0"/>
          <w:lang w:val="fr-FR"/>
        </w:rPr>
        <w:t>en s’appuyant</w:t>
      </w:r>
      <w:r w:rsidR="00982880" w:rsidRPr="004E617B">
        <w:rPr>
          <w:rFonts w:ascii="Times New Roman" w:hAnsi="Times New Roman" w:cs="Times New Roman"/>
          <w:kern w:val="0"/>
          <w:lang w:val="fr-FR"/>
        </w:rPr>
        <w:t xml:space="preserve"> sur </w:t>
      </w:r>
      <w:r w:rsidR="00982880" w:rsidRPr="004E617B">
        <w:rPr>
          <w:rFonts w:ascii="Times New Roman" w:hAnsi="Times New Roman" w:cs="Times New Roman"/>
          <w:kern w:val="0"/>
          <w:lang w:val="fr-FR"/>
        </w:rPr>
        <w:t>les propriétés de non-répudiation, de transparence et de stockage décentralisé de la blockchain</w:t>
      </w:r>
      <w:r w:rsidR="006B66AC" w:rsidRPr="004E617B">
        <w:rPr>
          <w:rFonts w:ascii="Times New Roman" w:hAnsi="Times New Roman" w:cs="Times New Roman"/>
          <w:kern w:val="0"/>
          <w:lang w:val="fr-FR"/>
        </w:rPr>
        <w:t xml:space="preserve"> </w:t>
      </w:r>
      <w:r w:rsidR="006B66AC" w:rsidRPr="004E617B">
        <w:rPr>
          <w:rFonts w:ascii="Times New Roman" w:hAnsi="Times New Roman" w:cs="Times New Roman"/>
          <w:kern w:val="0"/>
          <w:lang w:val="fr-FR"/>
        </w:rPr>
        <w:t>Ethereum 2.0</w:t>
      </w:r>
      <w:r w:rsidR="00982880" w:rsidRPr="004E617B">
        <w:rPr>
          <w:rFonts w:ascii="Times New Roman" w:hAnsi="Times New Roman" w:cs="Times New Roman"/>
          <w:kern w:val="0"/>
          <w:lang w:val="fr-FR"/>
        </w:rPr>
        <w:t>.</w:t>
      </w:r>
      <w:r w:rsidR="00113B4C" w:rsidRPr="004E617B">
        <w:rPr>
          <w:rFonts w:ascii="Times New Roman" w:hAnsi="Times New Roman" w:cs="Times New Roman"/>
          <w:kern w:val="0"/>
          <w:lang w:val="fr-FR"/>
        </w:rPr>
        <w:t xml:space="preserve"> </w:t>
      </w:r>
      <w:r w:rsidR="00E94B5A">
        <w:rPr>
          <w:rFonts w:ascii="Times New Roman" w:hAnsi="Times New Roman" w:cs="Times New Roman"/>
          <w:kern w:val="0"/>
          <w:lang w:val="fr-FR"/>
        </w:rPr>
        <w:t>N</w:t>
      </w:r>
      <w:r w:rsidR="00AF393F" w:rsidRPr="004E617B">
        <w:rPr>
          <w:rFonts w:ascii="Times New Roman" w:hAnsi="Times New Roman" w:cs="Times New Roman"/>
          <w:kern w:val="0"/>
          <w:lang w:val="fr-FR"/>
        </w:rPr>
        <w:t xml:space="preserve">ous combinons l’utilisation d’un contrat intelligent, </w:t>
      </w:r>
      <w:r w:rsidR="002F4384">
        <w:rPr>
          <w:rFonts w:ascii="Times New Roman" w:hAnsi="Times New Roman" w:cs="Times New Roman"/>
          <w:kern w:val="0"/>
          <w:lang w:val="fr-FR"/>
        </w:rPr>
        <w:t xml:space="preserve">de </w:t>
      </w:r>
      <w:r w:rsidR="00E10335" w:rsidRPr="004E617B">
        <w:rPr>
          <w:rFonts w:ascii="Times New Roman" w:hAnsi="Times New Roman" w:cs="Times New Roman"/>
          <w:kern w:val="0"/>
          <w:lang w:val="fr-FR"/>
        </w:rPr>
        <w:t>l’algorithme de hachage SHA-256</w:t>
      </w:r>
      <w:r w:rsidR="009643CA" w:rsidRPr="004E617B">
        <w:rPr>
          <w:rFonts w:ascii="Times New Roman" w:hAnsi="Times New Roman" w:cs="Times New Roman"/>
          <w:kern w:val="0"/>
          <w:lang w:val="fr-FR"/>
        </w:rPr>
        <w:t xml:space="preserve">, </w:t>
      </w:r>
      <w:r w:rsidR="007F696D">
        <w:rPr>
          <w:rFonts w:ascii="Times New Roman" w:hAnsi="Times New Roman" w:cs="Times New Roman"/>
          <w:kern w:val="0"/>
          <w:lang w:val="fr-FR"/>
        </w:rPr>
        <w:t xml:space="preserve">de </w:t>
      </w:r>
      <w:r w:rsidR="009643CA" w:rsidRPr="004E617B">
        <w:rPr>
          <w:rFonts w:ascii="Times New Roman" w:hAnsi="Times New Roman" w:cs="Times New Roman"/>
          <w:kern w:val="0"/>
          <w:lang w:val="fr-FR"/>
        </w:rPr>
        <w:t>la signature numérique</w:t>
      </w:r>
      <w:r w:rsidR="002B4EBB" w:rsidRPr="004E617B">
        <w:rPr>
          <w:rFonts w:ascii="Times New Roman" w:hAnsi="Times New Roman" w:cs="Times New Roman"/>
          <w:kern w:val="0"/>
          <w:lang w:val="fr-FR"/>
        </w:rPr>
        <w:t xml:space="preserve"> </w:t>
      </w:r>
      <w:r w:rsidR="00634360" w:rsidRPr="004E617B">
        <w:rPr>
          <w:rFonts w:ascii="Times New Roman" w:hAnsi="Times New Roman" w:cs="Times New Roman"/>
          <w:kern w:val="0"/>
          <w:lang w:val="fr-FR"/>
        </w:rPr>
        <w:t>(</w:t>
      </w:r>
      <w:r w:rsidR="00A43A50">
        <w:rPr>
          <w:rFonts w:ascii="Times New Roman" w:hAnsi="Times New Roman" w:cs="Times New Roman"/>
          <w:kern w:val="0"/>
          <w:lang w:val="fr-FR"/>
        </w:rPr>
        <w:t>à l’aide</w:t>
      </w:r>
      <w:r w:rsidR="002B4EBB" w:rsidRPr="004E617B">
        <w:rPr>
          <w:rFonts w:ascii="Times New Roman" w:hAnsi="Times New Roman" w:cs="Times New Roman"/>
          <w:kern w:val="0"/>
          <w:lang w:val="fr-FR"/>
        </w:rPr>
        <w:t xml:space="preserve"> </w:t>
      </w:r>
      <w:r w:rsidR="001D138B">
        <w:rPr>
          <w:rFonts w:ascii="Times New Roman" w:hAnsi="Times New Roman" w:cs="Times New Roman"/>
          <w:kern w:val="0"/>
          <w:lang w:val="fr-FR"/>
        </w:rPr>
        <w:t>de</w:t>
      </w:r>
      <w:r w:rsidR="002B4EBB" w:rsidRPr="004E617B">
        <w:rPr>
          <w:rFonts w:ascii="Times New Roman" w:hAnsi="Times New Roman" w:cs="Times New Roman"/>
          <w:kern w:val="0"/>
          <w:lang w:val="fr-FR"/>
        </w:rPr>
        <w:t xml:space="preserve"> clés asymétriques ECDSA avec une courbe elliptique secp256r1</w:t>
      </w:r>
      <w:r w:rsidR="00634360" w:rsidRPr="004E617B">
        <w:rPr>
          <w:rFonts w:ascii="Times New Roman" w:hAnsi="Times New Roman" w:cs="Times New Roman"/>
          <w:kern w:val="0"/>
          <w:lang w:val="fr-FR"/>
        </w:rPr>
        <w:t>)</w:t>
      </w:r>
      <w:r w:rsidR="009643CA" w:rsidRPr="004E617B">
        <w:rPr>
          <w:rFonts w:ascii="Times New Roman" w:hAnsi="Times New Roman" w:cs="Times New Roman"/>
          <w:kern w:val="0"/>
          <w:lang w:val="fr-FR"/>
        </w:rPr>
        <w:t xml:space="preserve"> et l’horodatage électronique.</w:t>
      </w:r>
    </w:p>
    <w:p w:rsidR="00D72F37" w:rsidRPr="005A03F5" w:rsidRDefault="007920C6" w:rsidP="0032527A">
      <w:pPr>
        <w:autoSpaceDE w:val="0"/>
        <w:autoSpaceDN w:val="0"/>
        <w:adjustRightInd w:val="0"/>
        <w:spacing w:after="0" w:line="276" w:lineRule="auto"/>
        <w:jc w:val="both"/>
        <w:rPr>
          <w:rFonts w:ascii="Times New Roman" w:hAnsi="Times New Roman" w:cs="Times New Roman"/>
          <w:kern w:val="0"/>
          <w:lang w:val="fr-FR"/>
        </w:rPr>
      </w:pPr>
      <w:r>
        <w:rPr>
          <w:rFonts w:ascii="Times New Roman" w:hAnsi="Times New Roman" w:cs="Times New Roman"/>
          <w:kern w:val="0"/>
          <w:lang w:val="fr-FR"/>
        </w:rPr>
        <w:t>Cette solution</w:t>
      </w:r>
      <w:r w:rsidR="003556EC">
        <w:rPr>
          <w:rFonts w:ascii="Times New Roman" w:hAnsi="Times New Roman" w:cs="Times New Roman"/>
          <w:kern w:val="0"/>
          <w:lang w:val="fr-FR"/>
        </w:rPr>
        <w:t xml:space="preserve">, en plus de </w:t>
      </w:r>
      <w:r w:rsidR="003556EC" w:rsidRPr="00510B31">
        <w:rPr>
          <w:rFonts w:ascii="Times New Roman" w:hAnsi="Times New Roman" w:cs="Times New Roman"/>
          <w:kern w:val="0"/>
          <w:lang w:val="fr-FR"/>
        </w:rPr>
        <w:t>garantir plus de sécurité et d’intégrité des documents administratifs</w:t>
      </w:r>
      <w:r w:rsidR="003556EC" w:rsidRPr="00510B31">
        <w:rPr>
          <w:rFonts w:ascii="Times New Roman" w:hAnsi="Times New Roman" w:cs="Times New Roman"/>
          <w:kern w:val="0"/>
          <w:lang w:val="fr-FR"/>
        </w:rPr>
        <w:t>,</w:t>
      </w:r>
      <w:r w:rsidR="00310A95" w:rsidRPr="0032527A">
        <w:rPr>
          <w:rFonts w:ascii="Times New Roman" w:hAnsi="Times New Roman" w:cs="Times New Roman"/>
          <w:kern w:val="0"/>
          <w:lang w:val="fr-FR"/>
        </w:rPr>
        <w:t xml:space="preserve"> </w:t>
      </w:r>
      <w:r w:rsidR="00C04A58">
        <w:rPr>
          <w:rFonts w:ascii="Times New Roman" w:hAnsi="Times New Roman" w:cs="Times New Roman"/>
          <w:kern w:val="0"/>
          <w:lang w:val="fr-FR"/>
        </w:rPr>
        <w:t>offre la</w:t>
      </w:r>
      <w:r w:rsidR="00310A95" w:rsidRPr="0032527A">
        <w:rPr>
          <w:rFonts w:ascii="Times New Roman" w:hAnsi="Times New Roman" w:cs="Times New Roman"/>
          <w:kern w:val="0"/>
          <w:lang w:val="fr-FR"/>
        </w:rPr>
        <w:t xml:space="preserve"> possib</w:t>
      </w:r>
      <w:r w:rsidR="00C04A58">
        <w:rPr>
          <w:rFonts w:ascii="Times New Roman" w:hAnsi="Times New Roman" w:cs="Times New Roman"/>
          <w:kern w:val="0"/>
          <w:lang w:val="fr-FR"/>
        </w:rPr>
        <w:t>ilité</w:t>
      </w:r>
      <w:r w:rsidR="00310A95" w:rsidRPr="0032527A">
        <w:rPr>
          <w:rFonts w:ascii="Times New Roman" w:hAnsi="Times New Roman" w:cs="Times New Roman"/>
          <w:kern w:val="0"/>
          <w:lang w:val="fr-FR"/>
        </w:rPr>
        <w:t xml:space="preserve"> de vérifier l</w:t>
      </w:r>
      <w:r w:rsidR="00C64F94">
        <w:rPr>
          <w:rFonts w:ascii="Times New Roman" w:hAnsi="Times New Roman" w:cs="Times New Roman"/>
          <w:kern w:val="0"/>
          <w:lang w:val="fr-FR"/>
        </w:rPr>
        <w:t xml:space="preserve">eur </w:t>
      </w:r>
      <w:r w:rsidR="00310A95" w:rsidRPr="0032527A">
        <w:rPr>
          <w:rFonts w:ascii="Times New Roman" w:hAnsi="Times New Roman" w:cs="Times New Roman"/>
          <w:kern w:val="0"/>
          <w:lang w:val="fr-FR"/>
        </w:rPr>
        <w:t>authenticité en temps réel</w:t>
      </w:r>
      <w:r w:rsidR="0065055B">
        <w:rPr>
          <w:rFonts w:ascii="Times New Roman" w:hAnsi="Times New Roman" w:cs="Times New Roman"/>
          <w:kern w:val="0"/>
          <w:lang w:val="fr-FR"/>
        </w:rPr>
        <w:t xml:space="preserve"> de manière simple</w:t>
      </w:r>
      <w:r w:rsidR="00310A95" w:rsidRPr="0032527A">
        <w:rPr>
          <w:rFonts w:ascii="Times New Roman" w:hAnsi="Times New Roman" w:cs="Times New Roman"/>
          <w:kern w:val="0"/>
          <w:lang w:val="fr-FR"/>
        </w:rPr>
        <w:t>.</w:t>
      </w:r>
    </w:p>
    <w:p w:rsidR="00575AF7" w:rsidRPr="00703047" w:rsidRDefault="00FF5FF1" w:rsidP="00133F2C">
      <w:pPr>
        <w:autoSpaceDE w:val="0"/>
        <w:autoSpaceDN w:val="0"/>
        <w:adjustRightInd w:val="0"/>
        <w:spacing w:before="240" w:after="0" w:line="240" w:lineRule="auto"/>
        <w:jc w:val="center"/>
        <w:rPr>
          <w:rFonts w:ascii="Times New Roman" w:hAnsi="Times New Roman" w:cs="Times New Roman"/>
          <w:i/>
          <w:kern w:val="0"/>
          <w:sz w:val="22"/>
          <w:lang w:val="fr-FR"/>
        </w:rPr>
      </w:pPr>
      <w:r w:rsidRPr="00466611">
        <w:rPr>
          <w:rFonts w:ascii="Times New Roman" w:hAnsi="Times New Roman" w:cs="Times New Roman"/>
          <w:b/>
          <w:bCs/>
          <w:i/>
          <w:color w:val="156082" w:themeColor="accent1"/>
          <w:kern w:val="0"/>
          <w:sz w:val="20"/>
          <w:lang w:val="fr-FR"/>
        </w:rPr>
        <w:t>Mots clés :</w:t>
      </w:r>
      <w:r w:rsidRPr="009B43B3">
        <w:rPr>
          <w:rFonts w:ascii="Times New Roman" w:hAnsi="Times New Roman" w:cs="Times New Roman"/>
          <w:i/>
          <w:kern w:val="0"/>
          <w:sz w:val="20"/>
          <w:lang w:val="fr-FR"/>
        </w:rPr>
        <w:t xml:space="preserve"> </w:t>
      </w:r>
      <w:r w:rsidR="00481B44" w:rsidRPr="009B43B3">
        <w:rPr>
          <w:rFonts w:ascii="Times New Roman" w:hAnsi="Times New Roman" w:cs="Times New Roman"/>
          <w:i/>
          <w:kern w:val="0"/>
          <w:sz w:val="20"/>
          <w:lang w:val="fr-FR"/>
        </w:rPr>
        <w:t>authentification</w:t>
      </w:r>
      <w:r w:rsidR="00E8705F" w:rsidRPr="009B43B3">
        <w:rPr>
          <w:rFonts w:ascii="Times New Roman" w:hAnsi="Times New Roman" w:cs="Times New Roman"/>
          <w:i/>
          <w:kern w:val="0"/>
          <w:sz w:val="20"/>
          <w:lang w:val="fr-FR"/>
        </w:rPr>
        <w:t>, sécurisation</w:t>
      </w:r>
      <w:r w:rsidR="00481B44" w:rsidRPr="009B43B3">
        <w:rPr>
          <w:rFonts w:ascii="Times New Roman" w:hAnsi="Times New Roman" w:cs="Times New Roman"/>
          <w:i/>
          <w:kern w:val="0"/>
          <w:sz w:val="20"/>
          <w:lang w:val="fr-FR"/>
        </w:rPr>
        <w:t>, document, blockchain</w:t>
      </w:r>
      <w:r w:rsidR="007A10A6" w:rsidRPr="009B43B3">
        <w:rPr>
          <w:rFonts w:ascii="Times New Roman" w:hAnsi="Times New Roman" w:cs="Times New Roman"/>
          <w:i/>
          <w:kern w:val="0"/>
          <w:sz w:val="20"/>
          <w:lang w:val="fr-FR"/>
        </w:rPr>
        <w:t xml:space="preserve">, cryptographie, </w:t>
      </w:r>
      <w:r w:rsidR="00795684" w:rsidRPr="009B43B3">
        <w:rPr>
          <w:rFonts w:ascii="Times New Roman" w:hAnsi="Times New Roman" w:cs="Times New Roman"/>
          <w:i/>
          <w:kern w:val="0"/>
          <w:sz w:val="20"/>
          <w:lang w:val="fr-FR"/>
        </w:rPr>
        <w:t>application</w:t>
      </w:r>
      <w:r w:rsidR="005F1A42">
        <w:rPr>
          <w:rFonts w:ascii="Times New Roman" w:hAnsi="Times New Roman" w:cs="Times New Roman"/>
          <w:i/>
          <w:kern w:val="0"/>
          <w:sz w:val="20"/>
          <w:lang w:val="fr-FR"/>
        </w:rPr>
        <w:t xml:space="preserve"> décentralisée</w:t>
      </w:r>
    </w:p>
    <w:p w:rsidR="00DC71AD" w:rsidRDefault="00DC71AD" w:rsidP="00352777">
      <w:pPr>
        <w:autoSpaceDE w:val="0"/>
        <w:autoSpaceDN w:val="0"/>
        <w:adjustRightInd w:val="0"/>
        <w:spacing w:after="0" w:line="240" w:lineRule="auto"/>
        <w:jc w:val="both"/>
        <w:rPr>
          <w:rFonts w:ascii="Times New Roman" w:hAnsi="Times New Roman" w:cs="Times New Roman"/>
          <w:kern w:val="0"/>
          <w:lang w:val="fr-FR"/>
        </w:rPr>
      </w:pPr>
    </w:p>
    <w:p w:rsidR="00FF5FF1" w:rsidRPr="005A03F5" w:rsidRDefault="00FF5FF1" w:rsidP="00352777">
      <w:pPr>
        <w:autoSpaceDE w:val="0"/>
        <w:autoSpaceDN w:val="0"/>
        <w:adjustRightInd w:val="0"/>
        <w:spacing w:after="0" w:line="240" w:lineRule="auto"/>
        <w:jc w:val="both"/>
        <w:rPr>
          <w:rFonts w:ascii="Times New Roman" w:hAnsi="Times New Roman" w:cs="Times New Roman"/>
          <w:kern w:val="0"/>
          <w:lang w:val="fr-FR"/>
        </w:rPr>
        <w:sectPr w:rsidR="00FF5FF1" w:rsidRPr="005A03F5">
          <w:footerReference w:type="even" r:id="rId7"/>
          <w:footerReference w:type="default" r:id="rId8"/>
          <w:pgSz w:w="11906" w:h="16838"/>
          <w:pgMar w:top="1440" w:right="1440" w:bottom="1440" w:left="1440" w:header="708" w:footer="708" w:gutter="0"/>
          <w:cols w:space="708"/>
          <w:docGrid w:linePitch="360"/>
        </w:sectPr>
      </w:pPr>
    </w:p>
    <w:p w:rsidR="00EC2FCC" w:rsidRPr="007B00E7" w:rsidRDefault="009F034B" w:rsidP="00352777">
      <w:pPr>
        <w:pStyle w:val="Paragraphedeliste"/>
        <w:numPr>
          <w:ilvl w:val="0"/>
          <w:numId w:val="1"/>
        </w:numPr>
        <w:autoSpaceDE w:val="0"/>
        <w:autoSpaceDN w:val="0"/>
        <w:adjustRightInd w:val="0"/>
        <w:spacing w:after="0" w:line="240" w:lineRule="auto"/>
        <w:jc w:val="both"/>
        <w:rPr>
          <w:rFonts w:ascii="Times New Roman" w:hAnsi="Times New Roman" w:cs="Times New Roman"/>
          <w:b/>
          <w:color w:val="156082" w:themeColor="accent1"/>
          <w:kern w:val="0"/>
          <w:lang w:val="fr-FR"/>
        </w:rPr>
      </w:pPr>
      <w:r w:rsidRPr="007B00E7">
        <w:rPr>
          <w:rFonts w:ascii="Times New Roman" w:hAnsi="Times New Roman" w:cs="Times New Roman"/>
          <w:b/>
          <w:color w:val="156082" w:themeColor="accent1"/>
          <w:kern w:val="0"/>
          <w:lang w:val="fr-FR"/>
        </w:rPr>
        <w:t>INTRODUCTION</w:t>
      </w:r>
    </w:p>
    <w:p w:rsidR="000F1927" w:rsidRDefault="000C192A" w:rsidP="008435C2">
      <w:pPr>
        <w:autoSpaceDE w:val="0"/>
        <w:autoSpaceDN w:val="0"/>
        <w:adjustRightInd w:val="0"/>
        <w:spacing w:line="276" w:lineRule="auto"/>
        <w:jc w:val="both"/>
        <w:rPr>
          <w:rFonts w:ascii="Times New Roman" w:hAnsi="Times New Roman" w:cs="Times New Roman"/>
          <w:lang w:val="fr-FR"/>
        </w:rPr>
      </w:pPr>
      <w:r>
        <w:rPr>
          <w:rFonts w:ascii="Times New Roman" w:hAnsi="Times New Roman" w:cs="Times New Roman"/>
          <w:lang w:val="fr-FR"/>
        </w:rPr>
        <w:t>L</w:t>
      </w:r>
      <w:r w:rsidR="00663BF4" w:rsidRPr="005A03F5">
        <w:rPr>
          <w:rFonts w:ascii="Times New Roman" w:hAnsi="Times New Roman" w:cs="Times New Roman"/>
        </w:rPr>
        <w:t>a fiabilité de certains</w:t>
      </w:r>
      <w:r w:rsidR="009322C4">
        <w:rPr>
          <w:rFonts w:ascii="Times New Roman" w:hAnsi="Times New Roman" w:cs="Times New Roman"/>
          <w:lang w:val="fr-FR"/>
        </w:rPr>
        <w:t xml:space="preserve"> </w:t>
      </w:r>
      <w:r w:rsidR="00663BF4" w:rsidRPr="005A03F5">
        <w:rPr>
          <w:rFonts w:ascii="Times New Roman" w:hAnsi="Times New Roman" w:cs="Times New Roman"/>
        </w:rPr>
        <w:t>documents</w:t>
      </w:r>
      <w:r w:rsidR="008602B0">
        <w:rPr>
          <w:rFonts w:ascii="Times New Roman" w:hAnsi="Times New Roman" w:cs="Times New Roman"/>
          <w:lang w:val="fr-FR"/>
        </w:rPr>
        <w:t xml:space="preserve"> administratifs</w:t>
      </w:r>
      <w:r w:rsidR="00663BF4" w:rsidRPr="005A03F5">
        <w:rPr>
          <w:rFonts w:ascii="Times New Roman" w:hAnsi="Times New Roman" w:cs="Times New Roman"/>
        </w:rPr>
        <w:t xml:space="preserve"> est de plus en plus controversée</w:t>
      </w:r>
      <w:r w:rsidR="00BF3380">
        <w:rPr>
          <w:rFonts w:ascii="Times New Roman" w:hAnsi="Times New Roman" w:cs="Times New Roman"/>
          <w:lang w:val="fr-FR"/>
        </w:rPr>
        <w:t xml:space="preserve"> </w:t>
      </w:r>
      <w:r w:rsidR="00A845EE">
        <w:rPr>
          <w:rFonts w:ascii="Times New Roman" w:hAnsi="Times New Roman" w:cs="Times New Roman"/>
          <w:lang w:val="fr-FR"/>
        </w:rPr>
        <w:t xml:space="preserve">car </w:t>
      </w:r>
      <w:r w:rsidR="00BF3380">
        <w:rPr>
          <w:rFonts w:ascii="Times New Roman" w:hAnsi="Times New Roman" w:cs="Times New Roman"/>
          <w:lang w:val="fr-FR"/>
        </w:rPr>
        <w:t xml:space="preserve">il est maintenant fréquent de </w:t>
      </w:r>
      <w:r w:rsidR="00002A1E">
        <w:rPr>
          <w:rFonts w:ascii="Times New Roman" w:hAnsi="Times New Roman" w:cs="Times New Roman"/>
          <w:lang w:val="fr-FR"/>
        </w:rPr>
        <w:t>retrouver</w:t>
      </w:r>
      <w:r w:rsidR="00726227">
        <w:rPr>
          <w:rFonts w:ascii="Times New Roman" w:hAnsi="Times New Roman" w:cs="Times New Roman"/>
          <w:lang w:val="fr-FR"/>
        </w:rPr>
        <w:t xml:space="preserve"> des documents falsifiés ou d’origine douteuse</w:t>
      </w:r>
      <w:r w:rsidR="00002A1E">
        <w:rPr>
          <w:rFonts w:ascii="Times New Roman" w:hAnsi="Times New Roman" w:cs="Times New Roman"/>
          <w:lang w:val="fr-FR"/>
        </w:rPr>
        <w:t xml:space="preserve"> sur l’espace numérique public, mettant</w:t>
      </w:r>
      <w:r w:rsidR="00A06B0B">
        <w:rPr>
          <w:rFonts w:ascii="Times New Roman" w:hAnsi="Times New Roman" w:cs="Times New Roman"/>
          <w:lang w:val="fr-FR"/>
        </w:rPr>
        <w:t xml:space="preserve"> ainsi</w:t>
      </w:r>
      <w:r w:rsidR="00002A1E">
        <w:rPr>
          <w:rFonts w:ascii="Times New Roman" w:hAnsi="Times New Roman" w:cs="Times New Roman"/>
          <w:lang w:val="fr-FR"/>
        </w:rPr>
        <w:t xml:space="preserve"> en déroute</w:t>
      </w:r>
      <w:r w:rsidR="005850A0">
        <w:rPr>
          <w:rFonts w:ascii="Times New Roman" w:hAnsi="Times New Roman" w:cs="Times New Roman"/>
          <w:lang w:val="fr-FR"/>
        </w:rPr>
        <w:t>,</w:t>
      </w:r>
      <w:r w:rsidR="00002A1E">
        <w:rPr>
          <w:rFonts w:ascii="Times New Roman" w:hAnsi="Times New Roman" w:cs="Times New Roman"/>
          <w:lang w:val="fr-FR"/>
        </w:rPr>
        <w:t xml:space="preserve"> bon nombre de citoyens</w:t>
      </w:r>
      <w:r w:rsidR="00663BF4" w:rsidRPr="005A03F5">
        <w:rPr>
          <w:rFonts w:ascii="Times New Roman" w:hAnsi="Times New Roman" w:cs="Times New Roman"/>
        </w:rPr>
        <w:t>. Cela pourrait être dû en partie, au développement et à l’exploitation malsaine des multiples outils basés par exemple sur l’Intelligence Artificielle (IA)</w:t>
      </w:r>
      <w:r w:rsidR="006742DF" w:rsidRPr="005A03F5">
        <w:rPr>
          <w:rFonts w:ascii="Times New Roman" w:hAnsi="Times New Roman" w:cs="Times New Roman"/>
          <w:lang w:val="fr-FR"/>
        </w:rPr>
        <w:t>.</w:t>
      </w:r>
    </w:p>
    <w:p w:rsidR="003B0A97" w:rsidRDefault="0013220D" w:rsidP="008435C2">
      <w:pPr>
        <w:autoSpaceDE w:val="0"/>
        <w:autoSpaceDN w:val="0"/>
        <w:adjustRightInd w:val="0"/>
        <w:spacing w:line="276" w:lineRule="auto"/>
        <w:jc w:val="both"/>
        <w:rPr>
          <w:rFonts w:ascii="Times New Roman" w:hAnsi="Times New Roman" w:cs="Times New Roman"/>
          <w:lang w:val="fr-FR"/>
        </w:rPr>
      </w:pPr>
      <w:r>
        <w:rPr>
          <w:rFonts w:ascii="Times New Roman" w:hAnsi="Times New Roman" w:cs="Times New Roman"/>
          <w:lang w:val="fr-FR"/>
        </w:rPr>
        <w:t>En effet, le phénomène de</w:t>
      </w:r>
      <w:r w:rsidR="00927227">
        <w:rPr>
          <w:rFonts w:ascii="Times New Roman" w:hAnsi="Times New Roman" w:cs="Times New Roman"/>
          <w:lang w:val="fr-FR"/>
        </w:rPr>
        <w:t xml:space="preserve"> documents falsifiés </w:t>
      </w:r>
      <w:r w:rsidR="008C5A97">
        <w:rPr>
          <w:rFonts w:ascii="Times New Roman" w:hAnsi="Times New Roman" w:cs="Times New Roman"/>
          <w:lang w:val="fr-FR"/>
        </w:rPr>
        <w:t xml:space="preserve">contribue à ternir l’image </w:t>
      </w:r>
      <w:r w:rsidR="0009308B">
        <w:rPr>
          <w:rFonts w:ascii="Times New Roman" w:hAnsi="Times New Roman" w:cs="Times New Roman"/>
          <w:lang w:val="fr-FR"/>
        </w:rPr>
        <w:t>de leur</w:t>
      </w:r>
      <w:r w:rsidR="00925635">
        <w:rPr>
          <w:rFonts w:ascii="Times New Roman" w:hAnsi="Times New Roman" w:cs="Times New Roman"/>
          <w:lang w:val="fr-FR"/>
        </w:rPr>
        <w:t xml:space="preserve"> l</w:t>
      </w:r>
      <w:r w:rsidR="00DF0AB0">
        <w:rPr>
          <w:rFonts w:ascii="Times New Roman" w:hAnsi="Times New Roman" w:cs="Times New Roman"/>
          <w:lang w:val="fr-FR"/>
        </w:rPr>
        <w:t>é</w:t>
      </w:r>
      <w:r w:rsidR="00925635">
        <w:rPr>
          <w:rFonts w:ascii="Times New Roman" w:hAnsi="Times New Roman" w:cs="Times New Roman"/>
          <w:lang w:val="fr-FR"/>
        </w:rPr>
        <w:t>gitime</w:t>
      </w:r>
      <w:r w:rsidR="0009308B">
        <w:rPr>
          <w:rFonts w:ascii="Times New Roman" w:hAnsi="Times New Roman" w:cs="Times New Roman"/>
          <w:lang w:val="fr-FR"/>
        </w:rPr>
        <w:t xml:space="preserve"> auteur qu</w:t>
      </w:r>
      <w:r w:rsidR="00D66DFC">
        <w:rPr>
          <w:rFonts w:ascii="Times New Roman" w:hAnsi="Times New Roman" w:cs="Times New Roman"/>
          <w:lang w:val="fr-FR"/>
        </w:rPr>
        <w:t>i pourrait être le gouvernement, créant ainsi une cri</w:t>
      </w:r>
      <w:r w:rsidR="006C3BE8">
        <w:rPr>
          <w:rFonts w:ascii="Times New Roman" w:hAnsi="Times New Roman" w:cs="Times New Roman"/>
          <w:lang w:val="fr-FR"/>
        </w:rPr>
        <w:t>se de confiance entre celui-ci s</w:t>
      </w:r>
      <w:r w:rsidR="00D66DFC">
        <w:rPr>
          <w:rFonts w:ascii="Times New Roman" w:hAnsi="Times New Roman" w:cs="Times New Roman"/>
          <w:lang w:val="fr-FR"/>
        </w:rPr>
        <w:t>es usagers-clients.</w:t>
      </w:r>
      <w:r w:rsidR="002D2616">
        <w:rPr>
          <w:rFonts w:ascii="Times New Roman" w:hAnsi="Times New Roman" w:cs="Times New Roman"/>
          <w:lang w:val="fr-FR"/>
        </w:rPr>
        <w:t xml:space="preserve"> Pour faire face </w:t>
      </w:r>
      <w:r w:rsidR="00134458">
        <w:rPr>
          <w:rFonts w:ascii="Times New Roman" w:hAnsi="Times New Roman" w:cs="Times New Roman"/>
          <w:lang w:val="fr-FR"/>
        </w:rPr>
        <w:t>à ce phénomène</w:t>
      </w:r>
      <w:r w:rsidR="00E54343">
        <w:rPr>
          <w:rFonts w:ascii="Times New Roman" w:hAnsi="Times New Roman" w:cs="Times New Roman"/>
          <w:lang w:val="fr-FR"/>
        </w:rPr>
        <w:t xml:space="preserve">, </w:t>
      </w:r>
      <w:r w:rsidR="00BE798D">
        <w:rPr>
          <w:rFonts w:ascii="Times New Roman" w:hAnsi="Times New Roman" w:cs="Times New Roman"/>
          <w:lang w:val="fr-FR"/>
        </w:rPr>
        <w:t>des auteurs</w:t>
      </w:r>
      <w:r w:rsidR="00501D74">
        <w:rPr>
          <w:rFonts w:ascii="Times New Roman" w:hAnsi="Times New Roman" w:cs="Times New Roman"/>
          <w:lang w:val="fr-FR"/>
        </w:rPr>
        <w:t xml:space="preserve"> et destinataires</w:t>
      </w:r>
      <w:r w:rsidR="00BE798D">
        <w:rPr>
          <w:rFonts w:ascii="Times New Roman" w:hAnsi="Times New Roman" w:cs="Times New Roman"/>
          <w:lang w:val="fr-FR"/>
        </w:rPr>
        <w:t xml:space="preserve"> de documents</w:t>
      </w:r>
      <w:r w:rsidR="00501D74">
        <w:rPr>
          <w:rFonts w:ascii="Times New Roman" w:hAnsi="Times New Roman" w:cs="Times New Roman"/>
          <w:lang w:val="fr-FR"/>
        </w:rPr>
        <w:t xml:space="preserve"> </w:t>
      </w:r>
      <w:r w:rsidR="000E159B">
        <w:rPr>
          <w:rFonts w:ascii="Times New Roman" w:hAnsi="Times New Roman" w:cs="Times New Roman"/>
          <w:lang w:val="fr-FR"/>
        </w:rPr>
        <w:t xml:space="preserve">effectuent parfois des opérations d’authentification de </w:t>
      </w:r>
      <w:r w:rsidR="000E159B">
        <w:rPr>
          <w:rFonts w:ascii="Times New Roman" w:hAnsi="Times New Roman" w:cs="Times New Roman"/>
          <w:lang w:val="fr-FR"/>
        </w:rPr>
        <w:t xml:space="preserve">ceux-ci, </w:t>
      </w:r>
      <w:r w:rsidR="00D66378">
        <w:rPr>
          <w:rFonts w:ascii="Times New Roman" w:hAnsi="Times New Roman" w:cs="Times New Roman"/>
          <w:lang w:val="fr-FR"/>
        </w:rPr>
        <w:t>moyennant</w:t>
      </w:r>
      <w:r w:rsidR="00E95AB5">
        <w:rPr>
          <w:rFonts w:ascii="Times New Roman" w:hAnsi="Times New Roman" w:cs="Times New Roman"/>
          <w:lang w:val="fr-FR"/>
        </w:rPr>
        <w:t xml:space="preserve"> l’utilisation </w:t>
      </w:r>
      <w:r w:rsidR="004C5086">
        <w:rPr>
          <w:rFonts w:ascii="Times New Roman" w:hAnsi="Times New Roman" w:cs="Times New Roman"/>
          <w:lang w:val="fr-FR"/>
        </w:rPr>
        <w:t xml:space="preserve">de </w:t>
      </w:r>
      <w:r w:rsidR="00E95AB5">
        <w:rPr>
          <w:rFonts w:ascii="Times New Roman" w:hAnsi="Times New Roman" w:cs="Times New Roman"/>
          <w:lang w:val="fr-FR"/>
        </w:rPr>
        <w:t xml:space="preserve">temps </w:t>
      </w:r>
      <w:r w:rsidR="004C5086">
        <w:rPr>
          <w:rFonts w:ascii="Times New Roman" w:hAnsi="Times New Roman" w:cs="Times New Roman"/>
          <w:lang w:val="fr-FR"/>
        </w:rPr>
        <w:t xml:space="preserve">et </w:t>
      </w:r>
      <w:r w:rsidR="004C5086">
        <w:rPr>
          <w:rFonts w:ascii="Times New Roman" w:hAnsi="Times New Roman" w:cs="Times New Roman"/>
          <w:lang w:val="fr-FR"/>
        </w:rPr>
        <w:t xml:space="preserve">de coûts </w:t>
      </w:r>
      <w:r w:rsidR="00E95AB5">
        <w:rPr>
          <w:rFonts w:ascii="Times New Roman" w:hAnsi="Times New Roman" w:cs="Times New Roman"/>
          <w:lang w:val="fr-FR"/>
        </w:rPr>
        <w:t>énormes</w:t>
      </w:r>
      <w:r w:rsidR="001435FD">
        <w:rPr>
          <w:rFonts w:ascii="Times New Roman" w:hAnsi="Times New Roman" w:cs="Times New Roman"/>
          <w:lang w:val="fr-FR"/>
        </w:rPr>
        <w:t xml:space="preserve"> qui pourraient </w:t>
      </w:r>
      <w:r w:rsidR="00733ED8">
        <w:rPr>
          <w:rFonts w:ascii="Times New Roman" w:hAnsi="Times New Roman" w:cs="Times New Roman"/>
          <w:lang w:val="fr-FR"/>
        </w:rPr>
        <w:t>baisser leurs rendement</w:t>
      </w:r>
      <w:r w:rsidR="00A31BA1">
        <w:rPr>
          <w:rFonts w:ascii="Times New Roman" w:hAnsi="Times New Roman" w:cs="Times New Roman"/>
          <w:lang w:val="fr-FR"/>
        </w:rPr>
        <w:t>s à terme</w:t>
      </w:r>
      <w:r w:rsidR="00E95AB5">
        <w:rPr>
          <w:rFonts w:ascii="Times New Roman" w:hAnsi="Times New Roman" w:cs="Times New Roman"/>
          <w:lang w:val="fr-FR"/>
        </w:rPr>
        <w:t>.</w:t>
      </w:r>
    </w:p>
    <w:p w:rsidR="00334930" w:rsidRDefault="00F3196D" w:rsidP="008435C2">
      <w:pPr>
        <w:autoSpaceDE w:val="0"/>
        <w:autoSpaceDN w:val="0"/>
        <w:adjustRightInd w:val="0"/>
        <w:spacing w:line="276" w:lineRule="auto"/>
        <w:jc w:val="both"/>
        <w:rPr>
          <w:rFonts w:ascii="Times New Roman" w:hAnsi="Times New Roman" w:cs="Times New Roman"/>
          <w:lang w:val="fr-FR"/>
        </w:rPr>
      </w:pPr>
      <w:r>
        <w:rPr>
          <w:rFonts w:ascii="Times New Roman" w:hAnsi="Times New Roman" w:cs="Times New Roman"/>
          <w:lang w:val="fr-FR"/>
        </w:rPr>
        <w:t>La</w:t>
      </w:r>
      <w:r w:rsidR="00A83AC6">
        <w:rPr>
          <w:rFonts w:ascii="Times New Roman" w:hAnsi="Times New Roman" w:cs="Times New Roman"/>
          <w:lang w:val="fr-FR"/>
        </w:rPr>
        <w:t xml:space="preserve"> </w:t>
      </w:r>
      <w:r w:rsidR="00BD6CC4" w:rsidRPr="00486635">
        <w:rPr>
          <w:rFonts w:ascii="Times New Roman" w:hAnsi="Times New Roman" w:cs="Times New Roman"/>
          <w:lang w:val="fr-FR"/>
        </w:rPr>
        <w:t>Blockchain est</w:t>
      </w:r>
      <w:r w:rsidR="003E3E26">
        <w:rPr>
          <w:rFonts w:ascii="Times New Roman" w:hAnsi="Times New Roman" w:cs="Times New Roman"/>
          <w:lang w:val="fr-FR"/>
        </w:rPr>
        <w:t xml:space="preserve"> </w:t>
      </w:r>
      <w:r w:rsidR="00BD6CC4" w:rsidRPr="00486635">
        <w:rPr>
          <w:rFonts w:ascii="Times New Roman" w:hAnsi="Times New Roman" w:cs="Times New Roman"/>
          <w:lang w:val="fr-FR"/>
        </w:rPr>
        <w:t xml:space="preserve">une technologie novatrice en plein </w:t>
      </w:r>
      <w:r w:rsidR="00E1224C">
        <w:rPr>
          <w:rFonts w:ascii="Times New Roman" w:hAnsi="Times New Roman" w:cs="Times New Roman"/>
          <w:lang w:val="fr-FR"/>
        </w:rPr>
        <w:t>essor</w:t>
      </w:r>
      <w:r w:rsidR="00486635" w:rsidRPr="00486635">
        <w:rPr>
          <w:rFonts w:ascii="Times New Roman" w:hAnsi="Times New Roman" w:cs="Times New Roman"/>
          <w:lang w:val="fr-FR"/>
        </w:rPr>
        <w:t>,</w:t>
      </w:r>
      <w:r w:rsidR="00EF648F">
        <w:rPr>
          <w:rFonts w:ascii="Times New Roman" w:hAnsi="Times New Roman" w:cs="Times New Roman"/>
          <w:lang w:val="fr-FR"/>
        </w:rPr>
        <w:t xml:space="preserve"> </w:t>
      </w:r>
      <w:r w:rsidR="001E5BD6">
        <w:rPr>
          <w:rFonts w:ascii="Times New Roman" w:hAnsi="Times New Roman" w:cs="Times New Roman"/>
          <w:lang w:val="fr-FR"/>
        </w:rPr>
        <w:t>qui présente</w:t>
      </w:r>
      <w:r w:rsidR="00045049">
        <w:rPr>
          <w:rFonts w:ascii="Times New Roman" w:hAnsi="Times New Roman" w:cs="Times New Roman"/>
          <w:lang w:val="fr-FR"/>
        </w:rPr>
        <w:t xml:space="preserve"> des potentialités</w:t>
      </w:r>
      <w:r w:rsidR="00EF648F">
        <w:rPr>
          <w:rFonts w:ascii="Times New Roman" w:hAnsi="Times New Roman" w:cs="Times New Roman"/>
          <w:lang w:val="fr-FR"/>
        </w:rPr>
        <w:t xml:space="preserve"> pour r</w:t>
      </w:r>
      <w:r w:rsidR="0017446D">
        <w:rPr>
          <w:rFonts w:ascii="Times New Roman" w:hAnsi="Times New Roman" w:cs="Times New Roman"/>
          <w:lang w:val="fr-FR"/>
        </w:rPr>
        <w:t xml:space="preserve">ésoudre efficacement </w:t>
      </w:r>
      <w:r w:rsidR="00D36D07">
        <w:rPr>
          <w:rFonts w:ascii="Times New Roman" w:hAnsi="Times New Roman" w:cs="Times New Roman"/>
          <w:lang w:val="fr-FR"/>
        </w:rPr>
        <w:t>le phénomène de falsification documentaire.</w:t>
      </w:r>
    </w:p>
    <w:p w:rsidR="0038159E" w:rsidRPr="00582E4B" w:rsidRDefault="00334930" w:rsidP="008435C2">
      <w:pPr>
        <w:autoSpaceDE w:val="0"/>
        <w:autoSpaceDN w:val="0"/>
        <w:adjustRightInd w:val="0"/>
        <w:spacing w:after="0" w:line="276" w:lineRule="auto"/>
        <w:jc w:val="both"/>
        <w:rPr>
          <w:rFonts w:ascii="Times New Roman" w:hAnsi="Times New Roman" w:cs="Times New Roman"/>
          <w:lang w:val="fr-FR"/>
        </w:rPr>
      </w:pPr>
      <w:r>
        <w:rPr>
          <w:rFonts w:ascii="Times New Roman" w:hAnsi="Times New Roman" w:cs="Times New Roman"/>
          <w:lang w:val="fr-FR"/>
        </w:rPr>
        <w:t>L’o</w:t>
      </w:r>
      <w:r w:rsidR="00C85E46">
        <w:rPr>
          <w:rFonts w:ascii="Times New Roman" w:hAnsi="Times New Roman" w:cs="Times New Roman"/>
          <w:lang w:val="fr-FR"/>
        </w:rPr>
        <w:t>bjectif de notre travail est de</w:t>
      </w:r>
      <w:r w:rsidR="00486635" w:rsidRPr="00582E4B">
        <w:rPr>
          <w:rFonts w:ascii="Times New Roman" w:hAnsi="Times New Roman" w:cs="Times New Roman"/>
          <w:lang w:val="fr-FR"/>
        </w:rPr>
        <w:t xml:space="preserve"> </w:t>
      </w:r>
      <w:r w:rsidR="00C85E46" w:rsidRPr="00582E4B">
        <w:rPr>
          <w:rFonts w:ascii="Times New Roman" w:hAnsi="Times New Roman" w:cs="Times New Roman"/>
          <w:lang w:val="fr-FR"/>
        </w:rPr>
        <w:t xml:space="preserve">proposer une approche d’authentification de documents à l’aide de la </w:t>
      </w:r>
      <w:r w:rsidR="005C6BE2">
        <w:rPr>
          <w:rFonts w:ascii="Times New Roman" w:hAnsi="Times New Roman" w:cs="Times New Roman"/>
          <w:lang w:val="fr-FR"/>
        </w:rPr>
        <w:t xml:space="preserve">technologie </w:t>
      </w:r>
      <w:r w:rsidR="00C85E46" w:rsidRPr="00582E4B">
        <w:rPr>
          <w:rFonts w:ascii="Times New Roman" w:hAnsi="Times New Roman" w:cs="Times New Roman"/>
          <w:lang w:val="fr-FR"/>
        </w:rPr>
        <w:t>blockchain</w:t>
      </w:r>
      <w:r w:rsidR="007E583C">
        <w:rPr>
          <w:rFonts w:ascii="Times New Roman" w:hAnsi="Times New Roman" w:cs="Times New Roman"/>
          <w:lang w:val="fr-FR"/>
        </w:rPr>
        <w:t>,</w:t>
      </w:r>
      <w:r w:rsidR="00C85E46" w:rsidRPr="00582E4B">
        <w:rPr>
          <w:rFonts w:ascii="Times New Roman" w:hAnsi="Times New Roman" w:cs="Times New Roman"/>
          <w:lang w:val="fr-FR"/>
        </w:rPr>
        <w:t xml:space="preserve"> et </w:t>
      </w:r>
      <w:r w:rsidR="00C04595" w:rsidRPr="00582E4B">
        <w:rPr>
          <w:rFonts w:ascii="Times New Roman" w:hAnsi="Times New Roman" w:cs="Times New Roman"/>
          <w:lang w:val="fr-FR"/>
        </w:rPr>
        <w:t>d’implémenter une</w:t>
      </w:r>
      <w:r w:rsidR="00456CBC">
        <w:rPr>
          <w:rFonts w:ascii="Times New Roman" w:hAnsi="Times New Roman" w:cs="Times New Roman"/>
          <w:lang w:val="fr-FR"/>
        </w:rPr>
        <w:t xml:space="preserve"> </w:t>
      </w:r>
      <w:r w:rsidR="003F1046">
        <w:rPr>
          <w:rFonts w:ascii="Times New Roman" w:hAnsi="Times New Roman" w:cs="Times New Roman"/>
          <w:lang w:val="fr-FR"/>
        </w:rPr>
        <w:t>DApp</w:t>
      </w:r>
      <w:r w:rsidR="00394EF2">
        <w:rPr>
          <w:rFonts w:ascii="Times New Roman" w:hAnsi="Times New Roman" w:cs="Times New Roman"/>
          <w:lang w:val="fr-FR"/>
        </w:rPr>
        <w:t xml:space="preserve"> hybride</w:t>
      </w:r>
      <w:r w:rsidR="00C04595" w:rsidRPr="00582E4B">
        <w:rPr>
          <w:rFonts w:ascii="Times New Roman" w:hAnsi="Times New Roman" w:cs="Times New Roman"/>
          <w:lang w:val="fr-FR"/>
        </w:rPr>
        <w:t xml:space="preserve"> basée su</w:t>
      </w:r>
      <w:r w:rsidR="00947A75">
        <w:rPr>
          <w:rFonts w:ascii="Times New Roman" w:hAnsi="Times New Roman" w:cs="Times New Roman"/>
          <w:lang w:val="fr-FR"/>
        </w:rPr>
        <w:t xml:space="preserve">r cette </w:t>
      </w:r>
      <w:r w:rsidR="00C04595" w:rsidRPr="00582E4B">
        <w:rPr>
          <w:rFonts w:ascii="Times New Roman" w:hAnsi="Times New Roman" w:cs="Times New Roman"/>
          <w:lang w:val="fr-FR"/>
        </w:rPr>
        <w:t>approche</w:t>
      </w:r>
      <w:r w:rsidR="00947A75">
        <w:rPr>
          <w:rFonts w:ascii="Times New Roman" w:hAnsi="Times New Roman" w:cs="Times New Roman"/>
          <w:lang w:val="fr-FR"/>
        </w:rPr>
        <w:t>.</w:t>
      </w:r>
    </w:p>
    <w:p w:rsidR="00EC2FCC" w:rsidRDefault="009F034B" w:rsidP="001216BD">
      <w:pPr>
        <w:pStyle w:val="Paragraphedeliste"/>
        <w:numPr>
          <w:ilvl w:val="0"/>
          <w:numId w:val="1"/>
        </w:numPr>
        <w:autoSpaceDE w:val="0"/>
        <w:autoSpaceDN w:val="0"/>
        <w:adjustRightInd w:val="0"/>
        <w:spacing w:before="240" w:after="0" w:line="240" w:lineRule="auto"/>
        <w:jc w:val="both"/>
        <w:rPr>
          <w:rFonts w:ascii="Times New Roman" w:hAnsi="Times New Roman" w:cs="Times New Roman"/>
          <w:b/>
          <w:color w:val="156082" w:themeColor="accent1"/>
          <w:kern w:val="0"/>
          <w:lang w:val="fr-FR"/>
        </w:rPr>
      </w:pPr>
      <w:r w:rsidRPr="001216BD">
        <w:rPr>
          <w:rFonts w:ascii="Times New Roman" w:hAnsi="Times New Roman" w:cs="Times New Roman"/>
          <w:b/>
          <w:color w:val="156082" w:themeColor="accent1"/>
          <w:kern w:val="0"/>
          <w:lang w:val="fr-FR"/>
        </w:rPr>
        <w:t>ÉTAT DE L’ART</w:t>
      </w:r>
    </w:p>
    <w:p w:rsidR="00D6210F" w:rsidRDefault="00705CFE" w:rsidP="008435C2">
      <w:pPr>
        <w:spacing w:line="276" w:lineRule="auto"/>
        <w:jc w:val="both"/>
        <w:rPr>
          <w:rFonts w:ascii="Times New Roman" w:hAnsi="Times New Roman" w:cs="Times New Roman"/>
          <w:kern w:val="0"/>
          <w:lang w:val="fr-FR"/>
        </w:rPr>
      </w:pPr>
      <w:r>
        <w:rPr>
          <w:rFonts w:ascii="Times New Roman" w:hAnsi="Times New Roman" w:cs="Times New Roman"/>
          <w:kern w:val="0"/>
          <w:lang w:val="fr-FR"/>
        </w:rPr>
        <w:t xml:space="preserve">La </w:t>
      </w:r>
      <w:r w:rsidR="00FD77C0">
        <w:rPr>
          <w:rFonts w:ascii="Times New Roman" w:hAnsi="Times New Roman" w:cs="Times New Roman"/>
          <w:kern w:val="0"/>
          <w:lang w:val="fr-FR"/>
        </w:rPr>
        <w:t xml:space="preserve">technologie blockchain, propulsée par </w:t>
      </w:r>
      <w:r w:rsidR="0008537D">
        <w:rPr>
          <w:rFonts w:ascii="Times New Roman" w:hAnsi="Times New Roman" w:cs="Times New Roman"/>
          <w:kern w:val="0"/>
          <w:lang w:val="fr-FR"/>
        </w:rPr>
        <w:t>l’</w:t>
      </w:r>
      <w:r w:rsidR="00FF3FE1">
        <w:rPr>
          <w:rFonts w:ascii="Times New Roman" w:hAnsi="Times New Roman" w:cs="Times New Roman"/>
          <w:kern w:val="0"/>
          <w:lang w:val="fr-FR"/>
        </w:rPr>
        <w:t>avènement</w:t>
      </w:r>
      <w:r w:rsidR="0008537D">
        <w:rPr>
          <w:rFonts w:ascii="Times New Roman" w:hAnsi="Times New Roman" w:cs="Times New Roman"/>
          <w:kern w:val="0"/>
          <w:lang w:val="fr-FR"/>
        </w:rPr>
        <w:t xml:space="preserve"> </w:t>
      </w:r>
      <w:r w:rsidR="00FF3FE1">
        <w:rPr>
          <w:rFonts w:ascii="Times New Roman" w:hAnsi="Times New Roman" w:cs="Times New Roman"/>
          <w:kern w:val="0"/>
          <w:lang w:val="fr-FR"/>
        </w:rPr>
        <w:t xml:space="preserve">en 2008 </w:t>
      </w:r>
      <w:r w:rsidR="0008537D">
        <w:rPr>
          <w:rFonts w:ascii="Times New Roman" w:hAnsi="Times New Roman" w:cs="Times New Roman"/>
          <w:kern w:val="0"/>
          <w:lang w:val="fr-FR"/>
        </w:rPr>
        <w:t xml:space="preserve">de la crypto-monnaie bitcoin de </w:t>
      </w:r>
      <w:r w:rsidR="00FF3FE1" w:rsidRPr="00760185">
        <w:rPr>
          <w:rFonts w:ascii="Times New Roman" w:hAnsi="Times New Roman" w:cs="Times New Roman"/>
          <w:i/>
          <w:kern w:val="0"/>
          <w:lang w:val="fr-FR"/>
        </w:rPr>
        <w:t xml:space="preserve">Satoshi </w:t>
      </w:r>
      <w:proofErr w:type="spellStart"/>
      <w:r w:rsidR="00FF3FE1" w:rsidRPr="00760185">
        <w:rPr>
          <w:rFonts w:ascii="Times New Roman" w:hAnsi="Times New Roman" w:cs="Times New Roman"/>
          <w:i/>
          <w:kern w:val="0"/>
          <w:lang w:val="fr-FR"/>
        </w:rPr>
        <w:t>Nakamoto</w:t>
      </w:r>
      <w:proofErr w:type="spellEnd"/>
      <w:r w:rsidR="00FF3FE1" w:rsidRPr="00DD58E6">
        <w:rPr>
          <w:rFonts w:ascii="Times New Roman" w:hAnsi="Times New Roman" w:cs="Times New Roman"/>
          <w:kern w:val="0"/>
          <w:lang w:val="fr-FR"/>
        </w:rPr>
        <w:t xml:space="preserve"> </w:t>
      </w:r>
      <w:r w:rsidR="009543F1">
        <w:rPr>
          <w:rFonts w:ascii="Times New Roman" w:hAnsi="Times New Roman" w:cs="Times New Roman"/>
          <w:kern w:val="0"/>
          <w:lang w:val="fr-FR"/>
        </w:rPr>
        <w:fldChar w:fldCharType="begin"/>
      </w:r>
      <w:r w:rsidR="009543F1">
        <w:rPr>
          <w:rFonts w:ascii="Times New Roman" w:hAnsi="Times New Roman" w:cs="Times New Roman"/>
          <w:kern w:val="0"/>
          <w:lang w:val="fr-FR"/>
        </w:rPr>
        <w:instrText xml:space="preserve"> ADDIN ZOTERO_ITEM CSL_CITATION {"citationID":"9Hy5Yp5S","properties":{"formattedCitation":"[1]","plainCitation":"[1]","noteIndex":0},"citationItems":[{"id":36,"uris":["http://zotero.org/users/16284513/items/AT895HPU"],"itemData":{"id":36,"type":"article-journal","container-title":"Journal of International Technology and Information Management","DOI":"10.58729/1941-6679.1045","ISSN":"1941-6679","issue":"3","page":"40","source":"COinS","title":"The State of Cryptocurrencies, Their Issues and Policy Interactions","volume":"24","author":[{"family":"Subramanian","given":"Ramesh"},{"family":"Chino","given":"Theo"}],"issued":{"date-parts":[["2015",1,1]]}}}],"schema":"https://github.com/citation-style-language/schema/raw/master/csl-citation.json"} </w:instrText>
      </w:r>
      <w:r w:rsidR="009543F1">
        <w:rPr>
          <w:rFonts w:ascii="Times New Roman" w:hAnsi="Times New Roman" w:cs="Times New Roman"/>
          <w:kern w:val="0"/>
          <w:lang w:val="fr-FR"/>
        </w:rPr>
        <w:fldChar w:fldCharType="separate"/>
      </w:r>
      <w:r w:rsidR="009543F1">
        <w:rPr>
          <w:rFonts w:ascii="Times New Roman" w:hAnsi="Times New Roman" w:cs="Times New Roman"/>
          <w:noProof/>
          <w:kern w:val="0"/>
          <w:lang w:val="fr-FR"/>
        </w:rPr>
        <w:t>[1]</w:t>
      </w:r>
      <w:r w:rsidR="009543F1">
        <w:rPr>
          <w:rFonts w:ascii="Times New Roman" w:hAnsi="Times New Roman" w:cs="Times New Roman"/>
          <w:kern w:val="0"/>
          <w:lang w:val="fr-FR"/>
        </w:rPr>
        <w:fldChar w:fldCharType="end"/>
      </w:r>
      <w:r w:rsidR="006B7F39">
        <w:rPr>
          <w:rFonts w:ascii="Times New Roman" w:hAnsi="Times New Roman" w:cs="Times New Roman"/>
          <w:kern w:val="0"/>
          <w:lang w:val="fr-FR"/>
        </w:rPr>
        <w:t xml:space="preserve"> </w:t>
      </w:r>
      <w:r w:rsidR="006B7F39" w:rsidRPr="00A52155">
        <w:rPr>
          <w:rFonts w:ascii="Times New Roman" w:hAnsi="Times New Roman" w:cs="Times New Roman"/>
        </w:rPr>
        <w:t>[</w:t>
      </w:r>
      <w:r w:rsidR="006B7F39" w:rsidRPr="006B7F39">
        <w:rPr>
          <w:rFonts w:ascii="Times New Roman" w:hAnsi="Times New Roman" w:cs="Times New Roman"/>
          <w:highlight w:val="yellow"/>
        </w:rPr>
        <w:t>10</w:t>
      </w:r>
      <w:r w:rsidR="006B7F39" w:rsidRPr="00A52155">
        <w:rPr>
          <w:rFonts w:ascii="Times New Roman" w:hAnsi="Times New Roman" w:cs="Times New Roman"/>
        </w:rPr>
        <w:t>]</w:t>
      </w:r>
      <w:r w:rsidR="0091377B">
        <w:rPr>
          <w:rFonts w:ascii="Times New Roman" w:hAnsi="Times New Roman" w:cs="Times New Roman"/>
          <w:kern w:val="0"/>
          <w:lang w:val="fr-FR"/>
        </w:rPr>
        <w:t>,</w:t>
      </w:r>
      <w:r w:rsidR="00FF3FE1" w:rsidRPr="00616109">
        <w:rPr>
          <w:rFonts w:ascii="Times New Roman" w:hAnsi="Times New Roman" w:cs="Times New Roman"/>
          <w:kern w:val="0"/>
          <w:lang w:val="fr-FR"/>
        </w:rPr>
        <w:t xml:space="preserve"> </w:t>
      </w:r>
      <w:r w:rsidR="00B57E47">
        <w:rPr>
          <w:rFonts w:ascii="Times New Roman" w:hAnsi="Times New Roman" w:cs="Times New Roman"/>
          <w:kern w:val="0"/>
          <w:lang w:val="fr-FR"/>
        </w:rPr>
        <w:t xml:space="preserve">est en pleine croissance </w:t>
      </w:r>
      <w:r w:rsidR="00B314CA">
        <w:rPr>
          <w:rFonts w:ascii="Times New Roman" w:hAnsi="Times New Roman" w:cs="Times New Roman"/>
          <w:kern w:val="0"/>
          <w:lang w:val="fr-FR"/>
        </w:rPr>
        <w:t xml:space="preserve">ces dernières </w:t>
      </w:r>
      <w:r w:rsidR="00F72D3A">
        <w:rPr>
          <w:rFonts w:ascii="Times New Roman" w:hAnsi="Times New Roman" w:cs="Times New Roman"/>
          <w:kern w:val="0"/>
          <w:lang w:val="fr-FR"/>
        </w:rPr>
        <w:t>décennies</w:t>
      </w:r>
      <w:r w:rsidR="00F15A1E">
        <w:rPr>
          <w:rFonts w:ascii="Times New Roman" w:hAnsi="Times New Roman" w:cs="Times New Roman"/>
          <w:kern w:val="0"/>
          <w:lang w:val="fr-FR"/>
        </w:rPr>
        <w:t xml:space="preserve">. </w:t>
      </w:r>
      <w:r w:rsidR="00C54714">
        <w:rPr>
          <w:rFonts w:ascii="Times New Roman" w:hAnsi="Times New Roman" w:cs="Times New Roman"/>
          <w:kern w:val="0"/>
          <w:lang w:val="fr-FR"/>
        </w:rPr>
        <w:t>C’</w:t>
      </w:r>
      <w:r w:rsidR="00DC09B5">
        <w:rPr>
          <w:rFonts w:ascii="Times New Roman" w:hAnsi="Times New Roman" w:cs="Times New Roman"/>
          <w:kern w:val="0"/>
          <w:lang w:val="fr-FR"/>
        </w:rPr>
        <w:t>est une</w:t>
      </w:r>
      <w:r w:rsidR="00CF5F33" w:rsidRPr="00AB1792">
        <w:rPr>
          <w:rFonts w:ascii="Times New Roman" w:hAnsi="Times New Roman" w:cs="Times New Roman"/>
          <w:kern w:val="0"/>
          <w:lang w:val="fr-FR"/>
        </w:rPr>
        <w:t xml:space="preserve"> technologie numérique </w:t>
      </w:r>
      <w:r w:rsidR="00062476">
        <w:rPr>
          <w:rFonts w:ascii="Times New Roman" w:hAnsi="Times New Roman" w:cs="Times New Roman"/>
          <w:kern w:val="0"/>
          <w:lang w:val="fr-FR"/>
        </w:rPr>
        <w:t xml:space="preserve">qui </w:t>
      </w:r>
      <w:r w:rsidR="00B1628E">
        <w:rPr>
          <w:rFonts w:ascii="Times New Roman" w:hAnsi="Times New Roman" w:cs="Times New Roman"/>
          <w:kern w:val="0"/>
          <w:lang w:val="fr-FR"/>
        </w:rPr>
        <w:t xml:space="preserve">permet </w:t>
      </w:r>
      <w:r w:rsidR="00A44EA7">
        <w:rPr>
          <w:rFonts w:ascii="Times New Roman" w:hAnsi="Times New Roman" w:cs="Times New Roman"/>
          <w:kern w:val="0"/>
          <w:lang w:val="fr-FR"/>
        </w:rPr>
        <w:t>de stock</w:t>
      </w:r>
      <w:r w:rsidR="00CF5F33" w:rsidRPr="00AB1792">
        <w:rPr>
          <w:rFonts w:ascii="Times New Roman" w:hAnsi="Times New Roman" w:cs="Times New Roman"/>
          <w:kern w:val="0"/>
          <w:lang w:val="fr-FR"/>
        </w:rPr>
        <w:t>e</w:t>
      </w:r>
      <w:r w:rsidR="00A44EA7">
        <w:rPr>
          <w:rFonts w:ascii="Times New Roman" w:hAnsi="Times New Roman" w:cs="Times New Roman"/>
          <w:kern w:val="0"/>
          <w:lang w:val="fr-FR"/>
        </w:rPr>
        <w:t>r</w:t>
      </w:r>
      <w:r w:rsidR="00CF5F33" w:rsidRPr="00AB1792">
        <w:rPr>
          <w:rFonts w:ascii="Times New Roman" w:hAnsi="Times New Roman" w:cs="Times New Roman"/>
          <w:kern w:val="0"/>
          <w:lang w:val="fr-FR"/>
        </w:rPr>
        <w:t xml:space="preserve"> chronologique</w:t>
      </w:r>
      <w:r w:rsidR="00D844D1">
        <w:rPr>
          <w:rFonts w:ascii="Times New Roman" w:hAnsi="Times New Roman" w:cs="Times New Roman"/>
          <w:kern w:val="0"/>
          <w:lang w:val="fr-FR"/>
        </w:rPr>
        <w:t xml:space="preserve">ment et de </w:t>
      </w:r>
      <w:r w:rsidR="00D844D1">
        <w:rPr>
          <w:rFonts w:ascii="Times New Roman" w:hAnsi="Times New Roman" w:cs="Times New Roman"/>
          <w:kern w:val="0"/>
          <w:lang w:val="fr-FR"/>
        </w:rPr>
        <w:lastRenderedPageBreak/>
        <w:t xml:space="preserve">transmettre des </w:t>
      </w:r>
      <w:r w:rsidR="00CF5F33" w:rsidRPr="00AB1792">
        <w:rPr>
          <w:rFonts w:ascii="Times New Roman" w:hAnsi="Times New Roman" w:cs="Times New Roman"/>
          <w:kern w:val="0"/>
          <w:lang w:val="fr-FR"/>
        </w:rPr>
        <w:t>informations sous forme de blocs reliés les uns aux autres de manière sécurisée</w:t>
      </w:r>
      <w:r w:rsidR="00783C33">
        <w:rPr>
          <w:rFonts w:ascii="Times New Roman" w:hAnsi="Times New Roman" w:cs="Times New Roman"/>
          <w:kern w:val="0"/>
          <w:lang w:val="fr-FR"/>
        </w:rPr>
        <w:t xml:space="preserve"> (forte usage de la </w:t>
      </w:r>
      <w:r w:rsidR="0035210E">
        <w:rPr>
          <w:rFonts w:ascii="Times New Roman" w:hAnsi="Times New Roman" w:cs="Times New Roman"/>
          <w:kern w:val="0"/>
          <w:lang w:val="fr-FR"/>
        </w:rPr>
        <w:t>cryptographie</w:t>
      </w:r>
      <w:r w:rsidR="00783C33">
        <w:rPr>
          <w:rFonts w:ascii="Times New Roman" w:hAnsi="Times New Roman" w:cs="Times New Roman"/>
          <w:kern w:val="0"/>
          <w:lang w:val="fr-FR"/>
        </w:rPr>
        <w:t>)</w:t>
      </w:r>
      <w:r w:rsidR="00CF5F33" w:rsidRPr="00AB1792">
        <w:rPr>
          <w:rFonts w:ascii="Times New Roman" w:hAnsi="Times New Roman" w:cs="Times New Roman"/>
          <w:kern w:val="0"/>
          <w:lang w:val="fr-FR"/>
        </w:rPr>
        <w:t xml:space="preserve"> et sans autorité centrale</w:t>
      </w:r>
      <w:r w:rsidR="00684E1A">
        <w:rPr>
          <w:rFonts w:ascii="Times New Roman" w:hAnsi="Times New Roman" w:cs="Times New Roman"/>
          <w:kern w:val="0"/>
          <w:lang w:val="fr-FR"/>
        </w:rPr>
        <w:t>.</w:t>
      </w:r>
    </w:p>
    <w:p w:rsidR="00EF4382" w:rsidRPr="003C50D9" w:rsidRDefault="00A34948" w:rsidP="003E73AE">
      <w:pPr>
        <w:spacing w:line="276" w:lineRule="auto"/>
        <w:jc w:val="both"/>
        <w:rPr>
          <w:rFonts w:ascii="Times New Roman" w:hAnsi="Times New Roman" w:cs="Times New Roman"/>
          <w:kern w:val="0"/>
          <w:lang w:val="fr-FR"/>
        </w:rPr>
      </w:pPr>
      <w:r>
        <w:rPr>
          <w:rFonts w:ascii="Times New Roman" w:hAnsi="Times New Roman" w:cs="Times New Roman"/>
          <w:kern w:val="0"/>
          <w:lang w:val="fr-FR"/>
        </w:rPr>
        <w:t xml:space="preserve">Selon </w:t>
      </w:r>
      <w:r w:rsidRPr="00E41419">
        <w:rPr>
          <w:rFonts w:ascii="Times New Roman" w:hAnsi="Times New Roman" w:cs="Times New Roman"/>
          <w:i/>
          <w:kern w:val="0"/>
          <w:lang w:val="fr-FR"/>
        </w:rPr>
        <w:t>Imran Bashir</w:t>
      </w:r>
      <w:r w:rsidRPr="003C3326">
        <w:rPr>
          <w:rFonts w:ascii="Times New Roman" w:hAnsi="Times New Roman" w:cs="Times New Roman"/>
          <w:kern w:val="0"/>
          <w:lang w:val="fr-FR"/>
        </w:rPr>
        <w:t xml:space="preserve"> </w:t>
      </w:r>
      <w:r w:rsidR="00BE71FE">
        <w:rPr>
          <w:rFonts w:ascii="Times New Roman" w:hAnsi="Times New Roman" w:cs="Times New Roman"/>
          <w:kern w:val="0"/>
          <w:lang w:val="fr-FR"/>
        </w:rPr>
        <w:fldChar w:fldCharType="begin"/>
      </w:r>
      <w:r w:rsidR="00BE71FE">
        <w:rPr>
          <w:rFonts w:ascii="Times New Roman" w:hAnsi="Times New Roman" w:cs="Times New Roman"/>
          <w:kern w:val="0"/>
          <w:lang w:val="fr-FR"/>
        </w:rPr>
        <w:instrText xml:space="preserve"> ADDIN ZOTERO_ITEM CSL_CITATION {"citationID":"f3DRZTak","properties":{"formattedCitation":"[2]","plainCitation":"[2]","noteIndex":0},"citationItems":[{"id":54,"uris":["http://zotero.org/users/16284513/items/TJNPJFPJ"],"itemData":{"id":54,"type":"book","abstract":"Distributed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BE71FE">
        <w:rPr>
          <w:rFonts w:ascii="Times New Roman" w:hAnsi="Times New Roman" w:cs="Times New Roman"/>
          <w:kern w:val="0"/>
          <w:lang w:val="fr-FR"/>
        </w:rPr>
        <w:fldChar w:fldCharType="separate"/>
      </w:r>
      <w:r w:rsidR="00BE71FE">
        <w:rPr>
          <w:rFonts w:ascii="Times New Roman" w:hAnsi="Times New Roman" w:cs="Times New Roman"/>
          <w:noProof/>
          <w:kern w:val="0"/>
          <w:lang w:val="fr-FR"/>
        </w:rPr>
        <w:t>[2]</w:t>
      </w:r>
      <w:r w:rsidR="00BE71FE">
        <w:rPr>
          <w:rFonts w:ascii="Times New Roman" w:hAnsi="Times New Roman" w:cs="Times New Roman"/>
          <w:kern w:val="0"/>
          <w:lang w:val="fr-FR"/>
        </w:rPr>
        <w:fldChar w:fldCharType="end"/>
      </w:r>
      <w:r w:rsidR="006B7F39">
        <w:rPr>
          <w:rFonts w:ascii="Times New Roman" w:hAnsi="Times New Roman" w:cs="Times New Roman"/>
          <w:kern w:val="0"/>
          <w:lang w:val="fr-FR"/>
        </w:rPr>
        <w:t xml:space="preserve"> </w:t>
      </w:r>
      <w:r w:rsidR="006B7F39" w:rsidRPr="00A52155">
        <w:rPr>
          <w:rFonts w:ascii="Times New Roman" w:hAnsi="Times New Roman" w:cs="Times New Roman"/>
        </w:rPr>
        <w:t>[</w:t>
      </w:r>
      <w:r w:rsidR="006B7F39" w:rsidRPr="006B7F39">
        <w:rPr>
          <w:rFonts w:ascii="Times New Roman" w:hAnsi="Times New Roman" w:cs="Times New Roman"/>
          <w:highlight w:val="yellow"/>
        </w:rPr>
        <w:t>14</w:t>
      </w:r>
      <w:r w:rsidR="006B7F39" w:rsidRPr="00A52155">
        <w:rPr>
          <w:rFonts w:ascii="Times New Roman" w:hAnsi="Times New Roman" w:cs="Times New Roman"/>
        </w:rPr>
        <w:t>]</w:t>
      </w:r>
      <w:r w:rsidR="00BA53DC">
        <w:rPr>
          <w:rFonts w:ascii="Times New Roman" w:hAnsi="Times New Roman" w:cs="Times New Roman"/>
          <w:kern w:val="0"/>
          <w:lang w:val="fr-FR"/>
        </w:rPr>
        <w:t>, les blockchains de la</w:t>
      </w:r>
      <w:r w:rsidR="00724B1D">
        <w:rPr>
          <w:rFonts w:ascii="Times New Roman" w:hAnsi="Times New Roman" w:cs="Times New Roman"/>
          <w:kern w:val="0"/>
          <w:lang w:val="fr-FR"/>
        </w:rPr>
        <w:t xml:space="preserve"> </w:t>
      </w:r>
      <w:r w:rsidR="004733F8">
        <w:rPr>
          <w:rFonts w:ascii="Times New Roman" w:hAnsi="Times New Roman" w:cs="Times New Roman"/>
          <w:kern w:val="0"/>
          <w:lang w:val="fr-FR"/>
        </w:rPr>
        <w:t>3</w:t>
      </w:r>
      <w:r w:rsidR="004733F8" w:rsidRPr="00C81C72">
        <w:rPr>
          <w:rFonts w:ascii="Times New Roman" w:hAnsi="Times New Roman" w:cs="Times New Roman"/>
          <w:kern w:val="0"/>
          <w:vertAlign w:val="superscript"/>
          <w:lang w:val="fr-FR"/>
        </w:rPr>
        <w:t>e</w:t>
      </w:r>
      <w:r w:rsidR="00C81C72">
        <w:rPr>
          <w:rFonts w:ascii="Times New Roman" w:hAnsi="Times New Roman" w:cs="Times New Roman"/>
          <w:kern w:val="0"/>
          <w:lang w:val="fr-FR"/>
        </w:rPr>
        <w:t xml:space="preserve"> génération </w:t>
      </w:r>
      <w:r w:rsidR="003C50D9">
        <w:rPr>
          <w:rFonts w:ascii="Times New Roman" w:hAnsi="Times New Roman" w:cs="Times New Roman"/>
          <w:kern w:val="0"/>
          <w:lang w:val="fr-FR"/>
        </w:rPr>
        <w:t xml:space="preserve">sont applicables, </w:t>
      </w:r>
      <w:r w:rsidR="003C50D9" w:rsidRPr="003C50D9">
        <w:rPr>
          <w:rFonts w:ascii="Times New Roman" w:hAnsi="Times New Roman" w:cs="Times New Roman"/>
          <w:kern w:val="0"/>
          <w:lang w:val="fr-FR"/>
        </w:rPr>
        <w:t>au-delà de l'industrie des services financiers,</w:t>
      </w:r>
      <w:r w:rsidR="009B69F9">
        <w:rPr>
          <w:rFonts w:ascii="Times New Roman" w:hAnsi="Times New Roman" w:cs="Times New Roman"/>
          <w:kern w:val="0"/>
          <w:lang w:val="fr-FR"/>
        </w:rPr>
        <w:t xml:space="preserve"> d</w:t>
      </w:r>
      <w:r w:rsidR="00FF4DFC">
        <w:rPr>
          <w:rFonts w:ascii="Times New Roman" w:hAnsi="Times New Roman" w:cs="Times New Roman"/>
          <w:kern w:val="0"/>
          <w:lang w:val="fr-FR"/>
        </w:rPr>
        <w:t xml:space="preserve">ans </w:t>
      </w:r>
      <w:r w:rsidR="00D048BC">
        <w:rPr>
          <w:rFonts w:ascii="Times New Roman" w:hAnsi="Times New Roman" w:cs="Times New Roman"/>
          <w:kern w:val="0"/>
          <w:lang w:val="fr-FR"/>
        </w:rPr>
        <w:t>divers</w:t>
      </w:r>
      <w:r w:rsidR="009B69F9">
        <w:rPr>
          <w:rFonts w:ascii="Times New Roman" w:hAnsi="Times New Roman" w:cs="Times New Roman"/>
          <w:kern w:val="0"/>
          <w:lang w:val="fr-FR"/>
        </w:rPr>
        <w:t xml:space="preserve"> domaines</w:t>
      </w:r>
      <w:r w:rsidR="000E4B41">
        <w:rPr>
          <w:rFonts w:ascii="Times New Roman" w:hAnsi="Times New Roman" w:cs="Times New Roman"/>
          <w:kern w:val="0"/>
          <w:lang w:val="fr-FR"/>
        </w:rPr>
        <w:t xml:space="preserve"> sociétaux</w:t>
      </w:r>
      <w:r w:rsidR="0051357D">
        <w:rPr>
          <w:rFonts w:ascii="Times New Roman" w:hAnsi="Times New Roman" w:cs="Times New Roman"/>
          <w:kern w:val="0"/>
          <w:lang w:val="fr-FR"/>
        </w:rPr>
        <w:t xml:space="preserve"> </w:t>
      </w:r>
      <w:r w:rsidR="009B69F9">
        <w:rPr>
          <w:rFonts w:ascii="Times New Roman" w:hAnsi="Times New Roman" w:cs="Times New Roman"/>
          <w:kern w:val="0"/>
          <w:lang w:val="fr-FR"/>
        </w:rPr>
        <w:t xml:space="preserve">à </w:t>
      </w:r>
      <w:r w:rsidR="009B69F9" w:rsidRPr="004A4DED">
        <w:rPr>
          <w:rFonts w:ascii="Times New Roman" w:hAnsi="Times New Roman" w:cs="Times New Roman"/>
          <w:kern w:val="0"/>
          <w:lang w:val="fr-FR"/>
        </w:rPr>
        <w:t>usa</w:t>
      </w:r>
      <w:r w:rsidR="0033654A">
        <w:rPr>
          <w:rFonts w:ascii="Times New Roman" w:hAnsi="Times New Roman" w:cs="Times New Roman"/>
          <w:kern w:val="0"/>
          <w:lang w:val="fr-FR"/>
        </w:rPr>
        <w:t>ge général tel</w:t>
      </w:r>
      <w:r w:rsidR="009B69F9" w:rsidRPr="004A4DED">
        <w:rPr>
          <w:rFonts w:ascii="Times New Roman" w:hAnsi="Times New Roman" w:cs="Times New Roman"/>
          <w:kern w:val="0"/>
          <w:lang w:val="fr-FR"/>
        </w:rPr>
        <w:t>s que les médias, la santé, le gouvernement, etc</w:t>
      </w:r>
      <w:r w:rsidR="004A4DED">
        <w:rPr>
          <w:rFonts w:ascii="Times New Roman" w:hAnsi="Times New Roman" w:cs="Times New Roman"/>
          <w:kern w:val="0"/>
          <w:lang w:val="fr-FR"/>
        </w:rPr>
        <w:t>.</w:t>
      </w:r>
      <w:r w:rsidR="0082213D">
        <w:rPr>
          <w:rFonts w:ascii="Times New Roman" w:hAnsi="Times New Roman" w:cs="Times New Roman"/>
          <w:kern w:val="0"/>
          <w:lang w:val="fr-FR"/>
        </w:rPr>
        <w:t xml:space="preserve"> Outre Bitcoin, il existe plusieurs</w:t>
      </w:r>
      <w:r w:rsidR="005F4D14">
        <w:rPr>
          <w:rFonts w:ascii="Times New Roman" w:hAnsi="Times New Roman" w:cs="Times New Roman"/>
          <w:kern w:val="0"/>
          <w:lang w:val="fr-FR"/>
        </w:rPr>
        <w:t xml:space="preserve"> </w:t>
      </w:r>
      <w:r w:rsidR="002F7D63">
        <w:rPr>
          <w:rFonts w:ascii="Times New Roman" w:hAnsi="Times New Roman" w:cs="Times New Roman"/>
          <w:kern w:val="0"/>
          <w:lang w:val="fr-FR"/>
        </w:rPr>
        <w:t xml:space="preserve">blockchains </w:t>
      </w:r>
      <w:r w:rsidR="005F4D14">
        <w:rPr>
          <w:rFonts w:ascii="Times New Roman" w:hAnsi="Times New Roman" w:cs="Times New Roman"/>
          <w:kern w:val="0"/>
          <w:lang w:val="fr-FR"/>
        </w:rPr>
        <w:t>(</w:t>
      </w:r>
      <w:r w:rsidR="00513435">
        <w:rPr>
          <w:rFonts w:ascii="Times New Roman" w:hAnsi="Times New Roman" w:cs="Times New Roman"/>
          <w:kern w:val="0"/>
          <w:lang w:val="fr-FR"/>
        </w:rPr>
        <w:t>Solana, Ethereum</w:t>
      </w:r>
      <w:r w:rsidR="002E78FF" w:rsidRPr="002E78FF">
        <w:rPr>
          <w:rFonts w:ascii="Times New Roman" w:hAnsi="Times New Roman" w:cs="Times New Roman"/>
          <w:kern w:val="0"/>
          <w:lang w:val="fr-FR"/>
        </w:rPr>
        <w:t xml:space="preserve">, </w:t>
      </w:r>
      <w:proofErr w:type="spellStart"/>
      <w:r w:rsidR="002E78FF" w:rsidRPr="002E78FF">
        <w:rPr>
          <w:rFonts w:ascii="Times New Roman" w:hAnsi="Times New Roman" w:cs="Times New Roman"/>
          <w:kern w:val="0"/>
          <w:lang w:val="fr-FR"/>
        </w:rPr>
        <w:t>Cardano</w:t>
      </w:r>
      <w:proofErr w:type="spellEnd"/>
      <w:r w:rsidR="002E78FF" w:rsidRPr="002E78FF">
        <w:rPr>
          <w:rFonts w:ascii="Times New Roman" w:hAnsi="Times New Roman" w:cs="Times New Roman"/>
          <w:kern w:val="0"/>
          <w:lang w:val="fr-FR"/>
        </w:rPr>
        <w:t>, Avalanche, ...</w:t>
      </w:r>
      <w:r w:rsidR="005F4D14">
        <w:rPr>
          <w:rFonts w:ascii="Times New Roman" w:hAnsi="Times New Roman" w:cs="Times New Roman"/>
          <w:kern w:val="0"/>
          <w:lang w:val="fr-FR"/>
        </w:rPr>
        <w:t>)</w:t>
      </w:r>
      <w:r w:rsidR="0082213D">
        <w:rPr>
          <w:rFonts w:ascii="Times New Roman" w:hAnsi="Times New Roman" w:cs="Times New Roman"/>
          <w:kern w:val="0"/>
          <w:lang w:val="fr-FR"/>
        </w:rPr>
        <w:t xml:space="preserve"> parmi lesquelles nous adoptons Ethereum </w:t>
      </w:r>
      <w:r w:rsidR="004B6695">
        <w:rPr>
          <w:rFonts w:ascii="Times New Roman" w:hAnsi="Times New Roman" w:cs="Times New Roman"/>
          <w:kern w:val="0"/>
          <w:lang w:val="fr-FR"/>
        </w:rPr>
        <w:t>pour la présente expérimentation.</w:t>
      </w:r>
    </w:p>
    <w:p w:rsidR="003B0A97" w:rsidRPr="00837833" w:rsidRDefault="007F449F" w:rsidP="00837833">
      <w:pPr>
        <w:pStyle w:val="Paragraphedeliste"/>
        <w:numPr>
          <w:ilvl w:val="0"/>
          <w:numId w:val="3"/>
        </w:numPr>
        <w:jc w:val="both"/>
        <w:rPr>
          <w:rFonts w:ascii="Times New Roman" w:hAnsi="Times New Roman" w:cs="Times New Roman"/>
          <w:b/>
          <w:color w:val="156082" w:themeColor="accent1"/>
          <w:kern w:val="0"/>
          <w:lang w:val="fr-FR"/>
        </w:rPr>
      </w:pPr>
      <w:r w:rsidRPr="00837833">
        <w:rPr>
          <w:rFonts w:ascii="Times New Roman" w:hAnsi="Times New Roman" w:cs="Times New Roman"/>
          <w:b/>
          <w:color w:val="156082" w:themeColor="accent1"/>
          <w:kern w:val="0"/>
          <w:lang w:val="fr-FR"/>
        </w:rPr>
        <w:t>Blockchain Ethereum</w:t>
      </w:r>
    </w:p>
    <w:p w:rsidR="00100251" w:rsidRDefault="006F19DE" w:rsidP="003E73AE">
      <w:pPr>
        <w:spacing w:line="276" w:lineRule="auto"/>
        <w:jc w:val="both"/>
        <w:rPr>
          <w:rFonts w:ascii="Times New Roman" w:hAnsi="Times New Roman" w:cs="Times New Roman"/>
        </w:rPr>
      </w:pPr>
      <w:r>
        <w:rPr>
          <w:rFonts w:ascii="Times New Roman" w:hAnsi="Times New Roman" w:cs="Times New Roman"/>
          <w:kern w:val="0"/>
          <w:lang w:val="fr-FR"/>
        </w:rPr>
        <w:t xml:space="preserve">La </w:t>
      </w:r>
      <w:r w:rsidR="00221811">
        <w:rPr>
          <w:rFonts w:ascii="Times New Roman" w:hAnsi="Times New Roman" w:cs="Times New Roman"/>
          <w:kern w:val="0"/>
          <w:lang w:val="fr-FR"/>
        </w:rPr>
        <w:t>blockchain publique Ethereum</w:t>
      </w:r>
      <w:r w:rsidR="00F31E0F">
        <w:rPr>
          <w:rFonts w:ascii="Times New Roman" w:hAnsi="Times New Roman" w:cs="Times New Roman"/>
          <w:kern w:val="0"/>
          <w:lang w:val="fr-FR"/>
        </w:rPr>
        <w:t xml:space="preserve"> dont le mécanisme de consensus est passé du Proof of Work</w:t>
      </w:r>
      <w:r w:rsidR="00B83239">
        <w:rPr>
          <w:rFonts w:ascii="Times New Roman" w:hAnsi="Times New Roman" w:cs="Times New Roman"/>
          <w:kern w:val="0"/>
          <w:lang w:val="fr-FR"/>
        </w:rPr>
        <w:t xml:space="preserve"> (</w:t>
      </w:r>
      <w:proofErr w:type="spellStart"/>
      <w:r w:rsidR="00B83239">
        <w:rPr>
          <w:rFonts w:ascii="Times New Roman" w:hAnsi="Times New Roman" w:cs="Times New Roman"/>
          <w:kern w:val="0"/>
          <w:lang w:val="fr-FR"/>
        </w:rPr>
        <w:t>PoW</w:t>
      </w:r>
      <w:proofErr w:type="spellEnd"/>
      <w:r w:rsidR="00B83239">
        <w:rPr>
          <w:rFonts w:ascii="Times New Roman" w:hAnsi="Times New Roman" w:cs="Times New Roman"/>
          <w:kern w:val="0"/>
          <w:lang w:val="fr-FR"/>
        </w:rPr>
        <w:t>)</w:t>
      </w:r>
      <w:r w:rsidR="00F31E0F">
        <w:rPr>
          <w:rFonts w:ascii="Times New Roman" w:hAnsi="Times New Roman" w:cs="Times New Roman"/>
          <w:kern w:val="0"/>
          <w:lang w:val="fr-FR"/>
        </w:rPr>
        <w:t xml:space="preserve"> au </w:t>
      </w:r>
      <w:r w:rsidR="00F31E0F" w:rsidRPr="00360AEC">
        <w:rPr>
          <w:rFonts w:ascii="Times New Roman" w:hAnsi="Times New Roman" w:cs="Times New Roman"/>
          <w:b/>
          <w:bCs/>
          <w:kern w:val="0"/>
          <w:lang w:val="fr-FR"/>
        </w:rPr>
        <w:t xml:space="preserve">Proof of </w:t>
      </w:r>
      <w:proofErr w:type="spellStart"/>
      <w:r w:rsidR="00F31E0F" w:rsidRPr="00360AEC">
        <w:rPr>
          <w:rFonts w:ascii="Times New Roman" w:hAnsi="Times New Roman" w:cs="Times New Roman"/>
          <w:b/>
          <w:bCs/>
          <w:kern w:val="0"/>
          <w:lang w:val="fr-FR"/>
        </w:rPr>
        <w:t>Stake</w:t>
      </w:r>
      <w:proofErr w:type="spellEnd"/>
      <w:r w:rsidR="00907434" w:rsidRPr="00360AEC">
        <w:rPr>
          <w:rFonts w:ascii="Times New Roman" w:hAnsi="Times New Roman" w:cs="Times New Roman"/>
          <w:b/>
          <w:bCs/>
          <w:kern w:val="0"/>
          <w:lang w:val="fr-FR"/>
        </w:rPr>
        <w:t xml:space="preserve"> (</w:t>
      </w:r>
      <w:proofErr w:type="spellStart"/>
      <w:r w:rsidR="00907434" w:rsidRPr="00360AEC">
        <w:rPr>
          <w:rFonts w:ascii="Times New Roman" w:hAnsi="Times New Roman" w:cs="Times New Roman"/>
          <w:b/>
          <w:bCs/>
          <w:kern w:val="0"/>
          <w:lang w:val="fr-FR"/>
        </w:rPr>
        <w:t>PoS</w:t>
      </w:r>
      <w:proofErr w:type="spellEnd"/>
      <w:r w:rsidR="00907434" w:rsidRPr="00360AEC">
        <w:rPr>
          <w:rFonts w:ascii="Times New Roman" w:hAnsi="Times New Roman" w:cs="Times New Roman"/>
          <w:b/>
          <w:bCs/>
          <w:kern w:val="0"/>
          <w:lang w:val="fr-FR"/>
        </w:rPr>
        <w:t>)</w:t>
      </w:r>
      <w:r w:rsidR="00F31E0F">
        <w:rPr>
          <w:rFonts w:ascii="Times New Roman" w:hAnsi="Times New Roman" w:cs="Times New Roman"/>
          <w:kern w:val="0"/>
          <w:lang w:val="fr-FR"/>
        </w:rPr>
        <w:t xml:space="preserve"> en </w:t>
      </w:r>
      <w:r w:rsidR="00FD1F1C" w:rsidRPr="00090072">
        <w:rPr>
          <w:rFonts w:ascii="Times New Roman" w:hAnsi="Times New Roman" w:cs="Times New Roman"/>
          <w:kern w:val="0"/>
          <w:lang w:val="fr-FR"/>
        </w:rPr>
        <w:t>septembre</w:t>
      </w:r>
      <w:r w:rsidR="00FD1F1C">
        <w:t xml:space="preserve"> </w:t>
      </w:r>
      <w:r w:rsidR="005440C4" w:rsidRPr="00DC2106">
        <w:rPr>
          <w:rFonts w:ascii="Times New Roman" w:hAnsi="Times New Roman" w:cs="Times New Roman"/>
          <w:kern w:val="0"/>
          <w:lang w:val="fr-FR"/>
        </w:rPr>
        <w:t>2022</w:t>
      </w:r>
      <w:r w:rsidR="00FE0126">
        <w:rPr>
          <w:rFonts w:ascii="Times New Roman" w:hAnsi="Times New Roman" w:cs="Times New Roman"/>
          <w:kern w:val="0"/>
          <w:lang w:val="fr-FR"/>
        </w:rPr>
        <w:t xml:space="preserve"> </w:t>
      </w:r>
      <w:r w:rsidR="00FE0126">
        <w:rPr>
          <w:rFonts w:ascii="Times New Roman" w:hAnsi="Times New Roman" w:cs="Times New Roman"/>
          <w:kern w:val="0"/>
          <w:lang w:val="fr-FR"/>
        </w:rPr>
        <w:fldChar w:fldCharType="begin"/>
      </w:r>
      <w:r w:rsidR="00FE0126">
        <w:rPr>
          <w:rFonts w:ascii="Times New Roman" w:hAnsi="Times New Roman" w:cs="Times New Roman"/>
          <w:kern w:val="0"/>
          <w:lang w:val="fr-FR"/>
        </w:rPr>
        <w:instrText xml:space="preserve"> ADDIN ZOTERO_ITEM CSL_CITATION {"citationID":"hldFEG4L","properties":{"formattedCitation":"[3]","plainCitation":"[3]","noteIndex":0},"citationItems":[{"id":34,"uris":["http://zotero.org/users/16284513/items/EVZ2FD9K"],"itemData":{"id":34,"type":"article-magazine","abstract":"Qu’est-ce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FE0126">
        <w:rPr>
          <w:rFonts w:ascii="Times New Roman" w:hAnsi="Times New Roman" w:cs="Times New Roman"/>
          <w:kern w:val="0"/>
          <w:lang w:val="fr-FR"/>
        </w:rPr>
        <w:fldChar w:fldCharType="separate"/>
      </w:r>
      <w:r w:rsidR="00FE0126">
        <w:rPr>
          <w:rFonts w:ascii="Times New Roman" w:hAnsi="Times New Roman" w:cs="Times New Roman"/>
          <w:noProof/>
          <w:kern w:val="0"/>
          <w:lang w:val="fr-FR"/>
        </w:rPr>
        <w:t>[3]</w:t>
      </w:r>
      <w:r w:rsidR="00FE0126">
        <w:rPr>
          <w:rFonts w:ascii="Times New Roman" w:hAnsi="Times New Roman" w:cs="Times New Roman"/>
          <w:kern w:val="0"/>
          <w:lang w:val="fr-FR"/>
        </w:rPr>
        <w:fldChar w:fldCharType="end"/>
      </w:r>
      <w:r w:rsidR="006B7F39">
        <w:rPr>
          <w:rFonts w:ascii="Times New Roman" w:hAnsi="Times New Roman" w:cs="Times New Roman"/>
          <w:kern w:val="0"/>
          <w:lang w:val="fr-FR"/>
        </w:rPr>
        <w:t xml:space="preserve"> </w:t>
      </w:r>
      <w:r w:rsidR="006B7F39" w:rsidRPr="00A52155">
        <w:rPr>
          <w:rFonts w:ascii="Times New Roman" w:hAnsi="Times New Roman" w:cs="Times New Roman"/>
        </w:rPr>
        <w:t>[</w:t>
      </w:r>
      <w:r w:rsidR="006B7F39" w:rsidRPr="006B7F39">
        <w:rPr>
          <w:rFonts w:ascii="Times New Roman" w:hAnsi="Times New Roman" w:cs="Times New Roman"/>
          <w:highlight w:val="yellow"/>
        </w:rPr>
        <w:t>26</w:t>
      </w:r>
      <w:r w:rsidR="006B7F39" w:rsidRPr="00A52155">
        <w:rPr>
          <w:rFonts w:ascii="Times New Roman" w:hAnsi="Times New Roman" w:cs="Times New Roman"/>
        </w:rPr>
        <w:t>]</w:t>
      </w:r>
      <w:r w:rsidR="00221811">
        <w:rPr>
          <w:rFonts w:ascii="Times New Roman" w:hAnsi="Times New Roman" w:cs="Times New Roman"/>
          <w:kern w:val="0"/>
          <w:lang w:val="fr-FR"/>
        </w:rPr>
        <w:t xml:space="preserve">, a </w:t>
      </w:r>
      <w:r w:rsidR="00921634">
        <w:rPr>
          <w:rFonts w:ascii="Times New Roman" w:hAnsi="Times New Roman" w:cs="Times New Roman"/>
          <w:kern w:val="0"/>
          <w:lang w:val="fr-FR"/>
        </w:rPr>
        <w:t xml:space="preserve">connu plusieurs </w:t>
      </w:r>
      <w:r w:rsidR="00F37C1B">
        <w:rPr>
          <w:rFonts w:ascii="Times New Roman" w:hAnsi="Times New Roman" w:cs="Times New Roman"/>
          <w:kern w:val="0"/>
          <w:lang w:val="fr-FR"/>
        </w:rPr>
        <w:t>évolutions</w:t>
      </w:r>
      <w:r w:rsidR="00921634">
        <w:rPr>
          <w:rFonts w:ascii="Times New Roman" w:hAnsi="Times New Roman" w:cs="Times New Roman"/>
          <w:kern w:val="0"/>
          <w:lang w:val="fr-FR"/>
        </w:rPr>
        <w:t xml:space="preserve"> </w:t>
      </w:r>
      <w:r w:rsidR="00811806">
        <w:rPr>
          <w:rFonts w:ascii="Times New Roman" w:hAnsi="Times New Roman" w:cs="Times New Roman"/>
          <w:kern w:val="0"/>
          <w:lang w:val="fr-FR"/>
        </w:rPr>
        <w:t xml:space="preserve">après qu’elle ait été </w:t>
      </w:r>
      <w:r w:rsidR="00811806" w:rsidRPr="0039255E">
        <w:rPr>
          <w:rFonts w:ascii="Times New Roman" w:hAnsi="Times New Roman" w:cs="Times New Roman"/>
          <w:kern w:val="0"/>
          <w:lang w:val="fr-FR"/>
        </w:rPr>
        <w:t>annoncé lors de la Conférence nord-américaine sur le Bitcoin à Miami en janvier 2014</w:t>
      </w:r>
      <w:r w:rsidR="00CD4652">
        <w:rPr>
          <w:rFonts w:ascii="Times New Roman" w:hAnsi="Times New Roman" w:cs="Times New Roman"/>
          <w:kern w:val="0"/>
          <w:lang w:val="fr-FR"/>
        </w:rPr>
        <w:t xml:space="preserve"> </w:t>
      </w:r>
      <w:r w:rsidR="00C85131">
        <w:rPr>
          <w:rFonts w:ascii="Times New Roman" w:hAnsi="Times New Roman" w:cs="Times New Roman"/>
          <w:kern w:val="0"/>
          <w:lang w:val="fr-FR"/>
        </w:rPr>
        <w:t>puis</w:t>
      </w:r>
      <w:r w:rsidR="00811806">
        <w:rPr>
          <w:rFonts w:ascii="Times New Roman" w:hAnsi="Times New Roman" w:cs="Times New Roman"/>
          <w:kern w:val="0"/>
          <w:lang w:val="fr-FR"/>
        </w:rPr>
        <w:t xml:space="preserve"> lancé </w:t>
      </w:r>
      <w:r w:rsidR="00F905B7" w:rsidRPr="0055559E">
        <w:rPr>
          <w:rFonts w:ascii="Times New Roman" w:hAnsi="Times New Roman" w:cs="Times New Roman"/>
          <w:kern w:val="0"/>
          <w:lang w:val="fr-FR"/>
        </w:rPr>
        <w:t>le 30 juillet 2015</w:t>
      </w:r>
      <w:r w:rsidR="00B922E9">
        <w:rPr>
          <w:rFonts w:ascii="Times New Roman" w:hAnsi="Times New Roman" w:cs="Times New Roman"/>
          <w:kern w:val="0"/>
          <w:lang w:val="fr-FR"/>
        </w:rPr>
        <w:t xml:space="preserve"> </w:t>
      </w:r>
      <w:r w:rsidR="00B922E9">
        <w:rPr>
          <w:rFonts w:ascii="Times New Roman" w:hAnsi="Times New Roman" w:cs="Times New Roman"/>
          <w:kern w:val="0"/>
          <w:lang w:val="fr-FR"/>
        </w:rPr>
        <w:fldChar w:fldCharType="begin"/>
      </w:r>
      <w:r w:rsidR="00B922E9">
        <w:rPr>
          <w:rFonts w:ascii="Times New Roman" w:hAnsi="Times New Roman" w:cs="Times New Roman"/>
          <w:kern w:val="0"/>
          <w:lang w:val="fr-FR"/>
        </w:rPr>
        <w:instrText xml:space="preserve"> ADDIN ZOTERO_ITEM CSL_CITATION {"citationID":"z2C6R7Yh","properties":{"formattedCitation":"[4]","plainCitation":"[4]","noteIndex":0},"citationItems":[{"id":23,"uris":["http://zotero.org/users/16284513/items/MICLV3PC"],"itemData":{"id":23,"type":"entry-encyclopedia","abstract":"Ethereum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B922E9">
        <w:rPr>
          <w:rFonts w:ascii="Times New Roman" w:hAnsi="Times New Roman" w:cs="Times New Roman"/>
          <w:kern w:val="0"/>
          <w:lang w:val="fr-FR"/>
        </w:rPr>
        <w:fldChar w:fldCharType="separate"/>
      </w:r>
      <w:r w:rsidR="00B922E9">
        <w:rPr>
          <w:rFonts w:ascii="Times New Roman" w:hAnsi="Times New Roman" w:cs="Times New Roman"/>
          <w:noProof/>
          <w:kern w:val="0"/>
          <w:lang w:val="fr-FR"/>
        </w:rPr>
        <w:t>[4]</w:t>
      </w:r>
      <w:r w:rsidR="00B922E9">
        <w:rPr>
          <w:rFonts w:ascii="Times New Roman" w:hAnsi="Times New Roman" w:cs="Times New Roman"/>
          <w:kern w:val="0"/>
          <w:lang w:val="fr-FR"/>
        </w:rPr>
        <w:fldChar w:fldCharType="end"/>
      </w:r>
      <w:r w:rsidR="00F905B7" w:rsidRPr="0055559E">
        <w:rPr>
          <w:rFonts w:ascii="Times New Roman" w:hAnsi="Times New Roman" w:cs="Times New Roman"/>
          <w:kern w:val="0"/>
          <w:lang w:val="fr-FR"/>
        </w:rPr>
        <w:t xml:space="preserve"> [</w:t>
      </w:r>
      <w:r w:rsidR="00F905B7" w:rsidRPr="00641FB2">
        <w:rPr>
          <w:rFonts w:ascii="Times New Roman" w:hAnsi="Times New Roman" w:cs="Times New Roman"/>
          <w:kern w:val="0"/>
          <w:highlight w:val="yellow"/>
          <w:lang w:val="fr-FR"/>
        </w:rPr>
        <w:t>29</w:t>
      </w:r>
      <w:r w:rsidR="00F905B7" w:rsidRPr="0055559E">
        <w:rPr>
          <w:rFonts w:ascii="Times New Roman" w:hAnsi="Times New Roman" w:cs="Times New Roman"/>
          <w:kern w:val="0"/>
          <w:lang w:val="fr-FR"/>
        </w:rPr>
        <w:t>]</w:t>
      </w:r>
      <w:r w:rsidR="0055559E" w:rsidRPr="0055559E">
        <w:rPr>
          <w:rFonts w:ascii="Times New Roman" w:hAnsi="Times New Roman" w:cs="Times New Roman"/>
          <w:kern w:val="0"/>
          <w:lang w:val="fr-FR"/>
        </w:rPr>
        <w:t>.</w:t>
      </w:r>
      <w:r w:rsidR="00600DF1">
        <w:rPr>
          <w:rFonts w:ascii="Times New Roman" w:hAnsi="Times New Roman" w:cs="Times New Roman"/>
          <w:kern w:val="0"/>
          <w:lang w:val="fr-FR"/>
        </w:rPr>
        <w:t xml:space="preserve"> </w:t>
      </w:r>
      <w:r w:rsidR="00600DF1" w:rsidRPr="00A52155">
        <w:rPr>
          <w:rFonts w:ascii="Times New Roman" w:hAnsi="Times New Roman" w:cs="Times New Roman"/>
          <w:kern w:val="0"/>
          <w:lang w:val="fr-FR"/>
        </w:rPr>
        <w:t>A travers l</w:t>
      </w:r>
      <w:r w:rsidR="0054361D" w:rsidRPr="00A52155">
        <w:rPr>
          <w:rFonts w:ascii="Times New Roman" w:hAnsi="Times New Roman" w:cs="Times New Roman"/>
          <w:kern w:val="0"/>
          <w:lang w:val="fr-FR"/>
        </w:rPr>
        <w:t>e livre blanc publié en 2013</w:t>
      </w:r>
      <w:r w:rsidR="00395C3B">
        <w:rPr>
          <w:rFonts w:ascii="Times New Roman" w:hAnsi="Times New Roman" w:cs="Times New Roman"/>
          <w:kern w:val="0"/>
          <w:lang w:val="fr-FR"/>
        </w:rPr>
        <w:t xml:space="preserve"> </w:t>
      </w:r>
      <w:r w:rsidR="004F1B7C">
        <w:rPr>
          <w:rFonts w:ascii="Times New Roman" w:hAnsi="Times New Roman" w:cs="Times New Roman"/>
          <w:kern w:val="0"/>
          <w:lang w:val="fr-FR"/>
        </w:rPr>
        <w:fldChar w:fldCharType="begin"/>
      </w:r>
      <w:r w:rsidR="004F1B7C">
        <w:rPr>
          <w:rFonts w:ascii="Times New Roman" w:hAnsi="Times New Roman" w:cs="Times New Roman"/>
          <w:kern w:val="0"/>
          <w:lang w:val="fr-FR"/>
        </w:rPr>
        <w:instrText xml:space="preserve"> ADDIN ZOTERO_ITEM CSL_CITATION {"citationID":"pn2cnSCl","properties":{"formattedCitation":"[5]","plainCitation":"[5]","noteIndex":0},"citationItems":[{"id":25,"uris":["http://zotero.org/users/16284513/items/LZKETZJV"],"itemData":{"id":25,"type":"article-newspaper","abstract":"Ethereum (ETH) est une blockchain permettant qui permet de développer des services décentralisés comme des applications et dont la cryptomonnaie est l'ether","container-title":"Cryptoast","language":"en","title":"C'est quoi Ethereum ? Nos explications pour tout savoir sur cette blockchain et sa cryptomonnaie ETH","title-short":"C'est quoi Ethereum ?","URL":"https://cryptoast.fr/fiche-ethereum/","author":[{"family":"Bourbotte","given":"Timothy"}],"accessed":{"date-parts":[["2025",2,10]]},"issued":{"date-parts":[["2024",12,20]]}}}],"schema":"https://github.com/citation-style-language/schema/raw/master/csl-citation.json"} </w:instrText>
      </w:r>
      <w:r w:rsidR="004F1B7C">
        <w:rPr>
          <w:rFonts w:ascii="Times New Roman" w:hAnsi="Times New Roman" w:cs="Times New Roman"/>
          <w:kern w:val="0"/>
          <w:lang w:val="fr-FR"/>
        </w:rPr>
        <w:fldChar w:fldCharType="separate"/>
      </w:r>
      <w:r w:rsidR="004F1B7C">
        <w:rPr>
          <w:rFonts w:ascii="Times New Roman" w:hAnsi="Times New Roman" w:cs="Times New Roman"/>
          <w:noProof/>
          <w:kern w:val="0"/>
          <w:lang w:val="fr-FR"/>
        </w:rPr>
        <w:t>[5]</w:t>
      </w:r>
      <w:r w:rsidR="004F1B7C">
        <w:rPr>
          <w:rFonts w:ascii="Times New Roman" w:hAnsi="Times New Roman" w:cs="Times New Roman"/>
          <w:kern w:val="0"/>
          <w:lang w:val="fr-FR"/>
        </w:rPr>
        <w:fldChar w:fldCharType="end"/>
      </w:r>
      <w:r w:rsidR="00A16E8A" w:rsidRPr="00A52155">
        <w:rPr>
          <w:rFonts w:ascii="Times New Roman" w:hAnsi="Times New Roman" w:cs="Times New Roman"/>
          <w:kern w:val="0"/>
          <w:lang w:val="fr-FR"/>
        </w:rPr>
        <w:t xml:space="preserve"> </w:t>
      </w:r>
      <w:r w:rsidR="00A16E8A" w:rsidRPr="00A52155">
        <w:rPr>
          <w:rFonts w:ascii="Times New Roman" w:hAnsi="Times New Roman" w:cs="Times New Roman"/>
        </w:rPr>
        <w:t>[</w:t>
      </w:r>
      <w:r w:rsidR="00A16E8A" w:rsidRPr="001C1F96">
        <w:rPr>
          <w:rFonts w:ascii="Times New Roman" w:hAnsi="Times New Roman" w:cs="Times New Roman"/>
          <w:highlight w:val="yellow"/>
        </w:rPr>
        <w:t>30</w:t>
      </w:r>
      <w:r w:rsidR="00A16E8A" w:rsidRPr="00A52155">
        <w:rPr>
          <w:rFonts w:ascii="Times New Roman" w:hAnsi="Times New Roman" w:cs="Times New Roman"/>
        </w:rPr>
        <w:t>]</w:t>
      </w:r>
      <w:r w:rsidR="00E43226" w:rsidRPr="00A52155">
        <w:rPr>
          <w:rFonts w:ascii="Times New Roman" w:hAnsi="Times New Roman" w:cs="Times New Roman"/>
          <w:kern w:val="0"/>
          <w:lang w:val="fr-FR"/>
        </w:rPr>
        <w:t xml:space="preserve">, </w:t>
      </w:r>
      <w:r w:rsidR="0015377A" w:rsidRPr="00CF182E">
        <w:rPr>
          <w:rFonts w:ascii="Times New Roman" w:hAnsi="Times New Roman" w:cs="Times New Roman"/>
          <w:i/>
          <w:iCs/>
        </w:rPr>
        <w:t>Vitalik Buterin</w:t>
      </w:r>
      <w:r w:rsidR="00E43226" w:rsidRPr="00A52155">
        <w:rPr>
          <w:rFonts w:ascii="Times New Roman" w:hAnsi="Times New Roman" w:cs="Times New Roman"/>
        </w:rPr>
        <w:t xml:space="preserve"> indiqu</w:t>
      </w:r>
      <w:r w:rsidR="00AF63A4">
        <w:rPr>
          <w:rFonts w:ascii="Times New Roman" w:hAnsi="Times New Roman" w:cs="Times New Roman"/>
        </w:rPr>
        <w:t>ait</w:t>
      </w:r>
      <w:r w:rsidR="00E43226" w:rsidRPr="00A52155">
        <w:rPr>
          <w:rFonts w:ascii="Times New Roman" w:hAnsi="Times New Roman" w:cs="Times New Roman"/>
        </w:rPr>
        <w:t xml:space="preserve"> que </w:t>
      </w:r>
      <w:r w:rsidR="00DC0BC8" w:rsidRPr="00E802C7">
        <w:rPr>
          <w:rFonts w:ascii="Times New Roman" w:hAnsi="Times New Roman" w:cs="Times New Roman"/>
          <w:i/>
          <w:iCs/>
        </w:rPr>
        <w:t>“L'objectif d'Ethereum est de créer un autre protocole pour développer des applications décentralisées, en offrant un ensemble différent de compromis qui sera, nous le pensons, très utile pour une large gamme d'applications décentralisées. Il sera principalement axé sur les situations dans lesquelles le développement rapide, la sécurité des petites applications rarement utilisées et la possibilité pour les différentes 23 applications d'interagir ensemble de façon très efficace sont importants.”</w:t>
      </w:r>
      <w:r w:rsidR="00E43226" w:rsidRPr="00B57D87">
        <w:rPr>
          <w:rFonts w:ascii="Times New Roman" w:hAnsi="Times New Roman" w:cs="Times New Roman"/>
        </w:rPr>
        <w:t>.</w:t>
      </w:r>
    </w:p>
    <w:p w:rsidR="001A2EE4" w:rsidRDefault="00FD31FA" w:rsidP="004F6A2A">
      <w:pPr>
        <w:spacing w:line="276" w:lineRule="auto"/>
        <w:jc w:val="both"/>
        <w:rPr>
          <w:rFonts w:ascii="Times New Roman" w:hAnsi="Times New Roman" w:cs="Times New Roman"/>
        </w:rPr>
      </w:pPr>
      <w:r w:rsidRPr="00B57D87">
        <w:rPr>
          <w:rFonts w:ascii="Times New Roman" w:hAnsi="Times New Roman" w:cs="Times New Roman"/>
        </w:rPr>
        <w:t xml:space="preserve">La possibilité </w:t>
      </w:r>
      <w:r w:rsidR="00BB5737">
        <w:rPr>
          <w:rFonts w:ascii="Times New Roman" w:hAnsi="Times New Roman" w:cs="Times New Roman"/>
        </w:rPr>
        <w:t>de produire</w:t>
      </w:r>
      <w:r w:rsidR="00220DA0" w:rsidRPr="00B57D87">
        <w:rPr>
          <w:rFonts w:ascii="Times New Roman" w:hAnsi="Times New Roman" w:cs="Times New Roman"/>
        </w:rPr>
        <w:t xml:space="preserve"> des applications décentralisées </w:t>
      </w:r>
      <w:r w:rsidR="00DB61E6" w:rsidRPr="00B57D87">
        <w:rPr>
          <w:rFonts w:ascii="Times New Roman" w:hAnsi="Times New Roman" w:cs="Times New Roman"/>
        </w:rPr>
        <w:t>basées sur Ethereum</w:t>
      </w:r>
      <w:r w:rsidR="000921E7">
        <w:rPr>
          <w:rFonts w:ascii="Times New Roman" w:hAnsi="Times New Roman" w:cs="Times New Roman"/>
        </w:rPr>
        <w:t xml:space="preserve"> </w:t>
      </w:r>
      <w:r w:rsidR="00026B00">
        <w:rPr>
          <w:rFonts w:ascii="Times New Roman" w:hAnsi="Times New Roman" w:cs="Times New Roman"/>
        </w:rPr>
        <w:t xml:space="preserve">– </w:t>
      </w:r>
      <w:r w:rsidR="000921E7">
        <w:rPr>
          <w:rFonts w:ascii="Times New Roman" w:hAnsi="Times New Roman" w:cs="Times New Roman"/>
        </w:rPr>
        <w:t xml:space="preserve">fonctionnant sur un </w:t>
      </w:r>
      <w:r w:rsidR="000921E7" w:rsidRPr="00866F28">
        <w:rPr>
          <w:rFonts w:ascii="Times New Roman" w:hAnsi="Times New Roman" w:cs="Times New Roman"/>
          <w:b/>
          <w:bCs/>
        </w:rPr>
        <w:t>réseau P</w:t>
      </w:r>
      <w:r w:rsidR="007F5ED8" w:rsidRPr="00866F28">
        <w:rPr>
          <w:rFonts w:ascii="Times New Roman" w:hAnsi="Times New Roman" w:cs="Times New Roman"/>
          <w:b/>
          <w:bCs/>
        </w:rPr>
        <w:t>eer</w:t>
      </w:r>
      <w:r w:rsidR="00C05580">
        <w:rPr>
          <w:rFonts w:ascii="Times New Roman" w:hAnsi="Times New Roman" w:cs="Times New Roman"/>
          <w:b/>
          <w:bCs/>
        </w:rPr>
        <w:t xml:space="preserve"> </w:t>
      </w:r>
      <w:r w:rsidR="007F5ED8" w:rsidRPr="00866F28">
        <w:rPr>
          <w:rFonts w:ascii="Times New Roman" w:hAnsi="Times New Roman" w:cs="Times New Roman"/>
          <w:b/>
          <w:bCs/>
        </w:rPr>
        <w:t>to</w:t>
      </w:r>
      <w:r w:rsidR="00C05580">
        <w:rPr>
          <w:rFonts w:ascii="Times New Roman" w:hAnsi="Times New Roman" w:cs="Times New Roman"/>
          <w:b/>
          <w:bCs/>
        </w:rPr>
        <w:t xml:space="preserve"> </w:t>
      </w:r>
      <w:r w:rsidR="007F5ED8" w:rsidRPr="00866F28">
        <w:rPr>
          <w:rFonts w:ascii="Times New Roman" w:hAnsi="Times New Roman" w:cs="Times New Roman"/>
          <w:b/>
          <w:bCs/>
        </w:rPr>
        <w:t>Peer</w:t>
      </w:r>
      <w:r w:rsidR="00026B00">
        <w:rPr>
          <w:rFonts w:ascii="Times New Roman" w:hAnsi="Times New Roman" w:cs="Times New Roman"/>
        </w:rPr>
        <w:t xml:space="preserve"> – </w:t>
      </w:r>
      <w:r w:rsidR="00125E36" w:rsidRPr="00B57D87">
        <w:rPr>
          <w:rFonts w:ascii="Times New Roman" w:hAnsi="Times New Roman" w:cs="Times New Roman"/>
        </w:rPr>
        <w:t xml:space="preserve">s’appui considérablement sur </w:t>
      </w:r>
      <w:r w:rsidR="00E9259F" w:rsidRPr="00B57D87">
        <w:rPr>
          <w:rFonts w:ascii="Times New Roman" w:hAnsi="Times New Roman" w:cs="Times New Roman"/>
        </w:rPr>
        <w:t xml:space="preserve">l’utilisation </w:t>
      </w:r>
      <w:r w:rsidR="00E9259F" w:rsidRPr="00B57D87">
        <w:rPr>
          <w:rFonts w:ascii="Times New Roman" w:hAnsi="Times New Roman" w:cs="Times New Roman"/>
        </w:rPr>
        <w:t>de contrats intelligents</w:t>
      </w:r>
      <w:r w:rsidR="00141B8D">
        <w:rPr>
          <w:rFonts w:ascii="Times New Roman" w:hAnsi="Times New Roman" w:cs="Times New Roman"/>
        </w:rPr>
        <w:t>. E</w:t>
      </w:r>
      <w:r w:rsidR="00DF3719">
        <w:rPr>
          <w:rFonts w:ascii="Times New Roman" w:hAnsi="Times New Roman" w:cs="Times New Roman"/>
        </w:rPr>
        <w:t>t</w:t>
      </w:r>
      <w:r w:rsidR="00141B8D">
        <w:rPr>
          <w:rFonts w:ascii="Times New Roman" w:hAnsi="Times New Roman" w:cs="Times New Roman"/>
        </w:rPr>
        <w:t xml:space="preserve"> cela</w:t>
      </w:r>
      <w:r w:rsidR="00DF3719">
        <w:rPr>
          <w:rFonts w:ascii="Times New Roman" w:hAnsi="Times New Roman" w:cs="Times New Roman"/>
        </w:rPr>
        <w:t xml:space="preserve"> fait d’Ethereum </w:t>
      </w:r>
      <w:r w:rsidR="00DF3719" w:rsidRPr="000C36B9">
        <w:rPr>
          <w:rFonts w:ascii="Times New Roman" w:hAnsi="Times New Roman" w:cs="Times New Roman"/>
        </w:rPr>
        <w:t>une blockchain Turing Complete</w:t>
      </w:r>
      <w:r w:rsidR="00D71EEE">
        <w:rPr>
          <w:rFonts w:ascii="Times New Roman" w:hAnsi="Times New Roman" w:cs="Times New Roman"/>
        </w:rPr>
        <w:t xml:space="preserve"> </w:t>
      </w:r>
      <w:r w:rsidR="00C12003">
        <w:rPr>
          <w:rFonts w:ascii="Times New Roman" w:hAnsi="Times New Roman" w:cs="Times New Roman"/>
        </w:rPr>
        <w:fldChar w:fldCharType="begin"/>
      </w:r>
      <w:r w:rsidR="00C12003">
        <w:rPr>
          <w:rFonts w:ascii="Times New Roman" w:hAnsi="Times New Roman" w:cs="Times New Roman"/>
        </w:rPr>
        <w:instrText xml:space="preserve"> ADDIN ZOTERO_ITEM CSL_CITATION {"citationID":"aauh9zak","properties":{"formattedCitation":"[6]","plainCitation":"[6]","noteIndex":0},"citationItems":[{"id":26,"uris":["http://zotero.org/users/16284513/items/PTIKHPFX"],"itemData":{"id":26,"type":"article-journal","abstract":"Blockchain is a revolutionary technology that enables users to communicate in a trust-less manner. It revolutionizes the modes of business between organizations without the need for a trusted third party. It is a distributed ledger technology based on a decentralized peer-to-peer (P2P) network. It enables users to store data globally on thousands of computers in an immutable format and empowers users to deploy small pieces of programs known as smart contracts. The blockchain-based smart contract enables auto enforcement of the agreed terms between two untrusted parties. There are several security vulnerabilities in Ethereum blockchain-based smart contracts, due to which sometimes it does not behave as intended. Because a smart contract can hold millions of dollars as cryptocurrency, so these security vulnerabilities can lead to disastrous losses. In this paper, a systematic review of the security vulnerabilities in the Ethereum blockchain is presented. The main objective is to discuss Ethereum smart contract security vulnerabilities, detection tools, real life attacks and preventive mechanisms. Comparisons are drawn among the Ethereum smart contract analysis tools by considering various features. From the extensive depth review, various issues associated with the Ethereum blockchain-based smart contract are highlighted. Finally, various future directions are also discussed in the field of the Ethereum blockchain-based smart contract that can help the researchers to set the directions for future research in this domain.","container-title":"IEEE Access","DOI":"10.1109/ACCESS.2021.3140091","ISSN":"2169-3536","note":"event-title: IEEE Access","page":"6605-6621","source":"IEEE Xplore","title":"Systematic Review of Security Vulnerabilities in Ethereum Blockchain Smart Contract","volume":"10","author":[{"family":"Kushwaha","given":"Satpal Singh"},{"family":"Joshi","given":"Sandeep"},{"family":"Singh","given":"Dilbag"},{"family":"Kaur","given":"Manjit"},{"family":"Lee","given":"Heung-No"}],"issued":{"date-parts":[["2022"]]}}}],"schema":"https://github.com/citation-style-language/schema/raw/master/csl-citation.json"} </w:instrText>
      </w:r>
      <w:r w:rsidR="00C12003">
        <w:rPr>
          <w:rFonts w:ascii="Times New Roman" w:hAnsi="Times New Roman" w:cs="Times New Roman"/>
        </w:rPr>
        <w:fldChar w:fldCharType="separate"/>
      </w:r>
      <w:r w:rsidR="00C12003">
        <w:rPr>
          <w:rFonts w:ascii="Times New Roman" w:hAnsi="Times New Roman" w:cs="Times New Roman"/>
          <w:noProof/>
        </w:rPr>
        <w:t>[6]</w:t>
      </w:r>
      <w:r w:rsidR="00C12003">
        <w:rPr>
          <w:rFonts w:ascii="Times New Roman" w:hAnsi="Times New Roman" w:cs="Times New Roman"/>
        </w:rPr>
        <w:fldChar w:fldCharType="end"/>
      </w:r>
      <w:r w:rsidR="00D776C4">
        <w:rPr>
          <w:rFonts w:ascii="Times New Roman" w:hAnsi="Times New Roman" w:cs="Times New Roman"/>
        </w:rPr>
        <w:t xml:space="preserve"> </w:t>
      </w:r>
      <w:r w:rsidR="00D776C4" w:rsidRPr="00A52155">
        <w:rPr>
          <w:rFonts w:ascii="Times New Roman" w:hAnsi="Times New Roman" w:cs="Times New Roman"/>
        </w:rPr>
        <w:t>[</w:t>
      </w:r>
      <w:r w:rsidR="00D776C4" w:rsidRPr="001C1F96">
        <w:rPr>
          <w:rFonts w:ascii="Times New Roman" w:hAnsi="Times New Roman" w:cs="Times New Roman"/>
          <w:highlight w:val="yellow"/>
        </w:rPr>
        <w:t>3</w:t>
      </w:r>
      <w:r w:rsidR="00D776C4" w:rsidRPr="00D776C4">
        <w:rPr>
          <w:rFonts w:ascii="Times New Roman" w:hAnsi="Times New Roman" w:cs="Times New Roman"/>
          <w:highlight w:val="yellow"/>
        </w:rPr>
        <w:t>1</w:t>
      </w:r>
      <w:r w:rsidR="00D776C4" w:rsidRPr="00A52155">
        <w:rPr>
          <w:rFonts w:ascii="Times New Roman" w:hAnsi="Times New Roman" w:cs="Times New Roman"/>
        </w:rPr>
        <w:t>]</w:t>
      </w:r>
      <w:r w:rsidR="00D535FF">
        <w:rPr>
          <w:rFonts w:ascii="Times New Roman" w:hAnsi="Times New Roman" w:cs="Times New Roman"/>
        </w:rPr>
        <w:t>, contrairement au réseau Bitcoin</w:t>
      </w:r>
      <w:r w:rsidR="00E9259F" w:rsidRPr="00B57D87">
        <w:rPr>
          <w:rFonts w:ascii="Times New Roman" w:hAnsi="Times New Roman" w:cs="Times New Roman"/>
        </w:rPr>
        <w:t>.</w:t>
      </w:r>
      <w:r w:rsidR="00B4396E">
        <w:rPr>
          <w:rFonts w:ascii="Times New Roman" w:hAnsi="Times New Roman" w:cs="Times New Roman"/>
        </w:rPr>
        <w:t xml:space="preserve"> </w:t>
      </w:r>
      <w:r w:rsidR="006B5A88">
        <w:rPr>
          <w:rFonts w:ascii="Times New Roman" w:hAnsi="Times New Roman" w:cs="Times New Roman"/>
        </w:rPr>
        <w:t xml:space="preserve">Dans certains </w:t>
      </w:r>
      <w:r w:rsidR="00C31725">
        <w:rPr>
          <w:rFonts w:ascii="Times New Roman" w:hAnsi="Times New Roman" w:cs="Times New Roman"/>
        </w:rPr>
        <w:t xml:space="preserve">cas d’usage d’Ethereum </w:t>
      </w:r>
      <w:r w:rsidR="006B5A88">
        <w:rPr>
          <w:rFonts w:ascii="Times New Roman" w:hAnsi="Times New Roman" w:cs="Times New Roman"/>
        </w:rPr>
        <w:t xml:space="preserve">comme le nôtre, nous </w:t>
      </w:r>
      <w:r w:rsidR="007C5415">
        <w:rPr>
          <w:rFonts w:ascii="Times New Roman" w:hAnsi="Times New Roman" w:cs="Times New Roman"/>
        </w:rPr>
        <w:t>utilisons</w:t>
      </w:r>
      <w:r w:rsidR="00801F37">
        <w:rPr>
          <w:rFonts w:ascii="Times New Roman" w:hAnsi="Times New Roman" w:cs="Times New Roman"/>
        </w:rPr>
        <w:t xml:space="preserve"> impérativement</w:t>
      </w:r>
      <w:r w:rsidR="007C5415">
        <w:rPr>
          <w:rFonts w:ascii="Times New Roman" w:hAnsi="Times New Roman" w:cs="Times New Roman"/>
        </w:rPr>
        <w:t xml:space="preserve"> </w:t>
      </w:r>
      <w:r w:rsidR="00BD21E0">
        <w:rPr>
          <w:rFonts w:ascii="Times New Roman" w:hAnsi="Times New Roman" w:cs="Times New Roman"/>
        </w:rPr>
        <w:t>deux (02) comptes. Le premier</w:t>
      </w:r>
      <w:r w:rsidR="002535DB">
        <w:rPr>
          <w:rFonts w:ascii="Times New Roman" w:hAnsi="Times New Roman" w:cs="Times New Roman"/>
        </w:rPr>
        <w:t xml:space="preserve"> est un</w:t>
      </w:r>
      <w:r w:rsidR="00BD21E0">
        <w:rPr>
          <w:rFonts w:ascii="Times New Roman" w:hAnsi="Times New Roman" w:cs="Times New Roman"/>
        </w:rPr>
        <w:t xml:space="preserve"> </w:t>
      </w:r>
      <w:r w:rsidR="00853881" w:rsidRPr="00BC5A66">
        <w:rPr>
          <w:rFonts w:ascii="Times New Roman" w:hAnsi="Times New Roman" w:cs="Times New Roman"/>
          <w:b/>
          <w:bCs/>
        </w:rPr>
        <w:t>compte de propr</w:t>
      </w:r>
      <w:r w:rsidR="00E96EDB">
        <w:rPr>
          <w:rFonts w:ascii="Times New Roman" w:hAnsi="Times New Roman" w:cs="Times New Roman"/>
          <w:b/>
          <w:bCs/>
        </w:rPr>
        <w:t>i</w:t>
      </w:r>
      <w:r w:rsidR="00853881" w:rsidRPr="00BC5A66">
        <w:rPr>
          <w:rFonts w:ascii="Times New Roman" w:hAnsi="Times New Roman" w:cs="Times New Roman"/>
          <w:b/>
          <w:bCs/>
        </w:rPr>
        <w:t xml:space="preserve">été externe </w:t>
      </w:r>
      <w:r w:rsidR="00853881" w:rsidRPr="00BC5A66">
        <w:rPr>
          <w:rFonts w:ascii="Times New Roman" w:hAnsi="Times New Roman" w:cs="Times New Roman"/>
          <w:b/>
          <w:bCs/>
        </w:rPr>
        <w:t>(EOA)</w:t>
      </w:r>
      <w:r w:rsidR="00303B6C" w:rsidRPr="003448FA">
        <w:rPr>
          <w:rFonts w:ascii="Times New Roman" w:hAnsi="Times New Roman" w:cs="Times New Roman"/>
        </w:rPr>
        <w:t xml:space="preserve"> </w:t>
      </w:r>
      <w:r w:rsidR="000C4318" w:rsidRPr="003448FA">
        <w:rPr>
          <w:rFonts w:ascii="Times New Roman" w:hAnsi="Times New Roman" w:cs="Times New Roman"/>
        </w:rPr>
        <w:t>contrôlé par une clé privée</w:t>
      </w:r>
      <w:r w:rsidR="00796DE6" w:rsidRPr="003448FA">
        <w:rPr>
          <w:rFonts w:ascii="Times New Roman" w:hAnsi="Times New Roman" w:cs="Times New Roman"/>
        </w:rPr>
        <w:t xml:space="preserve"> cryptographique</w:t>
      </w:r>
      <w:r w:rsidR="001939D7">
        <w:rPr>
          <w:rFonts w:ascii="Times New Roman" w:hAnsi="Times New Roman" w:cs="Times New Roman"/>
        </w:rPr>
        <w:t xml:space="preserve">, </w:t>
      </w:r>
      <w:r w:rsidR="000C4318" w:rsidRPr="00EA2CC2">
        <w:rPr>
          <w:rFonts w:ascii="Times New Roman" w:hAnsi="Times New Roman" w:cs="Times New Roman"/>
        </w:rPr>
        <w:t>dispos</w:t>
      </w:r>
      <w:r w:rsidR="00A01E90" w:rsidRPr="00EA2CC2">
        <w:rPr>
          <w:rFonts w:ascii="Times New Roman" w:hAnsi="Times New Roman" w:cs="Times New Roman"/>
        </w:rPr>
        <w:t>ant</w:t>
      </w:r>
      <w:r w:rsidR="000C4318" w:rsidRPr="00EA2CC2">
        <w:rPr>
          <w:rFonts w:ascii="Times New Roman" w:hAnsi="Times New Roman" w:cs="Times New Roman"/>
        </w:rPr>
        <w:t xml:space="preserve"> </w:t>
      </w:r>
      <w:r w:rsidR="004720F6" w:rsidRPr="00EA2CC2">
        <w:rPr>
          <w:rFonts w:ascii="Times New Roman" w:hAnsi="Times New Roman" w:cs="Times New Roman"/>
        </w:rPr>
        <w:t xml:space="preserve">de </w:t>
      </w:r>
      <w:r w:rsidR="007616F4" w:rsidRPr="00EA2CC2">
        <w:rPr>
          <w:rFonts w:ascii="Times New Roman" w:hAnsi="Times New Roman" w:cs="Times New Roman"/>
        </w:rPr>
        <w:t>plusieurs centaines</w:t>
      </w:r>
      <w:r w:rsidR="004720F6" w:rsidRPr="00EA2CC2">
        <w:rPr>
          <w:rFonts w:ascii="Times New Roman" w:hAnsi="Times New Roman" w:cs="Times New Roman"/>
        </w:rPr>
        <w:t xml:space="preserve"> </w:t>
      </w:r>
      <w:r w:rsidR="007616F4" w:rsidRPr="00EA2CC2">
        <w:rPr>
          <w:rFonts w:ascii="Times New Roman" w:hAnsi="Times New Roman" w:cs="Times New Roman"/>
        </w:rPr>
        <w:t>d’</w:t>
      </w:r>
      <w:r w:rsidR="004720F6" w:rsidRPr="00EA2CC2">
        <w:rPr>
          <w:rFonts w:ascii="Times New Roman" w:hAnsi="Times New Roman" w:cs="Times New Roman"/>
        </w:rPr>
        <w:t>ETH</w:t>
      </w:r>
      <w:r w:rsidR="001939D7" w:rsidRPr="00EA2CC2">
        <w:rPr>
          <w:rFonts w:ascii="Times New Roman" w:hAnsi="Times New Roman" w:cs="Times New Roman"/>
        </w:rPr>
        <w:t xml:space="preserve"> et identifiable par une adresse</w:t>
      </w:r>
      <w:r w:rsidR="00B8350E" w:rsidRPr="00EA2CC2">
        <w:rPr>
          <w:rFonts w:ascii="Times New Roman" w:hAnsi="Times New Roman" w:cs="Times New Roman"/>
        </w:rPr>
        <w:t xml:space="preserve"> (</w:t>
      </w:r>
      <w:r w:rsidR="00B8350E" w:rsidRPr="00EA2CC2">
        <w:rPr>
          <w:rFonts w:ascii="Times New Roman" w:hAnsi="Times New Roman" w:cs="Times New Roman"/>
        </w:rPr>
        <w:t>ha</w:t>
      </w:r>
      <w:r w:rsidR="00760C0F">
        <w:rPr>
          <w:rFonts w:ascii="Times New Roman" w:hAnsi="Times New Roman" w:cs="Times New Roman"/>
        </w:rPr>
        <w:t>sh</w:t>
      </w:r>
      <w:r w:rsidR="00B8350E" w:rsidRPr="00EA2CC2">
        <w:rPr>
          <w:rFonts w:ascii="Times New Roman" w:hAnsi="Times New Roman" w:cs="Times New Roman"/>
        </w:rPr>
        <w:t xml:space="preserve"> </w:t>
      </w:r>
      <w:r w:rsidR="00B23BFC" w:rsidRPr="00EA2CC2">
        <w:rPr>
          <w:rFonts w:ascii="Times New Roman" w:hAnsi="Times New Roman" w:cs="Times New Roman"/>
        </w:rPr>
        <w:t xml:space="preserve">de 42 </w:t>
      </w:r>
      <w:r w:rsidR="00B23BFC" w:rsidRPr="00EA2CC2">
        <w:rPr>
          <w:rFonts w:ascii="Times New Roman" w:hAnsi="Times New Roman" w:cs="Times New Roman"/>
        </w:rPr>
        <w:t>caractères</w:t>
      </w:r>
      <w:r w:rsidR="00B23BFC" w:rsidRPr="00EA2CC2">
        <w:rPr>
          <w:rFonts w:ascii="Times New Roman" w:hAnsi="Times New Roman" w:cs="Times New Roman"/>
        </w:rPr>
        <w:t xml:space="preserve"> </w:t>
      </w:r>
      <w:r w:rsidR="004341F8" w:rsidRPr="00EA2CC2">
        <w:rPr>
          <w:rFonts w:ascii="Times New Roman" w:hAnsi="Times New Roman" w:cs="Times New Roman"/>
        </w:rPr>
        <w:t>hexadécimaux</w:t>
      </w:r>
      <w:r w:rsidR="004341F8" w:rsidRPr="00EA2CC2">
        <w:rPr>
          <w:rFonts w:ascii="Times New Roman" w:hAnsi="Times New Roman" w:cs="Times New Roman"/>
        </w:rPr>
        <w:t xml:space="preserve"> </w:t>
      </w:r>
      <w:r w:rsidR="008C13C8" w:rsidRPr="00EA2CC2">
        <w:rPr>
          <w:rFonts w:ascii="Times New Roman" w:hAnsi="Times New Roman" w:cs="Times New Roman"/>
        </w:rPr>
        <w:t>préfix</w:t>
      </w:r>
      <w:r w:rsidR="008C13C8" w:rsidRPr="00EA2CC2">
        <w:rPr>
          <w:rFonts w:ascii="Times New Roman" w:hAnsi="Times New Roman" w:cs="Times New Roman"/>
        </w:rPr>
        <w:t>é de</w:t>
      </w:r>
      <w:r w:rsidR="008C13C8" w:rsidRPr="00EA2CC2">
        <w:rPr>
          <w:rFonts w:ascii="Times New Roman" w:hAnsi="Times New Roman" w:cs="Times New Roman"/>
        </w:rPr>
        <w:t xml:space="preserve"> </w:t>
      </w:r>
      <w:r w:rsidR="008C13C8" w:rsidRPr="00CF692F">
        <w:rPr>
          <w:rFonts w:ascii="Times New Roman" w:hAnsi="Times New Roman" w:cs="Times New Roman"/>
          <w:b/>
          <w:bCs/>
          <w:i/>
          <w:iCs/>
        </w:rPr>
        <w:t>0x</w:t>
      </w:r>
      <w:r w:rsidR="00B8350E" w:rsidRPr="00EA2CC2">
        <w:rPr>
          <w:rFonts w:ascii="Times New Roman" w:hAnsi="Times New Roman" w:cs="Times New Roman"/>
        </w:rPr>
        <w:t>)</w:t>
      </w:r>
      <w:r w:rsidR="00F66D0F" w:rsidRPr="00EA2CC2">
        <w:rPr>
          <w:rFonts w:ascii="Times New Roman" w:hAnsi="Times New Roman" w:cs="Times New Roman"/>
        </w:rPr>
        <w:t>.</w:t>
      </w:r>
      <w:r w:rsidR="004720F6" w:rsidRPr="00EA2CC2">
        <w:rPr>
          <w:rFonts w:ascii="Times New Roman" w:hAnsi="Times New Roman" w:cs="Times New Roman"/>
        </w:rPr>
        <w:t xml:space="preserve"> </w:t>
      </w:r>
      <w:r w:rsidR="00F66D0F" w:rsidRPr="00EA2CC2">
        <w:rPr>
          <w:rFonts w:ascii="Times New Roman" w:hAnsi="Times New Roman" w:cs="Times New Roman"/>
        </w:rPr>
        <w:t>T</w:t>
      </w:r>
      <w:r w:rsidR="00E12A36" w:rsidRPr="00EA2CC2">
        <w:rPr>
          <w:rFonts w:ascii="Times New Roman" w:hAnsi="Times New Roman" w:cs="Times New Roman"/>
        </w:rPr>
        <w:t>andis</w:t>
      </w:r>
      <w:r w:rsidR="005E384A" w:rsidRPr="00EA2CC2">
        <w:rPr>
          <w:rFonts w:ascii="Times New Roman" w:hAnsi="Times New Roman" w:cs="Times New Roman"/>
        </w:rPr>
        <w:t xml:space="preserve"> </w:t>
      </w:r>
      <w:r w:rsidR="00E12A36" w:rsidRPr="00EA2CC2">
        <w:rPr>
          <w:rFonts w:ascii="Times New Roman" w:hAnsi="Times New Roman" w:cs="Times New Roman"/>
        </w:rPr>
        <w:t xml:space="preserve">que </w:t>
      </w:r>
      <w:r w:rsidR="003448FA" w:rsidRPr="00EA2CC2">
        <w:rPr>
          <w:rFonts w:ascii="Times New Roman" w:hAnsi="Times New Roman" w:cs="Times New Roman"/>
        </w:rPr>
        <w:t xml:space="preserve">le second </w:t>
      </w:r>
      <w:r w:rsidR="005E384A" w:rsidRPr="00EA2CC2">
        <w:rPr>
          <w:rFonts w:ascii="Times New Roman" w:hAnsi="Times New Roman" w:cs="Times New Roman"/>
        </w:rPr>
        <w:t xml:space="preserve">est </w:t>
      </w:r>
      <w:r w:rsidR="005E384A" w:rsidRPr="000E165D">
        <w:rPr>
          <w:rFonts w:ascii="Times New Roman" w:hAnsi="Times New Roman" w:cs="Times New Roman"/>
        </w:rPr>
        <w:t>un</w:t>
      </w:r>
      <w:r w:rsidR="005E384A" w:rsidRPr="00BC5A66">
        <w:rPr>
          <w:rFonts w:ascii="Times New Roman" w:hAnsi="Times New Roman" w:cs="Times New Roman"/>
          <w:b/>
          <w:bCs/>
        </w:rPr>
        <w:t xml:space="preserve"> </w:t>
      </w:r>
      <w:r w:rsidR="005E384A" w:rsidRPr="00BC5A66">
        <w:rPr>
          <w:rFonts w:ascii="Times New Roman" w:hAnsi="Times New Roman" w:cs="Times New Roman"/>
          <w:b/>
          <w:bCs/>
        </w:rPr>
        <w:t>compte de contrat (CA)</w:t>
      </w:r>
      <w:r w:rsidR="005701F2" w:rsidRPr="00EA2CC2">
        <w:rPr>
          <w:rFonts w:ascii="Times New Roman" w:hAnsi="Times New Roman" w:cs="Times New Roman"/>
        </w:rPr>
        <w:t xml:space="preserve"> dont l’adresse est obtenu après déploiement </w:t>
      </w:r>
      <w:r w:rsidR="000A0697">
        <w:rPr>
          <w:rFonts w:ascii="Times New Roman" w:hAnsi="Times New Roman" w:cs="Times New Roman"/>
        </w:rPr>
        <w:t xml:space="preserve"> (</w:t>
      </w:r>
      <w:r w:rsidR="000F24F0">
        <w:rPr>
          <w:rFonts w:ascii="Times New Roman" w:hAnsi="Times New Roman" w:cs="Times New Roman"/>
        </w:rPr>
        <w:t>utilisant</w:t>
      </w:r>
      <w:r w:rsidR="001F5C83">
        <w:rPr>
          <w:rFonts w:ascii="Times New Roman" w:hAnsi="Times New Roman" w:cs="Times New Roman"/>
        </w:rPr>
        <w:t xml:space="preserve"> </w:t>
      </w:r>
      <w:r w:rsidR="005C2301">
        <w:rPr>
          <w:rFonts w:ascii="Times New Roman" w:hAnsi="Times New Roman" w:cs="Times New Roman"/>
        </w:rPr>
        <w:sym w:font="Symbol" w:char="F0BB"/>
      </w:r>
      <w:r w:rsidR="000A0697" w:rsidRPr="000A0697">
        <w:rPr>
          <w:rFonts w:ascii="Times New Roman" w:hAnsi="Times New Roman" w:cs="Times New Roman"/>
        </w:rPr>
        <w:t>782016 G</w:t>
      </w:r>
      <w:r w:rsidR="004C11C9">
        <w:rPr>
          <w:rFonts w:ascii="Times New Roman" w:hAnsi="Times New Roman" w:cs="Times New Roman"/>
        </w:rPr>
        <w:t>as</w:t>
      </w:r>
      <w:r w:rsidR="000A0697">
        <w:rPr>
          <w:rFonts w:ascii="Times New Roman" w:hAnsi="Times New Roman" w:cs="Times New Roman"/>
        </w:rPr>
        <w:t xml:space="preserve">) </w:t>
      </w:r>
      <w:r w:rsidR="00176FDA">
        <w:rPr>
          <w:rFonts w:ascii="Times New Roman" w:hAnsi="Times New Roman" w:cs="Times New Roman"/>
        </w:rPr>
        <w:t>de notre</w:t>
      </w:r>
      <w:r w:rsidR="005701F2" w:rsidRPr="00EA2CC2">
        <w:rPr>
          <w:rFonts w:ascii="Times New Roman" w:hAnsi="Times New Roman" w:cs="Times New Roman"/>
        </w:rPr>
        <w:t xml:space="preserve"> contrat intelligent</w:t>
      </w:r>
      <w:r w:rsidR="005701F2" w:rsidRPr="00CB1119">
        <w:rPr>
          <w:rFonts w:ascii="Times New Roman" w:hAnsi="Times New Roman" w:cs="Times New Roman"/>
        </w:rPr>
        <w:t>.</w:t>
      </w:r>
    </w:p>
    <w:p w:rsidR="001412E8" w:rsidRPr="003448FA" w:rsidRDefault="00F60104" w:rsidP="00A55119">
      <w:pPr>
        <w:spacing w:line="276" w:lineRule="auto"/>
        <w:jc w:val="both"/>
        <w:rPr>
          <w:rFonts w:ascii="Times New Roman" w:hAnsi="Times New Roman" w:cs="Times New Roman"/>
        </w:rPr>
      </w:pPr>
      <w:r>
        <w:rPr>
          <w:rFonts w:ascii="Times New Roman" w:hAnsi="Times New Roman" w:cs="Times New Roman"/>
        </w:rPr>
        <w:t>Techniquement</w:t>
      </w:r>
      <w:r w:rsidR="00950671">
        <w:rPr>
          <w:rFonts w:ascii="Times New Roman" w:hAnsi="Times New Roman" w:cs="Times New Roman"/>
        </w:rPr>
        <w:t>, un</w:t>
      </w:r>
      <w:r w:rsidR="00975677">
        <w:rPr>
          <w:rFonts w:ascii="Times New Roman" w:hAnsi="Times New Roman" w:cs="Times New Roman"/>
        </w:rPr>
        <w:t xml:space="preserve"> </w:t>
      </w:r>
      <w:r w:rsidR="00975677" w:rsidRPr="00443F42">
        <w:rPr>
          <w:rFonts w:ascii="Times New Roman" w:hAnsi="Times New Roman" w:cs="Times New Roman"/>
          <w:b/>
          <w:bCs/>
        </w:rPr>
        <w:t>contrat intelligent</w:t>
      </w:r>
      <w:r w:rsidR="00975677">
        <w:rPr>
          <w:rFonts w:ascii="Times New Roman" w:hAnsi="Times New Roman" w:cs="Times New Roman"/>
        </w:rPr>
        <w:t xml:space="preserve"> </w:t>
      </w:r>
      <w:r w:rsidR="00E01D73">
        <w:rPr>
          <w:rFonts w:ascii="Times New Roman" w:hAnsi="Times New Roman" w:cs="Times New Roman"/>
        </w:rPr>
        <w:t>désigne un programme informatique</w:t>
      </w:r>
      <w:r w:rsidR="00140432">
        <w:rPr>
          <w:rFonts w:ascii="Times New Roman" w:hAnsi="Times New Roman" w:cs="Times New Roman"/>
        </w:rPr>
        <w:t xml:space="preserve"> </w:t>
      </w:r>
      <w:r w:rsidR="008647F7">
        <w:rPr>
          <w:rFonts w:ascii="Times New Roman" w:hAnsi="Times New Roman" w:cs="Times New Roman"/>
        </w:rPr>
        <w:t>implémenté</w:t>
      </w:r>
      <w:r w:rsidR="00882431">
        <w:rPr>
          <w:rFonts w:ascii="Times New Roman" w:hAnsi="Times New Roman" w:cs="Times New Roman"/>
        </w:rPr>
        <w:t xml:space="preserve"> </w:t>
      </w:r>
      <w:r w:rsidR="008647F7">
        <w:rPr>
          <w:rFonts w:ascii="Times New Roman" w:hAnsi="Times New Roman" w:cs="Times New Roman"/>
        </w:rPr>
        <w:t xml:space="preserve">dans un </w:t>
      </w:r>
      <w:r w:rsidR="008647F7" w:rsidRPr="009E4881">
        <w:rPr>
          <w:rFonts w:ascii="Times New Roman" w:hAnsi="Times New Roman" w:cs="Times New Roman"/>
        </w:rPr>
        <w:t>langage de programmation de haut niveau tel que Solidity, Vyper, etc</w:t>
      </w:r>
      <w:r w:rsidR="008647F7">
        <w:rPr>
          <w:rFonts w:ascii="Times New Roman" w:hAnsi="Times New Roman" w:cs="Times New Roman"/>
        </w:rPr>
        <w:t>.</w:t>
      </w:r>
      <w:r w:rsidR="00EC78AB">
        <w:rPr>
          <w:rFonts w:ascii="Times New Roman" w:hAnsi="Times New Roman" w:cs="Times New Roman"/>
        </w:rPr>
        <w:t xml:space="preserve"> et dont le code compilé en bytecode est</w:t>
      </w:r>
      <w:r w:rsidR="008647F7" w:rsidRPr="00C61447">
        <w:rPr>
          <w:rFonts w:ascii="Times New Roman" w:hAnsi="Times New Roman" w:cs="Times New Roman"/>
        </w:rPr>
        <w:t xml:space="preserve"> </w:t>
      </w:r>
      <w:r w:rsidR="00E60037" w:rsidRPr="00C61447">
        <w:rPr>
          <w:rFonts w:ascii="Times New Roman" w:hAnsi="Times New Roman" w:cs="Times New Roman"/>
        </w:rPr>
        <w:t>déployé</w:t>
      </w:r>
      <w:r w:rsidR="00140432">
        <w:rPr>
          <w:rFonts w:ascii="Times New Roman" w:hAnsi="Times New Roman" w:cs="Times New Roman"/>
        </w:rPr>
        <w:t xml:space="preserve"> </w:t>
      </w:r>
      <w:r w:rsidR="00E60037" w:rsidRPr="00C61447">
        <w:rPr>
          <w:rFonts w:ascii="Times New Roman" w:hAnsi="Times New Roman" w:cs="Times New Roman"/>
        </w:rPr>
        <w:t>sur</w:t>
      </w:r>
      <w:r w:rsidR="009E1912">
        <w:rPr>
          <w:rFonts w:ascii="Times New Roman" w:hAnsi="Times New Roman" w:cs="Times New Roman"/>
        </w:rPr>
        <w:t xml:space="preserve"> </w:t>
      </w:r>
      <w:r w:rsidR="00D413FF">
        <w:rPr>
          <w:rFonts w:ascii="Times New Roman" w:hAnsi="Times New Roman" w:cs="Times New Roman"/>
        </w:rPr>
        <w:t>notamment</w:t>
      </w:r>
      <w:r w:rsidR="00434EF1">
        <w:rPr>
          <w:rFonts w:ascii="Times New Roman" w:hAnsi="Times New Roman" w:cs="Times New Roman"/>
        </w:rPr>
        <w:t xml:space="preserve"> </w:t>
      </w:r>
      <w:r w:rsidR="00FE3C2A" w:rsidRPr="009E4881">
        <w:rPr>
          <w:rFonts w:ascii="Times New Roman" w:hAnsi="Times New Roman" w:cs="Times New Roman"/>
        </w:rPr>
        <w:t>une version spécifique d</w:t>
      </w:r>
      <w:r w:rsidR="00214830">
        <w:rPr>
          <w:rFonts w:ascii="Times New Roman" w:hAnsi="Times New Roman" w:cs="Times New Roman"/>
        </w:rPr>
        <w:t>e la</w:t>
      </w:r>
      <w:r w:rsidR="00FE3C2A" w:rsidRPr="009E4881">
        <w:rPr>
          <w:rFonts w:ascii="Times New Roman" w:hAnsi="Times New Roman" w:cs="Times New Roman"/>
        </w:rPr>
        <w:t xml:space="preserve"> machine virtuelle</w:t>
      </w:r>
      <w:r w:rsidR="00963438">
        <w:rPr>
          <w:rFonts w:ascii="Times New Roman" w:hAnsi="Times New Roman" w:cs="Times New Roman"/>
        </w:rPr>
        <w:t xml:space="preserve"> </w:t>
      </w:r>
      <w:r w:rsidR="009E1912">
        <w:rPr>
          <w:rFonts w:ascii="Times New Roman" w:hAnsi="Times New Roman" w:cs="Times New Roman"/>
        </w:rPr>
        <w:t xml:space="preserve">de </w:t>
      </w:r>
      <w:r w:rsidR="009E1912" w:rsidRPr="00C61447">
        <w:rPr>
          <w:rFonts w:ascii="Times New Roman" w:hAnsi="Times New Roman" w:cs="Times New Roman"/>
        </w:rPr>
        <w:t>blockchain</w:t>
      </w:r>
      <w:r w:rsidR="00533A9E">
        <w:rPr>
          <w:rFonts w:ascii="Times New Roman" w:hAnsi="Times New Roman" w:cs="Times New Roman"/>
        </w:rPr>
        <w:t xml:space="preserve"> </w:t>
      </w:r>
      <w:r w:rsidR="00963438">
        <w:rPr>
          <w:rFonts w:ascii="Times New Roman" w:hAnsi="Times New Roman" w:cs="Times New Roman"/>
        </w:rPr>
        <w:t>– l’</w:t>
      </w:r>
      <w:r w:rsidR="0019571C">
        <w:rPr>
          <w:rFonts w:ascii="Times New Roman" w:hAnsi="Times New Roman" w:cs="Times New Roman"/>
        </w:rPr>
        <w:t>EVM</w:t>
      </w:r>
      <w:r w:rsidR="005C76E1">
        <w:rPr>
          <w:rFonts w:ascii="Times New Roman" w:hAnsi="Times New Roman" w:cs="Times New Roman"/>
        </w:rPr>
        <w:t>,</w:t>
      </w:r>
      <w:r w:rsidR="0019571C">
        <w:rPr>
          <w:rFonts w:ascii="Times New Roman" w:hAnsi="Times New Roman" w:cs="Times New Roman"/>
        </w:rPr>
        <w:t xml:space="preserve"> </w:t>
      </w:r>
      <w:r w:rsidR="00963438">
        <w:rPr>
          <w:rFonts w:ascii="Times New Roman" w:hAnsi="Times New Roman" w:cs="Times New Roman"/>
        </w:rPr>
        <w:t>s’agissant d’Ethereum</w:t>
      </w:r>
      <w:r w:rsidR="005504E6">
        <w:rPr>
          <w:rFonts w:ascii="Times New Roman" w:hAnsi="Times New Roman" w:cs="Times New Roman"/>
        </w:rPr>
        <w:t>. Il est</w:t>
      </w:r>
      <w:r w:rsidR="00E60037" w:rsidRPr="00C61447">
        <w:rPr>
          <w:rFonts w:ascii="Times New Roman" w:hAnsi="Times New Roman" w:cs="Times New Roman"/>
        </w:rPr>
        <w:t xml:space="preserve"> </w:t>
      </w:r>
      <w:r w:rsidR="005504E6">
        <w:rPr>
          <w:rFonts w:ascii="Times New Roman" w:hAnsi="Times New Roman" w:cs="Times New Roman"/>
        </w:rPr>
        <w:t xml:space="preserve">ainsi </w:t>
      </w:r>
      <w:r w:rsidR="0050295F">
        <w:rPr>
          <w:rFonts w:ascii="Times New Roman" w:hAnsi="Times New Roman" w:cs="Times New Roman"/>
        </w:rPr>
        <w:t>destiné à s’y exécuter</w:t>
      </w:r>
      <w:r w:rsidR="00610C2A">
        <w:rPr>
          <w:rFonts w:ascii="Times New Roman" w:hAnsi="Times New Roman" w:cs="Times New Roman"/>
        </w:rPr>
        <w:t xml:space="preserve"> </w:t>
      </w:r>
      <w:r w:rsidR="00610C2A" w:rsidRPr="00B3391D">
        <w:rPr>
          <w:rFonts w:ascii="Times New Roman" w:hAnsi="Times New Roman" w:cs="Times New Roman"/>
        </w:rPr>
        <w:t>de façon autonome</w:t>
      </w:r>
      <w:r w:rsidR="0050295F">
        <w:rPr>
          <w:rFonts w:ascii="Times New Roman" w:hAnsi="Times New Roman" w:cs="Times New Roman"/>
        </w:rPr>
        <w:t xml:space="preserve"> </w:t>
      </w:r>
      <w:r w:rsidR="00E60037" w:rsidRPr="00C61447">
        <w:rPr>
          <w:rFonts w:ascii="Times New Roman" w:hAnsi="Times New Roman" w:cs="Times New Roman"/>
        </w:rPr>
        <w:t>lorsque certains critères sont remplis</w:t>
      </w:r>
      <w:r w:rsidR="00F55A8C" w:rsidRPr="009E4881">
        <w:rPr>
          <w:rFonts w:ascii="Times New Roman" w:hAnsi="Times New Roman" w:cs="Times New Roman"/>
        </w:rPr>
        <w:t>.</w:t>
      </w:r>
      <w:r w:rsidR="00AC3D52">
        <w:rPr>
          <w:rFonts w:ascii="Times New Roman" w:hAnsi="Times New Roman" w:cs="Times New Roman"/>
        </w:rPr>
        <w:t xml:space="preserve"> </w:t>
      </w:r>
      <w:r w:rsidR="00082679">
        <w:rPr>
          <w:rFonts w:ascii="Times New Roman" w:hAnsi="Times New Roman" w:cs="Times New Roman"/>
        </w:rPr>
        <w:t xml:space="preserve">Outre </w:t>
      </w:r>
      <w:r w:rsidR="00B94D1D">
        <w:rPr>
          <w:rFonts w:ascii="Times New Roman" w:hAnsi="Times New Roman" w:cs="Times New Roman"/>
        </w:rPr>
        <w:t>leur</w:t>
      </w:r>
      <w:r w:rsidR="007C3406">
        <w:rPr>
          <w:rFonts w:ascii="Times New Roman" w:hAnsi="Times New Roman" w:cs="Times New Roman"/>
        </w:rPr>
        <w:t>s</w:t>
      </w:r>
      <w:r w:rsidR="00B94D1D">
        <w:rPr>
          <w:rFonts w:ascii="Times New Roman" w:hAnsi="Times New Roman" w:cs="Times New Roman"/>
        </w:rPr>
        <w:t xml:space="preserve"> </w:t>
      </w:r>
      <w:r w:rsidR="0019069F">
        <w:rPr>
          <w:rFonts w:ascii="Times New Roman" w:hAnsi="Times New Roman" w:cs="Times New Roman"/>
        </w:rPr>
        <w:t>avantage</w:t>
      </w:r>
      <w:r w:rsidR="007C3406">
        <w:rPr>
          <w:rFonts w:ascii="Times New Roman" w:hAnsi="Times New Roman" w:cs="Times New Roman"/>
        </w:rPr>
        <w:t>s</w:t>
      </w:r>
      <w:r w:rsidR="00B94D1D">
        <w:rPr>
          <w:rFonts w:ascii="Times New Roman" w:hAnsi="Times New Roman" w:cs="Times New Roman"/>
        </w:rPr>
        <w:t xml:space="preserve"> en terme</w:t>
      </w:r>
      <w:r w:rsidR="00CB61E7">
        <w:rPr>
          <w:rFonts w:ascii="Times New Roman" w:hAnsi="Times New Roman" w:cs="Times New Roman"/>
        </w:rPr>
        <w:t>s</w:t>
      </w:r>
      <w:r w:rsidR="00B94D1D">
        <w:rPr>
          <w:rFonts w:ascii="Times New Roman" w:hAnsi="Times New Roman" w:cs="Times New Roman"/>
        </w:rPr>
        <w:t xml:space="preserve"> de </w:t>
      </w:r>
      <w:r w:rsidR="00B94D1D" w:rsidRPr="000A2A0F">
        <w:rPr>
          <w:rFonts w:ascii="Times New Roman" w:hAnsi="Times New Roman" w:cs="Times New Roman"/>
        </w:rPr>
        <w:t>r</w:t>
      </w:r>
      <w:r w:rsidR="00AC3D52" w:rsidRPr="000A2A0F">
        <w:rPr>
          <w:rFonts w:ascii="Times New Roman" w:hAnsi="Times New Roman" w:cs="Times New Roman"/>
        </w:rPr>
        <w:t>apidité,</w:t>
      </w:r>
      <w:r w:rsidR="00B94D1D" w:rsidRPr="000A2A0F">
        <w:rPr>
          <w:rFonts w:ascii="Times New Roman" w:hAnsi="Times New Roman" w:cs="Times New Roman"/>
        </w:rPr>
        <w:t xml:space="preserve"> d’</w:t>
      </w:r>
      <w:r w:rsidR="00AC3D52" w:rsidRPr="000A2A0F">
        <w:rPr>
          <w:rFonts w:ascii="Times New Roman" w:hAnsi="Times New Roman" w:cs="Times New Roman"/>
        </w:rPr>
        <w:t>exactitude</w:t>
      </w:r>
      <w:r w:rsidR="00AC3D52" w:rsidRPr="000A2A0F">
        <w:rPr>
          <w:rFonts w:ascii="Times New Roman" w:hAnsi="Times New Roman" w:cs="Times New Roman"/>
        </w:rPr>
        <w:t>,</w:t>
      </w:r>
      <w:r w:rsidR="005C3148" w:rsidRPr="000A2A0F">
        <w:rPr>
          <w:rFonts w:ascii="Times New Roman" w:hAnsi="Times New Roman" w:cs="Times New Roman"/>
        </w:rPr>
        <w:t xml:space="preserve"> de </w:t>
      </w:r>
      <w:r w:rsidR="00AC3D52" w:rsidRPr="000A2A0F">
        <w:rPr>
          <w:rFonts w:ascii="Times New Roman" w:hAnsi="Times New Roman" w:cs="Times New Roman"/>
        </w:rPr>
        <w:t>transparence</w:t>
      </w:r>
      <w:r w:rsidR="004515A3" w:rsidRPr="000A2A0F">
        <w:rPr>
          <w:rFonts w:ascii="Times New Roman" w:hAnsi="Times New Roman" w:cs="Times New Roman"/>
        </w:rPr>
        <w:t xml:space="preserve"> </w:t>
      </w:r>
      <w:r w:rsidR="00CD5F06" w:rsidRPr="000A2A0F">
        <w:rPr>
          <w:rFonts w:ascii="Times New Roman" w:hAnsi="Times New Roman" w:cs="Times New Roman"/>
        </w:rPr>
        <w:t xml:space="preserve">et </w:t>
      </w:r>
      <w:r w:rsidR="005C3148" w:rsidRPr="000A2A0F">
        <w:rPr>
          <w:rFonts w:ascii="Times New Roman" w:hAnsi="Times New Roman" w:cs="Times New Roman"/>
        </w:rPr>
        <w:t>de s</w:t>
      </w:r>
      <w:r w:rsidR="004515A3" w:rsidRPr="000A2A0F">
        <w:rPr>
          <w:rFonts w:ascii="Times New Roman" w:hAnsi="Times New Roman" w:cs="Times New Roman"/>
        </w:rPr>
        <w:t>écurité</w:t>
      </w:r>
      <w:r w:rsidR="00CD5F06" w:rsidRPr="000A2A0F">
        <w:rPr>
          <w:rFonts w:ascii="Times New Roman" w:hAnsi="Times New Roman" w:cs="Times New Roman"/>
        </w:rPr>
        <w:t xml:space="preserve">, </w:t>
      </w:r>
      <w:r w:rsidR="007C3406" w:rsidRPr="000A2A0F">
        <w:rPr>
          <w:rFonts w:ascii="Times New Roman" w:hAnsi="Times New Roman" w:cs="Times New Roman"/>
        </w:rPr>
        <w:t xml:space="preserve">les contrats intelligents </w:t>
      </w:r>
      <w:r w:rsidR="00777494" w:rsidRPr="000A2A0F">
        <w:rPr>
          <w:rFonts w:ascii="Times New Roman" w:hAnsi="Times New Roman" w:cs="Times New Roman"/>
        </w:rPr>
        <w:t>constituent selon</w:t>
      </w:r>
      <w:r w:rsidR="00E61887">
        <w:rPr>
          <w:rFonts w:ascii="Times New Roman" w:hAnsi="Times New Roman" w:cs="Times New Roman"/>
        </w:rPr>
        <w:t xml:space="preserve"> </w:t>
      </w:r>
      <w:r w:rsidR="00E61887">
        <w:rPr>
          <w:rFonts w:ascii="Times New Roman" w:hAnsi="Times New Roman" w:cs="Times New Roman"/>
        </w:rPr>
        <w:fldChar w:fldCharType="begin"/>
      </w:r>
      <w:r w:rsidR="00E61887">
        <w:rPr>
          <w:rFonts w:ascii="Times New Roman" w:hAnsi="Times New Roman" w:cs="Times New Roman"/>
        </w:rPr>
        <w:instrText xml:space="preserve"> ADDIN ZOTERO_ITEM CSL_CITATION {"citationID":"B3bG5gVO","properties":{"formattedCitation":"[2]","plainCitation":"[2]","noteIndex":0},"citationItems":[{"id":54,"uris":["http://zotero.org/users/16284513/items/TJNPJFPJ"],"itemData":{"id":54,"type":"book","abstract":"Distributed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E61887">
        <w:rPr>
          <w:rFonts w:ascii="Times New Roman" w:hAnsi="Times New Roman" w:cs="Times New Roman"/>
        </w:rPr>
        <w:fldChar w:fldCharType="separate"/>
      </w:r>
      <w:r w:rsidR="00E61887">
        <w:rPr>
          <w:rFonts w:ascii="Times New Roman" w:hAnsi="Times New Roman" w:cs="Times New Roman"/>
          <w:noProof/>
        </w:rPr>
        <w:t>[2]</w:t>
      </w:r>
      <w:r w:rsidR="00E61887">
        <w:rPr>
          <w:rFonts w:ascii="Times New Roman" w:hAnsi="Times New Roman" w:cs="Times New Roman"/>
        </w:rPr>
        <w:fldChar w:fldCharType="end"/>
      </w:r>
      <w:r w:rsidR="00777494" w:rsidRPr="000A2A0F">
        <w:rPr>
          <w:rFonts w:ascii="Times New Roman" w:hAnsi="Times New Roman" w:cs="Times New Roman"/>
        </w:rPr>
        <w:t xml:space="preserve"> </w:t>
      </w:r>
      <w:r w:rsidR="00C365F1" w:rsidRPr="000A2A0F">
        <w:rPr>
          <w:rFonts w:ascii="Times New Roman" w:hAnsi="Times New Roman" w:cs="Times New Roman"/>
        </w:rPr>
        <w:t>[</w:t>
      </w:r>
      <w:r w:rsidR="00C365F1" w:rsidRPr="00EF2800">
        <w:rPr>
          <w:rFonts w:ascii="Times New Roman" w:hAnsi="Times New Roman" w:cs="Times New Roman"/>
          <w:highlight w:val="yellow"/>
        </w:rPr>
        <w:t>14</w:t>
      </w:r>
      <w:r w:rsidR="00C365F1" w:rsidRPr="000A2A0F">
        <w:rPr>
          <w:rFonts w:ascii="Times New Roman" w:hAnsi="Times New Roman" w:cs="Times New Roman"/>
        </w:rPr>
        <w:t>]</w:t>
      </w:r>
      <w:r w:rsidR="00777494" w:rsidRPr="000A2A0F">
        <w:rPr>
          <w:rFonts w:ascii="Times New Roman" w:hAnsi="Times New Roman" w:cs="Times New Roman"/>
        </w:rPr>
        <w:t xml:space="preserve">, </w:t>
      </w:r>
      <w:r w:rsidR="00653474">
        <w:rPr>
          <w:rFonts w:ascii="Times New Roman" w:hAnsi="Times New Roman" w:cs="Times New Roman"/>
        </w:rPr>
        <w:t xml:space="preserve">une </w:t>
      </w:r>
      <w:r w:rsidR="002F78AF" w:rsidRPr="000A2A0F">
        <w:rPr>
          <w:rFonts w:ascii="Times New Roman" w:hAnsi="Times New Roman" w:cs="Times New Roman"/>
        </w:rPr>
        <w:t>caractéristique révolutionnaire de la blockchain pour le fait qu’ils permettent une flexibilité, une autonomisation et un contrôle très souhaitable des actions</w:t>
      </w:r>
      <w:r w:rsidR="00F36439">
        <w:rPr>
          <w:rFonts w:ascii="Times New Roman" w:hAnsi="Times New Roman" w:cs="Times New Roman"/>
        </w:rPr>
        <w:t xml:space="preserve"> </w:t>
      </w:r>
      <w:r w:rsidR="003029D6">
        <w:rPr>
          <w:rFonts w:ascii="Times New Roman" w:hAnsi="Times New Roman" w:cs="Times New Roman"/>
        </w:rPr>
        <w:t>voulue</w:t>
      </w:r>
      <w:r w:rsidR="0021471F">
        <w:rPr>
          <w:rFonts w:ascii="Times New Roman" w:hAnsi="Times New Roman" w:cs="Times New Roman"/>
        </w:rPr>
        <w:t>s</w:t>
      </w:r>
      <w:r w:rsidR="003029D6">
        <w:rPr>
          <w:rFonts w:ascii="Times New Roman" w:hAnsi="Times New Roman" w:cs="Times New Roman"/>
        </w:rPr>
        <w:t xml:space="preserve"> par</w:t>
      </w:r>
      <w:r w:rsidR="002F78AF" w:rsidRPr="000A2A0F">
        <w:rPr>
          <w:rFonts w:ascii="Times New Roman" w:hAnsi="Times New Roman" w:cs="Times New Roman"/>
        </w:rPr>
        <w:t xml:space="preserve"> les utilisateurs</w:t>
      </w:r>
      <w:r w:rsidR="002F78AF" w:rsidRPr="000A2A0F">
        <w:rPr>
          <w:rFonts w:ascii="Times New Roman" w:hAnsi="Times New Roman" w:cs="Times New Roman"/>
        </w:rPr>
        <w:t>.</w:t>
      </w:r>
    </w:p>
    <w:p w:rsidR="006F09A2" w:rsidRPr="00837833" w:rsidRDefault="006F09A2" w:rsidP="004C0FB4">
      <w:pPr>
        <w:pStyle w:val="Paragraphedeliste"/>
        <w:numPr>
          <w:ilvl w:val="0"/>
          <w:numId w:val="3"/>
        </w:numPr>
        <w:rPr>
          <w:rFonts w:ascii="Times New Roman" w:hAnsi="Times New Roman" w:cs="Times New Roman"/>
          <w:b/>
          <w:color w:val="156082" w:themeColor="accent1"/>
          <w:kern w:val="0"/>
          <w:lang w:val="fr-FR"/>
        </w:rPr>
      </w:pPr>
      <w:r w:rsidRPr="00837833">
        <w:rPr>
          <w:rFonts w:ascii="Times New Roman" w:hAnsi="Times New Roman" w:cs="Times New Roman"/>
          <w:b/>
          <w:color w:val="156082" w:themeColor="accent1"/>
          <w:kern w:val="0"/>
          <w:lang w:val="fr-FR"/>
        </w:rPr>
        <w:t>Authentification et sécurisation de</w:t>
      </w:r>
      <w:r w:rsidRPr="00837833">
        <w:rPr>
          <w:rFonts w:ascii="Times New Roman" w:hAnsi="Times New Roman" w:cs="Times New Roman"/>
          <w:color w:val="156082" w:themeColor="accent1"/>
          <w:kern w:val="0"/>
          <w:lang w:val="fr-FR"/>
        </w:rPr>
        <w:t xml:space="preserve"> </w:t>
      </w:r>
      <w:r w:rsidRPr="00837833">
        <w:rPr>
          <w:rFonts w:ascii="Times New Roman" w:hAnsi="Times New Roman" w:cs="Times New Roman"/>
          <w:b/>
          <w:color w:val="156082" w:themeColor="accent1"/>
          <w:kern w:val="0"/>
          <w:lang w:val="fr-FR"/>
        </w:rPr>
        <w:t>documents</w:t>
      </w:r>
    </w:p>
    <w:p w:rsidR="001A2EE4" w:rsidRPr="00AC2EF1" w:rsidRDefault="007E3088" w:rsidP="00356EEC">
      <w:pPr>
        <w:spacing w:line="276" w:lineRule="auto"/>
        <w:jc w:val="both"/>
        <w:rPr>
          <w:rFonts w:ascii="Times New Roman" w:hAnsi="Times New Roman" w:cs="Times New Roman"/>
        </w:rPr>
      </w:pPr>
      <w:r>
        <w:rPr>
          <w:rFonts w:ascii="Times New Roman" w:hAnsi="Times New Roman" w:cs="Times New Roman"/>
          <w:lang w:val="fr-FR"/>
        </w:rPr>
        <w:t xml:space="preserve">En convenant </w:t>
      </w:r>
      <w:r w:rsidR="00660730">
        <w:rPr>
          <w:rFonts w:ascii="Times New Roman" w:hAnsi="Times New Roman" w:cs="Times New Roman"/>
        </w:rPr>
        <w:t>qu</w:t>
      </w:r>
      <w:r w:rsidR="00F22D94">
        <w:rPr>
          <w:rFonts w:ascii="Times New Roman" w:hAnsi="Times New Roman" w:cs="Times New Roman"/>
        </w:rPr>
        <w:t>e le</w:t>
      </w:r>
      <w:r w:rsidR="00660730">
        <w:rPr>
          <w:rFonts w:ascii="Times New Roman" w:hAnsi="Times New Roman" w:cs="Times New Roman"/>
        </w:rPr>
        <w:t xml:space="preserve"> </w:t>
      </w:r>
      <w:r w:rsidR="00660730" w:rsidRPr="007E3088">
        <w:rPr>
          <w:rFonts w:ascii="Times New Roman" w:hAnsi="Times New Roman" w:cs="Times New Roman"/>
          <w:b/>
          <w:bCs/>
        </w:rPr>
        <w:t>document</w:t>
      </w:r>
      <w:r w:rsidR="00660730" w:rsidRPr="00086AE7">
        <w:rPr>
          <w:rFonts w:ascii="Times New Roman" w:hAnsi="Times New Roman" w:cs="Times New Roman"/>
        </w:rPr>
        <w:t xml:space="preserve"> désigne une information conservée sur papier ou sur un support électronique</w:t>
      </w:r>
      <w:r w:rsidR="00C90495">
        <w:rPr>
          <w:rFonts w:ascii="Times New Roman" w:hAnsi="Times New Roman" w:cs="Times New Roman"/>
        </w:rPr>
        <w:t>, l</w:t>
      </w:r>
      <w:r w:rsidR="002373FE" w:rsidRPr="00A23181">
        <w:rPr>
          <w:rFonts w:ascii="Times New Roman" w:hAnsi="Times New Roman" w:cs="Times New Roman"/>
        </w:rPr>
        <w:t>’</w:t>
      </w:r>
      <w:r w:rsidR="002373FE" w:rsidRPr="00F22D94">
        <w:rPr>
          <w:rFonts w:ascii="Times New Roman" w:hAnsi="Times New Roman" w:cs="Times New Roman"/>
          <w:b/>
          <w:bCs/>
        </w:rPr>
        <w:t>authentification</w:t>
      </w:r>
      <w:r w:rsidR="002373FE" w:rsidRPr="00A23181">
        <w:rPr>
          <w:rFonts w:ascii="Times New Roman" w:hAnsi="Times New Roman" w:cs="Times New Roman"/>
        </w:rPr>
        <w:t xml:space="preserve"> d’un document est un processus par lequel un système informatique ou un humain </w:t>
      </w:r>
      <w:r w:rsidR="002373FE" w:rsidRPr="00A23181">
        <w:rPr>
          <w:rFonts w:ascii="Times New Roman" w:hAnsi="Times New Roman" w:cs="Times New Roman"/>
        </w:rPr>
        <w:lastRenderedPageBreak/>
        <w:t>prouve ou certifie qu’un document e</w:t>
      </w:r>
      <w:r w:rsidR="002373FE" w:rsidRPr="008F5A96">
        <w:rPr>
          <w:rFonts w:ascii="Times New Roman" w:hAnsi="Times New Roman" w:cs="Times New Roman"/>
        </w:rPr>
        <w:t>st authentique</w:t>
      </w:r>
      <w:r w:rsidR="004D4857" w:rsidRPr="008F5A96">
        <w:rPr>
          <w:rFonts w:ascii="Times New Roman" w:hAnsi="Times New Roman" w:cs="Times New Roman"/>
        </w:rPr>
        <w:t>.</w:t>
      </w:r>
      <w:r w:rsidR="00122470" w:rsidRPr="008F5A96">
        <w:rPr>
          <w:rFonts w:ascii="Times New Roman" w:hAnsi="Times New Roman" w:cs="Times New Roman"/>
        </w:rPr>
        <w:t xml:space="preserve"> </w:t>
      </w:r>
      <w:r w:rsidR="009E38A9">
        <w:rPr>
          <w:rFonts w:ascii="Times New Roman" w:hAnsi="Times New Roman" w:cs="Times New Roman"/>
        </w:rPr>
        <w:t xml:space="preserve">En générale, </w:t>
      </w:r>
      <w:r w:rsidR="000F7632">
        <w:rPr>
          <w:rFonts w:ascii="Times New Roman" w:hAnsi="Times New Roman" w:cs="Times New Roman"/>
        </w:rPr>
        <w:t xml:space="preserve">pour </w:t>
      </w:r>
      <w:r w:rsidR="00645471">
        <w:rPr>
          <w:rFonts w:ascii="Times New Roman" w:hAnsi="Times New Roman" w:cs="Times New Roman"/>
        </w:rPr>
        <w:t>l’</w:t>
      </w:r>
      <w:r w:rsidR="000F7632" w:rsidRPr="00A23181">
        <w:rPr>
          <w:rFonts w:ascii="Times New Roman" w:hAnsi="Times New Roman" w:cs="Times New Roman"/>
        </w:rPr>
        <w:t xml:space="preserve">humain </w:t>
      </w:r>
      <w:r w:rsidR="000F7632">
        <w:rPr>
          <w:rFonts w:ascii="Times New Roman" w:hAnsi="Times New Roman" w:cs="Times New Roman"/>
        </w:rPr>
        <w:t>habilité</w:t>
      </w:r>
      <w:r w:rsidR="000F7632">
        <w:rPr>
          <w:rFonts w:ascii="Times New Roman" w:hAnsi="Times New Roman" w:cs="Times New Roman"/>
        </w:rPr>
        <w:t xml:space="preserve"> </w:t>
      </w:r>
      <w:r w:rsidR="000C4250" w:rsidRPr="002B019B">
        <w:rPr>
          <w:rFonts w:ascii="Times New Roman" w:hAnsi="Times New Roman" w:cs="Times New Roman"/>
          <w:b/>
          <w:bCs/>
        </w:rPr>
        <w:t>–</w:t>
      </w:r>
      <w:r w:rsidR="000C4250">
        <w:rPr>
          <w:rFonts w:ascii="Times New Roman" w:hAnsi="Times New Roman" w:cs="Times New Roman"/>
        </w:rPr>
        <w:t xml:space="preserve"> </w:t>
      </w:r>
      <w:r w:rsidR="001D49F7">
        <w:rPr>
          <w:rFonts w:ascii="Times New Roman" w:hAnsi="Times New Roman" w:cs="Times New Roman"/>
        </w:rPr>
        <w:t>o</w:t>
      </w:r>
      <w:r w:rsidR="000F7632" w:rsidRPr="008F5A96">
        <w:rPr>
          <w:rFonts w:ascii="Times New Roman" w:hAnsi="Times New Roman" w:cs="Times New Roman"/>
        </w:rPr>
        <w:t xml:space="preserve">fficier de l’État </w:t>
      </w:r>
      <w:r w:rsidR="001D49F7">
        <w:rPr>
          <w:rFonts w:ascii="Times New Roman" w:hAnsi="Times New Roman" w:cs="Times New Roman"/>
        </w:rPr>
        <w:t>c</w:t>
      </w:r>
      <w:r w:rsidR="000F7632" w:rsidRPr="008F5A96">
        <w:rPr>
          <w:rFonts w:ascii="Times New Roman" w:hAnsi="Times New Roman" w:cs="Times New Roman"/>
        </w:rPr>
        <w:t xml:space="preserve">ivil, </w:t>
      </w:r>
      <w:r w:rsidR="001D49F7">
        <w:rPr>
          <w:rFonts w:ascii="Times New Roman" w:hAnsi="Times New Roman" w:cs="Times New Roman"/>
        </w:rPr>
        <w:t>o</w:t>
      </w:r>
      <w:r w:rsidR="000F7632" w:rsidRPr="008F5A96">
        <w:rPr>
          <w:rFonts w:ascii="Times New Roman" w:hAnsi="Times New Roman" w:cs="Times New Roman"/>
        </w:rPr>
        <w:t xml:space="preserve">fficier de Police, </w:t>
      </w:r>
      <w:r w:rsidR="00A01199">
        <w:rPr>
          <w:rFonts w:ascii="Times New Roman" w:hAnsi="Times New Roman" w:cs="Times New Roman"/>
        </w:rPr>
        <w:t>a</w:t>
      </w:r>
      <w:r w:rsidR="000F7632" w:rsidRPr="008F5A96">
        <w:rPr>
          <w:rFonts w:ascii="Times New Roman" w:hAnsi="Times New Roman" w:cs="Times New Roman"/>
        </w:rPr>
        <w:t xml:space="preserve">utorité officielle ayant délivré le document, </w:t>
      </w:r>
      <w:r w:rsidR="000F7632">
        <w:rPr>
          <w:rFonts w:ascii="Times New Roman" w:hAnsi="Times New Roman" w:cs="Times New Roman"/>
        </w:rPr>
        <w:t>etc.</w:t>
      </w:r>
      <w:r w:rsidR="000C4250">
        <w:rPr>
          <w:rFonts w:ascii="Times New Roman" w:hAnsi="Times New Roman" w:cs="Times New Roman"/>
        </w:rPr>
        <w:t xml:space="preserve"> </w:t>
      </w:r>
      <w:r w:rsidR="000C4250" w:rsidRPr="002B019B">
        <w:rPr>
          <w:rFonts w:ascii="Times New Roman" w:hAnsi="Times New Roman" w:cs="Times New Roman"/>
          <w:b/>
          <w:bCs/>
        </w:rPr>
        <w:t>–</w:t>
      </w:r>
      <w:r w:rsidR="000F7632">
        <w:rPr>
          <w:rFonts w:ascii="Times New Roman" w:hAnsi="Times New Roman" w:cs="Times New Roman"/>
        </w:rPr>
        <w:t xml:space="preserve">, </w:t>
      </w:r>
      <w:r w:rsidR="00884E9F">
        <w:rPr>
          <w:rFonts w:ascii="Times New Roman" w:hAnsi="Times New Roman" w:cs="Times New Roman"/>
        </w:rPr>
        <w:t xml:space="preserve">le </w:t>
      </w:r>
      <w:r w:rsidR="00884E9F" w:rsidRPr="00A23181">
        <w:rPr>
          <w:rFonts w:ascii="Times New Roman" w:hAnsi="Times New Roman" w:cs="Times New Roman"/>
        </w:rPr>
        <w:t xml:space="preserve">processus </w:t>
      </w:r>
      <w:r w:rsidR="00151C1D">
        <w:rPr>
          <w:rFonts w:ascii="Times New Roman" w:hAnsi="Times New Roman" w:cs="Times New Roman"/>
        </w:rPr>
        <w:t xml:space="preserve">consiste </w:t>
      </w:r>
      <w:r w:rsidR="00771CA4">
        <w:rPr>
          <w:rFonts w:ascii="Times New Roman" w:hAnsi="Times New Roman" w:cs="Times New Roman"/>
        </w:rPr>
        <w:t>à</w:t>
      </w:r>
      <w:r w:rsidR="00151C1D">
        <w:rPr>
          <w:rFonts w:ascii="Times New Roman" w:hAnsi="Times New Roman" w:cs="Times New Roman"/>
        </w:rPr>
        <w:t xml:space="preserve"> </w:t>
      </w:r>
      <w:r w:rsidR="00151C1D" w:rsidRPr="008F5A96">
        <w:rPr>
          <w:rFonts w:ascii="Times New Roman" w:hAnsi="Times New Roman" w:cs="Times New Roman"/>
        </w:rPr>
        <w:t>s'assurer que les signature et cachet visibles sur le document</w:t>
      </w:r>
      <w:r w:rsidR="00C7508A">
        <w:rPr>
          <w:rFonts w:ascii="Times New Roman" w:hAnsi="Times New Roman" w:cs="Times New Roman"/>
        </w:rPr>
        <w:t xml:space="preserve"> (</w:t>
      </w:r>
      <w:r w:rsidR="00C7508A" w:rsidRPr="008F5A96">
        <w:rPr>
          <w:rFonts w:ascii="Times New Roman" w:hAnsi="Times New Roman" w:cs="Times New Roman"/>
        </w:rPr>
        <w:t>original,</w:t>
      </w:r>
      <w:r w:rsidR="00C7508A">
        <w:rPr>
          <w:rFonts w:ascii="Times New Roman" w:hAnsi="Times New Roman" w:cs="Times New Roman"/>
        </w:rPr>
        <w:t xml:space="preserve"> </w:t>
      </w:r>
      <w:r w:rsidR="00C7508A" w:rsidRPr="008F5A96">
        <w:rPr>
          <w:rFonts w:ascii="Times New Roman" w:hAnsi="Times New Roman" w:cs="Times New Roman"/>
        </w:rPr>
        <w:t>copie conforme à/de l’original</w:t>
      </w:r>
      <w:r w:rsidR="00C7508A">
        <w:rPr>
          <w:rFonts w:ascii="Times New Roman" w:hAnsi="Times New Roman" w:cs="Times New Roman"/>
        </w:rPr>
        <w:t>)</w:t>
      </w:r>
      <w:r w:rsidR="00151C1D" w:rsidRPr="008F5A96">
        <w:rPr>
          <w:rFonts w:ascii="Times New Roman" w:hAnsi="Times New Roman" w:cs="Times New Roman"/>
        </w:rPr>
        <w:t xml:space="preserve"> émanent d'une autorité officielle et que la date de signature ou délivrance, le nom et la fonction du signataire sont aussi lisibles</w:t>
      </w:r>
      <w:r w:rsidR="005C05AD">
        <w:rPr>
          <w:rFonts w:ascii="Times New Roman" w:hAnsi="Times New Roman" w:cs="Times New Roman"/>
        </w:rPr>
        <w:t>.</w:t>
      </w:r>
    </w:p>
    <w:p w:rsidR="00032A27" w:rsidRPr="00AC2EF1" w:rsidRDefault="00860621" w:rsidP="00356EEC">
      <w:pPr>
        <w:spacing w:line="276" w:lineRule="auto"/>
        <w:jc w:val="both"/>
        <w:rPr>
          <w:rFonts w:ascii="Times New Roman" w:hAnsi="Times New Roman" w:cs="Times New Roman"/>
        </w:rPr>
      </w:pPr>
      <w:r>
        <w:rPr>
          <w:rFonts w:ascii="Times New Roman" w:hAnsi="Times New Roman" w:cs="Times New Roman"/>
        </w:rPr>
        <w:t>Dans tous les cas, l</w:t>
      </w:r>
      <w:r w:rsidR="00032A27" w:rsidRPr="00AC2EF1">
        <w:rPr>
          <w:rFonts w:ascii="Times New Roman" w:hAnsi="Times New Roman" w:cs="Times New Roman"/>
        </w:rPr>
        <w:t>’authentification est un composant de la sécurisation qui, elle-même, est un ensemble de mesures à prendre et à mettre en œuvre pour garantir la traçabilité liée aux accès et la protection des informations sensibles (électroniques ou physiques)</w:t>
      </w:r>
      <w:r w:rsidR="00032A27" w:rsidRPr="00AC2EF1">
        <w:rPr>
          <w:rFonts w:ascii="Times New Roman" w:hAnsi="Times New Roman" w:cs="Times New Roman"/>
        </w:rPr>
        <w:t>.</w:t>
      </w:r>
    </w:p>
    <w:p w:rsidR="006F09A2" w:rsidRPr="00837833" w:rsidRDefault="006B2121" w:rsidP="003A610D">
      <w:pPr>
        <w:pStyle w:val="Paragraphedeliste"/>
        <w:numPr>
          <w:ilvl w:val="0"/>
          <w:numId w:val="3"/>
        </w:numPr>
        <w:rPr>
          <w:rFonts w:ascii="Times New Roman" w:hAnsi="Times New Roman" w:cs="Times New Roman"/>
          <w:b/>
          <w:color w:val="156082" w:themeColor="accent1"/>
          <w:kern w:val="0"/>
          <w:lang w:val="fr-FR"/>
        </w:rPr>
      </w:pPr>
      <w:r w:rsidRPr="00837833">
        <w:rPr>
          <w:rFonts w:ascii="Times New Roman" w:hAnsi="Times New Roman" w:cs="Times New Roman"/>
          <w:b/>
          <w:color w:val="156082" w:themeColor="accent1"/>
          <w:kern w:val="0"/>
          <w:lang w:val="fr-FR"/>
        </w:rPr>
        <w:t>Méthodes existantes d’authentification de</w:t>
      </w:r>
      <w:r w:rsidRPr="00837833">
        <w:rPr>
          <w:rFonts w:ascii="Times New Roman" w:hAnsi="Times New Roman" w:cs="Times New Roman"/>
          <w:color w:val="156082" w:themeColor="accent1"/>
          <w:kern w:val="0"/>
          <w:lang w:val="fr-FR"/>
        </w:rPr>
        <w:t xml:space="preserve"> </w:t>
      </w:r>
      <w:r w:rsidRPr="00837833">
        <w:rPr>
          <w:rFonts w:ascii="Times New Roman" w:hAnsi="Times New Roman" w:cs="Times New Roman"/>
          <w:b/>
          <w:color w:val="156082" w:themeColor="accent1"/>
          <w:kern w:val="0"/>
          <w:lang w:val="fr-FR"/>
        </w:rPr>
        <w:t>documents</w:t>
      </w:r>
    </w:p>
    <w:p w:rsidR="003B0A97" w:rsidRDefault="00A7681B" w:rsidP="00D36DD1">
      <w:pPr>
        <w:autoSpaceDE w:val="0"/>
        <w:autoSpaceDN w:val="0"/>
        <w:adjustRightInd w:val="0"/>
        <w:spacing w:after="0" w:line="276" w:lineRule="auto"/>
        <w:jc w:val="both"/>
        <w:rPr>
          <w:rFonts w:ascii="Times New Roman" w:hAnsi="Times New Roman" w:cs="Times New Roman"/>
        </w:rPr>
      </w:pPr>
      <w:r>
        <w:rPr>
          <w:rFonts w:ascii="Times New Roman" w:hAnsi="Times New Roman" w:cs="Times New Roman"/>
        </w:rPr>
        <w:t>P</w:t>
      </w:r>
      <w:r w:rsidR="00AA37E5" w:rsidRPr="00D36DD1">
        <w:rPr>
          <w:rFonts w:ascii="Times New Roman" w:hAnsi="Times New Roman" w:cs="Times New Roman"/>
        </w:rPr>
        <w:t xml:space="preserve">lusieurs méthodes d’authentification de documents </w:t>
      </w:r>
      <w:r w:rsidR="007F752A">
        <w:rPr>
          <w:rFonts w:ascii="Times New Roman" w:hAnsi="Times New Roman" w:cs="Times New Roman"/>
        </w:rPr>
        <w:t>numérique</w:t>
      </w:r>
      <w:r w:rsidR="00BA4A4D">
        <w:rPr>
          <w:rFonts w:ascii="Times New Roman" w:hAnsi="Times New Roman" w:cs="Times New Roman"/>
        </w:rPr>
        <w:t>s</w:t>
      </w:r>
      <w:r>
        <w:rPr>
          <w:rFonts w:ascii="Times New Roman" w:hAnsi="Times New Roman" w:cs="Times New Roman"/>
        </w:rPr>
        <w:t xml:space="preserve"> existent</w:t>
      </w:r>
      <w:r w:rsidR="00F50053">
        <w:rPr>
          <w:rFonts w:ascii="Times New Roman" w:hAnsi="Times New Roman" w:cs="Times New Roman"/>
        </w:rPr>
        <w:t>.</w:t>
      </w:r>
    </w:p>
    <w:p w:rsidR="00CC052A" w:rsidRPr="00D51FD5" w:rsidRDefault="00CC052A" w:rsidP="00127528">
      <w:pPr>
        <w:pStyle w:val="Paragraphedeliste"/>
        <w:numPr>
          <w:ilvl w:val="0"/>
          <w:numId w:val="6"/>
        </w:numPr>
        <w:autoSpaceDE w:val="0"/>
        <w:autoSpaceDN w:val="0"/>
        <w:adjustRightInd w:val="0"/>
        <w:spacing w:after="0" w:line="276" w:lineRule="auto"/>
        <w:rPr>
          <w:rFonts w:ascii="Times New Roman" w:hAnsi="Times New Roman" w:cs="Times New Roman"/>
          <w:b/>
          <w:bCs/>
          <w:color w:val="156082" w:themeColor="accent1"/>
        </w:rPr>
      </w:pPr>
      <w:r w:rsidRPr="00D51FD5">
        <w:rPr>
          <w:rFonts w:ascii="Times New Roman" w:hAnsi="Times New Roman" w:cs="Times New Roman"/>
          <w:b/>
          <w:bCs/>
          <w:color w:val="156082" w:themeColor="accent1"/>
        </w:rPr>
        <w:t>Technique de signature numérique</w:t>
      </w:r>
    </w:p>
    <w:p w:rsidR="009D6606" w:rsidRPr="00303CA6" w:rsidRDefault="000B0E5D" w:rsidP="00772AD2">
      <w:pPr>
        <w:autoSpaceDE w:val="0"/>
        <w:autoSpaceDN w:val="0"/>
        <w:adjustRightInd w:val="0"/>
        <w:spacing w:after="0" w:line="276" w:lineRule="auto"/>
        <w:jc w:val="both"/>
        <w:rPr>
          <w:rFonts w:ascii="Times New Roman" w:hAnsi="Times New Roman" w:cs="Times New Roman"/>
        </w:rPr>
      </w:pPr>
      <w:r w:rsidRPr="00303CA6">
        <w:rPr>
          <w:rFonts w:ascii="Times New Roman" w:hAnsi="Times New Roman" w:cs="Times New Roman"/>
        </w:rPr>
        <w:t>C</w:t>
      </w:r>
      <w:r w:rsidR="00E91285">
        <w:rPr>
          <w:rFonts w:ascii="Times New Roman" w:hAnsi="Times New Roman" w:cs="Times New Roman"/>
        </w:rPr>
        <w:t>e</w:t>
      </w:r>
      <w:r w:rsidR="00ED13E8" w:rsidRPr="00303CA6">
        <w:rPr>
          <w:rFonts w:ascii="Times New Roman" w:hAnsi="Times New Roman" w:cs="Times New Roman"/>
        </w:rPr>
        <w:t xml:space="preserve"> moyen sécurisé </w:t>
      </w:r>
      <w:r w:rsidR="00E91285">
        <w:rPr>
          <w:rFonts w:ascii="Times New Roman" w:hAnsi="Times New Roman" w:cs="Times New Roman"/>
        </w:rPr>
        <w:t>permet de</w:t>
      </w:r>
      <w:r w:rsidR="00ED13E8" w:rsidRPr="00303CA6">
        <w:rPr>
          <w:rFonts w:ascii="Times New Roman" w:hAnsi="Times New Roman" w:cs="Times New Roman"/>
        </w:rPr>
        <w:t xml:space="preserve"> </w:t>
      </w:r>
      <w:r w:rsidR="00542567">
        <w:rPr>
          <w:rFonts w:ascii="Times New Roman" w:hAnsi="Times New Roman" w:cs="Times New Roman"/>
        </w:rPr>
        <w:t>prouve</w:t>
      </w:r>
      <w:r w:rsidR="00E91285">
        <w:rPr>
          <w:rFonts w:ascii="Times New Roman" w:hAnsi="Times New Roman" w:cs="Times New Roman"/>
        </w:rPr>
        <w:t>r</w:t>
      </w:r>
      <w:r w:rsidR="00542567">
        <w:rPr>
          <w:rFonts w:ascii="Times New Roman" w:hAnsi="Times New Roman" w:cs="Times New Roman"/>
        </w:rPr>
        <w:t xml:space="preserve"> l’identité de</w:t>
      </w:r>
      <w:r w:rsidR="00D676D1">
        <w:rPr>
          <w:rFonts w:ascii="Times New Roman" w:hAnsi="Times New Roman" w:cs="Times New Roman"/>
        </w:rPr>
        <w:t xml:space="preserve"> </w:t>
      </w:r>
      <w:r w:rsidR="00ED13E8" w:rsidRPr="00303CA6">
        <w:rPr>
          <w:rFonts w:ascii="Times New Roman" w:hAnsi="Times New Roman" w:cs="Times New Roman"/>
        </w:rPr>
        <w:t>l'auteur d'un document électronique et de garantir l'intégrité dudit document</w:t>
      </w:r>
      <w:r w:rsidR="005A79D3">
        <w:rPr>
          <w:rFonts w:ascii="Times New Roman" w:hAnsi="Times New Roman" w:cs="Times New Roman"/>
        </w:rPr>
        <w:t xml:space="preserve"> </w:t>
      </w:r>
      <w:r w:rsidR="002779CC">
        <w:rPr>
          <w:rFonts w:ascii="Times New Roman" w:hAnsi="Times New Roman" w:cs="Times New Roman"/>
        </w:rPr>
        <w:t>à l’aide de la</w:t>
      </w:r>
      <w:r w:rsidR="005A79D3" w:rsidRPr="00CC6BD9">
        <w:rPr>
          <w:rFonts w:ascii="Times New Roman" w:hAnsi="Times New Roman" w:cs="Times New Roman"/>
        </w:rPr>
        <w:t xml:space="preserve"> cryptographie à clé publique</w:t>
      </w:r>
      <w:r w:rsidR="00ED13E8" w:rsidRPr="00303CA6">
        <w:rPr>
          <w:rFonts w:ascii="Times New Roman" w:hAnsi="Times New Roman" w:cs="Times New Roman"/>
        </w:rPr>
        <w:t xml:space="preserve">. Elle permet ainsi </w:t>
      </w:r>
      <w:r w:rsidR="00F648B9">
        <w:rPr>
          <w:rFonts w:ascii="Times New Roman" w:hAnsi="Times New Roman" w:cs="Times New Roman"/>
        </w:rPr>
        <w:t>de garantir</w:t>
      </w:r>
      <w:r w:rsidR="00ED13E8" w:rsidRPr="00303CA6">
        <w:rPr>
          <w:rFonts w:ascii="Times New Roman" w:hAnsi="Times New Roman" w:cs="Times New Roman"/>
        </w:rPr>
        <w:t xml:space="preserve"> la non-répudiation</w:t>
      </w:r>
      <w:r w:rsidR="003F7599">
        <w:rPr>
          <w:rFonts w:ascii="Times New Roman" w:hAnsi="Times New Roman" w:cs="Times New Roman"/>
        </w:rPr>
        <w:t>,</w:t>
      </w:r>
      <w:r w:rsidR="00ED13E8" w:rsidRPr="00303CA6">
        <w:rPr>
          <w:rFonts w:ascii="Times New Roman" w:hAnsi="Times New Roman" w:cs="Times New Roman"/>
        </w:rPr>
        <w:t xml:space="preserve"> c’est à dire la quasi impossibilité de remettre en cause</w:t>
      </w:r>
      <w:r w:rsidR="00DD642F">
        <w:rPr>
          <w:rFonts w:ascii="Times New Roman" w:hAnsi="Times New Roman" w:cs="Times New Roman"/>
        </w:rPr>
        <w:t xml:space="preserve"> ou de rénier</w:t>
      </w:r>
      <w:r w:rsidR="00ED13E8" w:rsidRPr="00303CA6">
        <w:rPr>
          <w:rFonts w:ascii="Times New Roman" w:hAnsi="Times New Roman" w:cs="Times New Roman"/>
        </w:rPr>
        <w:t xml:space="preserve"> le document</w:t>
      </w:r>
      <w:r w:rsidR="00800BB9" w:rsidRPr="00303CA6">
        <w:rPr>
          <w:rFonts w:ascii="Times New Roman" w:hAnsi="Times New Roman" w:cs="Times New Roman"/>
        </w:rPr>
        <w:t>.</w:t>
      </w:r>
      <w:r w:rsidR="00B14D20">
        <w:rPr>
          <w:rFonts w:ascii="Times New Roman" w:hAnsi="Times New Roman" w:cs="Times New Roman"/>
        </w:rPr>
        <w:t xml:space="preserve"> </w:t>
      </w:r>
      <w:r w:rsidR="0052242A">
        <w:rPr>
          <w:rFonts w:ascii="Times New Roman" w:hAnsi="Times New Roman" w:cs="Times New Roman"/>
        </w:rPr>
        <w:t>U</w:t>
      </w:r>
      <w:r w:rsidR="00B14D20" w:rsidRPr="00FE727B">
        <w:rPr>
          <w:rFonts w:ascii="Times New Roman" w:hAnsi="Times New Roman" w:cs="Times New Roman"/>
        </w:rPr>
        <w:t xml:space="preserve">ne signature numérique doit nécessairement </w:t>
      </w:r>
      <w:r w:rsidR="007A5D34" w:rsidRPr="00FE727B">
        <w:rPr>
          <w:rFonts w:ascii="Times New Roman" w:hAnsi="Times New Roman" w:cs="Times New Roman"/>
        </w:rPr>
        <w:t xml:space="preserve">être </w:t>
      </w:r>
      <w:r w:rsidR="00BD0D9A" w:rsidRPr="00FE727B">
        <w:rPr>
          <w:rFonts w:ascii="Times New Roman" w:hAnsi="Times New Roman" w:cs="Times New Roman"/>
        </w:rPr>
        <w:t xml:space="preserve">authentique, </w:t>
      </w:r>
      <w:r w:rsidR="00417BF6" w:rsidRPr="00FE727B">
        <w:rPr>
          <w:rFonts w:ascii="Times New Roman" w:hAnsi="Times New Roman" w:cs="Times New Roman"/>
        </w:rPr>
        <w:t>infalsifiable</w:t>
      </w:r>
      <w:r w:rsidR="00417BF6" w:rsidRPr="00FE727B">
        <w:rPr>
          <w:rFonts w:ascii="Times New Roman" w:hAnsi="Times New Roman" w:cs="Times New Roman"/>
        </w:rPr>
        <w:t xml:space="preserve">, </w:t>
      </w:r>
      <w:r w:rsidR="00BD0D9A" w:rsidRPr="00FE727B">
        <w:rPr>
          <w:rFonts w:ascii="Times New Roman" w:hAnsi="Times New Roman" w:cs="Times New Roman"/>
        </w:rPr>
        <w:t>non</w:t>
      </w:r>
      <w:r w:rsidR="00BD0D9A" w:rsidRPr="00E06F95">
        <w:rPr>
          <w:rFonts w:ascii="Times New Roman" w:hAnsi="Times New Roman" w:cs="Times New Roman"/>
        </w:rPr>
        <w:t xml:space="preserve"> réutilisable</w:t>
      </w:r>
      <w:r w:rsidR="00BD0D9A" w:rsidRPr="00E06F95">
        <w:rPr>
          <w:rFonts w:ascii="Times New Roman" w:hAnsi="Times New Roman" w:cs="Times New Roman"/>
        </w:rPr>
        <w:t xml:space="preserve">, </w:t>
      </w:r>
      <w:r w:rsidR="00DC7C94" w:rsidRPr="00E06F95">
        <w:rPr>
          <w:rFonts w:ascii="Times New Roman" w:hAnsi="Times New Roman" w:cs="Times New Roman"/>
        </w:rPr>
        <w:t>inaltérable</w:t>
      </w:r>
      <w:r w:rsidR="00DC7C94" w:rsidRPr="00E06F95">
        <w:rPr>
          <w:rFonts w:ascii="Times New Roman" w:hAnsi="Times New Roman" w:cs="Times New Roman"/>
        </w:rPr>
        <w:t xml:space="preserve"> et </w:t>
      </w:r>
      <w:r w:rsidR="00DC7C94" w:rsidRPr="00E06F95">
        <w:rPr>
          <w:rFonts w:ascii="Times New Roman" w:hAnsi="Times New Roman" w:cs="Times New Roman"/>
        </w:rPr>
        <w:t>irrévocable</w:t>
      </w:r>
      <w:r w:rsidR="00304CCF">
        <w:rPr>
          <w:rFonts w:ascii="Times New Roman" w:hAnsi="Times New Roman" w:cs="Times New Roman"/>
        </w:rPr>
        <w:t xml:space="preserve"> </w:t>
      </w:r>
      <w:r w:rsidR="00304CCF">
        <w:rPr>
          <w:rFonts w:ascii="Times New Roman" w:hAnsi="Times New Roman" w:cs="Times New Roman"/>
        </w:rPr>
        <w:fldChar w:fldCharType="begin"/>
      </w:r>
      <w:r w:rsidR="00304CCF">
        <w:rPr>
          <w:rFonts w:ascii="Times New Roman" w:hAnsi="Times New Roman" w:cs="Times New Roman"/>
        </w:rPr>
        <w:instrText xml:space="preserve"> ADDIN ZOTERO_ITEM CSL_CITATION {"citationID":"quuCno5A","properties":{"formattedCitation":"[7]","plainCitation":"[7]","noteIndex":0},"citationItems":[{"id":9,"uris":["http://zotero.org/users/16284513/items/LJVM8CB4"],"itemData":{"id":9,"type":"article-newspaper","abstract":"Le développement du télétravail et la nécessité de gagner en efficacité et en rapidité rendent la faculté de signer à distance désormais indispensable au bon fonctionnement de l'entreprise. La signature électronique permet en effet de signer instantanément, où que l'on soit, la quasi totalité des actes administratifs ou commerciaux. Suivez le guide !","archive_location":"Toutes les régions","language":"fr","note":"publisher: Direction générale des entreprises","title":"La signature électronique : un outil devenu incontournable - francenum.gouv.fr","title-short":"La signature électronique","URL":"https://www.francenum.gouv.fr/guides-et-conseils/pilotage-de-lentreprise/dematerialisation-des-documents/la-signature","author":[{"family":"Num","given":"France"}],"accessed":{"date-parts":[["2025",2,21]]},"issued":{"date-parts":[["2020",12,7]]}}}],"schema":"https://github.com/citation-style-language/schema/raw/master/csl-citation.json"} </w:instrText>
      </w:r>
      <w:r w:rsidR="00304CCF">
        <w:rPr>
          <w:rFonts w:ascii="Times New Roman" w:hAnsi="Times New Roman" w:cs="Times New Roman"/>
        </w:rPr>
        <w:fldChar w:fldCharType="separate"/>
      </w:r>
      <w:r w:rsidR="00304CCF">
        <w:rPr>
          <w:rFonts w:ascii="Times New Roman" w:hAnsi="Times New Roman" w:cs="Times New Roman"/>
          <w:noProof/>
        </w:rPr>
        <w:t>[7]</w:t>
      </w:r>
      <w:r w:rsidR="00304CCF">
        <w:rPr>
          <w:rFonts w:ascii="Times New Roman" w:hAnsi="Times New Roman" w:cs="Times New Roman"/>
        </w:rPr>
        <w:fldChar w:fldCharType="end"/>
      </w:r>
      <w:r w:rsidR="00C9084B">
        <w:rPr>
          <w:rFonts w:ascii="Times New Roman" w:hAnsi="Times New Roman" w:cs="Times New Roman"/>
        </w:rPr>
        <w:t xml:space="preserve"> </w:t>
      </w:r>
      <w:r w:rsidR="00C9084B" w:rsidRPr="00FE727B">
        <w:rPr>
          <w:rFonts w:ascii="Times New Roman" w:hAnsi="Times New Roman" w:cs="Times New Roman"/>
        </w:rPr>
        <w:t>[</w:t>
      </w:r>
      <w:r w:rsidR="00C9084B" w:rsidRPr="005B08E5">
        <w:rPr>
          <w:rFonts w:ascii="Times New Roman" w:hAnsi="Times New Roman" w:cs="Times New Roman"/>
          <w:highlight w:val="yellow"/>
        </w:rPr>
        <w:t>44</w:t>
      </w:r>
      <w:r w:rsidR="00C9084B" w:rsidRPr="00FE727B">
        <w:rPr>
          <w:rFonts w:ascii="Times New Roman" w:hAnsi="Times New Roman" w:cs="Times New Roman"/>
        </w:rPr>
        <w:t>]</w:t>
      </w:r>
      <w:r w:rsidR="00DC7C94" w:rsidRPr="00E06F95">
        <w:rPr>
          <w:rFonts w:ascii="Times New Roman" w:hAnsi="Times New Roman" w:cs="Times New Roman"/>
        </w:rPr>
        <w:t>.</w:t>
      </w:r>
    </w:p>
    <w:p w:rsidR="006A0F1B" w:rsidRPr="0032372A" w:rsidRDefault="006A0F1B" w:rsidP="002A2171">
      <w:pPr>
        <w:pStyle w:val="Paragraphedeliste"/>
        <w:numPr>
          <w:ilvl w:val="0"/>
          <w:numId w:val="5"/>
        </w:numPr>
        <w:autoSpaceDE w:val="0"/>
        <w:autoSpaceDN w:val="0"/>
        <w:adjustRightInd w:val="0"/>
        <w:spacing w:after="0" w:line="276" w:lineRule="auto"/>
        <w:rPr>
          <w:rFonts w:ascii="Times New Roman" w:hAnsi="Times New Roman" w:cs="Times New Roman"/>
          <w:b/>
          <w:bCs/>
          <w:color w:val="156082" w:themeColor="accent1"/>
        </w:rPr>
      </w:pPr>
      <w:r w:rsidRPr="0032372A">
        <w:rPr>
          <w:rFonts w:ascii="Times New Roman" w:hAnsi="Times New Roman" w:cs="Times New Roman"/>
          <w:b/>
          <w:bCs/>
          <w:color w:val="156082" w:themeColor="accent1"/>
        </w:rPr>
        <w:t>Technique de hachage ou empreinte</w:t>
      </w:r>
      <w:r w:rsidRPr="0032372A">
        <w:rPr>
          <w:rFonts w:ascii="Times New Roman" w:hAnsi="Times New Roman" w:cs="Times New Roman"/>
          <w:color w:val="156082" w:themeColor="accent1"/>
        </w:rPr>
        <w:t xml:space="preserve"> </w:t>
      </w:r>
      <w:r w:rsidRPr="0032372A">
        <w:rPr>
          <w:rFonts w:ascii="Times New Roman" w:hAnsi="Times New Roman" w:cs="Times New Roman"/>
          <w:b/>
          <w:bCs/>
          <w:color w:val="156082" w:themeColor="accent1"/>
        </w:rPr>
        <w:t>numérique</w:t>
      </w:r>
    </w:p>
    <w:p w:rsidR="009D6606" w:rsidRDefault="001B3E92" w:rsidP="00D36DD1">
      <w:pPr>
        <w:autoSpaceDE w:val="0"/>
        <w:autoSpaceDN w:val="0"/>
        <w:adjustRightInd w:val="0"/>
        <w:spacing w:after="0" w:line="276" w:lineRule="auto"/>
        <w:jc w:val="both"/>
        <w:rPr>
          <w:rFonts w:ascii="Times New Roman" w:hAnsi="Times New Roman" w:cs="Times New Roman"/>
        </w:rPr>
      </w:pPr>
      <w:r w:rsidRPr="00E13BD6">
        <w:rPr>
          <w:rFonts w:ascii="Times New Roman" w:hAnsi="Times New Roman" w:cs="Times New Roman"/>
        </w:rPr>
        <w:t xml:space="preserve">Cette technique </w:t>
      </w:r>
      <w:r w:rsidR="00640D20" w:rsidRPr="00E13BD6">
        <w:rPr>
          <w:rFonts w:ascii="Times New Roman" w:hAnsi="Times New Roman" w:cs="Times New Roman"/>
        </w:rPr>
        <w:t>consiste à appliquer un algorithme (SHA-2, SHA-3</w:t>
      </w:r>
      <w:r w:rsidR="00BE7E80">
        <w:rPr>
          <w:rFonts w:ascii="Times New Roman" w:hAnsi="Times New Roman" w:cs="Times New Roman"/>
        </w:rPr>
        <w:t>, etc.</w:t>
      </w:r>
      <w:r w:rsidR="00640D20" w:rsidRPr="00E13BD6">
        <w:rPr>
          <w:rFonts w:ascii="Times New Roman" w:hAnsi="Times New Roman" w:cs="Times New Roman"/>
        </w:rPr>
        <w:t>) à sens unique sur le document pour générer une empreinte numérique unique</w:t>
      </w:r>
      <w:r w:rsidR="006A6BE9" w:rsidRPr="00E13BD6">
        <w:rPr>
          <w:rFonts w:ascii="Times New Roman" w:hAnsi="Times New Roman" w:cs="Times New Roman"/>
        </w:rPr>
        <w:t>.</w:t>
      </w:r>
      <w:r w:rsidR="006F2484">
        <w:rPr>
          <w:rFonts w:ascii="Times New Roman" w:hAnsi="Times New Roman" w:cs="Times New Roman"/>
        </w:rPr>
        <w:t xml:space="preserve"> </w:t>
      </w:r>
      <w:r w:rsidR="004F1E47">
        <w:rPr>
          <w:rFonts w:ascii="Times New Roman" w:hAnsi="Times New Roman" w:cs="Times New Roman"/>
        </w:rPr>
        <w:t xml:space="preserve">Cette technique </w:t>
      </w:r>
      <w:r w:rsidR="006F2484" w:rsidRPr="002133F2">
        <w:rPr>
          <w:rFonts w:ascii="Times New Roman" w:hAnsi="Times New Roman" w:cs="Times New Roman"/>
        </w:rPr>
        <w:t xml:space="preserve">ne prouve pas l’identité de </w:t>
      </w:r>
      <w:r w:rsidR="006F2484" w:rsidRPr="002133F2">
        <w:rPr>
          <w:rFonts w:ascii="Times New Roman" w:hAnsi="Times New Roman" w:cs="Times New Roman"/>
        </w:rPr>
        <w:t>l’auteur, mais uniquement l’intégrité du document</w:t>
      </w:r>
      <w:r w:rsidR="006F2484" w:rsidRPr="002133F2">
        <w:rPr>
          <w:rFonts w:ascii="Times New Roman" w:hAnsi="Times New Roman" w:cs="Times New Roman"/>
        </w:rPr>
        <w:t>.</w:t>
      </w:r>
    </w:p>
    <w:p w:rsidR="00754005" w:rsidRPr="0032372A" w:rsidRDefault="00754005" w:rsidP="00C92470">
      <w:pPr>
        <w:pStyle w:val="Paragraphedeliste"/>
        <w:numPr>
          <w:ilvl w:val="0"/>
          <w:numId w:val="5"/>
        </w:numPr>
        <w:autoSpaceDE w:val="0"/>
        <w:autoSpaceDN w:val="0"/>
        <w:adjustRightInd w:val="0"/>
        <w:spacing w:after="0" w:line="276" w:lineRule="auto"/>
        <w:rPr>
          <w:rFonts w:ascii="Times New Roman" w:hAnsi="Times New Roman" w:cs="Times New Roman"/>
          <w:b/>
          <w:bCs/>
          <w:color w:val="156082" w:themeColor="accent1"/>
        </w:rPr>
      </w:pPr>
      <w:r w:rsidRPr="0032372A">
        <w:rPr>
          <w:rFonts w:ascii="Times New Roman" w:hAnsi="Times New Roman" w:cs="Times New Roman"/>
          <w:b/>
          <w:bCs/>
          <w:color w:val="156082" w:themeColor="accent1"/>
        </w:rPr>
        <w:t>Technique d’horodatage électronique</w:t>
      </w:r>
    </w:p>
    <w:p w:rsidR="009D6606" w:rsidRDefault="0053329B" w:rsidP="00D36DD1">
      <w:pPr>
        <w:autoSpaceDE w:val="0"/>
        <w:autoSpaceDN w:val="0"/>
        <w:adjustRightInd w:val="0"/>
        <w:spacing w:after="0" w:line="276" w:lineRule="auto"/>
        <w:jc w:val="both"/>
        <w:rPr>
          <w:rFonts w:ascii="Times New Roman" w:hAnsi="Times New Roman" w:cs="Times New Roman"/>
        </w:rPr>
      </w:pPr>
      <w:r>
        <w:rPr>
          <w:rFonts w:ascii="Times New Roman" w:hAnsi="Times New Roman" w:cs="Times New Roman"/>
        </w:rPr>
        <w:t xml:space="preserve">Le plus souvent basée sur la signature numérique et le hachage, </w:t>
      </w:r>
      <w:r w:rsidR="00FD665F">
        <w:rPr>
          <w:rFonts w:ascii="Times New Roman" w:hAnsi="Times New Roman" w:cs="Times New Roman"/>
        </w:rPr>
        <w:t>cette technique</w:t>
      </w:r>
      <w:r>
        <w:rPr>
          <w:rFonts w:ascii="Times New Roman" w:hAnsi="Times New Roman" w:cs="Times New Roman"/>
        </w:rPr>
        <w:t xml:space="preserve"> sert à </w:t>
      </w:r>
      <w:r w:rsidRPr="0068396C">
        <w:rPr>
          <w:rFonts w:ascii="Times New Roman" w:hAnsi="Times New Roman" w:cs="Times New Roman"/>
        </w:rPr>
        <w:t>prouver qu’un document existait à une date donnée.</w:t>
      </w:r>
    </w:p>
    <w:p w:rsidR="002912AF" w:rsidRPr="0032372A" w:rsidRDefault="003F4B46" w:rsidP="00A60618">
      <w:pPr>
        <w:pStyle w:val="Paragraphedeliste"/>
        <w:numPr>
          <w:ilvl w:val="0"/>
          <w:numId w:val="5"/>
        </w:numPr>
        <w:autoSpaceDE w:val="0"/>
        <w:autoSpaceDN w:val="0"/>
        <w:adjustRightInd w:val="0"/>
        <w:spacing w:after="0" w:line="276" w:lineRule="auto"/>
        <w:jc w:val="both"/>
        <w:rPr>
          <w:rFonts w:ascii="Times New Roman" w:hAnsi="Times New Roman" w:cs="Times New Roman"/>
          <w:b/>
          <w:bCs/>
          <w:color w:val="156082" w:themeColor="accent1"/>
        </w:rPr>
      </w:pPr>
      <w:r w:rsidRPr="0032372A">
        <w:rPr>
          <w:rFonts w:ascii="Times New Roman" w:hAnsi="Times New Roman" w:cs="Times New Roman"/>
          <w:b/>
          <w:bCs/>
          <w:color w:val="156082" w:themeColor="accent1"/>
        </w:rPr>
        <w:t>Technique des RFID et codes QR</w:t>
      </w:r>
    </w:p>
    <w:p w:rsidR="009D6606" w:rsidRPr="00D93804" w:rsidRDefault="00D93804" w:rsidP="00D36DD1">
      <w:pPr>
        <w:autoSpaceDE w:val="0"/>
        <w:autoSpaceDN w:val="0"/>
        <w:adjustRightInd w:val="0"/>
        <w:spacing w:after="0" w:line="276" w:lineRule="auto"/>
        <w:jc w:val="both"/>
        <w:rPr>
          <w:rFonts w:ascii="Times New Roman" w:hAnsi="Times New Roman" w:cs="Times New Roman"/>
        </w:rPr>
      </w:pPr>
      <w:r w:rsidRPr="00D93804">
        <w:rPr>
          <w:rFonts w:ascii="Times New Roman" w:hAnsi="Times New Roman" w:cs="Times New Roman"/>
        </w:rPr>
        <w:t xml:space="preserve">L’identification par radiofréquence (RFID – </w:t>
      </w:r>
      <w:r w:rsidRPr="001036A8">
        <w:rPr>
          <w:rFonts w:ascii="Times New Roman" w:hAnsi="Times New Roman" w:cs="Times New Roman"/>
        </w:rPr>
        <w:t>Radio Frequency Identification) et le code à réponse rapide (QR Code – quick response code) sont utilisés dans de nombreux secteurs d'activités (commerce, administration, santé, ...)</w:t>
      </w:r>
      <w:r w:rsidR="00B94216">
        <w:rPr>
          <w:rFonts w:ascii="Times New Roman" w:hAnsi="Times New Roman" w:cs="Times New Roman"/>
        </w:rPr>
        <w:t xml:space="preserve"> </w:t>
      </w:r>
      <w:r w:rsidRPr="001036A8">
        <w:rPr>
          <w:rFonts w:ascii="Times New Roman" w:hAnsi="Times New Roman" w:cs="Times New Roman"/>
        </w:rPr>
        <w:t>pour suivre certains biens</w:t>
      </w:r>
      <w:r w:rsidR="00B94216">
        <w:rPr>
          <w:rFonts w:ascii="Times New Roman" w:hAnsi="Times New Roman" w:cs="Times New Roman"/>
        </w:rPr>
        <w:t xml:space="preserve"> ou </w:t>
      </w:r>
      <w:r w:rsidR="00B94216" w:rsidRPr="001036A8">
        <w:rPr>
          <w:rFonts w:ascii="Times New Roman" w:hAnsi="Times New Roman" w:cs="Times New Roman"/>
        </w:rPr>
        <w:t xml:space="preserve">vérifier l'authenticité de </w:t>
      </w:r>
      <w:r w:rsidR="0006195F">
        <w:rPr>
          <w:rFonts w:ascii="Times New Roman" w:hAnsi="Times New Roman" w:cs="Times New Roman"/>
        </w:rPr>
        <w:t>des</w:t>
      </w:r>
      <w:r w:rsidR="00B94216" w:rsidRPr="001036A8">
        <w:rPr>
          <w:rFonts w:ascii="Times New Roman" w:hAnsi="Times New Roman" w:cs="Times New Roman"/>
        </w:rPr>
        <w:t xml:space="preserve"> documents </w:t>
      </w:r>
      <w:r w:rsidR="0006195F">
        <w:rPr>
          <w:rFonts w:ascii="Times New Roman" w:hAnsi="Times New Roman" w:cs="Times New Roman"/>
        </w:rPr>
        <w:t>notamment physiques</w:t>
      </w:r>
      <w:r w:rsidRPr="001036A8">
        <w:rPr>
          <w:rFonts w:ascii="Times New Roman" w:hAnsi="Times New Roman" w:cs="Times New Roman"/>
        </w:rPr>
        <w:t>.</w:t>
      </w:r>
    </w:p>
    <w:p w:rsidR="00150DA9" w:rsidRDefault="00150DA9" w:rsidP="0032372A">
      <w:pPr>
        <w:pStyle w:val="Paragraphedeliste"/>
        <w:numPr>
          <w:ilvl w:val="0"/>
          <w:numId w:val="5"/>
        </w:numPr>
        <w:autoSpaceDE w:val="0"/>
        <w:autoSpaceDN w:val="0"/>
        <w:adjustRightInd w:val="0"/>
        <w:spacing w:after="0" w:line="276" w:lineRule="auto"/>
        <w:jc w:val="both"/>
        <w:rPr>
          <w:rFonts w:ascii="Times New Roman" w:hAnsi="Times New Roman" w:cs="Times New Roman"/>
          <w:b/>
          <w:bCs/>
          <w:color w:val="156082" w:themeColor="accent1"/>
        </w:rPr>
      </w:pPr>
      <w:r w:rsidRPr="0032372A">
        <w:rPr>
          <w:rFonts w:ascii="Times New Roman" w:hAnsi="Times New Roman" w:cs="Times New Roman"/>
          <w:b/>
          <w:bCs/>
          <w:color w:val="156082" w:themeColor="accent1"/>
        </w:rPr>
        <w:t>Technique Blockchain</w:t>
      </w:r>
    </w:p>
    <w:p w:rsidR="00D241C3" w:rsidRPr="007B7CB6" w:rsidRDefault="00D933AD" w:rsidP="00D241C3">
      <w:pPr>
        <w:autoSpaceDE w:val="0"/>
        <w:autoSpaceDN w:val="0"/>
        <w:adjustRightInd w:val="0"/>
        <w:spacing w:after="0" w:line="276" w:lineRule="auto"/>
        <w:jc w:val="both"/>
        <w:rPr>
          <w:rFonts w:ascii="Times New Roman" w:hAnsi="Times New Roman" w:cs="Times New Roman"/>
        </w:rPr>
      </w:pPr>
      <w:bookmarkStart w:id="0" w:name="_Hlk207813370"/>
      <w:r w:rsidRPr="003C1080">
        <w:rPr>
          <w:rFonts w:ascii="Times New Roman" w:hAnsi="Times New Roman" w:cs="Times New Roman"/>
          <w:i/>
          <w:iCs/>
        </w:rPr>
        <w:t xml:space="preserve">Isyak Meirobie </w:t>
      </w:r>
      <w:bookmarkEnd w:id="0"/>
      <w:r w:rsidRPr="003C1080">
        <w:rPr>
          <w:rFonts w:ascii="Times New Roman" w:hAnsi="Times New Roman" w:cs="Times New Roman"/>
          <w:i/>
          <w:iCs/>
        </w:rPr>
        <w:t>et al.</w:t>
      </w:r>
      <w:r w:rsidRPr="00A55016">
        <w:rPr>
          <w:rFonts w:ascii="Times New Roman" w:hAnsi="Times New Roman" w:cs="Times New Roman"/>
        </w:rPr>
        <w:t xml:space="preserve"> </w:t>
      </w:r>
      <w:r w:rsidR="00C452A2">
        <w:rPr>
          <w:rFonts w:ascii="Times New Roman" w:hAnsi="Times New Roman" w:cs="Times New Roman"/>
        </w:rPr>
        <w:fldChar w:fldCharType="begin"/>
      </w:r>
      <w:r w:rsidR="00C452A2">
        <w:rPr>
          <w:rFonts w:ascii="Times New Roman" w:hAnsi="Times New Roman" w:cs="Times New Roman"/>
        </w:rPr>
        <w:instrText xml:space="preserve"> ADDIN ZOTERO_ITEM CSL_CITATION {"citationID":"NOoMsnBb","properties":{"formattedCitation":"[8]","plainCitation":"[8]","noteIndex":0},"citationItems":[{"id":39,"uris":["http://zotero.org/users/16284513/items/IUUUVLPJ"],"itemData":{"id":39,"type":"article-journal","abstract":"As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C452A2">
        <w:rPr>
          <w:rFonts w:ascii="Times New Roman" w:hAnsi="Times New Roman" w:cs="Times New Roman"/>
        </w:rPr>
        <w:fldChar w:fldCharType="separate"/>
      </w:r>
      <w:r w:rsidR="00C452A2">
        <w:rPr>
          <w:rFonts w:ascii="Times New Roman" w:hAnsi="Times New Roman" w:cs="Times New Roman"/>
          <w:noProof/>
        </w:rPr>
        <w:t>[8]</w:t>
      </w:r>
      <w:r w:rsidR="00C452A2">
        <w:rPr>
          <w:rFonts w:ascii="Times New Roman" w:hAnsi="Times New Roman" w:cs="Times New Roman"/>
        </w:rPr>
        <w:fldChar w:fldCharType="end"/>
      </w:r>
      <w:r w:rsidR="00C05E1F">
        <w:rPr>
          <w:rFonts w:ascii="Times New Roman" w:hAnsi="Times New Roman" w:cs="Times New Roman"/>
        </w:rPr>
        <w:t xml:space="preserve"> </w:t>
      </w:r>
      <w:r w:rsidR="009C1933" w:rsidRPr="00A55016">
        <w:rPr>
          <w:rFonts w:ascii="Times New Roman" w:hAnsi="Times New Roman" w:cs="Times New Roman"/>
        </w:rPr>
        <w:t>[</w:t>
      </w:r>
      <w:r w:rsidR="009C1933" w:rsidRPr="008C44C8">
        <w:rPr>
          <w:rFonts w:ascii="Times New Roman" w:hAnsi="Times New Roman" w:cs="Times New Roman"/>
          <w:highlight w:val="yellow"/>
        </w:rPr>
        <w:t>49</w:t>
      </w:r>
      <w:r w:rsidR="009C1933" w:rsidRPr="00A55016">
        <w:rPr>
          <w:rFonts w:ascii="Times New Roman" w:hAnsi="Times New Roman" w:cs="Times New Roman"/>
        </w:rPr>
        <w:t>]</w:t>
      </w:r>
      <w:r w:rsidR="009C1933" w:rsidRPr="00A55016">
        <w:rPr>
          <w:rFonts w:ascii="Times New Roman" w:hAnsi="Times New Roman" w:cs="Times New Roman"/>
        </w:rPr>
        <w:t xml:space="preserve"> </w:t>
      </w:r>
      <w:r w:rsidRPr="00A55016">
        <w:rPr>
          <w:rFonts w:ascii="Times New Roman" w:hAnsi="Times New Roman" w:cs="Times New Roman"/>
        </w:rPr>
        <w:t>ont mis en place</w:t>
      </w:r>
      <w:r w:rsidR="00DC6C99">
        <w:rPr>
          <w:rFonts w:ascii="Times New Roman" w:hAnsi="Times New Roman" w:cs="Times New Roman"/>
        </w:rPr>
        <w:t xml:space="preserve"> </w:t>
      </w:r>
      <w:r w:rsidRPr="00A55016">
        <w:rPr>
          <w:rFonts w:ascii="Times New Roman" w:hAnsi="Times New Roman" w:cs="Times New Roman"/>
        </w:rPr>
        <w:t xml:space="preserve">un </w:t>
      </w:r>
      <w:r w:rsidR="00DC6C99">
        <w:rPr>
          <w:rFonts w:ascii="Times New Roman" w:hAnsi="Times New Roman" w:cs="Times New Roman"/>
        </w:rPr>
        <w:t>cadre</w:t>
      </w:r>
      <w:r w:rsidRPr="00A55016">
        <w:rPr>
          <w:rFonts w:ascii="Times New Roman" w:hAnsi="Times New Roman" w:cs="Times New Roman"/>
        </w:rPr>
        <w:t xml:space="preserve"> d'authentification des documents électroniques à l'aide de la technologie Blockchain </w:t>
      </w:r>
      <w:r w:rsidR="00312D40">
        <w:rPr>
          <w:rFonts w:ascii="Times New Roman" w:hAnsi="Times New Roman" w:cs="Times New Roman"/>
        </w:rPr>
        <w:t>pour</w:t>
      </w:r>
      <w:r w:rsidRPr="00A55016">
        <w:rPr>
          <w:rFonts w:ascii="Times New Roman" w:hAnsi="Times New Roman" w:cs="Times New Roman"/>
        </w:rPr>
        <w:t xml:space="preserve"> le système gouvernemental d’Indonésie.</w:t>
      </w:r>
      <w:r w:rsidR="00C70966" w:rsidRPr="00A55016">
        <w:rPr>
          <w:rFonts w:ascii="Times New Roman" w:hAnsi="Times New Roman" w:cs="Times New Roman"/>
        </w:rPr>
        <w:t xml:space="preserve"> </w:t>
      </w:r>
      <w:r w:rsidR="00C70966" w:rsidRPr="00A55016">
        <w:rPr>
          <w:rFonts w:ascii="Times New Roman" w:hAnsi="Times New Roman" w:cs="Times New Roman"/>
        </w:rPr>
        <w:t>Go-Chain</w:t>
      </w:r>
      <w:r w:rsidR="00F101E1" w:rsidRPr="00A55016">
        <w:rPr>
          <w:rFonts w:ascii="Times New Roman" w:hAnsi="Times New Roman" w:cs="Times New Roman"/>
        </w:rPr>
        <w:t xml:space="preserve"> </w:t>
      </w:r>
      <w:r w:rsidR="00CC4AF8" w:rsidRPr="00A55016">
        <w:rPr>
          <w:rFonts w:ascii="Times New Roman" w:hAnsi="Times New Roman" w:cs="Times New Roman"/>
        </w:rPr>
        <w:t xml:space="preserve">stocke sur une blockchain publique, </w:t>
      </w:r>
      <w:r w:rsidR="00605633" w:rsidRPr="00A55016">
        <w:rPr>
          <w:rFonts w:ascii="Times New Roman" w:hAnsi="Times New Roman" w:cs="Times New Roman"/>
        </w:rPr>
        <w:t>la signature</w:t>
      </w:r>
      <w:r w:rsidR="00145668" w:rsidRPr="00A55016">
        <w:rPr>
          <w:rFonts w:ascii="Times New Roman" w:hAnsi="Times New Roman" w:cs="Times New Roman"/>
        </w:rPr>
        <w:t xml:space="preserve"> (</w:t>
      </w:r>
      <w:r w:rsidR="0030022A" w:rsidRPr="00A55016">
        <w:rPr>
          <w:rFonts w:ascii="Times New Roman" w:hAnsi="Times New Roman" w:cs="Times New Roman"/>
        </w:rPr>
        <w:t xml:space="preserve">DSA </w:t>
      </w:r>
      <w:r w:rsidR="00145668" w:rsidRPr="00A55016">
        <w:rPr>
          <w:rFonts w:ascii="Times New Roman" w:hAnsi="Times New Roman" w:cs="Times New Roman"/>
        </w:rPr>
        <w:t>à</w:t>
      </w:r>
      <w:r w:rsidR="00145668" w:rsidRPr="00A55016">
        <w:rPr>
          <w:rFonts w:ascii="Times New Roman" w:hAnsi="Times New Roman" w:cs="Times New Roman"/>
        </w:rPr>
        <w:t xml:space="preserve"> courbe P-256</w:t>
      </w:r>
      <w:r w:rsidR="00145668" w:rsidRPr="00A55016">
        <w:rPr>
          <w:rFonts w:ascii="Times New Roman" w:hAnsi="Times New Roman" w:cs="Times New Roman"/>
        </w:rPr>
        <w:t>)</w:t>
      </w:r>
      <w:r w:rsidR="00605633" w:rsidRPr="00A55016">
        <w:rPr>
          <w:rFonts w:ascii="Times New Roman" w:hAnsi="Times New Roman" w:cs="Times New Roman"/>
        </w:rPr>
        <w:t xml:space="preserve"> haché</w:t>
      </w:r>
      <w:r w:rsidR="00FD324D" w:rsidRPr="00A55016">
        <w:rPr>
          <w:rFonts w:ascii="Times New Roman" w:hAnsi="Times New Roman" w:cs="Times New Roman"/>
        </w:rPr>
        <w:t xml:space="preserve"> (en </w:t>
      </w:r>
      <w:r w:rsidR="00FD324D" w:rsidRPr="00A55016">
        <w:rPr>
          <w:rFonts w:ascii="Times New Roman" w:hAnsi="Times New Roman" w:cs="Times New Roman"/>
        </w:rPr>
        <w:t>SHA25</w:t>
      </w:r>
      <w:r w:rsidR="00FD324D" w:rsidRPr="00A55016">
        <w:rPr>
          <w:rFonts w:ascii="Times New Roman" w:hAnsi="Times New Roman" w:cs="Times New Roman"/>
        </w:rPr>
        <w:t>6)</w:t>
      </w:r>
      <w:r w:rsidR="00605633" w:rsidRPr="00A55016">
        <w:rPr>
          <w:rFonts w:ascii="Times New Roman" w:hAnsi="Times New Roman" w:cs="Times New Roman"/>
        </w:rPr>
        <w:t xml:space="preserve"> de la </w:t>
      </w:r>
      <w:r w:rsidR="00CC4AF8" w:rsidRPr="00A55016">
        <w:rPr>
          <w:rFonts w:ascii="Times New Roman" w:hAnsi="Times New Roman" w:cs="Times New Roman"/>
        </w:rPr>
        <w:t>transcrit</w:t>
      </w:r>
      <w:r w:rsidR="00605633" w:rsidRPr="00A55016">
        <w:rPr>
          <w:rFonts w:ascii="Times New Roman" w:hAnsi="Times New Roman" w:cs="Times New Roman"/>
        </w:rPr>
        <w:t>ion</w:t>
      </w:r>
      <w:r w:rsidR="00CC4AF8" w:rsidRPr="00A55016">
        <w:rPr>
          <w:rFonts w:ascii="Times New Roman" w:hAnsi="Times New Roman" w:cs="Times New Roman"/>
        </w:rPr>
        <w:t xml:space="preserve"> numérique </w:t>
      </w:r>
      <w:r w:rsidR="00605633" w:rsidRPr="00A55016">
        <w:rPr>
          <w:rFonts w:ascii="Times New Roman" w:hAnsi="Times New Roman" w:cs="Times New Roman"/>
        </w:rPr>
        <w:t>du</w:t>
      </w:r>
      <w:r w:rsidR="00CC4AF8" w:rsidRPr="00A55016">
        <w:rPr>
          <w:rFonts w:ascii="Times New Roman" w:hAnsi="Times New Roman" w:cs="Times New Roman"/>
        </w:rPr>
        <w:t xml:space="preserve"> document</w:t>
      </w:r>
      <w:r w:rsidR="00605633" w:rsidRPr="00A55016">
        <w:rPr>
          <w:rFonts w:ascii="Times New Roman" w:hAnsi="Times New Roman" w:cs="Times New Roman"/>
        </w:rPr>
        <w:t xml:space="preserve">. </w:t>
      </w:r>
      <w:r w:rsidR="0069649F" w:rsidRPr="00A55016">
        <w:rPr>
          <w:rFonts w:ascii="Times New Roman" w:hAnsi="Times New Roman" w:cs="Times New Roman"/>
        </w:rPr>
        <w:t>Cette transcription est également distribué</w:t>
      </w:r>
      <w:r w:rsidR="001D40EA">
        <w:rPr>
          <w:rFonts w:ascii="Times New Roman" w:hAnsi="Times New Roman" w:cs="Times New Roman"/>
        </w:rPr>
        <w:t>e</w:t>
      </w:r>
      <w:r w:rsidR="0069649F" w:rsidRPr="00A55016">
        <w:rPr>
          <w:rFonts w:ascii="Times New Roman" w:hAnsi="Times New Roman" w:cs="Times New Roman"/>
        </w:rPr>
        <w:t xml:space="preserve"> au public </w:t>
      </w:r>
      <w:r w:rsidR="00590EE9">
        <w:rPr>
          <w:rFonts w:ascii="Times New Roman" w:hAnsi="Times New Roman" w:cs="Times New Roman"/>
        </w:rPr>
        <w:t>sous format</w:t>
      </w:r>
      <w:r w:rsidR="0069649F" w:rsidRPr="00A55016">
        <w:rPr>
          <w:rFonts w:ascii="Times New Roman" w:hAnsi="Times New Roman" w:cs="Times New Roman"/>
        </w:rPr>
        <w:t xml:space="preserve"> </w:t>
      </w:r>
      <w:r w:rsidR="0069649F" w:rsidRPr="00250AF7">
        <w:rPr>
          <w:rFonts w:ascii="Times New Roman" w:hAnsi="Times New Roman" w:cs="Times New Roman"/>
        </w:rPr>
        <w:t>json.</w:t>
      </w:r>
      <w:r w:rsidR="00F26DC0" w:rsidRPr="00250AF7">
        <w:rPr>
          <w:rFonts w:ascii="Times New Roman" w:hAnsi="Times New Roman" w:cs="Times New Roman"/>
        </w:rPr>
        <w:t xml:space="preserve"> </w:t>
      </w:r>
      <w:r w:rsidR="00C565D3" w:rsidRPr="00250AF7">
        <w:rPr>
          <w:rFonts w:ascii="Times New Roman" w:hAnsi="Times New Roman" w:cs="Times New Roman"/>
        </w:rPr>
        <w:t xml:space="preserve">Aussi, </w:t>
      </w:r>
      <w:r w:rsidR="005C4562" w:rsidRPr="003C1080">
        <w:rPr>
          <w:rFonts w:ascii="Times New Roman" w:hAnsi="Times New Roman" w:cs="Times New Roman"/>
          <w:i/>
          <w:iCs/>
        </w:rPr>
        <w:t>Ana BAKHOUM</w:t>
      </w:r>
      <w:r w:rsidR="008C6843" w:rsidRPr="002F75F7">
        <w:rPr>
          <w:rFonts w:ascii="Times New Roman" w:hAnsi="Times New Roman" w:cs="Times New Roman"/>
        </w:rPr>
        <w:t xml:space="preserve"> </w:t>
      </w:r>
      <w:r w:rsidR="00D82B5F">
        <w:rPr>
          <w:rFonts w:ascii="Times New Roman" w:hAnsi="Times New Roman" w:cs="Times New Roman"/>
        </w:rPr>
        <w:fldChar w:fldCharType="begin"/>
      </w:r>
      <w:r w:rsidR="00D82B5F">
        <w:rPr>
          <w:rFonts w:ascii="Times New Roman" w:hAnsi="Times New Roman" w:cs="Times New Roman"/>
        </w:rPr>
        <w:instrText xml:space="preserve"> ADDIN ZOTERO_ITEM CSL_CITATION {"citationID":"Erb6YrQS","properties":{"formattedCitation":"[9]","plainCitation":"[9]","noteIndex":0},"citationItems":[{"id":60,"uris":["http://zotero.org/users/16284513/items/WZ2HDN94"],"itemData":{"id":60,"type":"report","abstract":"Le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URL":"http://rivieresdusud.uasz.sn/xmlui/handle/123456789/1803","author":[{"family":"Bakhoum","given":"Ana"}],"accessed":{"date-parts":[["2024",9,10]]},"issued":{"date-parts":[["2019"]]}}}],"schema":"https://github.com/citation-style-language/schema/raw/master/csl-citation.json"} </w:instrText>
      </w:r>
      <w:r w:rsidR="00D82B5F">
        <w:rPr>
          <w:rFonts w:ascii="Times New Roman" w:hAnsi="Times New Roman" w:cs="Times New Roman"/>
        </w:rPr>
        <w:fldChar w:fldCharType="separate"/>
      </w:r>
      <w:r w:rsidR="00D82B5F">
        <w:rPr>
          <w:rFonts w:ascii="Times New Roman" w:hAnsi="Times New Roman" w:cs="Times New Roman"/>
          <w:noProof/>
        </w:rPr>
        <w:t>[9]</w:t>
      </w:r>
      <w:r w:rsidR="00D82B5F">
        <w:rPr>
          <w:rFonts w:ascii="Times New Roman" w:hAnsi="Times New Roman" w:cs="Times New Roman"/>
        </w:rPr>
        <w:fldChar w:fldCharType="end"/>
      </w:r>
      <w:r w:rsidR="002F75F7" w:rsidRPr="002F75F7">
        <w:rPr>
          <w:rFonts w:ascii="Times New Roman" w:hAnsi="Times New Roman" w:cs="Times New Roman"/>
        </w:rPr>
        <w:t xml:space="preserve"> </w:t>
      </w:r>
      <w:r w:rsidR="008C6843" w:rsidRPr="00250AF7">
        <w:rPr>
          <w:rFonts w:ascii="Times New Roman" w:hAnsi="Times New Roman" w:cs="Times New Roman"/>
        </w:rPr>
        <w:t>[</w:t>
      </w:r>
      <w:r w:rsidR="008C6843" w:rsidRPr="003C1080">
        <w:rPr>
          <w:rFonts w:ascii="Times New Roman" w:hAnsi="Times New Roman" w:cs="Times New Roman"/>
          <w:highlight w:val="yellow"/>
        </w:rPr>
        <w:t>37</w:t>
      </w:r>
      <w:r w:rsidR="008C6843" w:rsidRPr="00250AF7">
        <w:rPr>
          <w:rFonts w:ascii="Times New Roman" w:hAnsi="Times New Roman" w:cs="Times New Roman"/>
        </w:rPr>
        <w:t>]</w:t>
      </w:r>
      <w:r w:rsidR="005C4562" w:rsidRPr="00250AF7">
        <w:rPr>
          <w:rFonts w:ascii="Times New Roman" w:hAnsi="Times New Roman" w:cs="Times New Roman"/>
        </w:rPr>
        <w:t xml:space="preserve"> a proposé</w:t>
      </w:r>
      <w:r w:rsidR="00182594" w:rsidRPr="00250AF7">
        <w:rPr>
          <w:rFonts w:ascii="Times New Roman" w:hAnsi="Times New Roman" w:cs="Times New Roman"/>
        </w:rPr>
        <w:t xml:space="preserve"> un </w:t>
      </w:r>
      <w:r w:rsidR="00182594" w:rsidRPr="00250AF7">
        <w:rPr>
          <w:rFonts w:ascii="Times New Roman" w:hAnsi="Times New Roman" w:cs="Times New Roman"/>
        </w:rPr>
        <w:t xml:space="preserve">système décentralisé de </w:t>
      </w:r>
      <w:r w:rsidR="0093336E" w:rsidRPr="00250AF7">
        <w:rPr>
          <w:rFonts w:ascii="Times New Roman" w:hAnsi="Times New Roman" w:cs="Times New Roman"/>
        </w:rPr>
        <w:t xml:space="preserve">sauvegarde </w:t>
      </w:r>
      <w:r w:rsidR="0093336E">
        <w:rPr>
          <w:rFonts w:ascii="Times New Roman" w:hAnsi="Times New Roman" w:cs="Times New Roman"/>
        </w:rPr>
        <w:t xml:space="preserve">et </w:t>
      </w:r>
      <w:r w:rsidR="00182594" w:rsidRPr="00250AF7">
        <w:rPr>
          <w:rFonts w:ascii="Times New Roman" w:hAnsi="Times New Roman" w:cs="Times New Roman"/>
        </w:rPr>
        <w:t>sécurisation des E-livrets scolaires (SDSEL)</w:t>
      </w:r>
      <w:r w:rsidR="00182594" w:rsidRPr="00250AF7">
        <w:rPr>
          <w:rFonts w:ascii="Times New Roman" w:hAnsi="Times New Roman" w:cs="Times New Roman"/>
        </w:rPr>
        <w:t xml:space="preserve"> </w:t>
      </w:r>
      <w:r w:rsidR="00182594" w:rsidRPr="00250AF7">
        <w:rPr>
          <w:rFonts w:ascii="Times New Roman" w:hAnsi="Times New Roman" w:cs="Times New Roman"/>
        </w:rPr>
        <w:t>dans la blockchain</w:t>
      </w:r>
      <w:r w:rsidR="00182594" w:rsidRPr="00250AF7">
        <w:rPr>
          <w:rFonts w:ascii="Times New Roman" w:hAnsi="Times New Roman" w:cs="Times New Roman"/>
        </w:rPr>
        <w:t xml:space="preserve"> Ethereum</w:t>
      </w:r>
      <w:r w:rsidR="00B109C2">
        <w:rPr>
          <w:rFonts w:ascii="Times New Roman" w:hAnsi="Times New Roman" w:cs="Times New Roman"/>
        </w:rPr>
        <w:t xml:space="preserve"> via un contrat intelligent</w:t>
      </w:r>
      <w:r w:rsidR="00182594" w:rsidRPr="00250AF7">
        <w:rPr>
          <w:rFonts w:ascii="Times New Roman" w:hAnsi="Times New Roman" w:cs="Times New Roman"/>
        </w:rPr>
        <w:t>.</w:t>
      </w:r>
      <w:r w:rsidR="00805726" w:rsidRPr="00250AF7">
        <w:rPr>
          <w:rFonts w:ascii="Times New Roman" w:hAnsi="Times New Roman" w:cs="Times New Roman"/>
        </w:rPr>
        <w:t xml:space="preserve"> Cela vise à </w:t>
      </w:r>
      <w:r w:rsidR="00805726" w:rsidRPr="00250AF7">
        <w:rPr>
          <w:rFonts w:ascii="Times New Roman" w:hAnsi="Times New Roman" w:cs="Times New Roman"/>
        </w:rPr>
        <w:t xml:space="preserve">assurer la fiabilité, </w:t>
      </w:r>
      <w:r w:rsidR="00805726" w:rsidRPr="007B7CB6">
        <w:rPr>
          <w:rFonts w:ascii="Times New Roman" w:hAnsi="Times New Roman" w:cs="Times New Roman"/>
        </w:rPr>
        <w:t>l'authenticité, la transparence et la sécurité des E-livrets</w:t>
      </w:r>
      <w:r w:rsidR="00E20EC3" w:rsidRPr="007B7CB6">
        <w:rPr>
          <w:rFonts w:ascii="Times New Roman" w:hAnsi="Times New Roman" w:cs="Times New Roman"/>
        </w:rPr>
        <w:t>.</w:t>
      </w:r>
      <w:r w:rsidR="00250AF7" w:rsidRPr="007B7CB6">
        <w:rPr>
          <w:rFonts w:ascii="Times New Roman" w:hAnsi="Times New Roman" w:cs="Times New Roman"/>
        </w:rPr>
        <w:t xml:space="preserve"> </w:t>
      </w:r>
      <w:r w:rsidR="0014385C" w:rsidRPr="007B7CB6">
        <w:rPr>
          <w:rFonts w:ascii="Times New Roman" w:hAnsi="Times New Roman" w:cs="Times New Roman"/>
        </w:rPr>
        <w:t>Notre solution i</w:t>
      </w:r>
      <w:r w:rsidR="00321558">
        <w:rPr>
          <w:rFonts w:ascii="Times New Roman" w:hAnsi="Times New Roman" w:cs="Times New Roman"/>
        </w:rPr>
        <w:t>nn</w:t>
      </w:r>
      <w:r w:rsidR="0014385C" w:rsidRPr="007B7CB6">
        <w:rPr>
          <w:rFonts w:ascii="Times New Roman" w:hAnsi="Times New Roman" w:cs="Times New Roman"/>
        </w:rPr>
        <w:t>ove avec l’int</w:t>
      </w:r>
      <w:r w:rsidR="00466A97">
        <w:rPr>
          <w:rFonts w:ascii="Times New Roman" w:hAnsi="Times New Roman" w:cs="Times New Roman"/>
        </w:rPr>
        <w:t>é</w:t>
      </w:r>
      <w:r w:rsidR="0014385C" w:rsidRPr="007B7CB6">
        <w:rPr>
          <w:rFonts w:ascii="Times New Roman" w:hAnsi="Times New Roman" w:cs="Times New Roman"/>
        </w:rPr>
        <w:t xml:space="preserve">gration de </w:t>
      </w:r>
      <w:r w:rsidR="00090399">
        <w:rPr>
          <w:rFonts w:ascii="Times New Roman" w:hAnsi="Times New Roman" w:cs="Times New Roman"/>
        </w:rPr>
        <w:t>l’</w:t>
      </w:r>
      <w:r w:rsidR="0014385C" w:rsidRPr="007B7CB6">
        <w:rPr>
          <w:rFonts w:ascii="Times New Roman" w:hAnsi="Times New Roman" w:cs="Times New Roman"/>
        </w:rPr>
        <w:t>horodatage électronique</w:t>
      </w:r>
      <w:r w:rsidR="00E126E8" w:rsidRPr="007B7CB6">
        <w:rPr>
          <w:rFonts w:ascii="Times New Roman" w:hAnsi="Times New Roman" w:cs="Times New Roman"/>
        </w:rPr>
        <w:t xml:space="preserve"> et la </w:t>
      </w:r>
      <w:r w:rsidR="00E126E8" w:rsidRPr="007B7CB6">
        <w:rPr>
          <w:rFonts w:ascii="Times New Roman" w:hAnsi="Times New Roman" w:cs="Times New Roman"/>
        </w:rPr>
        <w:t xml:space="preserve">non manipulation directe des clés cryptographiques par les acteurs grand </w:t>
      </w:r>
      <w:r w:rsidR="00E126E8" w:rsidRPr="00E24453">
        <w:rPr>
          <w:rFonts w:ascii="Times New Roman" w:hAnsi="Times New Roman" w:cs="Times New Roman"/>
        </w:rPr>
        <w:t>public</w:t>
      </w:r>
      <w:r w:rsidR="00E126E8" w:rsidRPr="00E24453">
        <w:rPr>
          <w:rFonts w:ascii="Times New Roman" w:hAnsi="Times New Roman" w:cs="Times New Roman"/>
        </w:rPr>
        <w:t>.</w:t>
      </w:r>
      <w:r w:rsidR="00FD6A85" w:rsidRPr="00E24453">
        <w:rPr>
          <w:rFonts w:ascii="Times New Roman" w:hAnsi="Times New Roman" w:cs="Times New Roman"/>
        </w:rPr>
        <w:t xml:space="preserve"> </w:t>
      </w:r>
      <w:r w:rsidR="00FD6A85" w:rsidRPr="00E24453">
        <w:rPr>
          <w:rFonts w:ascii="Times New Roman" w:hAnsi="Times New Roman" w:cs="Times New Roman"/>
          <w:lang w:val="fr-FR"/>
        </w:rPr>
        <w:t>Elle</w:t>
      </w:r>
      <w:r w:rsidR="00FD6A85" w:rsidRPr="00E24453">
        <w:rPr>
          <w:rFonts w:ascii="Times New Roman" w:hAnsi="Times New Roman" w:cs="Times New Roman"/>
          <w:lang w:val="fr-FR"/>
        </w:rPr>
        <w:t xml:space="preserve"> offre la possibilité de vérifier l’authenticité de documents en temps réels, de manière sécurisée, transparente et sans passer par une autorité centrale de vérification</w:t>
      </w:r>
      <w:r w:rsidR="00DC1DA6" w:rsidRPr="00E24453">
        <w:rPr>
          <w:rFonts w:ascii="Times New Roman" w:hAnsi="Times New Roman" w:cs="Times New Roman"/>
          <w:lang w:val="fr-FR"/>
        </w:rPr>
        <w:t>.</w:t>
      </w:r>
    </w:p>
    <w:p w:rsidR="00E920C8" w:rsidRDefault="009F034B" w:rsidP="00352777">
      <w:pPr>
        <w:pStyle w:val="Paragraphedeliste"/>
        <w:numPr>
          <w:ilvl w:val="0"/>
          <w:numId w:val="1"/>
        </w:numPr>
        <w:autoSpaceDE w:val="0"/>
        <w:autoSpaceDN w:val="0"/>
        <w:adjustRightInd w:val="0"/>
        <w:spacing w:after="0" w:line="240" w:lineRule="auto"/>
        <w:jc w:val="both"/>
        <w:rPr>
          <w:rFonts w:ascii="Times New Roman" w:hAnsi="Times New Roman" w:cs="Times New Roman"/>
          <w:b/>
          <w:bCs/>
          <w:color w:val="156082" w:themeColor="accent1"/>
          <w:kern w:val="0"/>
          <w:lang w:val="fr-FR"/>
        </w:rPr>
      </w:pPr>
      <w:r w:rsidRPr="00C71798">
        <w:rPr>
          <w:rFonts w:ascii="Times New Roman" w:hAnsi="Times New Roman" w:cs="Times New Roman"/>
          <w:b/>
          <w:bCs/>
          <w:color w:val="156082" w:themeColor="accent1"/>
          <w:kern w:val="0"/>
          <w:lang w:val="fr-FR"/>
        </w:rPr>
        <w:lastRenderedPageBreak/>
        <w:t>METHODOLOGIE</w:t>
      </w:r>
    </w:p>
    <w:p w:rsidR="00EC2FCC" w:rsidRPr="000525BE" w:rsidRDefault="00603BFC" w:rsidP="000525BE">
      <w:pPr>
        <w:autoSpaceDE w:val="0"/>
        <w:autoSpaceDN w:val="0"/>
        <w:adjustRightInd w:val="0"/>
        <w:spacing w:after="0" w:line="276" w:lineRule="auto"/>
        <w:jc w:val="both"/>
        <w:rPr>
          <w:rFonts w:ascii="Times New Roman" w:hAnsi="Times New Roman" w:cs="Times New Roman"/>
        </w:rPr>
      </w:pPr>
      <w:r>
        <w:rPr>
          <w:rFonts w:ascii="Times New Roman" w:hAnsi="Times New Roman" w:cs="Times New Roman"/>
        </w:rPr>
        <w:t>Décrite ci-dessous, e</w:t>
      </w:r>
      <w:r w:rsidR="001B5508" w:rsidRPr="000525BE">
        <w:rPr>
          <w:rFonts w:ascii="Times New Roman" w:hAnsi="Times New Roman" w:cs="Times New Roman"/>
        </w:rPr>
        <w:t xml:space="preserve">lle est constituée de </w:t>
      </w:r>
      <w:r w:rsidR="00490F31">
        <w:rPr>
          <w:rFonts w:ascii="Times New Roman" w:hAnsi="Times New Roman" w:cs="Times New Roman"/>
        </w:rPr>
        <w:t>sept</w:t>
      </w:r>
      <w:r w:rsidR="001B5508" w:rsidRPr="000525BE">
        <w:rPr>
          <w:rFonts w:ascii="Times New Roman" w:hAnsi="Times New Roman" w:cs="Times New Roman"/>
        </w:rPr>
        <w:t xml:space="preserve"> (</w:t>
      </w:r>
      <w:r w:rsidR="00490F31">
        <w:rPr>
          <w:rFonts w:ascii="Times New Roman" w:hAnsi="Times New Roman" w:cs="Times New Roman"/>
        </w:rPr>
        <w:t>7</w:t>
      </w:r>
      <w:r w:rsidR="001B5508" w:rsidRPr="000525BE">
        <w:rPr>
          <w:rFonts w:ascii="Times New Roman" w:hAnsi="Times New Roman" w:cs="Times New Roman"/>
        </w:rPr>
        <w:t>) étapes clé</w:t>
      </w:r>
      <w:r w:rsidR="00E3798D">
        <w:rPr>
          <w:rFonts w:ascii="Times New Roman" w:hAnsi="Times New Roman" w:cs="Times New Roman"/>
        </w:rPr>
        <w:t>s</w:t>
      </w:r>
      <w:r w:rsidR="001B5508" w:rsidRPr="000525BE">
        <w:rPr>
          <w:rFonts w:ascii="Times New Roman" w:hAnsi="Times New Roman" w:cs="Times New Roman"/>
        </w:rPr>
        <w:t xml:space="preserve"> </w:t>
      </w:r>
      <w:r w:rsidR="001B5508" w:rsidRPr="000525BE">
        <w:rPr>
          <w:rFonts w:ascii="Times New Roman" w:hAnsi="Times New Roman" w:cs="Times New Roman"/>
        </w:rPr>
        <w:t>illustrée</w:t>
      </w:r>
      <w:r w:rsidR="00230051">
        <w:rPr>
          <w:rFonts w:ascii="Times New Roman" w:hAnsi="Times New Roman" w:cs="Times New Roman"/>
        </w:rPr>
        <w:t>s</w:t>
      </w:r>
      <w:r w:rsidR="001B5508" w:rsidRPr="000525BE">
        <w:rPr>
          <w:rFonts w:ascii="Times New Roman" w:hAnsi="Times New Roman" w:cs="Times New Roman"/>
        </w:rPr>
        <w:t xml:space="preserve"> par la </w:t>
      </w:r>
      <w:r w:rsidR="001B5508" w:rsidRPr="00A23EAE">
        <w:rPr>
          <w:rFonts w:ascii="Times New Roman" w:hAnsi="Times New Roman" w:cs="Times New Roman"/>
          <w:highlight w:val="yellow"/>
        </w:rPr>
        <w:t xml:space="preserve">figure </w:t>
      </w:r>
      <w:r w:rsidR="00015802" w:rsidRPr="00A23EAE">
        <w:rPr>
          <w:rFonts w:ascii="Times New Roman" w:hAnsi="Times New Roman" w:cs="Times New Roman"/>
          <w:highlight w:val="yellow"/>
        </w:rPr>
        <w:t>2</w:t>
      </w:r>
      <w:r w:rsidR="001B5508" w:rsidRPr="000525BE">
        <w:rPr>
          <w:rFonts w:ascii="Times New Roman" w:hAnsi="Times New Roman" w:cs="Times New Roman"/>
        </w:rPr>
        <w:t>.</w:t>
      </w:r>
      <w:r w:rsidR="00123C7A" w:rsidRPr="000525BE">
        <w:rPr>
          <w:rFonts w:ascii="Times New Roman" w:hAnsi="Times New Roman" w:cs="Times New Roman"/>
        </w:rPr>
        <w:t xml:space="preserve"> </w:t>
      </w:r>
    </w:p>
    <w:p w:rsidR="003B0A97" w:rsidRDefault="00876BC4" w:rsidP="00E31ECD">
      <w:pPr>
        <w:pStyle w:val="Paragraphedeliste"/>
        <w:numPr>
          <w:ilvl w:val="0"/>
          <w:numId w:val="7"/>
        </w:numPr>
        <w:autoSpaceDE w:val="0"/>
        <w:autoSpaceDN w:val="0"/>
        <w:adjustRightInd w:val="0"/>
        <w:spacing w:after="0" w:line="276" w:lineRule="auto"/>
        <w:rPr>
          <w:rFonts w:ascii="Times New Roman" w:hAnsi="Times New Roman" w:cs="Times New Roman"/>
          <w:b/>
          <w:bCs/>
          <w:color w:val="156082" w:themeColor="accent1"/>
        </w:rPr>
      </w:pPr>
      <w:r w:rsidRPr="0071189B">
        <w:rPr>
          <w:rFonts w:ascii="Times New Roman" w:hAnsi="Times New Roman" w:cs="Times New Roman"/>
          <w:b/>
          <w:bCs/>
          <w:color w:val="156082" w:themeColor="accent1"/>
        </w:rPr>
        <w:t>C</w:t>
      </w:r>
      <w:r w:rsidR="00BB1A85" w:rsidRPr="0071189B">
        <w:rPr>
          <w:rFonts w:ascii="Times New Roman" w:hAnsi="Times New Roman" w:cs="Times New Roman"/>
          <w:b/>
          <w:bCs/>
          <w:color w:val="156082" w:themeColor="accent1"/>
        </w:rPr>
        <w:t>ompréhension du concept et définition du projet</w:t>
      </w:r>
    </w:p>
    <w:p w:rsidR="002223CE" w:rsidRPr="003D2AC4" w:rsidRDefault="0056554D" w:rsidP="002223CE">
      <w:pPr>
        <w:autoSpaceDE w:val="0"/>
        <w:autoSpaceDN w:val="0"/>
        <w:adjustRightInd w:val="0"/>
        <w:spacing w:after="0" w:line="276" w:lineRule="auto"/>
        <w:jc w:val="both"/>
        <w:rPr>
          <w:rFonts w:ascii="Times New Roman" w:hAnsi="Times New Roman" w:cs="Times New Roman"/>
          <w:b/>
          <w:bCs/>
          <w:color w:val="156082" w:themeColor="accent1"/>
        </w:rPr>
      </w:pPr>
      <w:r w:rsidRPr="003D2AC4">
        <w:rPr>
          <w:rFonts w:ascii="Times New Roman" w:hAnsi="Times New Roman" w:cs="Times New Roman"/>
        </w:rPr>
        <w:t>Nous</w:t>
      </w:r>
      <w:r w:rsidRPr="003D2AC4">
        <w:rPr>
          <w:rFonts w:ascii="Times New Roman" w:hAnsi="Times New Roman" w:cs="Times New Roman"/>
        </w:rPr>
        <w:t xml:space="preserve"> </w:t>
      </w:r>
      <w:r w:rsidR="00917283" w:rsidRPr="003D2AC4">
        <w:rPr>
          <w:rFonts w:ascii="Times New Roman" w:hAnsi="Times New Roman" w:cs="Times New Roman"/>
        </w:rPr>
        <w:t xml:space="preserve">déterminons </w:t>
      </w:r>
      <w:r w:rsidR="007C22BB" w:rsidRPr="003D2AC4">
        <w:rPr>
          <w:rFonts w:ascii="Times New Roman" w:hAnsi="Times New Roman" w:cs="Times New Roman"/>
        </w:rPr>
        <w:t xml:space="preserve">et modélisons </w:t>
      </w:r>
      <w:r w:rsidR="00917283" w:rsidRPr="003D2AC4">
        <w:rPr>
          <w:rFonts w:ascii="Times New Roman" w:hAnsi="Times New Roman" w:cs="Times New Roman"/>
        </w:rPr>
        <w:t>l</w:t>
      </w:r>
      <w:r w:rsidRPr="003D2AC4">
        <w:rPr>
          <w:rFonts w:ascii="Times New Roman" w:hAnsi="Times New Roman" w:cs="Times New Roman"/>
        </w:rPr>
        <w:t>es acteurs</w:t>
      </w:r>
      <w:r w:rsidR="00917283" w:rsidRPr="003D2AC4">
        <w:rPr>
          <w:rFonts w:ascii="Times New Roman" w:hAnsi="Times New Roman" w:cs="Times New Roman"/>
        </w:rPr>
        <w:t xml:space="preserve"> destinataires de la solution</w:t>
      </w:r>
      <w:r w:rsidRPr="003D2AC4">
        <w:rPr>
          <w:rFonts w:ascii="Times New Roman" w:hAnsi="Times New Roman" w:cs="Times New Roman"/>
        </w:rPr>
        <w:t xml:space="preserve"> </w:t>
      </w:r>
      <w:r w:rsidR="00917283" w:rsidRPr="003D2AC4">
        <w:rPr>
          <w:rFonts w:ascii="Times New Roman" w:hAnsi="Times New Roman" w:cs="Times New Roman"/>
        </w:rPr>
        <w:t>et leurs rôles.</w:t>
      </w:r>
      <w:r w:rsidR="001965B4" w:rsidRPr="003D2AC4">
        <w:rPr>
          <w:rFonts w:ascii="Times New Roman" w:hAnsi="Times New Roman" w:cs="Times New Roman"/>
        </w:rPr>
        <w:t xml:space="preserve"> </w:t>
      </w:r>
      <w:r w:rsidR="00276F73" w:rsidRPr="003D2AC4">
        <w:rPr>
          <w:rFonts w:ascii="Times New Roman" w:hAnsi="Times New Roman" w:cs="Times New Roman"/>
        </w:rPr>
        <w:t xml:space="preserve">Après exploration des travaux existants en la matière, nous </w:t>
      </w:r>
      <w:r w:rsidR="00345F97" w:rsidRPr="003D2AC4">
        <w:rPr>
          <w:rFonts w:ascii="Times New Roman" w:hAnsi="Times New Roman" w:cs="Times New Roman"/>
        </w:rPr>
        <w:t xml:space="preserve">choisissons la blockchain appropriée sur la base de </w:t>
      </w:r>
      <w:r w:rsidRPr="003D2AC4">
        <w:rPr>
          <w:rFonts w:ascii="Times New Roman" w:hAnsi="Times New Roman" w:cs="Times New Roman"/>
        </w:rPr>
        <w:t>plusieurs critères dont le protocole de consensus et les technologies</w:t>
      </w:r>
      <w:r w:rsidR="00117FCE" w:rsidRPr="003D2AC4">
        <w:rPr>
          <w:rFonts w:ascii="Times New Roman" w:hAnsi="Times New Roman" w:cs="Times New Roman"/>
        </w:rPr>
        <w:t xml:space="preserve"> </w:t>
      </w:r>
      <w:r w:rsidRPr="003D2AC4">
        <w:rPr>
          <w:rFonts w:ascii="Times New Roman" w:hAnsi="Times New Roman" w:cs="Times New Roman"/>
        </w:rPr>
        <w:t>d’implémentation requises</w:t>
      </w:r>
      <w:r w:rsidRPr="003D2AC4">
        <w:rPr>
          <w:rFonts w:ascii="Times New Roman" w:hAnsi="Times New Roman" w:cs="Times New Roman"/>
        </w:rPr>
        <w:t>.</w:t>
      </w:r>
      <w:r w:rsidR="009A4CE9">
        <w:rPr>
          <w:rFonts w:ascii="Times New Roman" w:hAnsi="Times New Roman" w:cs="Times New Roman"/>
        </w:rPr>
        <w:t xml:space="preserve"> Dans cette étude</w:t>
      </w:r>
      <w:r w:rsidR="00604674">
        <w:rPr>
          <w:rFonts w:ascii="Times New Roman" w:hAnsi="Times New Roman" w:cs="Times New Roman"/>
        </w:rPr>
        <w:t>, l</w:t>
      </w:r>
      <w:r w:rsidR="00D85A35">
        <w:rPr>
          <w:rFonts w:ascii="Times New Roman" w:hAnsi="Times New Roman" w:cs="Times New Roman"/>
        </w:rPr>
        <w:t xml:space="preserve">’entité administrative (ou son mandataire) </w:t>
      </w:r>
      <w:r w:rsidR="00BA7154">
        <w:rPr>
          <w:rFonts w:ascii="Times New Roman" w:hAnsi="Times New Roman" w:cs="Times New Roman"/>
        </w:rPr>
        <w:t xml:space="preserve">est la </w:t>
      </w:r>
      <w:r w:rsidR="00604674">
        <w:rPr>
          <w:rFonts w:ascii="Times New Roman" w:hAnsi="Times New Roman" w:cs="Times New Roman"/>
        </w:rPr>
        <w:t xml:space="preserve">première catégorie d’acteurs </w:t>
      </w:r>
      <w:r w:rsidR="00012C7E">
        <w:rPr>
          <w:rFonts w:ascii="Times New Roman" w:hAnsi="Times New Roman" w:cs="Times New Roman"/>
        </w:rPr>
        <w:t xml:space="preserve">qui ont la possibilité de </w:t>
      </w:r>
      <w:r w:rsidR="00FA5C5C">
        <w:rPr>
          <w:rFonts w:ascii="Times New Roman" w:hAnsi="Times New Roman" w:cs="Times New Roman"/>
        </w:rPr>
        <w:t>générer des paires de clés asymétriques, d’en</w:t>
      </w:r>
      <w:r w:rsidR="00A10C98">
        <w:rPr>
          <w:rFonts w:ascii="Times New Roman" w:hAnsi="Times New Roman" w:cs="Times New Roman"/>
        </w:rPr>
        <w:t xml:space="preserve">registrer des documents sur </w:t>
      </w:r>
      <w:r w:rsidR="007A720E">
        <w:rPr>
          <w:rFonts w:ascii="Times New Roman" w:hAnsi="Times New Roman" w:cs="Times New Roman"/>
        </w:rPr>
        <w:t>Ethereum</w:t>
      </w:r>
      <w:r w:rsidR="00A10C98">
        <w:rPr>
          <w:rFonts w:ascii="Times New Roman" w:hAnsi="Times New Roman" w:cs="Times New Roman"/>
        </w:rPr>
        <w:t xml:space="preserve"> et </w:t>
      </w:r>
      <w:r w:rsidR="005D0E85">
        <w:rPr>
          <w:rFonts w:ascii="Times New Roman" w:hAnsi="Times New Roman" w:cs="Times New Roman"/>
        </w:rPr>
        <w:t xml:space="preserve">de </w:t>
      </w:r>
      <w:r w:rsidR="00A10C98">
        <w:rPr>
          <w:rFonts w:ascii="Times New Roman" w:hAnsi="Times New Roman" w:cs="Times New Roman"/>
        </w:rPr>
        <w:t>vérifier l’authenticité de ceux-ci depuis la</w:t>
      </w:r>
      <w:r w:rsidR="007A720E">
        <w:rPr>
          <w:rFonts w:ascii="Times New Roman" w:hAnsi="Times New Roman" w:cs="Times New Roman"/>
        </w:rPr>
        <w:t>dite</w:t>
      </w:r>
      <w:r w:rsidR="00A10C98">
        <w:rPr>
          <w:rFonts w:ascii="Times New Roman" w:hAnsi="Times New Roman" w:cs="Times New Roman"/>
        </w:rPr>
        <w:t xml:space="preserve"> blockchain.</w:t>
      </w:r>
      <w:r w:rsidR="00733855">
        <w:rPr>
          <w:rFonts w:ascii="Times New Roman" w:hAnsi="Times New Roman" w:cs="Times New Roman"/>
        </w:rPr>
        <w:t xml:space="preserve"> La seconde catégorie est représentée par le</w:t>
      </w:r>
      <w:r w:rsidR="00C82333">
        <w:rPr>
          <w:rFonts w:ascii="Times New Roman" w:hAnsi="Times New Roman" w:cs="Times New Roman"/>
        </w:rPr>
        <w:t xml:space="preserve"> grand</w:t>
      </w:r>
      <w:r w:rsidR="00733855">
        <w:rPr>
          <w:rFonts w:ascii="Times New Roman" w:hAnsi="Times New Roman" w:cs="Times New Roman"/>
        </w:rPr>
        <w:t xml:space="preserve"> public </w:t>
      </w:r>
      <w:r w:rsidR="00A27008">
        <w:rPr>
          <w:rFonts w:ascii="Times New Roman" w:hAnsi="Times New Roman" w:cs="Times New Roman"/>
        </w:rPr>
        <w:t xml:space="preserve">qui peut </w:t>
      </w:r>
      <w:r w:rsidR="00A27008">
        <w:rPr>
          <w:rFonts w:ascii="Times New Roman" w:hAnsi="Times New Roman" w:cs="Times New Roman"/>
        </w:rPr>
        <w:t xml:space="preserve">vérifier l’authenticité de </w:t>
      </w:r>
      <w:r w:rsidR="0006060D">
        <w:rPr>
          <w:rFonts w:ascii="Times New Roman" w:hAnsi="Times New Roman" w:cs="Times New Roman"/>
        </w:rPr>
        <w:t>documents</w:t>
      </w:r>
      <w:r w:rsidR="00A27008">
        <w:rPr>
          <w:rFonts w:ascii="Times New Roman" w:hAnsi="Times New Roman" w:cs="Times New Roman"/>
        </w:rPr>
        <w:t xml:space="preserve"> </w:t>
      </w:r>
      <w:r w:rsidR="001C34C1">
        <w:rPr>
          <w:rFonts w:ascii="Times New Roman" w:hAnsi="Times New Roman" w:cs="Times New Roman"/>
        </w:rPr>
        <w:t>à travers</w:t>
      </w:r>
      <w:r w:rsidR="00A27008">
        <w:rPr>
          <w:rFonts w:ascii="Times New Roman" w:hAnsi="Times New Roman" w:cs="Times New Roman"/>
        </w:rPr>
        <w:t xml:space="preserve"> la blockchain</w:t>
      </w:r>
      <w:r w:rsidR="00A27008">
        <w:rPr>
          <w:rFonts w:ascii="Times New Roman" w:hAnsi="Times New Roman" w:cs="Times New Roman"/>
        </w:rPr>
        <w:t>.</w:t>
      </w:r>
    </w:p>
    <w:p w:rsidR="00575694" w:rsidRDefault="00317FF9" w:rsidP="00E31ECD">
      <w:pPr>
        <w:pStyle w:val="Paragraphedeliste"/>
        <w:numPr>
          <w:ilvl w:val="0"/>
          <w:numId w:val="7"/>
        </w:numPr>
        <w:autoSpaceDE w:val="0"/>
        <w:autoSpaceDN w:val="0"/>
        <w:adjustRightInd w:val="0"/>
        <w:spacing w:after="0" w:line="276" w:lineRule="auto"/>
        <w:rPr>
          <w:rFonts w:ascii="Times New Roman" w:hAnsi="Times New Roman" w:cs="Times New Roman"/>
          <w:b/>
          <w:bCs/>
          <w:color w:val="156082" w:themeColor="accent1"/>
        </w:rPr>
      </w:pPr>
      <w:r w:rsidRPr="0071189B">
        <w:rPr>
          <w:rFonts w:ascii="Times New Roman" w:hAnsi="Times New Roman" w:cs="Times New Roman"/>
          <w:b/>
          <w:bCs/>
          <w:color w:val="156082" w:themeColor="accent1"/>
        </w:rPr>
        <w:t>D</w:t>
      </w:r>
      <w:r w:rsidR="00575694" w:rsidRPr="0071189B">
        <w:rPr>
          <w:rFonts w:ascii="Times New Roman" w:hAnsi="Times New Roman" w:cs="Times New Roman"/>
          <w:b/>
          <w:bCs/>
          <w:color w:val="156082" w:themeColor="accent1"/>
        </w:rPr>
        <w:t>éfinition du design de l’expérience utilisateur (UX) et de l’interface</w:t>
      </w:r>
      <w:r w:rsidR="00255CB7" w:rsidRPr="0071189B">
        <w:rPr>
          <w:rFonts w:ascii="Times New Roman" w:hAnsi="Times New Roman" w:cs="Times New Roman"/>
          <w:b/>
          <w:bCs/>
          <w:color w:val="156082" w:themeColor="accent1"/>
        </w:rPr>
        <w:t xml:space="preserve"> (UI)</w:t>
      </w:r>
    </w:p>
    <w:p w:rsidR="00533306" w:rsidRPr="001778B3" w:rsidRDefault="0021726D" w:rsidP="00533306">
      <w:pPr>
        <w:autoSpaceDE w:val="0"/>
        <w:autoSpaceDN w:val="0"/>
        <w:adjustRightInd w:val="0"/>
        <w:spacing w:after="0" w:line="276" w:lineRule="auto"/>
        <w:jc w:val="both"/>
        <w:rPr>
          <w:rFonts w:ascii="Times New Roman" w:hAnsi="Times New Roman" w:cs="Times New Roman"/>
        </w:rPr>
      </w:pPr>
      <w:r>
        <w:rPr>
          <w:rFonts w:ascii="Times New Roman" w:hAnsi="Times New Roman" w:cs="Times New Roman"/>
        </w:rPr>
        <w:t xml:space="preserve">Nous avons opté </w:t>
      </w:r>
      <w:r w:rsidR="00E55A3A">
        <w:rPr>
          <w:rFonts w:ascii="Times New Roman" w:hAnsi="Times New Roman" w:cs="Times New Roman"/>
        </w:rPr>
        <w:t xml:space="preserve">pour un design </w:t>
      </w:r>
      <w:r w:rsidR="00056C91">
        <w:rPr>
          <w:rFonts w:ascii="Times New Roman" w:hAnsi="Times New Roman" w:cs="Times New Roman"/>
        </w:rPr>
        <w:t>fortement basé</w:t>
      </w:r>
      <w:r w:rsidR="00BB6A63">
        <w:rPr>
          <w:rFonts w:ascii="Times New Roman" w:hAnsi="Times New Roman" w:cs="Times New Roman"/>
        </w:rPr>
        <w:t xml:space="preserve"> sur l</w:t>
      </w:r>
      <w:r w:rsidR="00BD65E0">
        <w:rPr>
          <w:rFonts w:ascii="Times New Roman" w:hAnsi="Times New Roman" w:cs="Times New Roman"/>
        </w:rPr>
        <w:t>es principes de</w:t>
      </w:r>
      <w:r w:rsidR="00BB6A63">
        <w:rPr>
          <w:rFonts w:ascii="Times New Roman" w:hAnsi="Times New Roman" w:cs="Times New Roman"/>
        </w:rPr>
        <w:t xml:space="preserve"> </w:t>
      </w:r>
      <w:r w:rsidR="00BB6A63" w:rsidRPr="00685A8C">
        <w:rPr>
          <w:rFonts w:ascii="Times New Roman" w:hAnsi="Times New Roman" w:cs="Times New Roman"/>
        </w:rPr>
        <w:t>simplicité, de clarté et de feedback utilisateur</w:t>
      </w:r>
      <w:r w:rsidR="003B1A52" w:rsidRPr="00685A8C">
        <w:rPr>
          <w:rFonts w:ascii="Times New Roman" w:hAnsi="Times New Roman" w:cs="Times New Roman"/>
        </w:rPr>
        <w:t xml:space="preserve"> </w:t>
      </w:r>
      <w:r w:rsidR="00EF5889">
        <w:rPr>
          <w:rFonts w:ascii="Times New Roman" w:hAnsi="Times New Roman" w:cs="Times New Roman"/>
        </w:rPr>
        <w:t xml:space="preserve">car cela </w:t>
      </w:r>
      <w:r w:rsidR="00EF5889" w:rsidRPr="00F92BC6">
        <w:rPr>
          <w:rFonts w:ascii="Times New Roman" w:hAnsi="Times New Roman" w:cs="Times New Roman"/>
        </w:rPr>
        <w:t>déterminent l'adoption et l'efficacité de la DApp auprès des utilisateurs finaux.</w:t>
      </w:r>
      <w:r w:rsidR="003B1A52" w:rsidRPr="00685A8C">
        <w:rPr>
          <w:rFonts w:ascii="Times New Roman" w:hAnsi="Times New Roman" w:cs="Times New Roman"/>
        </w:rPr>
        <w:t xml:space="preserve"> </w:t>
      </w:r>
    </w:p>
    <w:p w:rsidR="003E5D53" w:rsidRDefault="003E5D53" w:rsidP="00620489">
      <w:pPr>
        <w:pStyle w:val="Paragraphedeliste"/>
        <w:numPr>
          <w:ilvl w:val="0"/>
          <w:numId w:val="7"/>
        </w:numPr>
        <w:autoSpaceDE w:val="0"/>
        <w:autoSpaceDN w:val="0"/>
        <w:adjustRightInd w:val="0"/>
        <w:spacing w:after="0" w:line="276" w:lineRule="auto"/>
        <w:rPr>
          <w:rFonts w:ascii="Times New Roman" w:hAnsi="Times New Roman" w:cs="Times New Roman"/>
          <w:b/>
          <w:bCs/>
          <w:color w:val="156082" w:themeColor="accent1"/>
        </w:rPr>
      </w:pPr>
      <w:r w:rsidRPr="0071189B">
        <w:rPr>
          <w:rFonts w:ascii="Times New Roman" w:hAnsi="Times New Roman" w:cs="Times New Roman"/>
          <w:b/>
          <w:bCs/>
          <w:color w:val="156082" w:themeColor="accent1"/>
        </w:rPr>
        <w:t>D</w:t>
      </w:r>
      <w:r w:rsidRPr="0071189B">
        <w:rPr>
          <w:rFonts w:ascii="Times New Roman" w:hAnsi="Times New Roman" w:cs="Times New Roman"/>
          <w:b/>
          <w:bCs/>
          <w:color w:val="156082" w:themeColor="accent1"/>
        </w:rPr>
        <w:t>éveloppement du contrat intelligent</w:t>
      </w:r>
    </w:p>
    <w:p w:rsidR="00474F88" w:rsidRPr="001B29AC" w:rsidRDefault="00F072F2" w:rsidP="00474F88">
      <w:pPr>
        <w:autoSpaceDE w:val="0"/>
        <w:autoSpaceDN w:val="0"/>
        <w:adjustRightInd w:val="0"/>
        <w:spacing w:after="0" w:line="276" w:lineRule="auto"/>
        <w:jc w:val="both"/>
        <w:rPr>
          <w:rFonts w:ascii="Times New Roman" w:hAnsi="Times New Roman" w:cs="Times New Roman"/>
        </w:rPr>
      </w:pPr>
      <w:r w:rsidRPr="001B29AC">
        <w:rPr>
          <w:rFonts w:ascii="Times New Roman" w:hAnsi="Times New Roman" w:cs="Times New Roman"/>
        </w:rPr>
        <w:t>I</w:t>
      </w:r>
      <w:r w:rsidRPr="001B29AC">
        <w:rPr>
          <w:rFonts w:ascii="Times New Roman" w:hAnsi="Times New Roman" w:cs="Times New Roman"/>
        </w:rPr>
        <w:t>l est essentiel de choisir le langage de programmation</w:t>
      </w:r>
      <w:r w:rsidR="00FA2845">
        <w:rPr>
          <w:rFonts w:ascii="Times New Roman" w:hAnsi="Times New Roman" w:cs="Times New Roman"/>
        </w:rPr>
        <w:t xml:space="preserve"> </w:t>
      </w:r>
      <w:r w:rsidRPr="001B29AC">
        <w:rPr>
          <w:rFonts w:ascii="Times New Roman" w:hAnsi="Times New Roman" w:cs="Times New Roman"/>
        </w:rPr>
        <w:t>et les outils de développement.</w:t>
      </w:r>
      <w:r w:rsidR="000E5BD6" w:rsidRPr="001B29AC">
        <w:rPr>
          <w:rFonts w:ascii="Times New Roman" w:hAnsi="Times New Roman" w:cs="Times New Roman"/>
        </w:rPr>
        <w:t xml:space="preserve"> Une fois implémenté, nous avons itéré</w:t>
      </w:r>
      <w:r w:rsidR="000E5BD6" w:rsidRPr="001B29AC">
        <w:rPr>
          <w:rFonts w:ascii="Times New Roman" w:hAnsi="Times New Roman" w:cs="Times New Roman"/>
        </w:rPr>
        <w:t xml:space="preserve"> </w:t>
      </w:r>
      <w:r w:rsidR="00255D49">
        <w:rPr>
          <w:rFonts w:ascii="Times New Roman" w:hAnsi="Times New Roman" w:cs="Times New Roman"/>
        </w:rPr>
        <w:t>le 3-</w:t>
      </w:r>
      <w:r w:rsidR="00255D49" w:rsidRPr="00ED2919">
        <w:rPr>
          <w:rFonts w:ascii="Times New Roman" w:hAnsi="Times New Roman" w:cs="Times New Roman"/>
        </w:rPr>
        <w:t>uplet</w:t>
      </w:r>
      <w:r w:rsidR="000E5BD6" w:rsidRPr="00ED2919">
        <w:rPr>
          <w:rFonts w:ascii="Times New Roman" w:hAnsi="Times New Roman" w:cs="Times New Roman"/>
        </w:rPr>
        <w:t xml:space="preserve"> </w:t>
      </w:r>
      <w:r w:rsidR="00A24C5D" w:rsidRPr="00ED2919">
        <w:rPr>
          <w:rFonts w:ascii="Times New Roman" w:hAnsi="Times New Roman" w:cs="Times New Roman"/>
          <w:kern w:val="0"/>
          <w:lang w:val="fr-FR"/>
        </w:rPr>
        <w:t>{</w:t>
      </w:r>
      <w:r w:rsidR="000E5BD6" w:rsidRPr="00ED2919">
        <w:rPr>
          <w:rFonts w:ascii="Times New Roman" w:hAnsi="Times New Roman" w:cs="Times New Roman"/>
        </w:rPr>
        <w:t>compilation</w:t>
      </w:r>
      <w:r w:rsidR="00F167F6" w:rsidRPr="00ED2919">
        <w:rPr>
          <w:rFonts w:ascii="Times New Roman" w:hAnsi="Times New Roman" w:cs="Times New Roman"/>
        </w:rPr>
        <w:t xml:space="preserve">, </w:t>
      </w:r>
      <w:r w:rsidR="000E5BD6" w:rsidRPr="00ED2919">
        <w:rPr>
          <w:rFonts w:ascii="Times New Roman" w:hAnsi="Times New Roman" w:cs="Times New Roman"/>
        </w:rPr>
        <w:t>déploiement</w:t>
      </w:r>
      <w:r w:rsidR="00F167F6" w:rsidRPr="00ED2919">
        <w:rPr>
          <w:rFonts w:ascii="Times New Roman" w:hAnsi="Times New Roman" w:cs="Times New Roman"/>
        </w:rPr>
        <w:t xml:space="preserve">, </w:t>
      </w:r>
      <w:r w:rsidR="000E5BD6" w:rsidRPr="00ED2919">
        <w:rPr>
          <w:rFonts w:ascii="Times New Roman" w:hAnsi="Times New Roman" w:cs="Times New Roman"/>
        </w:rPr>
        <w:t>test</w:t>
      </w:r>
      <w:r w:rsidR="00A24C5D" w:rsidRPr="00ED2919">
        <w:rPr>
          <w:rFonts w:ascii="Times New Roman" w:hAnsi="Times New Roman" w:cs="Times New Roman"/>
          <w:kern w:val="0"/>
          <w:lang w:val="fr-FR"/>
        </w:rPr>
        <w:t>}</w:t>
      </w:r>
      <w:r w:rsidR="000E5BD6" w:rsidRPr="00ED2919">
        <w:rPr>
          <w:rFonts w:ascii="Times New Roman" w:hAnsi="Times New Roman" w:cs="Times New Roman"/>
        </w:rPr>
        <w:t xml:space="preserve"> du contrat</w:t>
      </w:r>
      <w:r w:rsidR="000E5BD6" w:rsidRPr="001B29AC">
        <w:rPr>
          <w:rFonts w:ascii="Times New Roman" w:hAnsi="Times New Roman" w:cs="Times New Roman"/>
        </w:rPr>
        <w:t xml:space="preserve"> intelligent</w:t>
      </w:r>
      <w:r w:rsidR="000B06BA" w:rsidRPr="001B29AC">
        <w:rPr>
          <w:rFonts w:ascii="Times New Roman" w:hAnsi="Times New Roman" w:cs="Times New Roman"/>
        </w:rPr>
        <w:t xml:space="preserve"> </w:t>
      </w:r>
      <w:r w:rsidR="000E5BD6" w:rsidRPr="001B29AC">
        <w:rPr>
          <w:rFonts w:ascii="Times New Roman" w:hAnsi="Times New Roman" w:cs="Times New Roman"/>
        </w:rPr>
        <w:t xml:space="preserve"> sur un réseau de test en</w:t>
      </w:r>
      <w:r w:rsidR="00CE260A">
        <w:rPr>
          <w:rFonts w:ascii="Times New Roman" w:hAnsi="Times New Roman" w:cs="Times New Roman"/>
        </w:rPr>
        <w:t xml:space="preserve"> local et en</w:t>
      </w:r>
      <w:r w:rsidR="000E5BD6" w:rsidRPr="001B29AC">
        <w:rPr>
          <w:rFonts w:ascii="Times New Roman" w:hAnsi="Times New Roman" w:cs="Times New Roman"/>
        </w:rPr>
        <w:t xml:space="preserve"> ligne </w:t>
      </w:r>
      <w:r w:rsidR="006015EA" w:rsidRPr="001B29AC">
        <w:rPr>
          <w:rFonts w:ascii="Times New Roman" w:hAnsi="Times New Roman" w:cs="Times New Roman"/>
        </w:rPr>
        <w:t>afin d’ajuster les fonctionnalités et l’utilisation des frais de gas pour les transactions.</w:t>
      </w:r>
    </w:p>
    <w:p w:rsidR="00575694" w:rsidRDefault="00F71A44" w:rsidP="00FD3D46">
      <w:pPr>
        <w:pStyle w:val="Paragraphedeliste"/>
        <w:numPr>
          <w:ilvl w:val="0"/>
          <w:numId w:val="7"/>
        </w:numPr>
        <w:autoSpaceDE w:val="0"/>
        <w:autoSpaceDN w:val="0"/>
        <w:adjustRightInd w:val="0"/>
        <w:spacing w:after="0" w:line="276" w:lineRule="auto"/>
        <w:rPr>
          <w:rFonts w:ascii="Times New Roman" w:hAnsi="Times New Roman" w:cs="Times New Roman"/>
          <w:b/>
          <w:bCs/>
          <w:color w:val="156082" w:themeColor="accent1"/>
        </w:rPr>
      </w:pPr>
      <w:r>
        <w:rPr>
          <w:rFonts w:ascii="Times New Roman" w:hAnsi="Times New Roman" w:cs="Times New Roman"/>
          <w:b/>
          <w:bCs/>
          <w:color w:val="156082" w:themeColor="accent1"/>
        </w:rPr>
        <w:t>I</w:t>
      </w:r>
      <w:r w:rsidR="00405042" w:rsidRPr="0071189B">
        <w:rPr>
          <w:rFonts w:ascii="Times New Roman" w:hAnsi="Times New Roman" w:cs="Times New Roman"/>
          <w:b/>
          <w:bCs/>
          <w:color w:val="156082" w:themeColor="accent1"/>
        </w:rPr>
        <w:t>ntégration aux frontend et backend</w:t>
      </w:r>
    </w:p>
    <w:p w:rsidR="00F71A44" w:rsidRDefault="00D77480" w:rsidP="00F71A44">
      <w:pPr>
        <w:autoSpaceDE w:val="0"/>
        <w:autoSpaceDN w:val="0"/>
        <w:adjustRightInd w:val="0"/>
        <w:spacing w:after="0" w:line="276" w:lineRule="auto"/>
        <w:jc w:val="both"/>
        <w:rPr>
          <w:rFonts w:ascii="Times New Roman" w:hAnsi="Times New Roman" w:cs="Times New Roman"/>
        </w:rPr>
      </w:pPr>
      <w:r>
        <w:rPr>
          <w:rFonts w:ascii="Times New Roman" w:hAnsi="Times New Roman" w:cs="Times New Roman"/>
        </w:rPr>
        <w:t xml:space="preserve">L’intégration du contrat intelligent </w:t>
      </w:r>
      <w:r w:rsidR="000C5F36">
        <w:rPr>
          <w:rFonts w:ascii="Times New Roman" w:hAnsi="Times New Roman" w:cs="Times New Roman"/>
        </w:rPr>
        <w:t xml:space="preserve">dans une application classique permet d’interagir </w:t>
      </w:r>
      <w:r w:rsidR="000C5F36">
        <w:rPr>
          <w:rFonts w:ascii="Times New Roman" w:hAnsi="Times New Roman" w:cs="Times New Roman"/>
        </w:rPr>
        <w:t>avec la blockchain.</w:t>
      </w:r>
      <w:r w:rsidR="00573F7C">
        <w:rPr>
          <w:rFonts w:ascii="Times New Roman" w:hAnsi="Times New Roman" w:cs="Times New Roman"/>
        </w:rPr>
        <w:t xml:space="preserve"> Pour une intégration réussi</w:t>
      </w:r>
      <w:r w:rsidR="00A513A9">
        <w:rPr>
          <w:rFonts w:ascii="Times New Roman" w:hAnsi="Times New Roman" w:cs="Times New Roman"/>
        </w:rPr>
        <w:t>e</w:t>
      </w:r>
      <w:r w:rsidR="00573F7C">
        <w:rPr>
          <w:rFonts w:ascii="Times New Roman" w:hAnsi="Times New Roman" w:cs="Times New Roman"/>
        </w:rPr>
        <w:t xml:space="preserve">, </w:t>
      </w:r>
      <w:r w:rsidR="005C095E">
        <w:rPr>
          <w:rFonts w:ascii="Times New Roman" w:hAnsi="Times New Roman" w:cs="Times New Roman"/>
        </w:rPr>
        <w:t xml:space="preserve">nous avons adopté une </w:t>
      </w:r>
      <w:r w:rsidR="00573F7C" w:rsidRPr="004F64DA">
        <w:rPr>
          <w:rFonts w:ascii="Times New Roman" w:hAnsi="Times New Roman" w:cs="Times New Roman"/>
        </w:rPr>
        <w:t xml:space="preserve">architecture </w:t>
      </w:r>
      <w:r w:rsidR="005C095E" w:rsidRPr="004F64DA">
        <w:rPr>
          <w:rFonts w:ascii="Times New Roman" w:hAnsi="Times New Roman" w:cs="Times New Roman"/>
        </w:rPr>
        <w:t>claire</w:t>
      </w:r>
      <w:r w:rsidR="005C095E" w:rsidRPr="004F64DA">
        <w:rPr>
          <w:rFonts w:ascii="Times New Roman" w:hAnsi="Times New Roman" w:cs="Times New Roman"/>
        </w:rPr>
        <w:t xml:space="preserve"> </w:t>
      </w:r>
      <w:r w:rsidR="00573F7C" w:rsidRPr="004F64DA">
        <w:rPr>
          <w:rFonts w:ascii="Times New Roman" w:hAnsi="Times New Roman" w:cs="Times New Roman"/>
        </w:rPr>
        <w:t>de la D</w:t>
      </w:r>
      <w:r w:rsidR="009E6842">
        <w:rPr>
          <w:rFonts w:ascii="Times New Roman" w:hAnsi="Times New Roman" w:cs="Times New Roman"/>
        </w:rPr>
        <w:t>A</w:t>
      </w:r>
      <w:r w:rsidR="00573F7C" w:rsidRPr="004F64DA">
        <w:rPr>
          <w:rFonts w:ascii="Times New Roman" w:hAnsi="Times New Roman" w:cs="Times New Roman"/>
        </w:rPr>
        <w:t>pp</w:t>
      </w:r>
      <w:r w:rsidR="006F4378">
        <w:rPr>
          <w:rFonts w:ascii="Times New Roman" w:hAnsi="Times New Roman" w:cs="Times New Roman"/>
        </w:rPr>
        <w:t xml:space="preserve"> (</w:t>
      </w:r>
      <w:r w:rsidR="006F4378" w:rsidRPr="002C674F">
        <w:rPr>
          <w:rFonts w:ascii="Times New Roman" w:hAnsi="Times New Roman" w:cs="Times New Roman"/>
          <w:highlight w:val="yellow"/>
        </w:rPr>
        <w:t xml:space="preserve">figure </w:t>
      </w:r>
      <w:r w:rsidR="00403E85" w:rsidRPr="002C674F">
        <w:rPr>
          <w:rFonts w:ascii="Times New Roman" w:hAnsi="Times New Roman" w:cs="Times New Roman"/>
          <w:highlight w:val="yellow"/>
        </w:rPr>
        <w:t>1</w:t>
      </w:r>
      <w:r w:rsidR="006F4378">
        <w:rPr>
          <w:rFonts w:ascii="Times New Roman" w:hAnsi="Times New Roman" w:cs="Times New Roman"/>
        </w:rPr>
        <w:t>)</w:t>
      </w:r>
      <w:r w:rsidR="00573F7C" w:rsidRPr="004F64DA">
        <w:rPr>
          <w:rFonts w:ascii="Times New Roman" w:hAnsi="Times New Roman" w:cs="Times New Roman"/>
        </w:rPr>
        <w:t xml:space="preserve"> </w:t>
      </w:r>
      <w:r w:rsidR="005C095E" w:rsidRPr="004F64DA">
        <w:rPr>
          <w:rFonts w:ascii="Times New Roman" w:hAnsi="Times New Roman" w:cs="Times New Roman"/>
        </w:rPr>
        <w:t>où</w:t>
      </w:r>
      <w:r w:rsidR="00573F7C" w:rsidRPr="004F64DA">
        <w:rPr>
          <w:rFonts w:ascii="Times New Roman" w:hAnsi="Times New Roman" w:cs="Times New Roman"/>
        </w:rPr>
        <w:t xml:space="preserve"> les responsabilités de chaque composant </w:t>
      </w:r>
      <w:r w:rsidR="00264FD2" w:rsidRPr="004F64DA">
        <w:rPr>
          <w:rFonts w:ascii="Times New Roman" w:hAnsi="Times New Roman" w:cs="Times New Roman"/>
        </w:rPr>
        <w:t>sont</w:t>
      </w:r>
      <w:r w:rsidR="00573F7C" w:rsidRPr="004F64DA">
        <w:rPr>
          <w:rFonts w:ascii="Times New Roman" w:hAnsi="Times New Roman" w:cs="Times New Roman"/>
        </w:rPr>
        <w:t xml:space="preserve"> bien </w:t>
      </w:r>
      <w:r w:rsidR="0042784A">
        <w:rPr>
          <w:rFonts w:ascii="Times New Roman" w:hAnsi="Times New Roman" w:cs="Times New Roman"/>
        </w:rPr>
        <w:t>définies</w:t>
      </w:r>
      <w:r w:rsidR="00573F7C" w:rsidRPr="004F64DA">
        <w:rPr>
          <w:rFonts w:ascii="Times New Roman" w:hAnsi="Times New Roman" w:cs="Times New Roman"/>
        </w:rPr>
        <w:t>.</w:t>
      </w:r>
    </w:p>
    <w:p w:rsidR="004063C5" w:rsidRDefault="004063C5" w:rsidP="004063C5">
      <w:pPr>
        <w:keepNext/>
        <w:autoSpaceDE w:val="0"/>
        <w:autoSpaceDN w:val="0"/>
        <w:adjustRightInd w:val="0"/>
        <w:spacing w:after="0" w:line="276" w:lineRule="auto"/>
        <w:jc w:val="center"/>
      </w:pPr>
      <w:r>
        <w:rPr>
          <w:rFonts w:ascii="Times New Roman" w:hAnsi="Times New Roman" w:cs="Times New Roman"/>
          <w:noProof/>
        </w:rPr>
        <w:drawing>
          <wp:inline distT="0" distB="0" distL="0" distR="0">
            <wp:extent cx="2640965" cy="1069975"/>
            <wp:effectExtent l="0" t="0" r="635" b="0"/>
            <wp:docPr id="163498219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82192" name="Image 16349821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1069975"/>
                    </a:xfrm>
                    <a:prstGeom prst="rect">
                      <a:avLst/>
                    </a:prstGeom>
                  </pic:spPr>
                </pic:pic>
              </a:graphicData>
            </a:graphic>
          </wp:inline>
        </w:drawing>
      </w:r>
    </w:p>
    <w:p w:rsidR="006F4378" w:rsidRPr="00403E85" w:rsidRDefault="004063C5" w:rsidP="004063C5">
      <w:pPr>
        <w:pStyle w:val="Lgende"/>
        <w:jc w:val="center"/>
        <w:rPr>
          <w:rFonts w:ascii="Times New Roman" w:hAnsi="Times New Roman" w:cs="Times New Roman"/>
          <w:color w:val="auto"/>
        </w:rPr>
      </w:pPr>
      <w:r w:rsidRPr="00403E85">
        <w:rPr>
          <w:rFonts w:ascii="Times New Roman" w:hAnsi="Times New Roman" w:cs="Times New Roman"/>
        </w:rPr>
        <w:t xml:space="preserve">Figure </w:t>
      </w:r>
      <w:r w:rsidRPr="00403E85">
        <w:rPr>
          <w:rFonts w:ascii="Times New Roman" w:hAnsi="Times New Roman" w:cs="Times New Roman"/>
        </w:rPr>
        <w:fldChar w:fldCharType="begin"/>
      </w:r>
      <w:r w:rsidRPr="00403E85">
        <w:rPr>
          <w:rFonts w:ascii="Times New Roman" w:hAnsi="Times New Roman" w:cs="Times New Roman"/>
        </w:rPr>
        <w:instrText xml:space="preserve"> SEQ Figure \* ARABIC </w:instrText>
      </w:r>
      <w:r w:rsidRPr="00403E85">
        <w:rPr>
          <w:rFonts w:ascii="Times New Roman" w:hAnsi="Times New Roman" w:cs="Times New Roman"/>
        </w:rPr>
        <w:fldChar w:fldCharType="separate"/>
      </w:r>
      <w:r w:rsidR="0043717C">
        <w:rPr>
          <w:rFonts w:ascii="Times New Roman" w:hAnsi="Times New Roman" w:cs="Times New Roman"/>
          <w:noProof/>
        </w:rPr>
        <w:t>1</w:t>
      </w:r>
      <w:r w:rsidRPr="00403E85">
        <w:rPr>
          <w:rFonts w:ascii="Times New Roman" w:hAnsi="Times New Roman" w:cs="Times New Roman"/>
        </w:rPr>
        <w:fldChar w:fldCharType="end"/>
      </w:r>
      <w:r w:rsidRPr="00403E85">
        <w:rPr>
          <w:rFonts w:ascii="Times New Roman" w:hAnsi="Times New Roman" w:cs="Times New Roman"/>
        </w:rPr>
        <w:t>: Architecture simplifiée en couches de la solution</w:t>
      </w:r>
    </w:p>
    <w:p w:rsidR="00405042" w:rsidRDefault="00F01C3B" w:rsidP="00907B0B">
      <w:pPr>
        <w:pStyle w:val="Paragraphedeliste"/>
        <w:numPr>
          <w:ilvl w:val="0"/>
          <w:numId w:val="7"/>
        </w:numPr>
        <w:autoSpaceDE w:val="0"/>
        <w:autoSpaceDN w:val="0"/>
        <w:adjustRightInd w:val="0"/>
        <w:spacing w:after="0" w:line="276" w:lineRule="auto"/>
        <w:jc w:val="both"/>
        <w:rPr>
          <w:rFonts w:ascii="Times New Roman" w:hAnsi="Times New Roman" w:cs="Times New Roman"/>
          <w:b/>
          <w:bCs/>
          <w:color w:val="156082" w:themeColor="accent1"/>
        </w:rPr>
      </w:pPr>
      <w:r w:rsidRPr="0071189B">
        <w:rPr>
          <w:rFonts w:ascii="Times New Roman" w:hAnsi="Times New Roman" w:cs="Times New Roman"/>
          <w:b/>
          <w:bCs/>
          <w:color w:val="156082" w:themeColor="accent1"/>
        </w:rPr>
        <w:t>T</w:t>
      </w:r>
      <w:r w:rsidR="00405042" w:rsidRPr="0071189B">
        <w:rPr>
          <w:rFonts w:ascii="Times New Roman" w:hAnsi="Times New Roman" w:cs="Times New Roman"/>
          <w:b/>
          <w:bCs/>
          <w:color w:val="156082" w:themeColor="accent1"/>
        </w:rPr>
        <w:t>ests et validations</w:t>
      </w:r>
    </w:p>
    <w:p w:rsidR="00E93B64" w:rsidRPr="004F78C4" w:rsidRDefault="007F1445" w:rsidP="00E93B64">
      <w:pPr>
        <w:autoSpaceDE w:val="0"/>
        <w:autoSpaceDN w:val="0"/>
        <w:adjustRightInd w:val="0"/>
        <w:spacing w:after="0" w:line="276" w:lineRule="auto"/>
        <w:jc w:val="both"/>
        <w:rPr>
          <w:rFonts w:ascii="Times New Roman" w:hAnsi="Times New Roman" w:cs="Times New Roman"/>
        </w:rPr>
      </w:pPr>
      <w:r w:rsidRPr="004F78C4">
        <w:rPr>
          <w:rFonts w:ascii="Times New Roman" w:hAnsi="Times New Roman" w:cs="Times New Roman"/>
        </w:rPr>
        <w:t xml:space="preserve">Pour s’assurer du bon fonctionnement et de la performance de la solution, nous avons </w:t>
      </w:r>
      <w:r w:rsidRPr="004F78C4">
        <w:rPr>
          <w:rFonts w:ascii="Times New Roman" w:hAnsi="Times New Roman" w:cs="Times New Roman"/>
        </w:rPr>
        <w:t>effectu</w:t>
      </w:r>
      <w:r w:rsidR="005A1128">
        <w:rPr>
          <w:rFonts w:ascii="Times New Roman" w:hAnsi="Times New Roman" w:cs="Times New Roman"/>
        </w:rPr>
        <w:t>é</w:t>
      </w:r>
      <w:r w:rsidRPr="004F78C4">
        <w:rPr>
          <w:rFonts w:ascii="Times New Roman" w:hAnsi="Times New Roman" w:cs="Times New Roman"/>
        </w:rPr>
        <w:t xml:space="preserve"> </w:t>
      </w:r>
      <w:r w:rsidR="005A1128">
        <w:rPr>
          <w:rFonts w:ascii="Times New Roman" w:hAnsi="Times New Roman" w:cs="Times New Roman"/>
        </w:rPr>
        <w:t>essentiellement</w:t>
      </w:r>
      <w:r w:rsidRPr="004F78C4">
        <w:rPr>
          <w:rFonts w:ascii="Times New Roman" w:hAnsi="Times New Roman" w:cs="Times New Roman"/>
        </w:rPr>
        <w:t xml:space="preserve"> </w:t>
      </w:r>
      <w:r w:rsidR="00B90B5E">
        <w:rPr>
          <w:rFonts w:ascii="Times New Roman" w:hAnsi="Times New Roman" w:cs="Times New Roman"/>
        </w:rPr>
        <w:t>d</w:t>
      </w:r>
      <w:r w:rsidRPr="004F78C4">
        <w:rPr>
          <w:rFonts w:ascii="Times New Roman" w:hAnsi="Times New Roman" w:cs="Times New Roman"/>
        </w:rPr>
        <w:t xml:space="preserve">es tests unitaires, </w:t>
      </w:r>
      <w:r w:rsidR="00B90B5E">
        <w:rPr>
          <w:rFonts w:ascii="Times New Roman" w:hAnsi="Times New Roman" w:cs="Times New Roman"/>
        </w:rPr>
        <w:t>d</w:t>
      </w:r>
      <w:r w:rsidRPr="004F78C4">
        <w:rPr>
          <w:rFonts w:ascii="Times New Roman" w:hAnsi="Times New Roman" w:cs="Times New Roman"/>
        </w:rPr>
        <w:t xml:space="preserve">es tests d'intégration et </w:t>
      </w:r>
      <w:r w:rsidR="00B90B5E">
        <w:rPr>
          <w:rFonts w:ascii="Times New Roman" w:hAnsi="Times New Roman" w:cs="Times New Roman"/>
        </w:rPr>
        <w:t>d</w:t>
      </w:r>
      <w:r w:rsidRPr="004F78C4">
        <w:rPr>
          <w:rFonts w:ascii="Times New Roman" w:hAnsi="Times New Roman" w:cs="Times New Roman"/>
        </w:rPr>
        <w:t>es tests d'acceptation.</w:t>
      </w:r>
    </w:p>
    <w:p w:rsidR="00405042" w:rsidRDefault="00F01C3B" w:rsidP="000716BA">
      <w:pPr>
        <w:pStyle w:val="Paragraphedeliste"/>
        <w:numPr>
          <w:ilvl w:val="0"/>
          <w:numId w:val="7"/>
        </w:numPr>
        <w:autoSpaceDE w:val="0"/>
        <w:autoSpaceDN w:val="0"/>
        <w:adjustRightInd w:val="0"/>
        <w:spacing w:after="0" w:line="276" w:lineRule="auto"/>
        <w:rPr>
          <w:rFonts w:ascii="Times New Roman" w:hAnsi="Times New Roman" w:cs="Times New Roman"/>
          <w:b/>
          <w:bCs/>
          <w:color w:val="156082" w:themeColor="accent1"/>
        </w:rPr>
      </w:pPr>
      <w:r w:rsidRPr="0071189B">
        <w:rPr>
          <w:rFonts w:ascii="Times New Roman" w:hAnsi="Times New Roman" w:cs="Times New Roman"/>
          <w:b/>
          <w:bCs/>
          <w:color w:val="156082" w:themeColor="accent1"/>
        </w:rPr>
        <w:t>D</w:t>
      </w:r>
      <w:r w:rsidR="00405042" w:rsidRPr="0071189B">
        <w:rPr>
          <w:rFonts w:ascii="Times New Roman" w:hAnsi="Times New Roman" w:cs="Times New Roman"/>
          <w:b/>
          <w:bCs/>
          <w:color w:val="156082" w:themeColor="accent1"/>
        </w:rPr>
        <w:t>éploiement et mise en production</w:t>
      </w:r>
    </w:p>
    <w:p w:rsidR="004F194B" w:rsidRPr="004F194B" w:rsidRDefault="004F194B" w:rsidP="001E226E">
      <w:pPr>
        <w:autoSpaceDE w:val="0"/>
        <w:autoSpaceDN w:val="0"/>
        <w:adjustRightInd w:val="0"/>
        <w:spacing w:after="0" w:line="276" w:lineRule="auto"/>
        <w:jc w:val="both"/>
        <w:rPr>
          <w:rFonts w:ascii="Times New Roman" w:hAnsi="Times New Roman" w:cs="Times New Roman"/>
          <w:b/>
          <w:bCs/>
          <w:color w:val="156082" w:themeColor="accent1"/>
        </w:rPr>
      </w:pPr>
      <w:r w:rsidRPr="00110D5F">
        <w:rPr>
          <w:rFonts w:ascii="Times New Roman" w:hAnsi="Times New Roman" w:cs="Times New Roman"/>
        </w:rPr>
        <w:t>Il s’agit de préparer une stratégie de déploiement progressif avec une prévision de rollback en cas d'urgence.</w:t>
      </w:r>
      <w:r>
        <w:rPr>
          <w:rFonts w:ascii="Times New Roman" w:hAnsi="Times New Roman" w:cs="Times New Roman"/>
        </w:rPr>
        <w:t xml:space="preserve"> Cette stratégie doit prendre en compte la </w:t>
      </w:r>
      <w:r w:rsidRPr="009A7D80">
        <w:rPr>
          <w:rFonts w:ascii="Times New Roman" w:hAnsi="Times New Roman" w:cs="Times New Roman"/>
        </w:rPr>
        <w:t>surveillance constante suivi de mises à jour</w:t>
      </w:r>
      <w:r w:rsidR="00BE1819">
        <w:rPr>
          <w:rFonts w:ascii="Times New Roman" w:hAnsi="Times New Roman" w:cs="Times New Roman"/>
        </w:rPr>
        <w:t>.</w:t>
      </w:r>
    </w:p>
    <w:p w:rsidR="00103BE8" w:rsidRDefault="00103BE8" w:rsidP="000716BA">
      <w:pPr>
        <w:pStyle w:val="Paragraphedeliste"/>
        <w:numPr>
          <w:ilvl w:val="0"/>
          <w:numId w:val="7"/>
        </w:numPr>
        <w:autoSpaceDE w:val="0"/>
        <w:autoSpaceDN w:val="0"/>
        <w:adjustRightInd w:val="0"/>
        <w:spacing w:after="0" w:line="276" w:lineRule="auto"/>
        <w:rPr>
          <w:rFonts w:ascii="Times New Roman" w:hAnsi="Times New Roman" w:cs="Times New Roman"/>
          <w:b/>
          <w:bCs/>
          <w:color w:val="156082" w:themeColor="accent1"/>
        </w:rPr>
      </w:pPr>
      <w:r>
        <w:rPr>
          <w:rFonts w:ascii="Times New Roman" w:hAnsi="Times New Roman" w:cs="Times New Roman"/>
          <w:b/>
          <w:bCs/>
          <w:color w:val="156082" w:themeColor="accent1"/>
        </w:rPr>
        <w:t>Suivi et évolution</w:t>
      </w:r>
    </w:p>
    <w:p w:rsidR="00103BE8" w:rsidRPr="00F97100" w:rsidRDefault="00C14F08" w:rsidP="00F97100">
      <w:pPr>
        <w:autoSpaceDE w:val="0"/>
        <w:autoSpaceDN w:val="0"/>
        <w:adjustRightInd w:val="0"/>
        <w:spacing w:after="0" w:line="276" w:lineRule="auto"/>
        <w:jc w:val="both"/>
        <w:rPr>
          <w:rFonts w:ascii="Times New Roman" w:hAnsi="Times New Roman" w:cs="Times New Roman"/>
        </w:rPr>
      </w:pPr>
      <w:r w:rsidRPr="00F97100">
        <w:rPr>
          <w:rFonts w:ascii="Times New Roman" w:hAnsi="Times New Roman" w:cs="Times New Roman"/>
        </w:rPr>
        <w:t>Cette étape consiste</w:t>
      </w:r>
      <w:r w:rsidR="002035C0">
        <w:rPr>
          <w:rFonts w:ascii="Times New Roman" w:hAnsi="Times New Roman" w:cs="Times New Roman"/>
        </w:rPr>
        <w:t xml:space="preserve"> </w:t>
      </w:r>
      <w:r w:rsidRPr="00F97100">
        <w:rPr>
          <w:rFonts w:ascii="Times New Roman" w:hAnsi="Times New Roman" w:cs="Times New Roman"/>
        </w:rPr>
        <w:t>à</w:t>
      </w:r>
      <w:r w:rsidRPr="00F97100">
        <w:rPr>
          <w:rFonts w:ascii="Times New Roman" w:hAnsi="Times New Roman" w:cs="Times New Roman"/>
        </w:rPr>
        <w:t xml:space="preserve"> surveiller les performances d’exécution de la DApp telles que les temps de réponse, les taux d'erreur, le coût de gas, etc. Cela peut faire l'objet de planification des améliorations et de nouvelles fonctionnalités de la DApp y compris le contrat intelligent.</w:t>
      </w:r>
    </w:p>
    <w:p w:rsidR="00876BC4" w:rsidRPr="00110D5F" w:rsidRDefault="00876BC4" w:rsidP="007B563D">
      <w:pPr>
        <w:autoSpaceDE w:val="0"/>
        <w:autoSpaceDN w:val="0"/>
        <w:adjustRightInd w:val="0"/>
        <w:spacing w:after="0" w:line="276" w:lineRule="auto"/>
        <w:jc w:val="both"/>
        <w:rPr>
          <w:rFonts w:ascii="Times New Roman" w:hAnsi="Times New Roman" w:cs="Times New Roman"/>
        </w:rPr>
      </w:pPr>
    </w:p>
    <w:p w:rsidR="009E7CD4" w:rsidRDefault="0094247A" w:rsidP="0057413E">
      <w:pPr>
        <w:keepNext/>
        <w:autoSpaceDE w:val="0"/>
        <w:autoSpaceDN w:val="0"/>
        <w:adjustRightInd w:val="0"/>
        <w:spacing w:after="0" w:line="276" w:lineRule="auto"/>
        <w:jc w:val="center"/>
      </w:pPr>
      <w:r>
        <w:rPr>
          <w:rFonts w:ascii="Times New Roman" w:hAnsi="Times New Roman" w:cs="Times New Roman"/>
          <w:noProof/>
          <w:kern w:val="0"/>
        </w:rPr>
        <w:drawing>
          <wp:inline distT="0" distB="0" distL="0" distR="0">
            <wp:extent cx="2640965" cy="1035685"/>
            <wp:effectExtent l="0" t="0" r="635" b="5715"/>
            <wp:docPr id="7267587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58735" name="Image 72675873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1035685"/>
                    </a:xfrm>
                    <a:prstGeom prst="rect">
                      <a:avLst/>
                    </a:prstGeom>
                  </pic:spPr>
                </pic:pic>
              </a:graphicData>
            </a:graphic>
          </wp:inline>
        </w:drawing>
      </w:r>
    </w:p>
    <w:p w:rsidR="0094247A" w:rsidRPr="00917EFE" w:rsidRDefault="009E7CD4" w:rsidP="009E7CD4">
      <w:pPr>
        <w:pStyle w:val="Lgende"/>
        <w:jc w:val="center"/>
        <w:rPr>
          <w:rFonts w:ascii="Times New Roman" w:hAnsi="Times New Roman" w:cs="Times New Roman"/>
          <w:kern w:val="0"/>
        </w:rPr>
      </w:pPr>
      <w:r w:rsidRPr="00917EFE">
        <w:rPr>
          <w:rFonts w:ascii="Times New Roman" w:hAnsi="Times New Roman" w:cs="Times New Roman"/>
        </w:rPr>
        <w:t xml:space="preserve">Figure </w:t>
      </w:r>
      <w:r w:rsidRPr="00917EFE">
        <w:rPr>
          <w:rFonts w:ascii="Times New Roman" w:hAnsi="Times New Roman" w:cs="Times New Roman"/>
        </w:rPr>
        <w:fldChar w:fldCharType="begin"/>
      </w:r>
      <w:r w:rsidRPr="00917EFE">
        <w:rPr>
          <w:rFonts w:ascii="Times New Roman" w:hAnsi="Times New Roman" w:cs="Times New Roman"/>
        </w:rPr>
        <w:instrText xml:space="preserve"> SEQ Figure \* ARABIC </w:instrText>
      </w:r>
      <w:r w:rsidRPr="00917EFE">
        <w:rPr>
          <w:rFonts w:ascii="Times New Roman" w:hAnsi="Times New Roman" w:cs="Times New Roman"/>
        </w:rPr>
        <w:fldChar w:fldCharType="separate"/>
      </w:r>
      <w:r w:rsidR="0043717C">
        <w:rPr>
          <w:rFonts w:ascii="Times New Roman" w:hAnsi="Times New Roman" w:cs="Times New Roman"/>
          <w:noProof/>
        </w:rPr>
        <w:t>2</w:t>
      </w:r>
      <w:r w:rsidRPr="00917EFE">
        <w:rPr>
          <w:rFonts w:ascii="Times New Roman" w:hAnsi="Times New Roman" w:cs="Times New Roman"/>
        </w:rPr>
        <w:fldChar w:fldCharType="end"/>
      </w:r>
      <w:r w:rsidRPr="00917EFE">
        <w:rPr>
          <w:rFonts w:ascii="Times New Roman" w:hAnsi="Times New Roman" w:cs="Times New Roman"/>
        </w:rPr>
        <w:t xml:space="preserve"> : Méthodologie de réalisation de la DApp</w:t>
      </w:r>
    </w:p>
    <w:p w:rsidR="00EC2FCC" w:rsidRPr="00CE784E" w:rsidRDefault="009F034B" w:rsidP="00327A0C">
      <w:pPr>
        <w:pStyle w:val="Paragraphedeliste"/>
        <w:numPr>
          <w:ilvl w:val="0"/>
          <w:numId w:val="1"/>
        </w:numPr>
        <w:autoSpaceDE w:val="0"/>
        <w:autoSpaceDN w:val="0"/>
        <w:adjustRightInd w:val="0"/>
        <w:spacing w:after="0" w:line="240" w:lineRule="auto"/>
        <w:rPr>
          <w:rFonts w:ascii="Times New Roman" w:hAnsi="Times New Roman" w:cs="Times New Roman"/>
          <w:b/>
          <w:bCs/>
          <w:color w:val="156082" w:themeColor="accent1"/>
          <w:kern w:val="0"/>
          <w:lang w:val="fr-FR"/>
        </w:rPr>
      </w:pPr>
      <w:r w:rsidRPr="00CE784E">
        <w:rPr>
          <w:rFonts w:ascii="Times New Roman" w:hAnsi="Times New Roman" w:cs="Times New Roman"/>
          <w:b/>
          <w:bCs/>
          <w:color w:val="156082" w:themeColor="accent1"/>
          <w:kern w:val="0"/>
          <w:lang w:val="fr-FR"/>
        </w:rPr>
        <w:t xml:space="preserve">EXPERIMENTATION DE LA SOLUTION </w:t>
      </w:r>
    </w:p>
    <w:p w:rsidR="00EC2FCC" w:rsidRPr="00394566" w:rsidRDefault="00D1265B" w:rsidP="00352777">
      <w:pPr>
        <w:pStyle w:val="Paragraphedeliste"/>
        <w:numPr>
          <w:ilvl w:val="0"/>
          <w:numId w:val="2"/>
        </w:numPr>
        <w:autoSpaceDE w:val="0"/>
        <w:autoSpaceDN w:val="0"/>
        <w:adjustRightInd w:val="0"/>
        <w:spacing w:after="0" w:line="240" w:lineRule="auto"/>
        <w:jc w:val="both"/>
        <w:rPr>
          <w:rFonts w:ascii="Times New Roman" w:hAnsi="Times New Roman" w:cs="Times New Roman"/>
          <w:b/>
          <w:bCs/>
          <w:color w:val="156082" w:themeColor="accent1"/>
          <w:kern w:val="0"/>
          <w:lang w:val="fr-FR"/>
        </w:rPr>
      </w:pPr>
      <w:r w:rsidRPr="00394566">
        <w:rPr>
          <w:rFonts w:ascii="Times New Roman" w:hAnsi="Times New Roman" w:cs="Times New Roman"/>
          <w:b/>
          <w:bCs/>
          <w:color w:val="156082" w:themeColor="accent1"/>
          <w:kern w:val="0"/>
          <w:lang w:val="fr-FR"/>
        </w:rPr>
        <w:t>Outils</w:t>
      </w:r>
    </w:p>
    <w:p w:rsidR="00013528" w:rsidRPr="005A5211" w:rsidRDefault="00080CDE" w:rsidP="00D87B9D">
      <w:pPr>
        <w:autoSpaceDE w:val="0"/>
        <w:autoSpaceDN w:val="0"/>
        <w:adjustRightInd w:val="0"/>
        <w:spacing w:after="0" w:line="276" w:lineRule="auto"/>
        <w:jc w:val="both"/>
        <w:rPr>
          <w:rFonts w:ascii="Times New Roman" w:hAnsi="Times New Roman" w:cs="Times New Roman"/>
          <w:kern w:val="0"/>
          <w:lang w:val="fr-FR"/>
        </w:rPr>
      </w:pPr>
      <w:r>
        <w:rPr>
          <w:rFonts w:ascii="Times New Roman" w:hAnsi="Times New Roman" w:cs="Times New Roman"/>
          <w:kern w:val="0"/>
          <w:lang w:val="fr-FR"/>
        </w:rPr>
        <w:lastRenderedPageBreak/>
        <w:t xml:space="preserve">L’implémentation </w:t>
      </w:r>
      <w:r w:rsidR="00F52353">
        <w:rPr>
          <w:rFonts w:ascii="Times New Roman" w:hAnsi="Times New Roman" w:cs="Times New Roman"/>
          <w:kern w:val="0"/>
          <w:lang w:val="fr-FR"/>
        </w:rPr>
        <w:t xml:space="preserve">requière au moins un ordinateur </w:t>
      </w:r>
      <w:r w:rsidR="00023471">
        <w:rPr>
          <w:rFonts w:ascii="Times New Roman" w:hAnsi="Times New Roman" w:cs="Times New Roman"/>
          <w:kern w:val="0"/>
          <w:lang w:val="fr-FR"/>
        </w:rPr>
        <w:t xml:space="preserve">ayant </w:t>
      </w:r>
      <w:r w:rsidR="00F52353">
        <w:rPr>
          <w:rFonts w:ascii="Times New Roman" w:hAnsi="Times New Roman" w:cs="Times New Roman"/>
          <w:kern w:val="0"/>
          <w:lang w:val="fr-FR"/>
        </w:rPr>
        <w:t>un</w:t>
      </w:r>
      <w:r w:rsidR="00F52353" w:rsidRPr="004A02BF">
        <w:rPr>
          <w:rFonts w:ascii="Times New Roman" w:hAnsi="Times New Roman" w:cs="Times New Roman"/>
          <w:kern w:val="0"/>
          <w:lang w:val="fr-FR"/>
        </w:rPr>
        <w:t xml:space="preserve"> processeur Core i7, 16 Go de RAM et </w:t>
      </w:r>
      <w:r w:rsidR="00B902BB">
        <w:rPr>
          <w:rFonts w:ascii="Times New Roman" w:hAnsi="Times New Roman" w:cs="Times New Roman"/>
          <w:kern w:val="0"/>
          <w:lang w:val="fr-FR"/>
        </w:rPr>
        <w:t>128</w:t>
      </w:r>
      <w:r w:rsidR="00F52353" w:rsidRPr="004A02BF">
        <w:rPr>
          <w:rFonts w:ascii="Times New Roman" w:hAnsi="Times New Roman" w:cs="Times New Roman"/>
          <w:kern w:val="0"/>
          <w:lang w:val="fr-FR"/>
        </w:rPr>
        <w:t xml:space="preserve"> Go SSD de stockage</w:t>
      </w:r>
      <w:r w:rsidR="004B57B6">
        <w:rPr>
          <w:rFonts w:ascii="Times New Roman" w:hAnsi="Times New Roman" w:cs="Times New Roman"/>
          <w:kern w:val="0"/>
          <w:lang w:val="fr-FR"/>
        </w:rPr>
        <w:t xml:space="preserve">, sans exigence de système </w:t>
      </w:r>
      <w:r w:rsidR="004B57B6" w:rsidRPr="005A5211">
        <w:rPr>
          <w:rFonts w:ascii="Times New Roman" w:hAnsi="Times New Roman" w:cs="Times New Roman"/>
          <w:kern w:val="0"/>
          <w:lang w:val="fr-FR"/>
        </w:rPr>
        <w:t>d’exploitation</w:t>
      </w:r>
      <w:r w:rsidR="00F52353" w:rsidRPr="005A5211">
        <w:rPr>
          <w:rFonts w:ascii="Times New Roman" w:hAnsi="Times New Roman" w:cs="Times New Roman"/>
          <w:kern w:val="0"/>
          <w:lang w:val="fr-FR"/>
        </w:rPr>
        <w:t>.</w:t>
      </w:r>
    </w:p>
    <w:p w:rsidR="00080A8A" w:rsidRDefault="00882EB6" w:rsidP="0073228B">
      <w:pPr>
        <w:autoSpaceDE w:val="0"/>
        <w:autoSpaceDN w:val="0"/>
        <w:adjustRightInd w:val="0"/>
        <w:spacing w:after="0" w:line="276" w:lineRule="auto"/>
        <w:jc w:val="both"/>
        <w:rPr>
          <w:rFonts w:ascii="Times New Roman" w:hAnsi="Times New Roman" w:cs="Times New Roman"/>
          <w:kern w:val="0"/>
          <w:lang w:val="fr-FR"/>
        </w:rPr>
      </w:pPr>
      <w:r w:rsidRPr="005A5211">
        <w:rPr>
          <w:rFonts w:ascii="Times New Roman" w:hAnsi="Times New Roman" w:cs="Times New Roman"/>
          <w:kern w:val="0"/>
          <w:lang w:val="fr-FR"/>
        </w:rPr>
        <w:t>PowerDesigner</w:t>
      </w:r>
      <w:r w:rsidR="00AB01A8">
        <w:rPr>
          <w:rFonts w:ascii="Times New Roman" w:hAnsi="Times New Roman" w:cs="Times New Roman"/>
          <w:kern w:val="0"/>
          <w:lang w:val="fr-FR"/>
        </w:rPr>
        <w:t xml:space="preserve"> </w:t>
      </w:r>
      <w:r w:rsidRPr="005A5211">
        <w:rPr>
          <w:rFonts w:ascii="Times New Roman" w:hAnsi="Times New Roman" w:cs="Times New Roman"/>
          <w:kern w:val="0"/>
          <w:lang w:val="fr-FR"/>
        </w:rPr>
        <w:t>16.5.0.3982</w:t>
      </w:r>
      <w:r w:rsidRPr="005A5211">
        <w:rPr>
          <w:rFonts w:ascii="Times New Roman" w:hAnsi="Times New Roman" w:cs="Times New Roman"/>
          <w:kern w:val="0"/>
          <w:lang w:val="fr-FR"/>
        </w:rPr>
        <w:t xml:space="preserve"> et </w:t>
      </w:r>
      <w:r w:rsidRPr="005A5211">
        <w:rPr>
          <w:rFonts w:ascii="Times New Roman" w:hAnsi="Times New Roman" w:cs="Times New Roman"/>
          <w:kern w:val="0"/>
          <w:lang w:val="fr-FR"/>
        </w:rPr>
        <w:t>draw.io</w:t>
      </w:r>
      <w:r w:rsidRPr="005A5211">
        <w:rPr>
          <w:rFonts w:ascii="Times New Roman" w:hAnsi="Times New Roman" w:cs="Times New Roman"/>
          <w:kern w:val="0"/>
          <w:lang w:val="fr-FR"/>
        </w:rPr>
        <w:t xml:space="preserve"> (en ligne) ont servi à la modélisation des spécification</w:t>
      </w:r>
      <w:r w:rsidRPr="002F0BCC">
        <w:rPr>
          <w:rFonts w:ascii="Times New Roman" w:hAnsi="Times New Roman" w:cs="Times New Roman"/>
          <w:kern w:val="0"/>
          <w:lang w:val="fr-FR"/>
        </w:rPr>
        <w:t>s</w:t>
      </w:r>
      <w:r w:rsidR="008B2739">
        <w:rPr>
          <w:rFonts w:ascii="Times New Roman" w:hAnsi="Times New Roman" w:cs="Times New Roman"/>
          <w:kern w:val="0"/>
          <w:lang w:val="fr-FR"/>
        </w:rPr>
        <w:t xml:space="preserve"> techniques et fonctionnelles</w:t>
      </w:r>
      <w:r w:rsidRPr="002F0BCC">
        <w:rPr>
          <w:rFonts w:ascii="Times New Roman" w:hAnsi="Times New Roman" w:cs="Times New Roman"/>
          <w:kern w:val="0"/>
          <w:lang w:val="fr-FR"/>
        </w:rPr>
        <w:t>.</w:t>
      </w:r>
      <w:r w:rsidR="00993028">
        <w:rPr>
          <w:rFonts w:ascii="Times New Roman" w:hAnsi="Times New Roman" w:cs="Times New Roman"/>
          <w:kern w:val="0"/>
          <w:lang w:val="fr-FR"/>
        </w:rPr>
        <w:t xml:space="preserve"> </w:t>
      </w:r>
    </w:p>
    <w:p w:rsidR="00FF4786" w:rsidRPr="005A5211" w:rsidRDefault="00A5224C" w:rsidP="005A5211">
      <w:pPr>
        <w:autoSpaceDE w:val="0"/>
        <w:autoSpaceDN w:val="0"/>
        <w:adjustRightInd w:val="0"/>
        <w:spacing w:after="0" w:line="276" w:lineRule="auto"/>
        <w:jc w:val="both"/>
        <w:rPr>
          <w:rFonts w:ascii="Times New Roman" w:hAnsi="Times New Roman" w:cs="Times New Roman"/>
          <w:kern w:val="0"/>
          <w:lang w:val="fr-FR"/>
        </w:rPr>
      </w:pPr>
      <w:r>
        <w:rPr>
          <w:rFonts w:ascii="Times New Roman" w:hAnsi="Times New Roman" w:cs="Times New Roman"/>
          <w:kern w:val="0"/>
          <w:lang w:val="fr-FR"/>
        </w:rPr>
        <w:t>Les parties</w:t>
      </w:r>
      <w:r w:rsidR="00393606" w:rsidRPr="001D5626">
        <w:rPr>
          <w:rFonts w:ascii="Times New Roman" w:hAnsi="Times New Roman" w:cs="Times New Roman"/>
          <w:kern w:val="0"/>
          <w:lang w:val="fr-FR"/>
        </w:rPr>
        <w:t xml:space="preserve"> </w:t>
      </w:r>
      <w:r w:rsidR="00993028" w:rsidRPr="001D5626">
        <w:rPr>
          <w:rFonts w:ascii="Times New Roman" w:hAnsi="Times New Roman" w:cs="Times New Roman"/>
          <w:kern w:val="0"/>
          <w:lang w:val="fr-FR"/>
        </w:rPr>
        <w:t>backend</w:t>
      </w:r>
      <w:r w:rsidR="00CF45E3" w:rsidRPr="001D5626">
        <w:rPr>
          <w:rFonts w:ascii="Times New Roman" w:hAnsi="Times New Roman" w:cs="Times New Roman"/>
          <w:kern w:val="0"/>
          <w:lang w:val="fr-FR"/>
        </w:rPr>
        <w:t xml:space="preserve"> et frontend</w:t>
      </w:r>
      <w:r w:rsidR="00A00539">
        <w:rPr>
          <w:rFonts w:ascii="Times New Roman" w:hAnsi="Times New Roman" w:cs="Times New Roman"/>
          <w:kern w:val="0"/>
          <w:lang w:val="fr-FR"/>
        </w:rPr>
        <w:t xml:space="preserve"> (</w:t>
      </w:r>
      <w:r w:rsidR="00A00539" w:rsidRPr="005405D5">
        <w:rPr>
          <w:rFonts w:ascii="Times New Roman" w:hAnsi="Times New Roman" w:cs="Times New Roman"/>
          <w:kern w:val="0"/>
          <w:lang w:val="fr-FR"/>
        </w:rPr>
        <w:t xml:space="preserve">communiquant </w:t>
      </w:r>
      <w:r w:rsidR="00A00539" w:rsidRPr="005A5211">
        <w:rPr>
          <w:rFonts w:ascii="Times New Roman" w:hAnsi="Times New Roman" w:cs="Times New Roman"/>
          <w:kern w:val="0"/>
          <w:lang w:val="fr-FR"/>
        </w:rPr>
        <w:t xml:space="preserve">par </w:t>
      </w:r>
      <w:r w:rsidR="00A00539" w:rsidRPr="005A5211">
        <w:rPr>
          <w:rFonts w:ascii="Times New Roman" w:hAnsi="Times New Roman" w:cs="Times New Roman"/>
        </w:rPr>
        <w:t>API REST</w:t>
      </w:r>
      <w:r w:rsidR="00A00539" w:rsidRPr="005A5211">
        <w:rPr>
          <w:rFonts w:ascii="Times New Roman" w:hAnsi="Times New Roman" w:cs="Times New Roman"/>
          <w:kern w:val="0"/>
          <w:lang w:val="fr-FR"/>
        </w:rPr>
        <w:t>)</w:t>
      </w:r>
      <w:r w:rsidR="00993028" w:rsidRPr="005A5211">
        <w:rPr>
          <w:rFonts w:ascii="Times New Roman" w:hAnsi="Times New Roman" w:cs="Times New Roman"/>
          <w:kern w:val="0"/>
          <w:lang w:val="fr-FR"/>
        </w:rPr>
        <w:t xml:space="preserve"> de la DApp</w:t>
      </w:r>
      <w:r>
        <w:rPr>
          <w:rFonts w:ascii="Times New Roman" w:hAnsi="Times New Roman" w:cs="Times New Roman"/>
          <w:kern w:val="0"/>
          <w:lang w:val="fr-FR"/>
        </w:rPr>
        <w:t xml:space="preserve"> ont été </w:t>
      </w:r>
      <w:proofErr w:type="gramStart"/>
      <w:r>
        <w:rPr>
          <w:rFonts w:ascii="Times New Roman" w:hAnsi="Times New Roman" w:cs="Times New Roman"/>
          <w:kern w:val="0"/>
          <w:lang w:val="fr-FR"/>
        </w:rPr>
        <w:t>implémentées  avec</w:t>
      </w:r>
      <w:proofErr w:type="gramEnd"/>
      <w:r>
        <w:rPr>
          <w:rFonts w:ascii="Times New Roman" w:hAnsi="Times New Roman" w:cs="Times New Roman"/>
          <w:kern w:val="0"/>
          <w:lang w:val="fr-FR"/>
        </w:rPr>
        <w:t xml:space="preserve"> </w:t>
      </w:r>
      <w:r w:rsidR="00CF45E3" w:rsidRPr="005A5211">
        <w:rPr>
          <w:rFonts w:ascii="Times New Roman" w:hAnsi="Times New Roman" w:cs="Times New Roman"/>
        </w:rPr>
        <w:t>Visual Studio Code</w:t>
      </w:r>
      <w:r w:rsidR="005A6FB9" w:rsidRPr="005A5211">
        <w:rPr>
          <w:rFonts w:ascii="Times New Roman" w:hAnsi="Times New Roman" w:cs="Times New Roman"/>
        </w:rPr>
        <w:t xml:space="preserve"> </w:t>
      </w:r>
      <w:r w:rsidR="00CF45E3" w:rsidRPr="005A5211">
        <w:rPr>
          <w:rFonts w:ascii="Times New Roman" w:hAnsi="Times New Roman" w:cs="Times New Roman"/>
        </w:rPr>
        <w:t>1.96.2</w:t>
      </w:r>
      <w:r w:rsidR="00CF45E3" w:rsidRPr="005A5211">
        <w:rPr>
          <w:rFonts w:ascii="Times New Roman" w:hAnsi="Times New Roman" w:cs="Times New Roman"/>
          <w:kern w:val="0"/>
          <w:lang w:val="fr-FR"/>
        </w:rPr>
        <w:t xml:space="preserve"> </w:t>
      </w:r>
      <w:r w:rsidR="004A6D2E" w:rsidRPr="005A5211">
        <w:rPr>
          <w:rFonts w:ascii="Times New Roman" w:hAnsi="Times New Roman" w:cs="Times New Roman"/>
          <w:kern w:val="0"/>
          <w:lang w:val="fr-FR"/>
        </w:rPr>
        <w:t xml:space="preserve">en </w:t>
      </w:r>
      <w:r w:rsidR="00393606" w:rsidRPr="005A5211">
        <w:rPr>
          <w:rFonts w:ascii="Times New Roman" w:hAnsi="Times New Roman" w:cs="Times New Roman"/>
          <w:kern w:val="0"/>
          <w:lang w:val="fr-FR"/>
        </w:rPr>
        <w:t>utilis</w:t>
      </w:r>
      <w:r w:rsidR="00A858D1" w:rsidRPr="005A5211">
        <w:rPr>
          <w:rFonts w:ascii="Times New Roman" w:hAnsi="Times New Roman" w:cs="Times New Roman"/>
          <w:kern w:val="0"/>
          <w:lang w:val="fr-FR"/>
        </w:rPr>
        <w:t>ant</w:t>
      </w:r>
      <w:r w:rsidR="00393606" w:rsidRPr="005A5211">
        <w:rPr>
          <w:rFonts w:ascii="Times New Roman" w:hAnsi="Times New Roman" w:cs="Times New Roman"/>
          <w:kern w:val="0"/>
          <w:lang w:val="fr-FR"/>
        </w:rPr>
        <w:t xml:space="preserve"> le</w:t>
      </w:r>
      <w:r w:rsidR="00E25AB9" w:rsidRPr="005A5211">
        <w:rPr>
          <w:rFonts w:ascii="Times New Roman" w:hAnsi="Times New Roman" w:cs="Times New Roman"/>
          <w:kern w:val="0"/>
          <w:lang w:val="fr-FR"/>
        </w:rPr>
        <w:t>s</w:t>
      </w:r>
      <w:r w:rsidR="00393606" w:rsidRPr="005A5211">
        <w:rPr>
          <w:rFonts w:ascii="Times New Roman" w:hAnsi="Times New Roman" w:cs="Times New Roman"/>
          <w:kern w:val="0"/>
          <w:lang w:val="fr-FR"/>
        </w:rPr>
        <w:t xml:space="preserve"> </w:t>
      </w:r>
      <w:proofErr w:type="spellStart"/>
      <w:r w:rsidR="00012D99" w:rsidRPr="005A5211">
        <w:rPr>
          <w:rFonts w:ascii="Times New Roman" w:hAnsi="Times New Roman" w:cs="Times New Roman"/>
          <w:kern w:val="0"/>
          <w:lang w:val="fr-FR"/>
        </w:rPr>
        <w:t>framework</w:t>
      </w:r>
      <w:r w:rsidR="00CE6341" w:rsidRPr="005A5211">
        <w:rPr>
          <w:rFonts w:ascii="Times New Roman" w:hAnsi="Times New Roman" w:cs="Times New Roman"/>
          <w:kern w:val="0"/>
          <w:lang w:val="fr-FR"/>
        </w:rPr>
        <w:t>s</w:t>
      </w:r>
      <w:proofErr w:type="spellEnd"/>
      <w:r w:rsidR="00393606" w:rsidRPr="005A5211">
        <w:rPr>
          <w:rFonts w:ascii="Times New Roman" w:hAnsi="Times New Roman" w:cs="Times New Roman"/>
          <w:kern w:val="0"/>
          <w:lang w:val="fr-FR"/>
        </w:rPr>
        <w:t xml:space="preserve"> </w:t>
      </w:r>
      <w:r w:rsidR="00393606" w:rsidRPr="005A5211">
        <w:rPr>
          <w:rFonts w:ascii="Times New Roman" w:hAnsi="Times New Roman" w:cs="Times New Roman"/>
          <w:kern w:val="0"/>
          <w:lang w:val="fr-FR"/>
        </w:rPr>
        <w:t>Spring-boot</w:t>
      </w:r>
      <w:r w:rsidR="00065C53" w:rsidRPr="005A5211">
        <w:rPr>
          <w:rFonts w:ascii="Times New Roman" w:hAnsi="Times New Roman" w:cs="Times New Roman"/>
          <w:kern w:val="0"/>
          <w:lang w:val="fr-FR"/>
        </w:rPr>
        <w:t xml:space="preserve"> </w:t>
      </w:r>
      <w:r w:rsidR="00393606" w:rsidRPr="005A5211">
        <w:rPr>
          <w:rFonts w:ascii="Times New Roman" w:hAnsi="Times New Roman" w:cs="Times New Roman"/>
          <w:kern w:val="0"/>
          <w:lang w:val="fr-FR"/>
        </w:rPr>
        <w:t>3.4.1 (Maven 3.8.1 + Java 17)</w:t>
      </w:r>
      <w:r w:rsidR="008556C6" w:rsidRPr="005A5211">
        <w:rPr>
          <w:rFonts w:ascii="Times New Roman" w:hAnsi="Times New Roman" w:cs="Times New Roman"/>
          <w:kern w:val="0"/>
          <w:lang w:val="fr-FR"/>
        </w:rPr>
        <w:t xml:space="preserve"> </w:t>
      </w:r>
      <w:r w:rsidR="00E25AB9" w:rsidRPr="005A5211">
        <w:rPr>
          <w:rFonts w:ascii="Times New Roman" w:hAnsi="Times New Roman" w:cs="Times New Roman"/>
          <w:kern w:val="0"/>
          <w:lang w:val="fr-FR"/>
        </w:rPr>
        <w:t>et</w:t>
      </w:r>
      <w:r w:rsidR="00787442" w:rsidRPr="005A5211">
        <w:rPr>
          <w:rFonts w:ascii="Times New Roman" w:hAnsi="Times New Roman" w:cs="Times New Roman"/>
          <w:kern w:val="0"/>
          <w:lang w:val="fr-FR"/>
        </w:rPr>
        <w:t xml:space="preserve"> </w:t>
      </w:r>
      <w:r w:rsidR="00787442" w:rsidRPr="005A5211">
        <w:rPr>
          <w:rFonts w:ascii="Times New Roman" w:hAnsi="Times New Roman" w:cs="Times New Roman"/>
          <w:kern w:val="0"/>
          <w:lang w:val="fr-FR"/>
        </w:rPr>
        <w:t>Angular</w:t>
      </w:r>
      <w:r w:rsidR="00065C53" w:rsidRPr="005A5211">
        <w:rPr>
          <w:rFonts w:ascii="Times New Roman" w:hAnsi="Times New Roman" w:cs="Times New Roman"/>
          <w:kern w:val="0"/>
          <w:lang w:val="fr-FR"/>
        </w:rPr>
        <w:t xml:space="preserve"> </w:t>
      </w:r>
      <w:r w:rsidR="00787442" w:rsidRPr="005A5211">
        <w:rPr>
          <w:rFonts w:ascii="Times New Roman" w:hAnsi="Times New Roman" w:cs="Times New Roman"/>
          <w:kern w:val="0"/>
          <w:lang w:val="fr-FR"/>
        </w:rPr>
        <w:t>15</w:t>
      </w:r>
      <w:r w:rsidR="00BA321A" w:rsidRPr="005A5211">
        <w:rPr>
          <w:rFonts w:ascii="Times New Roman" w:hAnsi="Times New Roman" w:cs="Times New Roman"/>
          <w:kern w:val="0"/>
          <w:lang w:val="fr-FR"/>
        </w:rPr>
        <w:t xml:space="preserve"> </w:t>
      </w:r>
      <w:r w:rsidR="00787442" w:rsidRPr="005A5211">
        <w:rPr>
          <w:rFonts w:ascii="Times New Roman" w:hAnsi="Times New Roman" w:cs="Times New Roman"/>
          <w:kern w:val="0"/>
          <w:lang w:val="fr-FR"/>
        </w:rPr>
        <w:t>(HTML5,</w:t>
      </w:r>
      <w:r w:rsidR="00683533" w:rsidRPr="005A5211">
        <w:rPr>
          <w:rFonts w:ascii="Times New Roman" w:hAnsi="Times New Roman" w:cs="Times New Roman"/>
          <w:kern w:val="0"/>
          <w:lang w:val="fr-FR"/>
        </w:rPr>
        <w:t xml:space="preserve"> </w:t>
      </w:r>
      <w:proofErr w:type="spellStart"/>
      <w:r w:rsidR="00787442" w:rsidRPr="005A5211">
        <w:rPr>
          <w:rFonts w:ascii="Times New Roman" w:hAnsi="Times New Roman" w:cs="Times New Roman"/>
          <w:kern w:val="0"/>
          <w:lang w:val="fr-FR"/>
        </w:rPr>
        <w:t>TypeScript</w:t>
      </w:r>
      <w:proofErr w:type="spellEnd"/>
      <w:r w:rsidR="00787442" w:rsidRPr="005A5211">
        <w:rPr>
          <w:rFonts w:ascii="Times New Roman" w:hAnsi="Times New Roman" w:cs="Times New Roman"/>
          <w:kern w:val="0"/>
          <w:lang w:val="fr-FR"/>
        </w:rPr>
        <w:t>/</w:t>
      </w:r>
      <w:r w:rsidR="0057260E" w:rsidRPr="005A5211">
        <w:rPr>
          <w:rFonts w:ascii="Times New Roman" w:hAnsi="Times New Roman" w:cs="Times New Roman"/>
          <w:kern w:val="0"/>
          <w:lang w:val="fr-FR"/>
        </w:rPr>
        <w:t xml:space="preserve"> </w:t>
      </w:r>
      <w:r w:rsidR="00787442" w:rsidRPr="005A5211">
        <w:rPr>
          <w:rFonts w:ascii="Times New Roman" w:hAnsi="Times New Roman" w:cs="Times New Roman"/>
          <w:kern w:val="0"/>
          <w:lang w:val="fr-FR"/>
        </w:rPr>
        <w:t>JavaScript, SCSS/CSS3)</w:t>
      </w:r>
      <w:r w:rsidR="00787442" w:rsidRPr="005A5211">
        <w:rPr>
          <w:rFonts w:ascii="Times New Roman" w:hAnsi="Times New Roman" w:cs="Times New Roman"/>
          <w:kern w:val="0"/>
          <w:lang w:val="fr-FR"/>
        </w:rPr>
        <w:t>.</w:t>
      </w:r>
      <w:r w:rsidR="009022C1" w:rsidRPr="005A5211">
        <w:rPr>
          <w:rFonts w:ascii="Times New Roman" w:hAnsi="Times New Roman" w:cs="Times New Roman"/>
          <w:kern w:val="0"/>
          <w:lang w:val="fr-FR"/>
        </w:rPr>
        <w:t xml:space="preserve"> </w:t>
      </w:r>
    </w:p>
    <w:p w:rsidR="00691FEE" w:rsidRPr="00B307E0" w:rsidRDefault="00556B28" w:rsidP="001C7065">
      <w:pPr>
        <w:autoSpaceDE w:val="0"/>
        <w:autoSpaceDN w:val="0"/>
        <w:adjustRightInd w:val="0"/>
        <w:spacing w:after="0" w:line="276" w:lineRule="auto"/>
        <w:jc w:val="both"/>
        <w:rPr>
          <w:rFonts w:ascii="Times New Roman" w:hAnsi="Times New Roman" w:cs="Times New Roman"/>
        </w:rPr>
      </w:pPr>
      <w:r w:rsidRPr="005A5211">
        <w:rPr>
          <w:rFonts w:ascii="Times New Roman" w:hAnsi="Times New Roman" w:cs="Times New Roman"/>
          <w:kern w:val="0"/>
          <w:lang w:val="fr-FR"/>
        </w:rPr>
        <w:t>Le contrat intelligent</w:t>
      </w:r>
      <w:r w:rsidR="00930777" w:rsidRPr="005A5211">
        <w:rPr>
          <w:rFonts w:ascii="Times New Roman" w:hAnsi="Times New Roman" w:cs="Times New Roman"/>
          <w:kern w:val="0"/>
          <w:lang w:val="fr-FR"/>
        </w:rPr>
        <w:t xml:space="preserve"> </w:t>
      </w:r>
      <w:r w:rsidR="00B00E77" w:rsidRPr="005A5211">
        <w:rPr>
          <w:rFonts w:ascii="Times New Roman" w:hAnsi="Times New Roman" w:cs="Times New Roman"/>
          <w:kern w:val="0"/>
          <w:lang w:val="fr-FR"/>
        </w:rPr>
        <w:t xml:space="preserve">a été implémenté </w:t>
      </w:r>
      <w:r w:rsidR="00B62D61" w:rsidRPr="005A5211">
        <w:rPr>
          <w:rFonts w:ascii="Times New Roman" w:hAnsi="Times New Roman" w:cs="Times New Roman"/>
          <w:kern w:val="0"/>
          <w:lang w:val="fr-FR"/>
        </w:rPr>
        <w:t xml:space="preserve">et testé </w:t>
      </w:r>
      <w:r w:rsidR="00B00E77" w:rsidRPr="005A5211">
        <w:rPr>
          <w:rFonts w:ascii="Times New Roman" w:hAnsi="Times New Roman" w:cs="Times New Roman"/>
          <w:kern w:val="0"/>
          <w:lang w:val="fr-FR"/>
        </w:rPr>
        <w:t xml:space="preserve">en </w:t>
      </w:r>
      <w:r w:rsidR="009022C1" w:rsidRPr="005A5211">
        <w:rPr>
          <w:rFonts w:ascii="Times New Roman" w:hAnsi="Times New Roman" w:cs="Times New Roman"/>
          <w:kern w:val="0"/>
          <w:lang w:val="fr-FR"/>
        </w:rPr>
        <w:t>Solidity</w:t>
      </w:r>
      <w:r w:rsidR="006F749E">
        <w:rPr>
          <w:rFonts w:ascii="Times New Roman" w:hAnsi="Times New Roman" w:cs="Times New Roman"/>
          <w:kern w:val="0"/>
          <w:lang w:val="fr-FR"/>
        </w:rPr>
        <w:t xml:space="preserve"> </w:t>
      </w:r>
      <w:r w:rsidR="009022C1" w:rsidRPr="005A5211">
        <w:rPr>
          <w:rFonts w:ascii="Times New Roman" w:hAnsi="Times New Roman" w:cs="Times New Roman"/>
          <w:kern w:val="0"/>
          <w:lang w:val="fr-FR"/>
        </w:rPr>
        <w:t>^0.8.28</w:t>
      </w:r>
      <w:r w:rsidR="00B00E77" w:rsidRPr="005A5211">
        <w:rPr>
          <w:rFonts w:ascii="Times New Roman" w:hAnsi="Times New Roman" w:cs="Times New Roman"/>
          <w:kern w:val="0"/>
          <w:lang w:val="fr-FR"/>
        </w:rPr>
        <w:t xml:space="preserve"> </w:t>
      </w:r>
      <w:r w:rsidR="00BA4CA0" w:rsidRPr="005A5211">
        <w:rPr>
          <w:rFonts w:ascii="Times New Roman" w:hAnsi="Times New Roman" w:cs="Times New Roman"/>
          <w:kern w:val="0"/>
          <w:lang w:val="fr-FR"/>
        </w:rPr>
        <w:t xml:space="preserve">sur </w:t>
      </w:r>
      <w:r w:rsidR="00BA4CA0" w:rsidRPr="005A5211">
        <w:rPr>
          <w:rFonts w:ascii="Times New Roman" w:hAnsi="Times New Roman" w:cs="Times New Roman"/>
          <w:kern w:val="0"/>
          <w:lang w:val="fr-FR"/>
        </w:rPr>
        <w:t>Remix</w:t>
      </w:r>
      <w:r w:rsidR="00C5547A" w:rsidRPr="005A5211">
        <w:rPr>
          <w:rFonts w:ascii="Times New Roman" w:hAnsi="Times New Roman" w:cs="Times New Roman"/>
          <w:kern w:val="0"/>
          <w:lang w:val="fr-FR"/>
        </w:rPr>
        <w:t>-</w:t>
      </w:r>
      <w:r w:rsidR="00BA4CA0" w:rsidRPr="005A5211">
        <w:rPr>
          <w:rFonts w:ascii="Times New Roman" w:hAnsi="Times New Roman" w:cs="Times New Roman"/>
          <w:kern w:val="0"/>
          <w:lang w:val="fr-FR"/>
        </w:rPr>
        <w:t>Ethereum IDE</w:t>
      </w:r>
      <w:r w:rsidR="00385876" w:rsidRPr="005A5211">
        <w:rPr>
          <w:rFonts w:ascii="Times New Roman" w:hAnsi="Times New Roman" w:cs="Times New Roman"/>
          <w:kern w:val="0"/>
          <w:lang w:val="fr-FR"/>
        </w:rPr>
        <w:t xml:space="preserve"> </w:t>
      </w:r>
      <w:r w:rsidR="00BA4CA0" w:rsidRPr="005A5211">
        <w:rPr>
          <w:rFonts w:ascii="Times New Roman" w:hAnsi="Times New Roman" w:cs="Times New Roman"/>
          <w:kern w:val="0"/>
          <w:lang w:val="fr-FR"/>
        </w:rPr>
        <w:t>(en ligne).</w:t>
      </w:r>
      <w:r w:rsidR="0005141D" w:rsidRPr="005A5211">
        <w:rPr>
          <w:rFonts w:ascii="Times New Roman" w:hAnsi="Times New Roman" w:cs="Times New Roman"/>
          <w:kern w:val="0"/>
          <w:lang w:val="fr-FR"/>
        </w:rPr>
        <w:t xml:space="preserve"> </w:t>
      </w:r>
      <w:r w:rsidR="00D55D60" w:rsidRPr="005A5211">
        <w:rPr>
          <w:rFonts w:ascii="Times New Roman" w:hAnsi="Times New Roman" w:cs="Times New Roman"/>
          <w:kern w:val="0"/>
          <w:lang w:val="fr-FR"/>
        </w:rPr>
        <w:t xml:space="preserve">Le </w:t>
      </w:r>
      <w:r w:rsidR="00D55D60" w:rsidRPr="005A5211">
        <w:rPr>
          <w:rFonts w:ascii="Times New Roman" w:hAnsi="Times New Roman" w:cs="Times New Roman"/>
        </w:rPr>
        <w:t>portefeuille de crypto-monnaie</w:t>
      </w:r>
      <w:r w:rsidR="00D55D60" w:rsidRPr="005A5211">
        <w:rPr>
          <w:rFonts w:ascii="Times New Roman" w:hAnsi="Times New Roman" w:cs="Times New Roman"/>
          <w:kern w:val="0"/>
          <w:lang w:val="fr-FR"/>
        </w:rPr>
        <w:t xml:space="preserve"> </w:t>
      </w:r>
      <w:r w:rsidR="0005141D" w:rsidRPr="005A5211">
        <w:rPr>
          <w:rFonts w:ascii="Times New Roman" w:hAnsi="Times New Roman" w:cs="Times New Roman"/>
        </w:rPr>
        <w:t>MetaMask v2.132.0</w:t>
      </w:r>
      <w:r w:rsidR="00394A5D" w:rsidRPr="00A27967">
        <w:rPr>
          <w:rFonts w:ascii="Times New Roman" w:hAnsi="Times New Roman" w:cs="Times New Roman"/>
        </w:rPr>
        <w:t xml:space="preserve"> a été intégré pour les demandes et signatures des transactions blockchain</w:t>
      </w:r>
      <w:r w:rsidR="00212A37">
        <w:rPr>
          <w:rFonts w:ascii="Times New Roman" w:hAnsi="Times New Roman" w:cs="Times New Roman"/>
        </w:rPr>
        <w:t xml:space="preserve"> </w:t>
      </w:r>
      <w:r w:rsidR="00047285">
        <w:rPr>
          <w:rFonts w:ascii="Times New Roman" w:hAnsi="Times New Roman" w:cs="Times New Roman"/>
        </w:rPr>
        <w:t xml:space="preserve">qui se font </w:t>
      </w:r>
      <w:r w:rsidR="00125360">
        <w:rPr>
          <w:rFonts w:ascii="Times New Roman" w:hAnsi="Times New Roman" w:cs="Times New Roman"/>
        </w:rPr>
        <w:t>par</w:t>
      </w:r>
      <w:r w:rsidR="00212A37">
        <w:rPr>
          <w:rFonts w:ascii="Times New Roman" w:hAnsi="Times New Roman" w:cs="Times New Roman"/>
        </w:rPr>
        <w:t xml:space="preserve"> le </w:t>
      </w:r>
      <w:r w:rsidR="00212A37" w:rsidRPr="00DD714B">
        <w:rPr>
          <w:rFonts w:ascii="Times New Roman" w:hAnsi="Times New Roman" w:cs="Times New Roman"/>
        </w:rPr>
        <w:t xml:space="preserve">protocole </w:t>
      </w:r>
      <w:r w:rsidR="00212A37" w:rsidRPr="00DD714B">
        <w:rPr>
          <w:rFonts w:ascii="Times New Roman" w:hAnsi="Times New Roman" w:cs="Times New Roman"/>
        </w:rPr>
        <w:t xml:space="preserve">JSON </w:t>
      </w:r>
      <w:r w:rsidR="00212A37" w:rsidRPr="006F35E8">
        <w:rPr>
          <w:rFonts w:ascii="Times New Roman" w:hAnsi="Times New Roman" w:cs="Times New Roman"/>
        </w:rPr>
        <w:t>Remote Procedure Call</w:t>
      </w:r>
      <w:r w:rsidR="00125360" w:rsidRPr="006F35E8">
        <w:rPr>
          <w:rFonts w:ascii="Times New Roman" w:hAnsi="Times New Roman" w:cs="Times New Roman"/>
        </w:rPr>
        <w:t xml:space="preserve"> auprès de </w:t>
      </w:r>
      <w:r w:rsidR="00125360" w:rsidRPr="006F35E8">
        <w:rPr>
          <w:rFonts w:ascii="Times New Roman" w:hAnsi="Times New Roman" w:cs="Times New Roman"/>
        </w:rPr>
        <w:t>Angular via l’</w:t>
      </w:r>
      <w:r w:rsidR="00B3206B" w:rsidRPr="006F35E8">
        <w:rPr>
          <w:rFonts w:ascii="Times New Roman" w:hAnsi="Times New Roman" w:cs="Times New Roman"/>
        </w:rPr>
        <w:t>Application Binary Interfac</w:t>
      </w:r>
      <w:r w:rsidR="00B3206B" w:rsidRPr="006F35E8">
        <w:rPr>
          <w:rFonts w:ascii="Times New Roman" w:hAnsi="Times New Roman" w:cs="Times New Roman"/>
        </w:rPr>
        <w:t>e</w:t>
      </w:r>
      <w:r w:rsidR="00394A5D" w:rsidRPr="006F35E8">
        <w:rPr>
          <w:rFonts w:ascii="Times New Roman" w:hAnsi="Times New Roman" w:cs="Times New Roman"/>
        </w:rPr>
        <w:t>.</w:t>
      </w:r>
      <w:r w:rsidR="00153B99" w:rsidRPr="006F35E8">
        <w:rPr>
          <w:rFonts w:ascii="Times New Roman" w:hAnsi="Times New Roman" w:cs="Times New Roman"/>
        </w:rPr>
        <w:t xml:space="preserve"> En terme</w:t>
      </w:r>
      <w:r w:rsidR="00153B99" w:rsidRPr="006F35E8">
        <w:rPr>
          <w:rFonts w:ascii="Times New Roman" w:hAnsi="Times New Roman" w:cs="Times New Roman"/>
        </w:rPr>
        <w:t xml:space="preserve"> de technologies</w:t>
      </w:r>
      <w:r w:rsidR="00153B99" w:rsidRPr="006F35E8">
        <w:rPr>
          <w:rFonts w:ascii="Times New Roman" w:hAnsi="Times New Roman" w:cs="Times New Roman"/>
        </w:rPr>
        <w:t xml:space="preserve"> fondamentales</w:t>
      </w:r>
      <w:r w:rsidR="00153B99" w:rsidRPr="006F35E8">
        <w:rPr>
          <w:rFonts w:ascii="Times New Roman" w:hAnsi="Times New Roman" w:cs="Times New Roman"/>
        </w:rPr>
        <w:t>,</w:t>
      </w:r>
      <w:r w:rsidR="00153B99" w:rsidRPr="006F35E8">
        <w:rPr>
          <w:rFonts w:ascii="Times New Roman" w:hAnsi="Times New Roman" w:cs="Times New Roman"/>
        </w:rPr>
        <w:t xml:space="preserve"> nous </w:t>
      </w:r>
      <w:r w:rsidR="0057616D" w:rsidRPr="006F35E8">
        <w:rPr>
          <w:rFonts w:ascii="Times New Roman" w:hAnsi="Times New Roman" w:cs="Times New Roman"/>
        </w:rPr>
        <w:t xml:space="preserve">avons expérimenté </w:t>
      </w:r>
      <w:r w:rsidR="00D24E99" w:rsidRPr="006F35E8">
        <w:rPr>
          <w:rFonts w:ascii="Times New Roman" w:hAnsi="Times New Roman" w:cs="Times New Roman"/>
        </w:rPr>
        <w:t>le framework Hardhat ^2.24.0 et la librairie Ethers.js ^6.14.0</w:t>
      </w:r>
      <w:r w:rsidR="0059015D" w:rsidRPr="006F35E8">
        <w:rPr>
          <w:rFonts w:ascii="Times New Roman" w:hAnsi="Times New Roman" w:cs="Times New Roman"/>
        </w:rPr>
        <w:t xml:space="preserve"> pour </w:t>
      </w:r>
      <w:r w:rsidR="0059015D" w:rsidRPr="006F35E8">
        <w:rPr>
          <w:rFonts w:ascii="Times New Roman" w:hAnsi="Times New Roman" w:cs="Times New Roman"/>
        </w:rPr>
        <w:t>configurer le réseau blockchain de test (network Localhost)</w:t>
      </w:r>
      <w:r w:rsidR="009649D8" w:rsidRPr="006F35E8">
        <w:rPr>
          <w:rFonts w:ascii="Times New Roman" w:hAnsi="Times New Roman" w:cs="Times New Roman"/>
        </w:rPr>
        <w:t xml:space="preserve">, </w:t>
      </w:r>
      <w:r w:rsidR="0059015D" w:rsidRPr="006F35E8">
        <w:rPr>
          <w:rFonts w:ascii="Times New Roman" w:hAnsi="Times New Roman" w:cs="Times New Roman"/>
        </w:rPr>
        <w:t xml:space="preserve">compiler et déployer </w:t>
      </w:r>
      <w:r w:rsidR="00C20250">
        <w:rPr>
          <w:rFonts w:ascii="Times New Roman" w:hAnsi="Times New Roman" w:cs="Times New Roman"/>
        </w:rPr>
        <w:t>notre</w:t>
      </w:r>
      <w:r w:rsidR="0059015D" w:rsidRPr="006F35E8">
        <w:rPr>
          <w:rFonts w:ascii="Times New Roman" w:hAnsi="Times New Roman" w:cs="Times New Roman"/>
        </w:rPr>
        <w:t xml:space="preserve"> contrat</w:t>
      </w:r>
      <w:r w:rsidR="00301BD8" w:rsidRPr="006F35E8">
        <w:rPr>
          <w:rFonts w:ascii="Times New Roman" w:hAnsi="Times New Roman" w:cs="Times New Roman"/>
        </w:rPr>
        <w:t>.</w:t>
      </w:r>
      <w:r w:rsidR="00374B2C">
        <w:rPr>
          <w:rFonts w:ascii="Times New Roman" w:hAnsi="Times New Roman" w:cs="Times New Roman"/>
        </w:rPr>
        <w:t xml:space="preserve"> </w:t>
      </w:r>
      <w:r w:rsidR="008D4294" w:rsidRPr="006F35E8">
        <w:rPr>
          <w:rFonts w:ascii="Times New Roman" w:hAnsi="Times New Roman" w:cs="Times New Roman"/>
        </w:rPr>
        <w:t>A</w:t>
      </w:r>
      <w:r w:rsidR="008D4294" w:rsidRPr="006F35E8">
        <w:rPr>
          <w:rFonts w:ascii="Times New Roman" w:hAnsi="Times New Roman" w:cs="Times New Roman"/>
        </w:rPr>
        <w:t>fin de générer l</w:t>
      </w:r>
      <w:r w:rsidR="00DD39C7" w:rsidRPr="006F35E8">
        <w:rPr>
          <w:rFonts w:ascii="Times New Roman" w:hAnsi="Times New Roman" w:cs="Times New Roman"/>
        </w:rPr>
        <w:t>es</w:t>
      </w:r>
      <w:r w:rsidR="008D4294" w:rsidRPr="006F35E8">
        <w:rPr>
          <w:rFonts w:ascii="Times New Roman" w:hAnsi="Times New Roman" w:cs="Times New Roman"/>
        </w:rPr>
        <w:t xml:space="preserve"> paire</w:t>
      </w:r>
      <w:r w:rsidR="00DD39C7" w:rsidRPr="006F35E8">
        <w:rPr>
          <w:rFonts w:ascii="Times New Roman" w:hAnsi="Times New Roman" w:cs="Times New Roman"/>
        </w:rPr>
        <w:t>s</w:t>
      </w:r>
      <w:r w:rsidR="008D4294" w:rsidRPr="006F35E8">
        <w:rPr>
          <w:rFonts w:ascii="Times New Roman" w:hAnsi="Times New Roman" w:cs="Times New Roman"/>
        </w:rPr>
        <w:t xml:space="preserve"> de clés cryptographiques ECDSA</w:t>
      </w:r>
      <w:r w:rsidR="00AD4551" w:rsidRPr="006F35E8">
        <w:rPr>
          <w:rFonts w:ascii="Times New Roman" w:hAnsi="Times New Roman" w:cs="Times New Roman"/>
        </w:rPr>
        <w:t xml:space="preserve"> (</w:t>
      </w:r>
      <w:r w:rsidR="00AD4551" w:rsidRPr="006F35E8">
        <w:rPr>
          <w:rFonts w:ascii="Times New Roman" w:hAnsi="Times New Roman" w:cs="Times New Roman"/>
        </w:rPr>
        <w:t>Elliptic Curve Digital Signature Algorithm</w:t>
      </w:r>
      <w:r w:rsidR="00AD4551" w:rsidRPr="006F35E8">
        <w:rPr>
          <w:rFonts w:ascii="Times New Roman" w:hAnsi="Times New Roman" w:cs="Times New Roman"/>
        </w:rPr>
        <w:t>)</w:t>
      </w:r>
      <w:r w:rsidR="008D4294" w:rsidRPr="006F35E8">
        <w:rPr>
          <w:rFonts w:ascii="Times New Roman" w:hAnsi="Times New Roman" w:cs="Times New Roman"/>
        </w:rPr>
        <w:t>, nous utilisons la dépendance Maven bouncycastle ; ce qui nous permet d’exploiter la courbe elliptique sec</w:t>
      </w:r>
      <w:r w:rsidR="00920584">
        <w:rPr>
          <w:rFonts w:ascii="Times New Roman" w:hAnsi="Times New Roman" w:cs="Times New Roman"/>
        </w:rPr>
        <w:t>p</w:t>
      </w:r>
      <w:r w:rsidR="008D4294" w:rsidRPr="006F35E8">
        <w:rPr>
          <w:rFonts w:ascii="Times New Roman" w:hAnsi="Times New Roman" w:cs="Times New Roman"/>
        </w:rPr>
        <w:t>256r1 (P-256) pour les signatures numériques des empreintes numériques</w:t>
      </w:r>
      <w:r w:rsidR="00FF47E4" w:rsidRPr="006F35E8">
        <w:rPr>
          <w:rFonts w:ascii="Times New Roman" w:hAnsi="Times New Roman" w:cs="Times New Roman"/>
        </w:rPr>
        <w:t xml:space="preserve"> cal</w:t>
      </w:r>
      <w:r w:rsidR="002C641B" w:rsidRPr="006F35E8">
        <w:rPr>
          <w:rFonts w:ascii="Times New Roman" w:hAnsi="Times New Roman" w:cs="Times New Roman"/>
        </w:rPr>
        <w:t xml:space="preserve">culées à travers </w:t>
      </w:r>
      <w:r w:rsidR="009573B3" w:rsidRPr="006F35E8">
        <w:rPr>
          <w:rFonts w:ascii="Times New Roman" w:hAnsi="Times New Roman" w:cs="Times New Roman"/>
        </w:rPr>
        <w:t>l</w:t>
      </w:r>
      <w:r w:rsidR="002C641B" w:rsidRPr="006F35E8">
        <w:rPr>
          <w:rFonts w:ascii="Times New Roman" w:hAnsi="Times New Roman" w:cs="Times New Roman"/>
        </w:rPr>
        <w:t>’algorithme</w:t>
      </w:r>
      <w:r w:rsidR="002C641B" w:rsidRPr="006F35E8">
        <w:rPr>
          <w:rFonts w:ascii="Times New Roman" w:hAnsi="Times New Roman" w:cs="Times New Roman"/>
        </w:rPr>
        <w:t xml:space="preserve"> </w:t>
      </w:r>
      <w:r w:rsidR="002C641B" w:rsidRPr="006F35E8">
        <w:rPr>
          <w:rFonts w:ascii="Times New Roman" w:hAnsi="Times New Roman" w:cs="Times New Roman"/>
        </w:rPr>
        <w:t>SHA-256</w:t>
      </w:r>
      <w:r w:rsidR="008D4294" w:rsidRPr="006F35E8">
        <w:rPr>
          <w:rFonts w:ascii="Times New Roman" w:hAnsi="Times New Roman" w:cs="Times New Roman"/>
        </w:rPr>
        <w:t>.</w:t>
      </w:r>
      <w:r w:rsidR="00887199" w:rsidRPr="006F35E8">
        <w:rPr>
          <w:rFonts w:ascii="Times New Roman" w:hAnsi="Times New Roman" w:cs="Times New Roman"/>
        </w:rPr>
        <w:t xml:space="preserve"> P-256</w:t>
      </w:r>
      <w:r w:rsidR="00887199">
        <w:rPr>
          <w:rFonts w:ascii="Times New Roman" w:hAnsi="Times New Roman" w:cs="Times New Roman"/>
        </w:rPr>
        <w:t xml:space="preserve"> étant </w:t>
      </w:r>
      <w:r w:rsidR="00887199" w:rsidRPr="002D31ED">
        <w:rPr>
          <w:rFonts w:ascii="Times New Roman" w:hAnsi="Times New Roman" w:cs="Times New Roman"/>
        </w:rPr>
        <w:t xml:space="preserve">compatible avec ethereum et les normes du </w:t>
      </w:r>
      <w:r w:rsidR="002E43BB" w:rsidRPr="002D31ED">
        <w:rPr>
          <w:rFonts w:ascii="Times New Roman" w:hAnsi="Times New Roman" w:cs="Times New Roman"/>
        </w:rPr>
        <w:t>National Institute of Standards and Technology</w:t>
      </w:r>
      <w:r w:rsidR="002E43BB" w:rsidRPr="002D31ED">
        <w:rPr>
          <w:rFonts w:ascii="Times New Roman" w:hAnsi="Times New Roman" w:cs="Times New Roman"/>
        </w:rPr>
        <w:t xml:space="preserve"> (NIST)</w:t>
      </w:r>
      <w:r w:rsidR="00C7286E">
        <w:rPr>
          <w:rFonts w:ascii="Times New Roman" w:hAnsi="Times New Roman" w:cs="Times New Roman"/>
        </w:rPr>
        <w:t xml:space="preserve"> </w:t>
      </w:r>
      <w:r w:rsidR="00C7286E">
        <w:rPr>
          <w:rFonts w:ascii="Times New Roman" w:hAnsi="Times New Roman" w:cs="Times New Roman"/>
        </w:rPr>
        <w:fldChar w:fldCharType="begin"/>
      </w:r>
      <w:r w:rsidR="00D82B5F">
        <w:rPr>
          <w:rFonts w:ascii="Times New Roman" w:hAnsi="Times New Roman" w:cs="Times New Roman"/>
        </w:rPr>
        <w:instrText xml:space="preserve"> ADDIN ZOTERO_ITEM CSL_CITATION {"citationID":"H7Ql5dsT","properties":{"formattedCitation":"[10]","plainCitation":"[10]","noteIndex":0},"citationItems":[{"id":3,"uris":["http://zotero.org/users/16284513/items/HNKZFI83"],"itemData":{"id":3,"type":"article-magazine","language":"fr","title":"Standardisation des courbes elliptiques : à qui faire confiance ? | Connect - Editions Diamond","URL":"https://connect.ed-diamond.com/MISC/mischs-013/standardisation-des-courbes-elliptiques-a-qui-faire-confiance","author":[{"family":"Gaspar","given":"Émilien (gapz)"}],"accessed":{"date-parts":[["2025",4,18]]},"issued":{"date-parts":[["2016",4]]}}}],"schema":"https://github.com/citation-style-language/schema/raw/master/csl-citation.json"} </w:instrText>
      </w:r>
      <w:r w:rsidR="00C7286E">
        <w:rPr>
          <w:rFonts w:ascii="Times New Roman" w:hAnsi="Times New Roman" w:cs="Times New Roman"/>
        </w:rPr>
        <w:fldChar w:fldCharType="separate"/>
      </w:r>
      <w:r w:rsidR="00D82B5F">
        <w:rPr>
          <w:rFonts w:ascii="Times New Roman" w:hAnsi="Times New Roman" w:cs="Times New Roman"/>
          <w:noProof/>
        </w:rPr>
        <w:t>[10]</w:t>
      </w:r>
      <w:r w:rsidR="00C7286E">
        <w:rPr>
          <w:rFonts w:ascii="Times New Roman" w:hAnsi="Times New Roman" w:cs="Times New Roman"/>
        </w:rPr>
        <w:fldChar w:fldCharType="end"/>
      </w:r>
      <w:r w:rsidR="002E43BB">
        <w:rPr>
          <w:rFonts w:ascii="Times New Roman" w:hAnsi="Times New Roman" w:cs="Times New Roman"/>
        </w:rPr>
        <w:t xml:space="preserve"> </w:t>
      </w:r>
      <w:r w:rsidR="00887199" w:rsidRPr="0081089A">
        <w:rPr>
          <w:rFonts w:ascii="Times New Roman" w:hAnsi="Times New Roman" w:cs="Times New Roman"/>
        </w:rPr>
        <w:t>[</w:t>
      </w:r>
      <w:r w:rsidR="00887199" w:rsidRPr="00CE2F20">
        <w:rPr>
          <w:rFonts w:ascii="Times New Roman" w:hAnsi="Times New Roman" w:cs="Times New Roman"/>
          <w:highlight w:val="yellow"/>
        </w:rPr>
        <w:t>51</w:t>
      </w:r>
      <w:r w:rsidR="00887199" w:rsidRPr="0081089A">
        <w:rPr>
          <w:rFonts w:ascii="Times New Roman" w:hAnsi="Times New Roman" w:cs="Times New Roman"/>
        </w:rPr>
        <w:t xml:space="preserve">] </w:t>
      </w:r>
      <w:r w:rsidR="00C346AA">
        <w:rPr>
          <w:rFonts w:ascii="Times New Roman" w:hAnsi="Times New Roman" w:cs="Times New Roman"/>
        </w:rPr>
        <w:fldChar w:fldCharType="begin"/>
      </w:r>
      <w:r w:rsidR="00D82B5F">
        <w:rPr>
          <w:rFonts w:ascii="Times New Roman" w:hAnsi="Times New Roman" w:cs="Times New Roman"/>
        </w:rPr>
        <w:instrText xml:space="preserve"> ADDIN ZOTERO_ITEM CSL_CITATION {"citationID":"XkPMmkQf","properties":{"formattedCitation":"[11]","plainCitation":"[11]","noteIndex":0},"citationItems":[{"id":2,"uris":["http://zotero.org/users/16284513/items/BGE7PCMC"],"itemData":{"id":2,"type":"article-newspaper","abstract":"Conseils sur la configuration sécurisée des protocoles réseau (ITSP.40.062)","container-title":"Centre canadien pour la cybersécurité","language":"fr","note":"Last Modified: 2025-02-20","title":"Conseils sur la configuration sécurisée des protocoles réseau (ITSP.40.062)","URL":"https://www.cyber.gc.ca/fr/orientation/conseils-sur-la-configuration-securisee-des-protocoles-reseau-itsp40062","author":[{"family":"Canada","given":"Centre","dropping-particle":"de la sécurité des télécommunications"}],"accessed":{"date-parts":[["2025",4,18]]},"issued":{"date-parts":[["2020",10,15]]}}}],"schema":"https://github.com/citation-style-language/schema/raw/master/csl-citation.json"} </w:instrText>
      </w:r>
      <w:r w:rsidR="00C346AA">
        <w:rPr>
          <w:rFonts w:ascii="Times New Roman" w:hAnsi="Times New Roman" w:cs="Times New Roman"/>
        </w:rPr>
        <w:fldChar w:fldCharType="separate"/>
      </w:r>
      <w:r w:rsidR="00D82B5F">
        <w:rPr>
          <w:rFonts w:ascii="Times New Roman" w:hAnsi="Times New Roman" w:cs="Times New Roman"/>
          <w:noProof/>
        </w:rPr>
        <w:t>[11]</w:t>
      </w:r>
      <w:r w:rsidR="00C346AA">
        <w:rPr>
          <w:rFonts w:ascii="Times New Roman" w:hAnsi="Times New Roman" w:cs="Times New Roman"/>
        </w:rPr>
        <w:fldChar w:fldCharType="end"/>
      </w:r>
      <w:r w:rsidR="00C7286E">
        <w:rPr>
          <w:rFonts w:ascii="Times New Roman" w:hAnsi="Times New Roman" w:cs="Times New Roman"/>
        </w:rPr>
        <w:t xml:space="preserve"> </w:t>
      </w:r>
      <w:r w:rsidR="00887199" w:rsidRPr="0081089A">
        <w:rPr>
          <w:rFonts w:ascii="Times New Roman" w:hAnsi="Times New Roman" w:cs="Times New Roman"/>
        </w:rPr>
        <w:t>[</w:t>
      </w:r>
      <w:r w:rsidR="00887199" w:rsidRPr="00CE2F20">
        <w:rPr>
          <w:rFonts w:ascii="Times New Roman" w:hAnsi="Times New Roman" w:cs="Times New Roman"/>
          <w:highlight w:val="yellow"/>
        </w:rPr>
        <w:t>52</w:t>
      </w:r>
      <w:r w:rsidR="00887199" w:rsidRPr="0081089A">
        <w:rPr>
          <w:rFonts w:ascii="Times New Roman" w:hAnsi="Times New Roman" w:cs="Times New Roman"/>
        </w:rPr>
        <w:t>].</w:t>
      </w:r>
    </w:p>
    <w:p w:rsidR="00EC2FCC" w:rsidRPr="00AC7C13" w:rsidRDefault="00D1265B" w:rsidP="00352777">
      <w:pPr>
        <w:pStyle w:val="Paragraphedeliste"/>
        <w:numPr>
          <w:ilvl w:val="0"/>
          <w:numId w:val="2"/>
        </w:numPr>
        <w:jc w:val="both"/>
        <w:rPr>
          <w:rFonts w:ascii="Times New Roman" w:hAnsi="Times New Roman" w:cs="Times New Roman"/>
          <w:b/>
          <w:bCs/>
          <w:color w:val="156082" w:themeColor="accent1"/>
          <w:kern w:val="0"/>
          <w:lang w:val="fr-FR"/>
        </w:rPr>
      </w:pPr>
      <w:r w:rsidRPr="00AC7C13">
        <w:rPr>
          <w:rFonts w:ascii="Times New Roman" w:hAnsi="Times New Roman" w:cs="Times New Roman"/>
          <w:b/>
          <w:bCs/>
          <w:color w:val="156082" w:themeColor="accent1"/>
          <w:kern w:val="0"/>
          <w:lang w:val="fr-FR"/>
        </w:rPr>
        <w:t>S</w:t>
      </w:r>
      <w:r w:rsidR="00EC2FCC" w:rsidRPr="00AC7C13">
        <w:rPr>
          <w:rFonts w:ascii="Times New Roman" w:hAnsi="Times New Roman" w:cs="Times New Roman"/>
          <w:b/>
          <w:bCs/>
          <w:color w:val="156082" w:themeColor="accent1"/>
          <w:kern w:val="0"/>
          <w:lang w:val="fr-FR"/>
        </w:rPr>
        <w:t>imulations</w:t>
      </w:r>
    </w:p>
    <w:p w:rsidR="00770227" w:rsidRDefault="00D56EE2" w:rsidP="00F935DD">
      <w:pPr>
        <w:jc w:val="both"/>
        <w:rPr>
          <w:rFonts w:ascii="Times New Roman" w:hAnsi="Times New Roman" w:cs="Times New Roman"/>
          <w:kern w:val="0"/>
          <w:lang w:val="fr-FR"/>
        </w:rPr>
      </w:pPr>
      <w:r>
        <w:rPr>
          <w:rFonts w:ascii="Times New Roman" w:hAnsi="Times New Roman" w:cs="Times New Roman"/>
          <w:kern w:val="0"/>
          <w:lang w:val="fr-FR"/>
        </w:rPr>
        <w:t>Notre</w:t>
      </w:r>
      <w:r w:rsidR="008A03DB">
        <w:rPr>
          <w:rFonts w:ascii="Times New Roman" w:hAnsi="Times New Roman" w:cs="Times New Roman"/>
          <w:kern w:val="0"/>
          <w:lang w:val="fr-FR"/>
        </w:rPr>
        <w:t xml:space="preserve"> </w:t>
      </w:r>
      <w:r w:rsidR="001A0877">
        <w:rPr>
          <w:rFonts w:ascii="Times New Roman" w:hAnsi="Times New Roman" w:cs="Times New Roman"/>
          <w:kern w:val="0"/>
          <w:lang w:val="fr-FR"/>
        </w:rPr>
        <w:t>approche</w:t>
      </w:r>
      <w:r w:rsidR="008A03DB">
        <w:rPr>
          <w:rFonts w:ascii="Times New Roman" w:hAnsi="Times New Roman" w:cs="Times New Roman"/>
          <w:kern w:val="0"/>
          <w:lang w:val="fr-FR"/>
        </w:rPr>
        <w:t xml:space="preserve"> d’authentification </w:t>
      </w:r>
      <w:r w:rsidR="00E65A7B">
        <w:rPr>
          <w:rFonts w:ascii="Times New Roman" w:hAnsi="Times New Roman" w:cs="Times New Roman"/>
          <w:kern w:val="0"/>
          <w:lang w:val="fr-FR"/>
        </w:rPr>
        <w:t>est con</w:t>
      </w:r>
      <w:r w:rsidR="004615E0">
        <w:rPr>
          <w:rFonts w:ascii="Times New Roman" w:hAnsi="Times New Roman" w:cs="Times New Roman"/>
          <w:kern w:val="0"/>
          <w:lang w:val="fr-FR"/>
        </w:rPr>
        <w:t>s</w:t>
      </w:r>
      <w:r w:rsidR="00E65A7B">
        <w:rPr>
          <w:rFonts w:ascii="Times New Roman" w:hAnsi="Times New Roman" w:cs="Times New Roman"/>
          <w:kern w:val="0"/>
          <w:lang w:val="fr-FR"/>
        </w:rPr>
        <w:t xml:space="preserve">tituée de deux (02) </w:t>
      </w:r>
      <w:r w:rsidR="004615E0">
        <w:rPr>
          <w:rFonts w:ascii="Times New Roman" w:hAnsi="Times New Roman" w:cs="Times New Roman"/>
          <w:kern w:val="0"/>
          <w:lang w:val="fr-FR"/>
        </w:rPr>
        <w:t>phases ordonnées et complémentaires</w:t>
      </w:r>
      <w:r w:rsidR="001E294F">
        <w:rPr>
          <w:rFonts w:ascii="Times New Roman" w:hAnsi="Times New Roman" w:cs="Times New Roman"/>
          <w:kern w:val="0"/>
          <w:lang w:val="fr-FR"/>
        </w:rPr>
        <w:t xml:space="preserve">, illustrées par les </w:t>
      </w:r>
      <w:r w:rsidR="001E294F" w:rsidRPr="00EB2752">
        <w:rPr>
          <w:rFonts w:ascii="Times New Roman" w:hAnsi="Times New Roman" w:cs="Times New Roman"/>
          <w:kern w:val="0"/>
          <w:highlight w:val="yellow"/>
          <w:lang w:val="fr-FR"/>
        </w:rPr>
        <w:t xml:space="preserve">figures 3 </w:t>
      </w:r>
      <w:r w:rsidR="001E294F" w:rsidRPr="00EB2752">
        <w:rPr>
          <w:rFonts w:ascii="Times New Roman" w:hAnsi="Times New Roman" w:cs="Times New Roman"/>
          <w:kern w:val="0"/>
          <w:highlight w:val="yellow"/>
          <w:lang w:val="fr-FR"/>
        </w:rPr>
        <w:t>et 4</w:t>
      </w:r>
      <w:r w:rsidR="000B10E4">
        <w:rPr>
          <w:rFonts w:ascii="Times New Roman" w:hAnsi="Times New Roman" w:cs="Times New Roman"/>
          <w:kern w:val="0"/>
          <w:lang w:val="fr-FR"/>
        </w:rPr>
        <w:t>.</w:t>
      </w:r>
      <w:r w:rsidR="00853694">
        <w:rPr>
          <w:rFonts w:ascii="Times New Roman" w:hAnsi="Times New Roman" w:cs="Times New Roman"/>
          <w:kern w:val="0"/>
          <w:lang w:val="fr-FR"/>
        </w:rPr>
        <w:t xml:space="preserve"> Ces opérations sont instantanées</w:t>
      </w:r>
      <w:r w:rsidR="00B31602">
        <w:rPr>
          <w:rFonts w:ascii="Times New Roman" w:hAnsi="Times New Roman" w:cs="Times New Roman"/>
          <w:kern w:val="0"/>
          <w:lang w:val="fr-FR"/>
        </w:rPr>
        <w:t xml:space="preserve"> sur le réseau local de test</w:t>
      </w:r>
      <w:r w:rsidR="00853694">
        <w:rPr>
          <w:rFonts w:ascii="Times New Roman" w:hAnsi="Times New Roman" w:cs="Times New Roman"/>
          <w:kern w:val="0"/>
          <w:lang w:val="fr-FR"/>
        </w:rPr>
        <w:t>.</w:t>
      </w:r>
    </w:p>
    <w:p w:rsidR="00EB3C4C" w:rsidRDefault="007B0093" w:rsidP="00EB3C4C">
      <w:pPr>
        <w:keepNext/>
        <w:jc w:val="center"/>
      </w:pPr>
      <w:r>
        <w:rPr>
          <w:rFonts w:ascii="Times New Roman" w:hAnsi="Times New Roman" w:cs="Times New Roman"/>
          <w:noProof/>
          <w:kern w:val="0"/>
          <w:lang w:val="fr-FR"/>
        </w:rPr>
        <w:drawing>
          <wp:inline distT="0" distB="0" distL="0" distR="0">
            <wp:extent cx="2640965" cy="1149350"/>
            <wp:effectExtent l="0" t="0" r="635" b="6350"/>
            <wp:docPr id="199181013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10132" name="Image 199181013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0965" cy="1149350"/>
                    </a:xfrm>
                    <a:prstGeom prst="rect">
                      <a:avLst/>
                    </a:prstGeom>
                  </pic:spPr>
                </pic:pic>
              </a:graphicData>
            </a:graphic>
          </wp:inline>
        </w:drawing>
      </w:r>
    </w:p>
    <w:p w:rsidR="00EB2752" w:rsidRPr="00114ED1" w:rsidRDefault="00EB3C4C" w:rsidP="00EB3C4C">
      <w:pPr>
        <w:pStyle w:val="Lgende"/>
        <w:jc w:val="center"/>
        <w:rPr>
          <w:rFonts w:ascii="Times New Roman" w:hAnsi="Times New Roman" w:cs="Times New Roman"/>
          <w:kern w:val="0"/>
          <w:lang w:val="fr-FR"/>
        </w:rPr>
      </w:pPr>
      <w:r w:rsidRPr="00114ED1">
        <w:rPr>
          <w:rFonts w:ascii="Times New Roman" w:hAnsi="Times New Roman" w:cs="Times New Roman"/>
        </w:rPr>
        <w:t xml:space="preserve">Figure </w:t>
      </w:r>
      <w:r w:rsidRPr="00114ED1">
        <w:rPr>
          <w:rFonts w:ascii="Times New Roman" w:hAnsi="Times New Roman" w:cs="Times New Roman"/>
        </w:rPr>
        <w:fldChar w:fldCharType="begin"/>
      </w:r>
      <w:r w:rsidRPr="00114ED1">
        <w:rPr>
          <w:rFonts w:ascii="Times New Roman" w:hAnsi="Times New Roman" w:cs="Times New Roman"/>
        </w:rPr>
        <w:instrText xml:space="preserve"> SEQ Figure \* ARABIC </w:instrText>
      </w:r>
      <w:r w:rsidRPr="00114ED1">
        <w:rPr>
          <w:rFonts w:ascii="Times New Roman" w:hAnsi="Times New Roman" w:cs="Times New Roman"/>
        </w:rPr>
        <w:fldChar w:fldCharType="separate"/>
      </w:r>
      <w:r w:rsidR="0043717C">
        <w:rPr>
          <w:rFonts w:ascii="Times New Roman" w:hAnsi="Times New Roman" w:cs="Times New Roman"/>
          <w:noProof/>
        </w:rPr>
        <w:t>3</w:t>
      </w:r>
      <w:r w:rsidRPr="00114ED1">
        <w:rPr>
          <w:rFonts w:ascii="Times New Roman" w:hAnsi="Times New Roman" w:cs="Times New Roman"/>
        </w:rPr>
        <w:fldChar w:fldCharType="end"/>
      </w:r>
      <w:r w:rsidRPr="00114ED1">
        <w:rPr>
          <w:rFonts w:ascii="Times New Roman" w:hAnsi="Times New Roman" w:cs="Times New Roman"/>
        </w:rPr>
        <w:t>: PHASE 1 - Enregistrement de document administratif dans la blockchain Ethereum</w:t>
      </w:r>
    </w:p>
    <w:p w:rsidR="007B0093" w:rsidRPr="00F204BE" w:rsidRDefault="0045160F" w:rsidP="00F0709D">
      <w:pPr>
        <w:spacing w:line="276" w:lineRule="auto"/>
        <w:jc w:val="both"/>
        <w:rPr>
          <w:rFonts w:ascii="Times New Roman" w:hAnsi="Times New Roman" w:cs="Times New Roman"/>
          <w:kern w:val="0"/>
          <w:lang w:val="fr-FR"/>
        </w:rPr>
      </w:pPr>
      <w:r>
        <w:rPr>
          <w:rFonts w:ascii="Times New Roman" w:hAnsi="Times New Roman" w:cs="Times New Roman"/>
          <w:kern w:val="0"/>
          <w:lang w:val="fr-FR"/>
        </w:rPr>
        <w:t>L</w:t>
      </w:r>
      <w:r w:rsidR="00C0297F">
        <w:rPr>
          <w:rFonts w:ascii="Times New Roman" w:hAnsi="Times New Roman" w:cs="Times New Roman"/>
          <w:kern w:val="0"/>
          <w:lang w:val="fr-FR"/>
        </w:rPr>
        <w:t xml:space="preserve">e paiement de frais de </w:t>
      </w:r>
      <w:r w:rsidR="00ED32E5">
        <w:rPr>
          <w:rFonts w:ascii="Times New Roman" w:hAnsi="Times New Roman" w:cs="Times New Roman"/>
          <w:kern w:val="0"/>
          <w:lang w:val="fr-FR"/>
        </w:rPr>
        <w:t>Gas</w:t>
      </w:r>
      <w:r w:rsidR="00C0297F">
        <w:rPr>
          <w:rFonts w:ascii="Times New Roman" w:hAnsi="Times New Roman" w:cs="Times New Roman"/>
          <w:kern w:val="0"/>
          <w:lang w:val="fr-FR"/>
        </w:rPr>
        <w:t xml:space="preserve"> </w:t>
      </w:r>
      <w:r w:rsidR="005C7605">
        <w:rPr>
          <w:rFonts w:ascii="Times New Roman" w:hAnsi="Times New Roman" w:cs="Times New Roman"/>
          <w:kern w:val="0"/>
          <w:lang w:val="fr-FR"/>
        </w:rPr>
        <w:t>est</w:t>
      </w:r>
      <w:r w:rsidR="00AA015A">
        <w:rPr>
          <w:rFonts w:ascii="Times New Roman" w:hAnsi="Times New Roman" w:cs="Times New Roman"/>
          <w:kern w:val="0"/>
          <w:lang w:val="fr-FR"/>
        </w:rPr>
        <w:t xml:space="preserve"> </w:t>
      </w:r>
      <w:r w:rsidR="00C0297F">
        <w:rPr>
          <w:rFonts w:ascii="Times New Roman" w:hAnsi="Times New Roman" w:cs="Times New Roman"/>
          <w:kern w:val="0"/>
          <w:lang w:val="fr-FR"/>
        </w:rPr>
        <w:t>obligatoire</w:t>
      </w:r>
      <w:r w:rsidR="00750788">
        <w:rPr>
          <w:rFonts w:ascii="Times New Roman" w:hAnsi="Times New Roman" w:cs="Times New Roman"/>
          <w:kern w:val="0"/>
          <w:lang w:val="fr-FR"/>
        </w:rPr>
        <w:t xml:space="preserve"> ici</w:t>
      </w:r>
      <w:r w:rsidR="00AA015A">
        <w:rPr>
          <w:rFonts w:ascii="Times New Roman" w:hAnsi="Times New Roman" w:cs="Times New Roman"/>
          <w:kern w:val="0"/>
          <w:lang w:val="fr-FR"/>
        </w:rPr>
        <w:t>.</w:t>
      </w:r>
      <w:r w:rsidR="008B1184">
        <w:rPr>
          <w:rFonts w:ascii="Times New Roman" w:hAnsi="Times New Roman" w:cs="Times New Roman"/>
          <w:kern w:val="0"/>
          <w:lang w:val="fr-FR"/>
        </w:rPr>
        <w:t xml:space="preserve"> </w:t>
      </w:r>
      <w:r w:rsidR="00ED32E5">
        <w:rPr>
          <w:rFonts w:ascii="Times New Roman" w:hAnsi="Times New Roman" w:cs="Times New Roman"/>
          <w:kern w:val="0"/>
          <w:lang w:val="fr-FR"/>
        </w:rPr>
        <w:t>Selon</w:t>
      </w:r>
      <w:r w:rsidR="004F0E55">
        <w:rPr>
          <w:rFonts w:ascii="Times New Roman" w:hAnsi="Times New Roman" w:cs="Times New Roman"/>
          <w:kern w:val="0"/>
          <w:lang w:val="fr-FR"/>
        </w:rPr>
        <w:t xml:space="preserve"> nos</w:t>
      </w:r>
      <w:r w:rsidR="000F3901">
        <w:rPr>
          <w:rFonts w:ascii="Times New Roman" w:hAnsi="Times New Roman" w:cs="Times New Roman"/>
          <w:kern w:val="0"/>
          <w:lang w:val="fr-FR"/>
        </w:rPr>
        <w:t xml:space="preserve"> </w:t>
      </w:r>
      <w:r w:rsidR="004F0E55" w:rsidRPr="00F0709D">
        <w:rPr>
          <w:rFonts w:ascii="Times New Roman" w:hAnsi="Times New Roman" w:cs="Times New Roman"/>
          <w:kern w:val="0"/>
          <w:lang w:val="fr-FR"/>
        </w:rPr>
        <w:t>expérimenta</w:t>
      </w:r>
      <w:r w:rsidR="00E73ABA" w:rsidRPr="00F0709D">
        <w:rPr>
          <w:rFonts w:ascii="Times New Roman" w:hAnsi="Times New Roman" w:cs="Times New Roman"/>
          <w:kern w:val="0"/>
          <w:lang w:val="fr-FR"/>
        </w:rPr>
        <w:t>tions</w:t>
      </w:r>
      <w:r w:rsidR="00761F61" w:rsidRPr="00F0709D">
        <w:rPr>
          <w:rFonts w:ascii="Times New Roman" w:hAnsi="Times New Roman" w:cs="Times New Roman"/>
          <w:kern w:val="0"/>
          <w:lang w:val="fr-FR"/>
        </w:rPr>
        <w:t xml:space="preserve"> </w:t>
      </w:r>
      <w:r w:rsidR="00761F61" w:rsidRPr="00F0709D">
        <w:rPr>
          <w:rFonts w:ascii="Times New Roman" w:hAnsi="Times New Roman" w:cs="Times New Roman"/>
        </w:rPr>
        <w:t>sur les communiqués officiels</w:t>
      </w:r>
      <w:r w:rsidR="004F0E55" w:rsidRPr="00F0709D">
        <w:rPr>
          <w:rFonts w:ascii="Times New Roman" w:hAnsi="Times New Roman" w:cs="Times New Roman"/>
          <w:kern w:val="0"/>
          <w:lang w:val="fr-FR"/>
        </w:rPr>
        <w:t xml:space="preserve">, </w:t>
      </w:r>
      <w:r w:rsidR="00DA31B4" w:rsidRPr="00F0709D">
        <w:rPr>
          <w:rFonts w:ascii="Times New Roman" w:hAnsi="Times New Roman" w:cs="Times New Roman"/>
          <w:kern w:val="0"/>
          <w:lang w:val="fr-FR"/>
        </w:rPr>
        <w:t>le stockage d’un fichier d’environ 500 Ko nécessite</w:t>
      </w:r>
      <w:r w:rsidR="00DA31B4">
        <w:rPr>
          <w:rFonts w:ascii="Times New Roman" w:hAnsi="Times New Roman" w:cs="Times New Roman"/>
          <w:kern w:val="0"/>
          <w:lang w:val="fr-FR"/>
        </w:rPr>
        <w:t xml:space="preserve"> en moyenne </w:t>
      </w:r>
      <w:r w:rsidR="0020104D" w:rsidRPr="0020104D">
        <w:rPr>
          <w:rFonts w:ascii="Times New Roman" w:hAnsi="Times New Roman" w:cs="Times New Roman"/>
          <w:kern w:val="0"/>
          <w:lang w:val="fr-FR"/>
        </w:rPr>
        <w:t>322200</w:t>
      </w:r>
      <w:r w:rsidR="0020104D">
        <w:rPr>
          <w:rFonts w:ascii="Times New Roman" w:hAnsi="Times New Roman" w:cs="Times New Roman"/>
          <w:kern w:val="0"/>
          <w:lang w:val="fr-FR"/>
        </w:rPr>
        <w:t xml:space="preserve"> </w:t>
      </w:r>
      <w:r w:rsidR="00E20DC7">
        <w:rPr>
          <w:rFonts w:ascii="Times New Roman" w:hAnsi="Times New Roman" w:cs="Times New Roman"/>
          <w:kern w:val="0"/>
          <w:lang w:val="fr-FR"/>
        </w:rPr>
        <w:t>G</w:t>
      </w:r>
      <w:r w:rsidR="0020104D">
        <w:rPr>
          <w:rFonts w:ascii="Times New Roman" w:hAnsi="Times New Roman" w:cs="Times New Roman"/>
          <w:kern w:val="0"/>
          <w:lang w:val="fr-FR"/>
        </w:rPr>
        <w:t>as</w:t>
      </w:r>
      <w:r w:rsidR="00B106A9">
        <w:rPr>
          <w:rFonts w:ascii="Times New Roman" w:hAnsi="Times New Roman" w:cs="Times New Roman"/>
          <w:kern w:val="0"/>
          <w:lang w:val="fr-FR"/>
        </w:rPr>
        <w:t xml:space="preserve">, soit </w:t>
      </w:r>
      <w:r w:rsidR="00B106A9" w:rsidRPr="00B106A9">
        <w:rPr>
          <w:rFonts w:ascii="Times New Roman" w:hAnsi="Times New Roman" w:cs="Times New Roman"/>
          <w:kern w:val="0"/>
          <w:lang w:val="fr-FR"/>
        </w:rPr>
        <w:t>389212,119378</w:t>
      </w:r>
      <w:r w:rsidR="00B106A9">
        <w:rPr>
          <w:rFonts w:ascii="Times New Roman" w:hAnsi="Times New Roman" w:cs="Times New Roman"/>
          <w:kern w:val="0"/>
          <w:lang w:val="fr-FR"/>
        </w:rPr>
        <w:t xml:space="preserve"> </w:t>
      </w:r>
      <w:proofErr w:type="spellStart"/>
      <w:r w:rsidR="00B106A9">
        <w:rPr>
          <w:rFonts w:ascii="Times New Roman" w:hAnsi="Times New Roman" w:cs="Times New Roman"/>
          <w:kern w:val="0"/>
          <w:lang w:val="fr-FR"/>
        </w:rPr>
        <w:t>GWei</w:t>
      </w:r>
      <w:proofErr w:type="spellEnd"/>
      <w:r w:rsidR="00B106A9">
        <w:rPr>
          <w:rFonts w:ascii="Times New Roman" w:hAnsi="Times New Roman" w:cs="Times New Roman"/>
          <w:kern w:val="0"/>
          <w:lang w:val="fr-FR"/>
        </w:rPr>
        <w:t xml:space="preserve"> (</w:t>
      </w:r>
      <w:r w:rsidR="00640146" w:rsidRPr="00F204BE">
        <w:rPr>
          <w:rFonts w:ascii="Times New Roman" w:hAnsi="Times New Roman" w:cs="Times New Roman"/>
          <w:kern w:val="0"/>
          <w:lang w:val="fr-FR"/>
        </w:rPr>
        <w:t>0,000389212</w:t>
      </w:r>
      <w:r w:rsidR="00033831" w:rsidRPr="00B106A9">
        <w:rPr>
          <w:rFonts w:ascii="Times New Roman" w:hAnsi="Times New Roman" w:cs="Times New Roman"/>
          <w:kern w:val="0"/>
          <w:lang w:val="fr-FR"/>
        </w:rPr>
        <w:t>119378</w:t>
      </w:r>
      <w:r w:rsidR="00640146" w:rsidRPr="00F204BE">
        <w:rPr>
          <w:rFonts w:ascii="Times New Roman" w:hAnsi="Times New Roman" w:cs="Times New Roman"/>
          <w:kern w:val="0"/>
          <w:lang w:val="fr-FR"/>
        </w:rPr>
        <w:t xml:space="preserve"> </w:t>
      </w:r>
      <w:r w:rsidR="00312791" w:rsidRPr="00F204BE">
        <w:rPr>
          <w:rFonts w:ascii="Times New Roman" w:hAnsi="Times New Roman" w:cs="Times New Roman"/>
          <w:kern w:val="0"/>
          <w:lang w:val="fr-FR"/>
        </w:rPr>
        <w:t>ETH</w:t>
      </w:r>
      <w:r w:rsidR="0057433E">
        <w:rPr>
          <w:rFonts w:ascii="Times New Roman" w:hAnsi="Times New Roman" w:cs="Times New Roman"/>
          <w:kern w:val="0"/>
          <w:lang w:val="fr-FR"/>
        </w:rPr>
        <w:t xml:space="preserve">, sachant que </w:t>
      </w:r>
      <w:r w:rsidR="0057433E" w:rsidRPr="004E4E7E">
        <w:rPr>
          <w:rFonts w:ascii="Times New Roman" w:hAnsi="Times New Roman" w:cs="Times New Roman"/>
          <w:kern w:val="0"/>
          <w:lang w:val="fr-FR"/>
        </w:rPr>
        <w:t>1 ETH = 10</w:t>
      </w:r>
      <w:r w:rsidR="0057433E" w:rsidRPr="00360BE5">
        <w:rPr>
          <w:rFonts w:ascii="Times New Roman" w:hAnsi="Times New Roman" w:cs="Times New Roman"/>
          <w:kern w:val="0"/>
          <w:vertAlign w:val="superscript"/>
          <w:lang w:val="fr-FR"/>
        </w:rPr>
        <w:t>9</w:t>
      </w:r>
      <w:r w:rsidR="0057433E" w:rsidRPr="004E4E7E">
        <w:rPr>
          <w:rFonts w:ascii="Times New Roman" w:hAnsi="Times New Roman" w:cs="Times New Roman"/>
          <w:kern w:val="0"/>
          <w:lang w:val="fr-FR"/>
        </w:rPr>
        <w:t xml:space="preserve"> Gwei = 10</w:t>
      </w:r>
      <w:r w:rsidR="0057433E" w:rsidRPr="00360BE5">
        <w:rPr>
          <w:rFonts w:ascii="Times New Roman" w:hAnsi="Times New Roman" w:cs="Times New Roman"/>
          <w:kern w:val="0"/>
          <w:vertAlign w:val="superscript"/>
          <w:lang w:val="fr-FR"/>
        </w:rPr>
        <w:t xml:space="preserve">18 </w:t>
      </w:r>
      <w:r w:rsidR="0057433E" w:rsidRPr="004E4E7E">
        <w:rPr>
          <w:rFonts w:ascii="Times New Roman" w:hAnsi="Times New Roman" w:cs="Times New Roman"/>
          <w:kern w:val="0"/>
          <w:lang w:val="fr-FR"/>
        </w:rPr>
        <w:t>Wei</w:t>
      </w:r>
      <w:r w:rsidR="00B106A9">
        <w:rPr>
          <w:rFonts w:ascii="Times New Roman" w:hAnsi="Times New Roman" w:cs="Times New Roman"/>
          <w:kern w:val="0"/>
          <w:lang w:val="fr-FR"/>
        </w:rPr>
        <w:t>)</w:t>
      </w:r>
      <w:r w:rsidR="00F204BE">
        <w:rPr>
          <w:rFonts w:ascii="Times New Roman" w:hAnsi="Times New Roman" w:cs="Times New Roman"/>
          <w:kern w:val="0"/>
          <w:lang w:val="fr-FR"/>
        </w:rPr>
        <w:t>.</w:t>
      </w:r>
    </w:p>
    <w:p w:rsidR="00AA015A" w:rsidRPr="00627BFF" w:rsidRDefault="00F6454B" w:rsidP="00E26A7E">
      <w:pPr>
        <w:spacing w:line="276" w:lineRule="auto"/>
        <w:jc w:val="both"/>
        <w:rPr>
          <w:rFonts w:ascii="Times New Roman" w:hAnsi="Times New Roman" w:cs="Times New Roman"/>
          <w:kern w:val="0"/>
        </w:rPr>
      </w:pPr>
      <w:r w:rsidRPr="00F204BE">
        <w:rPr>
          <w:rFonts w:ascii="Times New Roman" w:hAnsi="Times New Roman" w:cs="Times New Roman"/>
          <w:kern w:val="0"/>
          <w:lang w:val="fr-FR"/>
        </w:rPr>
        <w:t>Dans cette phase 1, l</w:t>
      </w:r>
      <w:r w:rsidR="00041DCA" w:rsidRPr="00F204BE">
        <w:rPr>
          <w:rFonts w:ascii="Times New Roman" w:hAnsi="Times New Roman" w:cs="Times New Roman"/>
          <w:kern w:val="0"/>
          <w:lang w:val="fr-FR"/>
        </w:rPr>
        <w:t>’auteur génère</w:t>
      </w:r>
      <w:r w:rsidR="00041DCA" w:rsidRPr="00041DCA">
        <w:rPr>
          <w:rFonts w:ascii="Times New Roman" w:hAnsi="Times New Roman" w:cs="Times New Roman"/>
          <w:kern w:val="0"/>
        </w:rPr>
        <w:t xml:space="preserve"> une paire de clés</w:t>
      </w:r>
      <w:r w:rsidR="00543898">
        <w:rPr>
          <w:rFonts w:ascii="Times New Roman" w:hAnsi="Times New Roman" w:cs="Times New Roman"/>
          <w:kern w:val="0"/>
        </w:rPr>
        <w:t xml:space="preserve"> </w:t>
      </w:r>
      <w:r w:rsidR="00543898">
        <w:rPr>
          <w:rFonts w:ascii="Times New Roman" w:hAnsi="Times New Roman" w:cs="Times New Roman"/>
          <w:kern w:val="0"/>
          <w:lang w:val="fr-FR"/>
        </w:rPr>
        <w:t>asymétriques</w:t>
      </w:r>
      <w:r w:rsidR="00041DCA" w:rsidRPr="00041DCA">
        <w:rPr>
          <w:rFonts w:ascii="Times New Roman" w:hAnsi="Times New Roman" w:cs="Times New Roman"/>
          <w:kern w:val="0"/>
        </w:rPr>
        <w:t xml:space="preserve"> via la DApp.</w:t>
      </w:r>
      <w:r w:rsidR="009544E2">
        <w:rPr>
          <w:rFonts w:ascii="Times New Roman" w:hAnsi="Times New Roman" w:cs="Times New Roman"/>
          <w:kern w:val="0"/>
        </w:rPr>
        <w:t xml:space="preserve"> Il</w:t>
      </w:r>
      <w:r w:rsidR="00041DCA" w:rsidRPr="00041DCA">
        <w:rPr>
          <w:rFonts w:ascii="Times New Roman" w:hAnsi="Times New Roman" w:cs="Times New Roman"/>
          <w:kern w:val="0"/>
        </w:rPr>
        <w:t xml:space="preserve"> intègre</w:t>
      </w:r>
      <w:r w:rsidR="002E0B6A">
        <w:rPr>
          <w:rFonts w:ascii="Times New Roman" w:hAnsi="Times New Roman" w:cs="Times New Roman"/>
          <w:kern w:val="0"/>
        </w:rPr>
        <w:t xml:space="preserve"> (facultatif)</w:t>
      </w:r>
      <w:r w:rsidR="00041DCA" w:rsidRPr="00041DCA">
        <w:rPr>
          <w:rFonts w:ascii="Times New Roman" w:hAnsi="Times New Roman" w:cs="Times New Roman"/>
          <w:kern w:val="0"/>
        </w:rPr>
        <w:t xml:space="preserve"> sa clé publique dans le document de sorte à ce qu’elle soit visible</w:t>
      </w:r>
      <w:r w:rsidR="00314DE1">
        <w:rPr>
          <w:rFonts w:ascii="Times New Roman" w:hAnsi="Times New Roman" w:cs="Times New Roman"/>
          <w:kern w:val="0"/>
        </w:rPr>
        <w:t>,</w:t>
      </w:r>
      <w:r w:rsidR="006672CA">
        <w:rPr>
          <w:rFonts w:ascii="Times New Roman" w:hAnsi="Times New Roman" w:cs="Times New Roman"/>
          <w:kern w:val="0"/>
        </w:rPr>
        <w:t xml:space="preserve"> puis</w:t>
      </w:r>
      <w:r w:rsidR="00041DCA" w:rsidRPr="00041DCA">
        <w:rPr>
          <w:rFonts w:ascii="Times New Roman" w:hAnsi="Times New Roman" w:cs="Times New Roman"/>
          <w:kern w:val="0"/>
        </w:rPr>
        <w:t xml:space="preserve"> upload la version finale en PDF ou Word du document </w:t>
      </w:r>
      <w:r w:rsidR="003B71F5">
        <w:rPr>
          <w:rFonts w:ascii="Times New Roman" w:hAnsi="Times New Roman" w:cs="Times New Roman"/>
          <w:kern w:val="0"/>
        </w:rPr>
        <w:t>dans la D</w:t>
      </w:r>
      <w:r w:rsidR="00AA3B8B">
        <w:rPr>
          <w:rFonts w:ascii="Times New Roman" w:hAnsi="Times New Roman" w:cs="Times New Roman"/>
          <w:kern w:val="0"/>
        </w:rPr>
        <w:t>A</w:t>
      </w:r>
      <w:r w:rsidR="003B71F5">
        <w:rPr>
          <w:rFonts w:ascii="Times New Roman" w:hAnsi="Times New Roman" w:cs="Times New Roman"/>
          <w:kern w:val="0"/>
        </w:rPr>
        <w:t>pp</w:t>
      </w:r>
      <w:r w:rsidR="00FC68F7">
        <w:rPr>
          <w:rFonts w:ascii="Times New Roman" w:hAnsi="Times New Roman" w:cs="Times New Roman"/>
          <w:kern w:val="0"/>
        </w:rPr>
        <w:t xml:space="preserve"> en</w:t>
      </w:r>
      <w:r w:rsidR="00041DCA" w:rsidRPr="00041DCA">
        <w:rPr>
          <w:rFonts w:ascii="Times New Roman" w:hAnsi="Times New Roman" w:cs="Times New Roman"/>
          <w:kern w:val="0"/>
        </w:rPr>
        <w:t xml:space="preserve"> renseign</w:t>
      </w:r>
      <w:r w:rsidR="00FC68F7">
        <w:rPr>
          <w:rFonts w:ascii="Times New Roman" w:hAnsi="Times New Roman" w:cs="Times New Roman"/>
          <w:kern w:val="0"/>
        </w:rPr>
        <w:t>ant</w:t>
      </w:r>
      <w:r w:rsidR="00041DCA" w:rsidRPr="00041DCA">
        <w:rPr>
          <w:rFonts w:ascii="Times New Roman" w:hAnsi="Times New Roman" w:cs="Times New Roman"/>
          <w:kern w:val="0"/>
        </w:rPr>
        <w:t xml:space="preserve"> la paire de clés. </w:t>
      </w:r>
      <w:r w:rsidR="00AB7683">
        <w:rPr>
          <w:rFonts w:ascii="Times New Roman" w:hAnsi="Times New Roman" w:cs="Times New Roman"/>
          <w:kern w:val="0"/>
        </w:rPr>
        <w:t>La DApp</w:t>
      </w:r>
      <w:r w:rsidR="00041DCA" w:rsidRPr="00041DCA">
        <w:rPr>
          <w:rFonts w:ascii="Times New Roman" w:hAnsi="Times New Roman" w:cs="Times New Roman"/>
          <w:kern w:val="0"/>
        </w:rPr>
        <w:t xml:space="preserve"> extrait le contenu (textuel) du fichier uploadé, calcule </w:t>
      </w:r>
      <w:r w:rsidR="00792454">
        <w:rPr>
          <w:rFonts w:ascii="Times New Roman" w:hAnsi="Times New Roman" w:cs="Times New Roman"/>
          <w:kern w:val="0"/>
        </w:rPr>
        <w:t>le</w:t>
      </w:r>
      <w:r w:rsidR="00041DCA" w:rsidRPr="00041DCA">
        <w:rPr>
          <w:rFonts w:ascii="Times New Roman" w:hAnsi="Times New Roman" w:cs="Times New Roman"/>
          <w:kern w:val="0"/>
        </w:rPr>
        <w:t xml:space="preserve"> hash</w:t>
      </w:r>
      <w:r w:rsidR="00173D53">
        <w:rPr>
          <w:rFonts w:ascii="Times New Roman" w:hAnsi="Times New Roman" w:cs="Times New Roman"/>
          <w:kern w:val="0"/>
        </w:rPr>
        <w:t xml:space="preserve"> </w:t>
      </w:r>
      <w:r w:rsidR="00041DCA" w:rsidRPr="00041DCA">
        <w:rPr>
          <w:rFonts w:ascii="Times New Roman" w:hAnsi="Times New Roman" w:cs="Times New Roman"/>
          <w:kern w:val="0"/>
        </w:rPr>
        <w:t>de ce contenu</w:t>
      </w:r>
      <w:r w:rsidR="00D4755F">
        <w:rPr>
          <w:rFonts w:ascii="Times New Roman" w:hAnsi="Times New Roman" w:cs="Times New Roman"/>
          <w:kern w:val="0"/>
        </w:rPr>
        <w:t xml:space="preserve"> et le chiffre</w:t>
      </w:r>
      <w:r w:rsidR="00041DCA" w:rsidRPr="00041DCA">
        <w:rPr>
          <w:rFonts w:ascii="Times New Roman" w:hAnsi="Times New Roman" w:cs="Times New Roman"/>
          <w:kern w:val="0"/>
        </w:rPr>
        <w:t xml:space="preserve"> avec la clé privée de l’auteur. On obtient ainsi un hash signé – c’est la signature numérique du document. Ces données obtenues (hash brut, hash signé et clé publique de l’auteur) sont encodées </w:t>
      </w:r>
      <w:r w:rsidR="00576CE3">
        <w:rPr>
          <w:rFonts w:ascii="Times New Roman" w:hAnsi="Times New Roman" w:cs="Times New Roman"/>
          <w:kern w:val="0"/>
        </w:rPr>
        <w:t>et</w:t>
      </w:r>
      <w:r w:rsidR="00F025A9">
        <w:rPr>
          <w:rFonts w:ascii="Times New Roman" w:hAnsi="Times New Roman" w:cs="Times New Roman"/>
          <w:kern w:val="0"/>
        </w:rPr>
        <w:t xml:space="preserve"> stockées dans </w:t>
      </w:r>
      <w:r w:rsidR="00F025A9" w:rsidRPr="00041DCA">
        <w:rPr>
          <w:rFonts w:ascii="Times New Roman" w:hAnsi="Times New Roman" w:cs="Times New Roman"/>
          <w:kern w:val="0"/>
        </w:rPr>
        <w:t>Ethereum</w:t>
      </w:r>
      <w:r w:rsidR="00F025A9">
        <w:rPr>
          <w:rFonts w:ascii="Times New Roman" w:hAnsi="Times New Roman" w:cs="Times New Roman"/>
          <w:kern w:val="0"/>
        </w:rPr>
        <w:t xml:space="preserve"> par appel de la méthode </w:t>
      </w:r>
      <w:r w:rsidR="00F025A9" w:rsidRPr="00F876E6">
        <w:rPr>
          <w:rFonts w:ascii="Times New Roman" w:hAnsi="Times New Roman" w:cs="Times New Roman"/>
          <w:i/>
          <w:iCs/>
        </w:rPr>
        <w:t>storeAdministrativeDocument</w:t>
      </w:r>
      <w:r w:rsidR="003E6645" w:rsidRPr="00F876E6">
        <w:rPr>
          <w:rFonts w:ascii="Times New Roman" w:hAnsi="Times New Roman" w:cs="Times New Roman"/>
          <w:i/>
          <w:iCs/>
        </w:rPr>
        <w:t>()</w:t>
      </w:r>
      <w:r w:rsidR="00041DCA" w:rsidRPr="00627BFF">
        <w:rPr>
          <w:rFonts w:ascii="Times New Roman" w:hAnsi="Times New Roman" w:cs="Times New Roman"/>
          <w:kern w:val="0"/>
        </w:rPr>
        <w:t xml:space="preserve"> </w:t>
      </w:r>
      <w:r w:rsidR="00F025A9" w:rsidRPr="00627BFF">
        <w:rPr>
          <w:rFonts w:ascii="Times New Roman" w:hAnsi="Times New Roman" w:cs="Times New Roman"/>
          <w:kern w:val="0"/>
        </w:rPr>
        <w:t>d</w:t>
      </w:r>
      <w:r w:rsidR="00041DCA" w:rsidRPr="00627BFF">
        <w:rPr>
          <w:rFonts w:ascii="Times New Roman" w:hAnsi="Times New Roman" w:cs="Times New Roman"/>
          <w:kern w:val="0"/>
        </w:rPr>
        <w:t>u contrat intelligent.</w:t>
      </w:r>
      <w:r w:rsidR="00F12C93">
        <w:rPr>
          <w:rFonts w:ascii="Times New Roman" w:hAnsi="Times New Roman" w:cs="Times New Roman"/>
          <w:kern w:val="0"/>
        </w:rPr>
        <w:t xml:space="preserve"> L’horodatage est calculé et joint aux données stockées.</w:t>
      </w:r>
    </w:p>
    <w:p w:rsidR="007D5615" w:rsidRDefault="007C37DB" w:rsidP="007D5615">
      <w:pPr>
        <w:keepNext/>
        <w:jc w:val="center"/>
      </w:pPr>
      <w:r>
        <w:rPr>
          <w:rFonts w:ascii="Times New Roman" w:hAnsi="Times New Roman" w:cs="Times New Roman"/>
          <w:noProof/>
          <w:kern w:val="0"/>
          <w:lang w:val="fr-FR"/>
        </w:rPr>
        <w:drawing>
          <wp:inline distT="0" distB="0" distL="0" distR="0">
            <wp:extent cx="2447290" cy="1044389"/>
            <wp:effectExtent l="0" t="0" r="3810" b="0"/>
            <wp:docPr id="25569564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95648" name="Image 25569564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9720" cy="1083834"/>
                    </a:xfrm>
                    <a:prstGeom prst="rect">
                      <a:avLst/>
                    </a:prstGeom>
                  </pic:spPr>
                </pic:pic>
              </a:graphicData>
            </a:graphic>
          </wp:inline>
        </w:drawing>
      </w:r>
    </w:p>
    <w:p w:rsidR="007C37DB" w:rsidRPr="007D5615" w:rsidRDefault="007D5615" w:rsidP="007D5615">
      <w:pPr>
        <w:pStyle w:val="Lgende"/>
        <w:jc w:val="center"/>
        <w:rPr>
          <w:rFonts w:ascii="Times New Roman" w:hAnsi="Times New Roman" w:cs="Times New Roman"/>
          <w:kern w:val="0"/>
          <w:lang w:val="fr-FR"/>
        </w:rPr>
      </w:pPr>
      <w:r w:rsidRPr="007D5615">
        <w:rPr>
          <w:rFonts w:ascii="Times New Roman" w:hAnsi="Times New Roman" w:cs="Times New Roman"/>
        </w:rPr>
        <w:t xml:space="preserve">Figure </w:t>
      </w:r>
      <w:r w:rsidRPr="007D5615">
        <w:rPr>
          <w:rFonts w:ascii="Times New Roman" w:hAnsi="Times New Roman" w:cs="Times New Roman"/>
        </w:rPr>
        <w:fldChar w:fldCharType="begin"/>
      </w:r>
      <w:r w:rsidRPr="007D5615">
        <w:rPr>
          <w:rFonts w:ascii="Times New Roman" w:hAnsi="Times New Roman" w:cs="Times New Roman"/>
        </w:rPr>
        <w:instrText xml:space="preserve"> SEQ Figure \* ARABIC </w:instrText>
      </w:r>
      <w:r w:rsidRPr="007D5615">
        <w:rPr>
          <w:rFonts w:ascii="Times New Roman" w:hAnsi="Times New Roman" w:cs="Times New Roman"/>
        </w:rPr>
        <w:fldChar w:fldCharType="separate"/>
      </w:r>
      <w:r w:rsidR="0043717C">
        <w:rPr>
          <w:rFonts w:ascii="Times New Roman" w:hAnsi="Times New Roman" w:cs="Times New Roman"/>
          <w:noProof/>
        </w:rPr>
        <w:t>4</w:t>
      </w:r>
      <w:r w:rsidRPr="007D5615">
        <w:rPr>
          <w:rFonts w:ascii="Times New Roman" w:hAnsi="Times New Roman" w:cs="Times New Roman"/>
        </w:rPr>
        <w:fldChar w:fldCharType="end"/>
      </w:r>
      <w:r w:rsidRPr="007D5615">
        <w:rPr>
          <w:rFonts w:ascii="Times New Roman" w:hAnsi="Times New Roman" w:cs="Times New Roman"/>
        </w:rPr>
        <w:t>: PHASE 2 - Vérification ou authentification de documents administratif sur la</w:t>
      </w:r>
    </w:p>
    <w:p w:rsidR="007C37DB" w:rsidRPr="003F72F8" w:rsidRDefault="00F82C90" w:rsidP="003F72F8">
      <w:pPr>
        <w:spacing w:line="276" w:lineRule="auto"/>
        <w:jc w:val="both"/>
        <w:rPr>
          <w:rFonts w:ascii="Times New Roman" w:hAnsi="Times New Roman" w:cs="Times New Roman"/>
        </w:rPr>
      </w:pPr>
      <w:r w:rsidRPr="003F72F8">
        <w:rPr>
          <w:rFonts w:ascii="Times New Roman" w:hAnsi="Times New Roman" w:cs="Times New Roman"/>
        </w:rPr>
        <w:lastRenderedPageBreak/>
        <w:t>Cette phase 2</w:t>
      </w:r>
      <w:r w:rsidR="006B7E23" w:rsidRPr="003F72F8">
        <w:rPr>
          <w:rFonts w:ascii="Times New Roman" w:hAnsi="Times New Roman" w:cs="Times New Roman"/>
        </w:rPr>
        <w:t xml:space="preserve"> permet à l</w:t>
      </w:r>
      <w:r w:rsidR="00917B43" w:rsidRPr="003F72F8">
        <w:rPr>
          <w:rFonts w:ascii="Times New Roman" w:hAnsi="Times New Roman" w:cs="Times New Roman"/>
        </w:rPr>
        <w:t xml:space="preserve">’utilisateur </w:t>
      </w:r>
      <w:r w:rsidR="006B7E23" w:rsidRPr="003F72F8">
        <w:rPr>
          <w:rFonts w:ascii="Times New Roman" w:hAnsi="Times New Roman" w:cs="Times New Roman"/>
        </w:rPr>
        <w:t>d’</w:t>
      </w:r>
      <w:r w:rsidR="00917B43" w:rsidRPr="003F72F8">
        <w:rPr>
          <w:rFonts w:ascii="Times New Roman" w:hAnsi="Times New Roman" w:cs="Times New Roman"/>
        </w:rPr>
        <w:t>upload</w:t>
      </w:r>
      <w:r w:rsidR="006B7E23" w:rsidRPr="003F72F8">
        <w:rPr>
          <w:rFonts w:ascii="Times New Roman" w:hAnsi="Times New Roman" w:cs="Times New Roman"/>
        </w:rPr>
        <w:t>er simplement</w:t>
      </w:r>
      <w:r w:rsidR="00917B43" w:rsidRPr="003F72F8">
        <w:rPr>
          <w:rFonts w:ascii="Times New Roman" w:hAnsi="Times New Roman" w:cs="Times New Roman"/>
        </w:rPr>
        <w:t xml:space="preserve"> le document PDF ou Word </w:t>
      </w:r>
      <w:r w:rsidR="00602BC9" w:rsidRPr="003F72F8">
        <w:rPr>
          <w:rFonts w:ascii="Times New Roman" w:hAnsi="Times New Roman" w:cs="Times New Roman"/>
        </w:rPr>
        <w:t>dans</w:t>
      </w:r>
      <w:r w:rsidR="00917B43" w:rsidRPr="003F72F8">
        <w:rPr>
          <w:rFonts w:ascii="Times New Roman" w:hAnsi="Times New Roman" w:cs="Times New Roman"/>
        </w:rPr>
        <w:t xml:space="preserve"> la D</w:t>
      </w:r>
      <w:r w:rsidR="00F23F64" w:rsidRPr="003F72F8">
        <w:rPr>
          <w:rFonts w:ascii="Times New Roman" w:hAnsi="Times New Roman" w:cs="Times New Roman"/>
        </w:rPr>
        <w:t>A</w:t>
      </w:r>
      <w:r w:rsidR="00917B43" w:rsidRPr="003F72F8">
        <w:rPr>
          <w:rFonts w:ascii="Times New Roman" w:hAnsi="Times New Roman" w:cs="Times New Roman"/>
        </w:rPr>
        <w:t>pp</w:t>
      </w:r>
      <w:r w:rsidR="002B3B28" w:rsidRPr="003F72F8">
        <w:rPr>
          <w:rFonts w:ascii="Times New Roman" w:hAnsi="Times New Roman" w:cs="Times New Roman"/>
        </w:rPr>
        <w:t xml:space="preserve"> et de soumettre le formulaire </w:t>
      </w:r>
      <w:r w:rsidR="00607F17" w:rsidRPr="003F72F8">
        <w:rPr>
          <w:rFonts w:ascii="Times New Roman" w:hAnsi="Times New Roman" w:cs="Times New Roman"/>
        </w:rPr>
        <w:t xml:space="preserve">de demande </w:t>
      </w:r>
      <w:r w:rsidR="002B3B28" w:rsidRPr="003F72F8">
        <w:rPr>
          <w:rFonts w:ascii="Times New Roman" w:hAnsi="Times New Roman" w:cs="Times New Roman"/>
        </w:rPr>
        <w:t>d</w:t>
      </w:r>
      <w:r w:rsidR="00917B43" w:rsidRPr="003F72F8">
        <w:rPr>
          <w:rFonts w:ascii="Times New Roman" w:hAnsi="Times New Roman" w:cs="Times New Roman"/>
        </w:rPr>
        <w:t>’authentic</w:t>
      </w:r>
      <w:r w:rsidR="002B3B28" w:rsidRPr="003F72F8">
        <w:rPr>
          <w:rFonts w:ascii="Times New Roman" w:hAnsi="Times New Roman" w:cs="Times New Roman"/>
        </w:rPr>
        <w:t>ation</w:t>
      </w:r>
      <w:r w:rsidR="00917B43" w:rsidRPr="003F72F8">
        <w:rPr>
          <w:rFonts w:ascii="Times New Roman" w:hAnsi="Times New Roman" w:cs="Times New Roman"/>
        </w:rPr>
        <w:t xml:space="preserve">. </w:t>
      </w:r>
      <w:r w:rsidR="00CF490A" w:rsidRPr="003F72F8">
        <w:rPr>
          <w:rFonts w:ascii="Times New Roman" w:hAnsi="Times New Roman" w:cs="Times New Roman"/>
        </w:rPr>
        <w:t>La D</w:t>
      </w:r>
      <w:r w:rsidR="00AA7E6D">
        <w:rPr>
          <w:rFonts w:ascii="Times New Roman" w:hAnsi="Times New Roman" w:cs="Times New Roman"/>
        </w:rPr>
        <w:t>A</w:t>
      </w:r>
      <w:r w:rsidR="00CF490A" w:rsidRPr="003F72F8">
        <w:rPr>
          <w:rFonts w:ascii="Times New Roman" w:hAnsi="Times New Roman" w:cs="Times New Roman"/>
        </w:rPr>
        <w:t xml:space="preserve">pp </w:t>
      </w:r>
      <w:r w:rsidR="007857D1">
        <w:rPr>
          <w:rFonts w:ascii="Times New Roman" w:hAnsi="Times New Roman" w:cs="Times New Roman"/>
        </w:rPr>
        <w:t>extrait</w:t>
      </w:r>
      <w:r w:rsidR="00917B43" w:rsidRPr="003F72F8">
        <w:rPr>
          <w:rFonts w:ascii="Times New Roman" w:hAnsi="Times New Roman" w:cs="Times New Roman"/>
        </w:rPr>
        <w:t xml:space="preserve"> </w:t>
      </w:r>
      <w:r w:rsidR="007857D1">
        <w:rPr>
          <w:rFonts w:ascii="Times New Roman" w:hAnsi="Times New Roman" w:cs="Times New Roman"/>
        </w:rPr>
        <w:t>le</w:t>
      </w:r>
      <w:r w:rsidR="00917B43" w:rsidRPr="003F72F8">
        <w:rPr>
          <w:rFonts w:ascii="Times New Roman" w:hAnsi="Times New Roman" w:cs="Times New Roman"/>
        </w:rPr>
        <w:t xml:space="preserve"> contenu (textuel) du fichier uploadé</w:t>
      </w:r>
      <w:r w:rsidR="0072706F" w:rsidRPr="003F72F8">
        <w:rPr>
          <w:rFonts w:ascii="Times New Roman" w:hAnsi="Times New Roman" w:cs="Times New Roman"/>
        </w:rPr>
        <w:t xml:space="preserve"> </w:t>
      </w:r>
      <w:r w:rsidR="00673EEA" w:rsidRPr="003F72F8">
        <w:rPr>
          <w:rFonts w:ascii="Times New Roman" w:hAnsi="Times New Roman" w:cs="Times New Roman"/>
        </w:rPr>
        <w:t xml:space="preserve">et </w:t>
      </w:r>
      <w:r w:rsidR="00917B43" w:rsidRPr="003F72F8">
        <w:rPr>
          <w:rFonts w:ascii="Times New Roman" w:hAnsi="Times New Roman" w:cs="Times New Roman"/>
        </w:rPr>
        <w:t>calcul</w:t>
      </w:r>
      <w:r w:rsidR="002B3735">
        <w:rPr>
          <w:rFonts w:ascii="Times New Roman" w:hAnsi="Times New Roman" w:cs="Times New Roman"/>
        </w:rPr>
        <w:t>e</w:t>
      </w:r>
      <w:r w:rsidR="00917B43" w:rsidRPr="003F72F8">
        <w:rPr>
          <w:rFonts w:ascii="Times New Roman" w:hAnsi="Times New Roman" w:cs="Times New Roman"/>
        </w:rPr>
        <w:t xml:space="preserve"> </w:t>
      </w:r>
      <w:r w:rsidR="00E91A70">
        <w:rPr>
          <w:rFonts w:ascii="Times New Roman" w:hAnsi="Times New Roman" w:cs="Times New Roman"/>
        </w:rPr>
        <w:t>son</w:t>
      </w:r>
      <w:r w:rsidR="00917B43" w:rsidRPr="003F72F8">
        <w:rPr>
          <w:rFonts w:ascii="Times New Roman" w:hAnsi="Times New Roman" w:cs="Times New Roman"/>
        </w:rPr>
        <w:t xml:space="preserve"> hash. </w:t>
      </w:r>
      <w:r w:rsidR="00F42FB2" w:rsidRPr="003F72F8">
        <w:rPr>
          <w:rFonts w:ascii="Times New Roman" w:hAnsi="Times New Roman" w:cs="Times New Roman"/>
        </w:rPr>
        <w:t xml:space="preserve">La méthode </w:t>
      </w:r>
      <w:r w:rsidR="00F42FB2" w:rsidRPr="00261ABC">
        <w:rPr>
          <w:rFonts w:ascii="Times New Roman" w:hAnsi="Times New Roman" w:cs="Times New Roman"/>
          <w:i/>
          <w:iCs/>
        </w:rPr>
        <w:t>getAdministrativeDocument</w:t>
      </w:r>
      <w:r w:rsidR="00F42FB2" w:rsidRPr="00261ABC">
        <w:rPr>
          <w:rFonts w:ascii="Times New Roman" w:hAnsi="Times New Roman" w:cs="Times New Roman"/>
          <w:i/>
          <w:iCs/>
        </w:rPr>
        <w:t>()</w:t>
      </w:r>
      <w:r w:rsidR="00987271" w:rsidRPr="003F72F8">
        <w:rPr>
          <w:rFonts w:ascii="Times New Roman" w:hAnsi="Times New Roman" w:cs="Times New Roman"/>
        </w:rPr>
        <w:t xml:space="preserve"> du contrat intelligent</w:t>
      </w:r>
      <w:r w:rsidR="00F42FB2" w:rsidRPr="003F72F8">
        <w:rPr>
          <w:rFonts w:ascii="Times New Roman" w:hAnsi="Times New Roman" w:cs="Times New Roman"/>
        </w:rPr>
        <w:t xml:space="preserve"> est ensuite utilisée pour rechercher l’occurrence de </w:t>
      </w:r>
      <w:r w:rsidR="00393FFF" w:rsidRPr="003F72F8">
        <w:rPr>
          <w:rFonts w:ascii="Times New Roman" w:hAnsi="Times New Roman" w:cs="Times New Roman"/>
        </w:rPr>
        <w:t xml:space="preserve">ce </w:t>
      </w:r>
      <w:r w:rsidR="00F42FB2" w:rsidRPr="003F72F8">
        <w:rPr>
          <w:rFonts w:ascii="Times New Roman" w:hAnsi="Times New Roman" w:cs="Times New Roman"/>
        </w:rPr>
        <w:t>hash dans Ethereum.</w:t>
      </w:r>
      <w:r w:rsidR="006E339C" w:rsidRPr="003F72F8">
        <w:rPr>
          <w:rFonts w:ascii="Times New Roman" w:hAnsi="Times New Roman" w:cs="Times New Roman"/>
        </w:rPr>
        <w:t xml:space="preserve"> </w:t>
      </w:r>
      <w:r w:rsidR="00D5265F" w:rsidRPr="003F72F8">
        <w:rPr>
          <w:rFonts w:ascii="Times New Roman" w:hAnsi="Times New Roman" w:cs="Times New Roman"/>
        </w:rPr>
        <w:t xml:space="preserve">Si </w:t>
      </w:r>
      <w:r w:rsidR="00D5265F" w:rsidRPr="003F72F8">
        <w:rPr>
          <w:rFonts w:ascii="Times New Roman" w:hAnsi="Times New Roman" w:cs="Times New Roman"/>
        </w:rPr>
        <w:t xml:space="preserve">occurrence </w:t>
      </w:r>
      <w:r w:rsidR="00D5265F" w:rsidRPr="003F72F8">
        <w:rPr>
          <w:rFonts w:ascii="Times New Roman" w:hAnsi="Times New Roman" w:cs="Times New Roman"/>
        </w:rPr>
        <w:t>trouvée</w:t>
      </w:r>
      <w:r w:rsidR="00F5655C" w:rsidRPr="003F72F8">
        <w:rPr>
          <w:rFonts w:ascii="Times New Roman" w:hAnsi="Times New Roman" w:cs="Times New Roman"/>
        </w:rPr>
        <w:t xml:space="preserve"> (document potentiellement intègre)</w:t>
      </w:r>
      <w:r w:rsidR="00D5265F" w:rsidRPr="003F72F8">
        <w:rPr>
          <w:rFonts w:ascii="Times New Roman" w:hAnsi="Times New Roman" w:cs="Times New Roman"/>
        </w:rPr>
        <w:t xml:space="preserve">, </w:t>
      </w:r>
      <w:r w:rsidR="0047330B" w:rsidRPr="003F72F8">
        <w:rPr>
          <w:rFonts w:ascii="Times New Roman" w:hAnsi="Times New Roman" w:cs="Times New Roman"/>
        </w:rPr>
        <w:t>la D</w:t>
      </w:r>
      <w:r w:rsidR="00BC3875">
        <w:rPr>
          <w:rFonts w:ascii="Times New Roman" w:hAnsi="Times New Roman" w:cs="Times New Roman"/>
        </w:rPr>
        <w:t>A</w:t>
      </w:r>
      <w:r w:rsidR="0047330B" w:rsidRPr="003F72F8">
        <w:rPr>
          <w:rFonts w:ascii="Times New Roman" w:hAnsi="Times New Roman" w:cs="Times New Roman"/>
        </w:rPr>
        <w:t>pp</w:t>
      </w:r>
      <w:r w:rsidR="00B94E8E" w:rsidRPr="003F72F8">
        <w:rPr>
          <w:rFonts w:ascii="Times New Roman" w:hAnsi="Times New Roman" w:cs="Times New Roman"/>
        </w:rPr>
        <w:t xml:space="preserve"> </w:t>
      </w:r>
      <w:r w:rsidR="00917B43" w:rsidRPr="003F72F8">
        <w:rPr>
          <w:rFonts w:ascii="Times New Roman" w:hAnsi="Times New Roman" w:cs="Times New Roman"/>
        </w:rPr>
        <w:t>vérifie la signature numérique</w:t>
      </w:r>
      <w:r w:rsidR="00466977" w:rsidRPr="003F72F8">
        <w:rPr>
          <w:rFonts w:ascii="Times New Roman" w:hAnsi="Times New Roman" w:cs="Times New Roman"/>
        </w:rPr>
        <w:t xml:space="preserve"> associé</w:t>
      </w:r>
      <w:r w:rsidR="00324E1A" w:rsidRPr="003F72F8">
        <w:rPr>
          <w:rFonts w:ascii="Times New Roman" w:hAnsi="Times New Roman" w:cs="Times New Roman"/>
        </w:rPr>
        <w:t>e</w:t>
      </w:r>
      <w:r w:rsidR="00466977" w:rsidRPr="003F72F8">
        <w:rPr>
          <w:rFonts w:ascii="Times New Roman" w:hAnsi="Times New Roman" w:cs="Times New Roman"/>
        </w:rPr>
        <w:t xml:space="preserve"> à </w:t>
      </w:r>
      <w:r w:rsidR="00110B73">
        <w:rPr>
          <w:rFonts w:ascii="Times New Roman" w:hAnsi="Times New Roman" w:cs="Times New Roman"/>
        </w:rPr>
        <w:t xml:space="preserve">cette </w:t>
      </w:r>
      <w:r w:rsidR="00466977" w:rsidRPr="003F72F8">
        <w:rPr>
          <w:rFonts w:ascii="Times New Roman" w:hAnsi="Times New Roman" w:cs="Times New Roman"/>
        </w:rPr>
        <w:t xml:space="preserve">occurrence </w:t>
      </w:r>
      <w:r w:rsidR="00061DF2" w:rsidRPr="003F72F8">
        <w:rPr>
          <w:rFonts w:ascii="Times New Roman" w:hAnsi="Times New Roman" w:cs="Times New Roman"/>
        </w:rPr>
        <w:t>via</w:t>
      </w:r>
      <w:r w:rsidR="00917B43" w:rsidRPr="003F72F8">
        <w:rPr>
          <w:rFonts w:ascii="Times New Roman" w:hAnsi="Times New Roman" w:cs="Times New Roman"/>
        </w:rPr>
        <w:t xml:space="preserve"> la clé publique </w:t>
      </w:r>
      <w:r w:rsidR="0009441E" w:rsidRPr="003F72F8">
        <w:rPr>
          <w:rFonts w:ascii="Times New Roman" w:hAnsi="Times New Roman" w:cs="Times New Roman"/>
        </w:rPr>
        <w:t>auparav</w:t>
      </w:r>
      <w:r w:rsidR="003B49E3">
        <w:rPr>
          <w:rFonts w:ascii="Times New Roman" w:hAnsi="Times New Roman" w:cs="Times New Roman"/>
        </w:rPr>
        <w:t>a</w:t>
      </w:r>
      <w:r w:rsidR="0009441E" w:rsidRPr="003F72F8">
        <w:rPr>
          <w:rFonts w:ascii="Times New Roman" w:hAnsi="Times New Roman" w:cs="Times New Roman"/>
        </w:rPr>
        <w:t xml:space="preserve">nt </w:t>
      </w:r>
      <w:r w:rsidR="00917B43" w:rsidRPr="003F72F8">
        <w:rPr>
          <w:rFonts w:ascii="Times New Roman" w:hAnsi="Times New Roman" w:cs="Times New Roman"/>
        </w:rPr>
        <w:t xml:space="preserve">stockée. </w:t>
      </w:r>
      <w:r w:rsidR="00BB4BFE" w:rsidRPr="003F72F8">
        <w:rPr>
          <w:rFonts w:ascii="Times New Roman" w:hAnsi="Times New Roman" w:cs="Times New Roman"/>
        </w:rPr>
        <w:t>C’est la vérification de l’authenticité du document</w:t>
      </w:r>
      <w:r w:rsidR="00BB4BFE">
        <w:rPr>
          <w:rFonts w:ascii="Times New Roman" w:hAnsi="Times New Roman" w:cs="Times New Roman"/>
        </w:rPr>
        <w:t xml:space="preserve">. </w:t>
      </w:r>
      <w:r w:rsidR="009334A6" w:rsidRPr="003F72F8">
        <w:rPr>
          <w:rFonts w:ascii="Times New Roman" w:hAnsi="Times New Roman" w:cs="Times New Roman"/>
        </w:rPr>
        <w:t>Si la signature est valide, alors la DApp notifie que le document est authentifié et authentique</w:t>
      </w:r>
      <w:r w:rsidR="009334A6">
        <w:rPr>
          <w:rFonts w:ascii="Times New Roman" w:hAnsi="Times New Roman" w:cs="Times New Roman"/>
        </w:rPr>
        <w:t xml:space="preserve">. </w:t>
      </w:r>
      <w:r w:rsidR="00B67624">
        <w:rPr>
          <w:rFonts w:ascii="Times New Roman" w:hAnsi="Times New Roman" w:cs="Times New Roman"/>
        </w:rPr>
        <w:t>En revanche, le document est déclaré non authentique en cas d’absence d’occurrence ou de signature invalide.</w:t>
      </w:r>
      <w:r w:rsidR="00684E96">
        <w:rPr>
          <w:rFonts w:ascii="Times New Roman" w:hAnsi="Times New Roman" w:cs="Times New Roman"/>
        </w:rPr>
        <w:t xml:space="preserve"> C’est-à-dire que </w:t>
      </w:r>
      <w:r w:rsidR="00917B43" w:rsidRPr="003F72F8">
        <w:rPr>
          <w:rFonts w:ascii="Times New Roman" w:hAnsi="Times New Roman" w:cs="Times New Roman"/>
        </w:rPr>
        <w:t>la signature ne provient pas du bon signataire</w:t>
      </w:r>
      <w:r w:rsidR="007B7183" w:rsidRPr="003F72F8">
        <w:rPr>
          <w:rFonts w:ascii="Times New Roman" w:hAnsi="Times New Roman" w:cs="Times New Roman"/>
        </w:rPr>
        <w:t xml:space="preserve"> </w:t>
      </w:r>
      <w:r w:rsidR="00A026AE">
        <w:rPr>
          <w:rFonts w:ascii="Times New Roman" w:hAnsi="Times New Roman" w:cs="Times New Roman"/>
        </w:rPr>
        <w:t xml:space="preserve">– </w:t>
      </w:r>
      <w:r w:rsidR="00917B43" w:rsidRPr="003F72F8">
        <w:rPr>
          <w:rFonts w:ascii="Times New Roman" w:hAnsi="Times New Roman" w:cs="Times New Roman"/>
        </w:rPr>
        <w:t>ayant validé la version finale du document.</w:t>
      </w:r>
    </w:p>
    <w:p w:rsidR="00A43E08" w:rsidRPr="00E42BD3" w:rsidRDefault="0043717C" w:rsidP="00352777">
      <w:pPr>
        <w:jc w:val="both"/>
        <w:rPr>
          <w:rFonts w:ascii="Times New Roman" w:hAnsi="Times New Roman" w:cs="Times New Roman"/>
          <w:b/>
          <w:color w:val="156082" w:themeColor="accent1"/>
          <w:kern w:val="0"/>
          <w:lang w:val="fr-FR"/>
        </w:rPr>
      </w:pPr>
      <w:r w:rsidRPr="00E42BD3">
        <w:rPr>
          <w:rFonts w:ascii="Times New Roman" w:hAnsi="Times New Roman" w:cs="Times New Roman"/>
          <w:b/>
          <w:color w:val="156082" w:themeColor="accent1"/>
          <w:kern w:val="0"/>
          <w:lang w:val="fr-FR"/>
        </w:rPr>
        <w:t>CONCLUSION</w:t>
      </w:r>
    </w:p>
    <w:p w:rsidR="00F45D82" w:rsidRDefault="00851A5B" w:rsidP="0045566B">
      <w:pPr>
        <w:jc w:val="both"/>
        <w:rPr>
          <w:rFonts w:ascii="Times New Roman" w:hAnsi="Times New Roman" w:cs="Times New Roman"/>
        </w:rPr>
      </w:pPr>
      <w:r>
        <w:rPr>
          <w:rFonts w:ascii="Times New Roman" w:hAnsi="Times New Roman" w:cs="Times New Roman"/>
        </w:rPr>
        <w:t>Face à</w:t>
      </w:r>
      <w:r w:rsidR="00EC1883">
        <w:rPr>
          <w:rFonts w:ascii="Times New Roman" w:hAnsi="Times New Roman" w:cs="Times New Roman"/>
        </w:rPr>
        <w:t xml:space="preserve"> l’essor du phénomène de </w:t>
      </w:r>
      <w:r w:rsidR="003E7657">
        <w:rPr>
          <w:rFonts w:ascii="Times New Roman" w:hAnsi="Times New Roman" w:cs="Times New Roman"/>
        </w:rPr>
        <w:t>falsification documentaire</w:t>
      </w:r>
      <w:r w:rsidR="00503E48">
        <w:rPr>
          <w:rFonts w:ascii="Times New Roman" w:hAnsi="Times New Roman" w:cs="Times New Roman"/>
        </w:rPr>
        <w:t xml:space="preserve">, il est </w:t>
      </w:r>
      <w:r w:rsidR="008171D8">
        <w:rPr>
          <w:rFonts w:ascii="Times New Roman" w:hAnsi="Times New Roman" w:cs="Times New Roman"/>
        </w:rPr>
        <w:t xml:space="preserve">crucial de </w:t>
      </w:r>
      <w:r w:rsidR="009D6932">
        <w:rPr>
          <w:rFonts w:ascii="Times New Roman" w:hAnsi="Times New Roman" w:cs="Times New Roman"/>
        </w:rPr>
        <w:t xml:space="preserve">mettre à profit </w:t>
      </w:r>
      <w:r w:rsidR="008B398F">
        <w:rPr>
          <w:rFonts w:ascii="Times New Roman" w:hAnsi="Times New Roman" w:cs="Times New Roman"/>
        </w:rPr>
        <w:t>l</w:t>
      </w:r>
      <w:r w:rsidR="00163185">
        <w:rPr>
          <w:rFonts w:ascii="Times New Roman" w:hAnsi="Times New Roman" w:cs="Times New Roman"/>
        </w:rPr>
        <w:t xml:space="preserve">es </w:t>
      </w:r>
      <w:r w:rsidR="008B398F">
        <w:rPr>
          <w:rFonts w:ascii="Times New Roman" w:hAnsi="Times New Roman" w:cs="Times New Roman"/>
        </w:rPr>
        <w:t>avancée</w:t>
      </w:r>
      <w:r w:rsidR="00863201">
        <w:rPr>
          <w:rFonts w:ascii="Times New Roman" w:hAnsi="Times New Roman" w:cs="Times New Roman"/>
        </w:rPr>
        <w:t>s</w:t>
      </w:r>
      <w:r w:rsidR="00163185">
        <w:rPr>
          <w:rFonts w:ascii="Times New Roman" w:hAnsi="Times New Roman" w:cs="Times New Roman"/>
        </w:rPr>
        <w:t xml:space="preserve"> et inovation</w:t>
      </w:r>
      <w:r w:rsidR="00863201">
        <w:rPr>
          <w:rFonts w:ascii="Times New Roman" w:hAnsi="Times New Roman" w:cs="Times New Roman"/>
        </w:rPr>
        <w:t>s</w:t>
      </w:r>
      <w:r w:rsidR="008B398F">
        <w:rPr>
          <w:rFonts w:ascii="Times New Roman" w:hAnsi="Times New Roman" w:cs="Times New Roman"/>
        </w:rPr>
        <w:t xml:space="preserve"> technologique</w:t>
      </w:r>
      <w:r w:rsidR="00163185">
        <w:rPr>
          <w:rFonts w:ascii="Times New Roman" w:hAnsi="Times New Roman" w:cs="Times New Roman"/>
        </w:rPr>
        <w:t>s</w:t>
      </w:r>
      <w:r w:rsidR="008B398F">
        <w:rPr>
          <w:rFonts w:ascii="Times New Roman" w:hAnsi="Times New Roman" w:cs="Times New Roman"/>
        </w:rPr>
        <w:t xml:space="preserve">, </w:t>
      </w:r>
      <w:r w:rsidR="006473F3">
        <w:rPr>
          <w:rFonts w:ascii="Times New Roman" w:hAnsi="Times New Roman" w:cs="Times New Roman"/>
        </w:rPr>
        <w:t xml:space="preserve">pour </w:t>
      </w:r>
      <w:r w:rsidR="006D1CB6">
        <w:rPr>
          <w:rFonts w:ascii="Times New Roman" w:hAnsi="Times New Roman" w:cs="Times New Roman"/>
        </w:rPr>
        <w:t xml:space="preserve">repenser les </w:t>
      </w:r>
      <w:r w:rsidR="00D23522">
        <w:rPr>
          <w:rFonts w:ascii="Times New Roman" w:hAnsi="Times New Roman" w:cs="Times New Roman"/>
        </w:rPr>
        <w:t>méthodes d’authentification et de sécurisation des documents numériques.</w:t>
      </w:r>
      <w:r w:rsidR="008B398F">
        <w:rPr>
          <w:rFonts w:ascii="Times New Roman" w:hAnsi="Times New Roman" w:cs="Times New Roman"/>
        </w:rPr>
        <w:t xml:space="preserve"> </w:t>
      </w:r>
      <w:r w:rsidR="008A6CFB">
        <w:rPr>
          <w:rFonts w:ascii="Times New Roman" w:hAnsi="Times New Roman" w:cs="Times New Roman"/>
        </w:rPr>
        <w:t xml:space="preserve">Pour ce faire, nous avons </w:t>
      </w:r>
      <w:r w:rsidR="001A1162">
        <w:rPr>
          <w:rFonts w:ascii="Times New Roman" w:hAnsi="Times New Roman" w:cs="Times New Roman"/>
        </w:rPr>
        <w:t xml:space="preserve">proposé une application décentralisée hybride </w:t>
      </w:r>
      <w:r w:rsidR="000279F9">
        <w:rPr>
          <w:rFonts w:ascii="Times New Roman" w:hAnsi="Times New Roman" w:cs="Times New Roman"/>
        </w:rPr>
        <w:t>qui interagi avec la blockchain Ethereum</w:t>
      </w:r>
      <w:r w:rsidR="004478E9">
        <w:rPr>
          <w:rFonts w:ascii="Times New Roman" w:hAnsi="Times New Roman" w:cs="Times New Roman"/>
        </w:rPr>
        <w:t xml:space="preserve"> à l’aide d’un contrat intelligent.</w:t>
      </w:r>
      <w:r w:rsidR="005F05AE">
        <w:rPr>
          <w:rFonts w:ascii="Times New Roman" w:hAnsi="Times New Roman" w:cs="Times New Roman"/>
        </w:rPr>
        <w:t xml:space="preserve"> Dans cette solution, </w:t>
      </w:r>
      <w:r w:rsidR="000433B9">
        <w:rPr>
          <w:rFonts w:ascii="Times New Roman" w:hAnsi="Times New Roman" w:cs="Times New Roman"/>
        </w:rPr>
        <w:t xml:space="preserve">nous avons </w:t>
      </w:r>
      <w:r w:rsidR="006232C9">
        <w:rPr>
          <w:rFonts w:ascii="Times New Roman" w:hAnsi="Times New Roman" w:cs="Times New Roman"/>
        </w:rPr>
        <w:t xml:space="preserve">intégré </w:t>
      </w:r>
      <w:r w:rsidR="00B84C03">
        <w:rPr>
          <w:rFonts w:ascii="Times New Roman" w:hAnsi="Times New Roman" w:cs="Times New Roman"/>
        </w:rPr>
        <w:t xml:space="preserve">l’utilisation de l’horodatage électronique, </w:t>
      </w:r>
      <w:r w:rsidR="00A22F60">
        <w:rPr>
          <w:rFonts w:ascii="Times New Roman" w:hAnsi="Times New Roman" w:cs="Times New Roman"/>
        </w:rPr>
        <w:t xml:space="preserve">de </w:t>
      </w:r>
      <w:r w:rsidR="00DC3860">
        <w:rPr>
          <w:rFonts w:ascii="Times New Roman" w:hAnsi="Times New Roman" w:cs="Times New Roman"/>
        </w:rPr>
        <w:t xml:space="preserve">la signature numérique </w:t>
      </w:r>
      <w:r w:rsidR="00F502E7">
        <w:rPr>
          <w:rFonts w:ascii="Times New Roman" w:hAnsi="Times New Roman" w:cs="Times New Roman"/>
        </w:rPr>
        <w:t>basé sur l</w:t>
      </w:r>
      <w:r w:rsidR="00242460">
        <w:rPr>
          <w:rFonts w:ascii="Times New Roman" w:hAnsi="Times New Roman" w:cs="Times New Roman"/>
        </w:rPr>
        <w:t xml:space="preserve">es clés </w:t>
      </w:r>
      <w:r w:rsidR="00F502E7">
        <w:rPr>
          <w:rFonts w:ascii="Times New Roman" w:hAnsi="Times New Roman" w:cs="Times New Roman"/>
        </w:rPr>
        <w:t>asymétique</w:t>
      </w:r>
      <w:r w:rsidR="00242460">
        <w:rPr>
          <w:rFonts w:ascii="Times New Roman" w:hAnsi="Times New Roman" w:cs="Times New Roman"/>
        </w:rPr>
        <w:t>s</w:t>
      </w:r>
      <w:r w:rsidR="00F502E7">
        <w:rPr>
          <w:rFonts w:ascii="Times New Roman" w:hAnsi="Times New Roman" w:cs="Times New Roman"/>
        </w:rPr>
        <w:t xml:space="preserve"> et </w:t>
      </w:r>
      <w:r w:rsidR="00332A47">
        <w:rPr>
          <w:rFonts w:ascii="Times New Roman" w:hAnsi="Times New Roman" w:cs="Times New Roman"/>
        </w:rPr>
        <w:t xml:space="preserve">de </w:t>
      </w:r>
      <w:r w:rsidR="00F502E7">
        <w:rPr>
          <w:rFonts w:ascii="Times New Roman" w:hAnsi="Times New Roman" w:cs="Times New Roman"/>
        </w:rPr>
        <w:t xml:space="preserve">la technique de hachage </w:t>
      </w:r>
      <w:r w:rsidR="0043524F">
        <w:rPr>
          <w:rFonts w:ascii="Times New Roman" w:hAnsi="Times New Roman" w:cs="Times New Roman"/>
        </w:rPr>
        <w:t>à travers l’algorithme SHA-256.</w:t>
      </w:r>
    </w:p>
    <w:p w:rsidR="00936D70" w:rsidRPr="00FD6126" w:rsidRDefault="00936D70" w:rsidP="0045566B">
      <w:pPr>
        <w:jc w:val="both"/>
        <w:rPr>
          <w:rFonts w:ascii="Times New Roman" w:hAnsi="Times New Roman" w:cs="Times New Roman"/>
        </w:rPr>
      </w:pPr>
      <w:r>
        <w:rPr>
          <w:rFonts w:ascii="Times New Roman" w:hAnsi="Times New Roman" w:cs="Times New Roman"/>
        </w:rPr>
        <w:t>Les résultats issus de nos expérimentations</w:t>
      </w:r>
      <w:r w:rsidR="000251BF">
        <w:rPr>
          <w:rFonts w:ascii="Times New Roman" w:hAnsi="Times New Roman" w:cs="Times New Roman"/>
        </w:rPr>
        <w:t xml:space="preserve"> confirme</w:t>
      </w:r>
      <w:r w:rsidR="00AA2935">
        <w:rPr>
          <w:rFonts w:ascii="Times New Roman" w:hAnsi="Times New Roman" w:cs="Times New Roman"/>
        </w:rPr>
        <w:t xml:space="preserve">nt que la technologie blockchain </w:t>
      </w:r>
      <w:r w:rsidR="00501D06">
        <w:rPr>
          <w:rFonts w:ascii="Times New Roman" w:hAnsi="Times New Roman" w:cs="Times New Roman"/>
        </w:rPr>
        <w:t xml:space="preserve">est prometteuse pour garantir l’authenticité </w:t>
      </w:r>
      <w:r w:rsidR="00501D06">
        <w:rPr>
          <w:rFonts w:ascii="Times New Roman" w:hAnsi="Times New Roman" w:cs="Times New Roman"/>
        </w:rPr>
        <w:t xml:space="preserve">et la sécurisation </w:t>
      </w:r>
      <w:r w:rsidR="00D647D5">
        <w:rPr>
          <w:rFonts w:ascii="Times New Roman" w:hAnsi="Times New Roman" w:cs="Times New Roman"/>
        </w:rPr>
        <w:t>des documents administratifs.</w:t>
      </w:r>
      <w:r w:rsidR="00E975D6">
        <w:rPr>
          <w:rFonts w:ascii="Times New Roman" w:hAnsi="Times New Roman" w:cs="Times New Roman"/>
        </w:rPr>
        <w:t xml:space="preserve"> Cependant, </w:t>
      </w:r>
      <w:r w:rsidR="00A56464">
        <w:rPr>
          <w:rFonts w:ascii="Times New Roman" w:hAnsi="Times New Roman" w:cs="Times New Roman"/>
        </w:rPr>
        <w:t xml:space="preserve">il conviendrait d’approfondir les reflexions sur la souverainété des données numériques, </w:t>
      </w:r>
      <w:r w:rsidR="0030684F">
        <w:rPr>
          <w:rFonts w:ascii="Times New Roman" w:hAnsi="Times New Roman" w:cs="Times New Roman"/>
        </w:rPr>
        <w:t xml:space="preserve">et </w:t>
      </w:r>
      <w:r w:rsidR="00331D0A">
        <w:rPr>
          <w:rFonts w:ascii="Times New Roman" w:hAnsi="Times New Roman" w:cs="Times New Roman"/>
        </w:rPr>
        <w:t xml:space="preserve">l’intégration d’autres pipelines </w:t>
      </w:r>
      <w:r w:rsidR="00194B8C">
        <w:rPr>
          <w:rFonts w:ascii="Times New Roman" w:hAnsi="Times New Roman" w:cs="Times New Roman"/>
        </w:rPr>
        <w:t xml:space="preserve">pour prendre en charge les </w:t>
      </w:r>
      <w:r w:rsidR="00194B8C" w:rsidRPr="000B58A8">
        <w:rPr>
          <w:rFonts w:ascii="Times New Roman" w:hAnsi="Times New Roman" w:cs="Times New Roman"/>
        </w:rPr>
        <w:t xml:space="preserve">documents électroniques </w:t>
      </w:r>
      <w:r w:rsidR="00194B8C" w:rsidRPr="000B58A8">
        <w:rPr>
          <w:rFonts w:ascii="Times New Roman" w:hAnsi="Times New Roman" w:cs="Times New Roman"/>
        </w:rPr>
        <w:t xml:space="preserve">aux contenus </w:t>
      </w:r>
      <w:r w:rsidR="00194B8C" w:rsidRPr="000B58A8">
        <w:rPr>
          <w:rFonts w:ascii="Times New Roman" w:hAnsi="Times New Roman" w:cs="Times New Roman"/>
        </w:rPr>
        <w:t>non textuels</w:t>
      </w:r>
      <w:r w:rsidR="00194B8C" w:rsidRPr="000B58A8">
        <w:rPr>
          <w:rFonts w:ascii="Times New Roman" w:hAnsi="Times New Roman" w:cs="Times New Roman"/>
        </w:rPr>
        <w:t>.</w:t>
      </w:r>
    </w:p>
    <w:p w:rsidR="00FA33EE" w:rsidRPr="00C452A2" w:rsidRDefault="009F034B" w:rsidP="00352777">
      <w:pPr>
        <w:jc w:val="both"/>
        <w:rPr>
          <w:rFonts w:ascii="Times New Roman" w:hAnsi="Times New Roman" w:cs="Times New Roman"/>
          <w:b/>
          <w:color w:val="156082" w:themeColor="accent1"/>
          <w:kern w:val="0"/>
          <w:lang w:val="en-US"/>
        </w:rPr>
      </w:pPr>
      <w:r w:rsidRPr="00C452A2">
        <w:rPr>
          <w:rFonts w:ascii="Times New Roman" w:hAnsi="Times New Roman" w:cs="Times New Roman"/>
          <w:b/>
          <w:color w:val="156082" w:themeColor="accent1"/>
          <w:kern w:val="0"/>
          <w:lang w:val="en-US"/>
        </w:rPr>
        <w:t>REFERENCES</w:t>
      </w:r>
    </w:p>
    <w:p w:rsidR="00D82B5F" w:rsidRPr="005946EB" w:rsidRDefault="0000760F" w:rsidP="00D82B5F">
      <w:pPr>
        <w:pStyle w:val="Bibliographie"/>
        <w:rPr>
          <w:rFonts w:ascii="Times New Roman" w:hAnsi="Times New Roman" w:cs="Times New Roman"/>
          <w:sz w:val="20"/>
          <w:szCs w:val="20"/>
          <w:lang w:val="en-US"/>
        </w:rPr>
      </w:pPr>
      <w:r w:rsidRPr="005946EB">
        <w:rPr>
          <w:rFonts w:ascii="Times New Roman" w:hAnsi="Times New Roman" w:cs="Times New Roman"/>
          <w:sz w:val="20"/>
          <w:szCs w:val="20"/>
          <w:lang w:val="fr-FR"/>
        </w:rPr>
        <w:fldChar w:fldCharType="begin"/>
      </w:r>
      <w:r w:rsidRPr="005946EB">
        <w:rPr>
          <w:rFonts w:ascii="Times New Roman" w:hAnsi="Times New Roman" w:cs="Times New Roman"/>
          <w:sz w:val="20"/>
          <w:szCs w:val="20"/>
          <w:lang w:val="en-US"/>
        </w:rPr>
        <w:instrText xml:space="preserve"> ADDIN ZOTERO_BIBL {"uncited":[],"omitted":[],"custom":[]} CSL_BIBLIOGRAPHY </w:instrText>
      </w:r>
      <w:r w:rsidRPr="005946EB">
        <w:rPr>
          <w:rFonts w:ascii="Times New Roman" w:hAnsi="Times New Roman" w:cs="Times New Roman"/>
          <w:sz w:val="20"/>
          <w:szCs w:val="20"/>
          <w:lang w:val="fr-FR"/>
        </w:rPr>
        <w:fldChar w:fldCharType="separate"/>
      </w:r>
      <w:r w:rsidR="00D82B5F" w:rsidRPr="005946EB">
        <w:rPr>
          <w:rFonts w:ascii="Times New Roman" w:hAnsi="Times New Roman" w:cs="Times New Roman"/>
          <w:sz w:val="20"/>
          <w:szCs w:val="20"/>
          <w:lang w:val="en-US"/>
        </w:rPr>
        <w:t>[1]</w:t>
      </w:r>
      <w:r w:rsidR="00D82B5F" w:rsidRPr="005946EB">
        <w:rPr>
          <w:rFonts w:ascii="Times New Roman" w:hAnsi="Times New Roman" w:cs="Times New Roman"/>
          <w:sz w:val="20"/>
          <w:szCs w:val="20"/>
          <w:lang w:val="en-US"/>
        </w:rPr>
        <w:tab/>
        <w:t xml:space="preserve">R. Subramanian et T. Chino, « The State of Cryptocurrencies, Their Issues and Policy Interactions », </w:t>
      </w:r>
      <w:r w:rsidR="00D82B5F" w:rsidRPr="005946EB">
        <w:rPr>
          <w:rFonts w:ascii="Times New Roman" w:hAnsi="Times New Roman" w:cs="Times New Roman"/>
          <w:i/>
          <w:iCs/>
          <w:sz w:val="20"/>
          <w:szCs w:val="20"/>
          <w:lang w:val="en-US"/>
        </w:rPr>
        <w:t>J. Int. Technol. Inf. Manag.</w:t>
      </w:r>
      <w:r w:rsidR="00D82B5F" w:rsidRPr="005946EB">
        <w:rPr>
          <w:rFonts w:ascii="Times New Roman" w:hAnsi="Times New Roman" w:cs="Times New Roman"/>
          <w:sz w:val="20"/>
          <w:szCs w:val="20"/>
          <w:lang w:val="en-US"/>
        </w:rPr>
        <w:t>, vol. 24, n</w:t>
      </w:r>
      <w:r w:rsidR="00D82B5F" w:rsidRPr="005946EB">
        <w:rPr>
          <w:rFonts w:ascii="Times New Roman" w:hAnsi="Times New Roman" w:cs="Times New Roman"/>
          <w:sz w:val="20"/>
          <w:szCs w:val="20"/>
          <w:vertAlign w:val="superscript"/>
          <w:lang w:val="en-US"/>
        </w:rPr>
        <w:t>o</w:t>
      </w:r>
      <w:r w:rsidR="00D82B5F" w:rsidRPr="005946EB">
        <w:rPr>
          <w:rFonts w:ascii="Times New Roman" w:hAnsi="Times New Roman" w:cs="Times New Roman"/>
          <w:sz w:val="20"/>
          <w:szCs w:val="20"/>
          <w:lang w:val="en-US"/>
        </w:rPr>
        <w:t xml:space="preserve"> 3, p. 40, </w:t>
      </w:r>
      <w:proofErr w:type="spellStart"/>
      <w:r w:rsidR="00D82B5F" w:rsidRPr="005946EB">
        <w:rPr>
          <w:rFonts w:ascii="Times New Roman" w:hAnsi="Times New Roman" w:cs="Times New Roman"/>
          <w:sz w:val="20"/>
          <w:szCs w:val="20"/>
          <w:lang w:val="en-US"/>
        </w:rPr>
        <w:t>janv</w:t>
      </w:r>
      <w:proofErr w:type="spellEnd"/>
      <w:r w:rsidR="00D82B5F" w:rsidRPr="005946EB">
        <w:rPr>
          <w:rFonts w:ascii="Times New Roman" w:hAnsi="Times New Roman" w:cs="Times New Roman"/>
          <w:sz w:val="20"/>
          <w:szCs w:val="20"/>
          <w:lang w:val="en-US"/>
        </w:rPr>
        <w:t xml:space="preserve">. 2015, </w:t>
      </w:r>
      <w:proofErr w:type="spellStart"/>
      <w:r w:rsidR="00D82B5F" w:rsidRPr="005946EB">
        <w:rPr>
          <w:rFonts w:ascii="Times New Roman" w:hAnsi="Times New Roman" w:cs="Times New Roman"/>
          <w:sz w:val="20"/>
          <w:szCs w:val="20"/>
          <w:lang w:val="en-US"/>
        </w:rPr>
        <w:t>doi</w:t>
      </w:r>
      <w:proofErr w:type="spellEnd"/>
      <w:r w:rsidR="00D82B5F" w:rsidRPr="005946EB">
        <w:rPr>
          <w:rFonts w:ascii="Times New Roman" w:hAnsi="Times New Roman" w:cs="Times New Roman"/>
          <w:sz w:val="20"/>
          <w:szCs w:val="20"/>
          <w:lang w:val="en-US"/>
        </w:rPr>
        <w:t>: 10.58729/1941-6679.1045.</w:t>
      </w:r>
    </w:p>
    <w:p w:rsidR="00D82B5F" w:rsidRPr="005946EB" w:rsidRDefault="00D82B5F" w:rsidP="00D82B5F">
      <w:pPr>
        <w:pStyle w:val="Bibliographie"/>
        <w:rPr>
          <w:rFonts w:ascii="Times New Roman" w:hAnsi="Times New Roman" w:cs="Times New Roman"/>
          <w:sz w:val="20"/>
          <w:szCs w:val="20"/>
          <w:lang w:val="fr-FR"/>
        </w:rPr>
      </w:pPr>
      <w:r w:rsidRPr="005946EB">
        <w:rPr>
          <w:rFonts w:ascii="Times New Roman" w:hAnsi="Times New Roman" w:cs="Times New Roman"/>
          <w:sz w:val="20"/>
          <w:szCs w:val="20"/>
          <w:lang w:val="en-US"/>
        </w:rPr>
        <w:t>[2]</w:t>
      </w:r>
      <w:r w:rsidRPr="005946EB">
        <w:rPr>
          <w:rFonts w:ascii="Times New Roman" w:hAnsi="Times New Roman" w:cs="Times New Roman"/>
          <w:sz w:val="20"/>
          <w:szCs w:val="20"/>
          <w:lang w:val="en-US"/>
        </w:rPr>
        <w:tab/>
        <w:t xml:space="preserve">I. Bashir, </w:t>
      </w:r>
      <w:r w:rsidRPr="005946EB">
        <w:rPr>
          <w:rFonts w:ascii="Times New Roman" w:hAnsi="Times New Roman" w:cs="Times New Roman"/>
          <w:i/>
          <w:iCs/>
          <w:sz w:val="20"/>
          <w:szCs w:val="20"/>
          <w:lang w:val="en-US"/>
        </w:rPr>
        <w:t>Mastering Blockchain</w:t>
      </w:r>
      <w:r w:rsidRPr="005946EB">
        <w:rPr>
          <w:rFonts w:ascii="Times New Roman" w:hAnsi="Times New Roman" w:cs="Times New Roman"/>
          <w:sz w:val="20"/>
          <w:szCs w:val="20"/>
          <w:lang w:val="en-US"/>
        </w:rPr>
        <w:t xml:space="preserve">. </w:t>
      </w:r>
      <w:proofErr w:type="spellStart"/>
      <w:r w:rsidRPr="005946EB">
        <w:rPr>
          <w:rFonts w:ascii="Times New Roman" w:hAnsi="Times New Roman" w:cs="Times New Roman"/>
          <w:sz w:val="20"/>
          <w:szCs w:val="20"/>
          <w:lang w:val="fr-FR"/>
        </w:rPr>
        <w:t>Packt</w:t>
      </w:r>
      <w:proofErr w:type="spellEnd"/>
      <w:r w:rsidRPr="005946EB">
        <w:rPr>
          <w:rFonts w:ascii="Times New Roman" w:hAnsi="Times New Roman" w:cs="Times New Roman"/>
          <w:sz w:val="20"/>
          <w:szCs w:val="20"/>
          <w:lang w:val="fr-FR"/>
        </w:rPr>
        <w:t xml:space="preserve"> </w:t>
      </w:r>
      <w:proofErr w:type="spellStart"/>
      <w:r w:rsidRPr="005946EB">
        <w:rPr>
          <w:rFonts w:ascii="Times New Roman" w:hAnsi="Times New Roman" w:cs="Times New Roman"/>
          <w:sz w:val="20"/>
          <w:szCs w:val="20"/>
          <w:lang w:val="fr-FR"/>
        </w:rPr>
        <w:t>Publishing</w:t>
      </w:r>
      <w:proofErr w:type="spellEnd"/>
      <w:r w:rsidRPr="005946EB">
        <w:rPr>
          <w:rFonts w:ascii="Times New Roman" w:hAnsi="Times New Roman" w:cs="Times New Roman"/>
          <w:sz w:val="20"/>
          <w:szCs w:val="20"/>
          <w:lang w:val="fr-FR"/>
        </w:rPr>
        <w:t xml:space="preserve"> Ltd, 2017.</w:t>
      </w:r>
    </w:p>
    <w:p w:rsidR="00D82B5F" w:rsidRPr="005946EB" w:rsidRDefault="00D82B5F" w:rsidP="00D82B5F">
      <w:pPr>
        <w:pStyle w:val="Bibliographie"/>
        <w:rPr>
          <w:rFonts w:ascii="Times New Roman" w:hAnsi="Times New Roman" w:cs="Times New Roman"/>
          <w:sz w:val="20"/>
          <w:szCs w:val="20"/>
          <w:lang w:val="fr-FR"/>
        </w:rPr>
      </w:pPr>
      <w:r w:rsidRPr="005946EB">
        <w:rPr>
          <w:rFonts w:ascii="Times New Roman" w:hAnsi="Times New Roman" w:cs="Times New Roman"/>
          <w:sz w:val="20"/>
          <w:szCs w:val="20"/>
          <w:lang w:val="fr-FR"/>
        </w:rPr>
        <w:t>[3]</w:t>
      </w:r>
      <w:r w:rsidRPr="005946EB">
        <w:rPr>
          <w:rFonts w:ascii="Times New Roman" w:hAnsi="Times New Roman" w:cs="Times New Roman"/>
          <w:sz w:val="20"/>
          <w:szCs w:val="20"/>
          <w:lang w:val="fr-FR"/>
        </w:rPr>
        <w:tab/>
        <w:t xml:space="preserve">« Qu’est-ce que le consensus ? Guide du débutant », </w:t>
      </w:r>
      <w:r w:rsidRPr="005946EB">
        <w:rPr>
          <w:rFonts w:ascii="Times New Roman" w:hAnsi="Times New Roman" w:cs="Times New Roman"/>
          <w:i/>
          <w:iCs/>
          <w:sz w:val="20"/>
          <w:szCs w:val="20"/>
          <w:lang w:val="fr-FR"/>
        </w:rPr>
        <w:t>Qu’est-ce que le consensus ? Guide du débutant</w:t>
      </w:r>
      <w:r w:rsidRPr="005946EB">
        <w:rPr>
          <w:rFonts w:ascii="Times New Roman" w:hAnsi="Times New Roman" w:cs="Times New Roman"/>
          <w:sz w:val="20"/>
          <w:szCs w:val="20"/>
          <w:lang w:val="fr-FR"/>
        </w:rPr>
        <w:t xml:space="preserve">, 13 mai 2022. Consulté </w:t>
      </w:r>
      <w:proofErr w:type="gramStart"/>
      <w:r w:rsidRPr="005946EB">
        <w:rPr>
          <w:rFonts w:ascii="Times New Roman" w:hAnsi="Times New Roman" w:cs="Times New Roman"/>
          <w:sz w:val="20"/>
          <w:szCs w:val="20"/>
          <w:lang w:val="fr-FR"/>
        </w:rPr>
        <w:t>le:</w:t>
      </w:r>
      <w:proofErr w:type="gramEnd"/>
      <w:r w:rsidRPr="005946EB">
        <w:rPr>
          <w:rFonts w:ascii="Times New Roman" w:hAnsi="Times New Roman" w:cs="Times New Roman"/>
          <w:sz w:val="20"/>
          <w:szCs w:val="20"/>
          <w:lang w:val="fr-FR"/>
        </w:rPr>
        <w:t xml:space="preserve"> 15 septembre 2024. [En ligne]. Disponible </w:t>
      </w:r>
      <w:proofErr w:type="gramStart"/>
      <w:r w:rsidRPr="005946EB">
        <w:rPr>
          <w:rFonts w:ascii="Times New Roman" w:hAnsi="Times New Roman" w:cs="Times New Roman"/>
          <w:sz w:val="20"/>
          <w:szCs w:val="20"/>
          <w:lang w:val="fr-FR"/>
        </w:rPr>
        <w:t>sur:</w:t>
      </w:r>
      <w:proofErr w:type="gramEnd"/>
      <w:r w:rsidRPr="005946EB">
        <w:rPr>
          <w:rFonts w:ascii="Times New Roman" w:hAnsi="Times New Roman" w:cs="Times New Roman"/>
          <w:sz w:val="20"/>
          <w:szCs w:val="20"/>
          <w:lang w:val="fr-FR"/>
        </w:rPr>
        <w:t xml:space="preserve"> https://crypto.com/fr/university/consensus-mechanisms-explained</w:t>
      </w:r>
    </w:p>
    <w:p w:rsidR="00D82B5F" w:rsidRPr="005946EB" w:rsidRDefault="00D82B5F" w:rsidP="00D82B5F">
      <w:pPr>
        <w:pStyle w:val="Bibliographie"/>
        <w:rPr>
          <w:rFonts w:ascii="Times New Roman" w:hAnsi="Times New Roman" w:cs="Times New Roman"/>
          <w:sz w:val="20"/>
          <w:szCs w:val="20"/>
          <w:lang w:val="fr-FR"/>
        </w:rPr>
      </w:pPr>
      <w:r w:rsidRPr="005946EB">
        <w:rPr>
          <w:rFonts w:ascii="Times New Roman" w:hAnsi="Times New Roman" w:cs="Times New Roman"/>
          <w:sz w:val="20"/>
          <w:szCs w:val="20"/>
          <w:lang w:val="fr-FR"/>
        </w:rPr>
        <w:t>[4]</w:t>
      </w:r>
      <w:r w:rsidRPr="005946EB">
        <w:rPr>
          <w:rFonts w:ascii="Times New Roman" w:hAnsi="Times New Roman" w:cs="Times New Roman"/>
          <w:sz w:val="20"/>
          <w:szCs w:val="20"/>
          <w:lang w:val="fr-FR"/>
        </w:rPr>
        <w:tab/>
        <w:t xml:space="preserve">« Ethereum », </w:t>
      </w:r>
      <w:r w:rsidRPr="005946EB">
        <w:rPr>
          <w:rFonts w:ascii="Times New Roman" w:hAnsi="Times New Roman" w:cs="Times New Roman"/>
          <w:i/>
          <w:iCs/>
          <w:sz w:val="20"/>
          <w:szCs w:val="20"/>
          <w:lang w:val="fr-FR"/>
        </w:rPr>
        <w:t>Wikipédia</w:t>
      </w:r>
      <w:r w:rsidRPr="005946EB">
        <w:rPr>
          <w:rFonts w:ascii="Times New Roman" w:hAnsi="Times New Roman" w:cs="Times New Roman"/>
          <w:sz w:val="20"/>
          <w:szCs w:val="20"/>
          <w:lang w:val="fr-FR"/>
        </w:rPr>
        <w:t xml:space="preserve">. 22 janvier 2025. Consulté </w:t>
      </w:r>
      <w:proofErr w:type="gramStart"/>
      <w:r w:rsidRPr="005946EB">
        <w:rPr>
          <w:rFonts w:ascii="Times New Roman" w:hAnsi="Times New Roman" w:cs="Times New Roman"/>
          <w:sz w:val="20"/>
          <w:szCs w:val="20"/>
          <w:lang w:val="fr-FR"/>
        </w:rPr>
        <w:t>le:</w:t>
      </w:r>
      <w:proofErr w:type="gramEnd"/>
      <w:r w:rsidRPr="005946EB">
        <w:rPr>
          <w:rFonts w:ascii="Times New Roman" w:hAnsi="Times New Roman" w:cs="Times New Roman"/>
          <w:sz w:val="20"/>
          <w:szCs w:val="20"/>
          <w:lang w:val="fr-FR"/>
        </w:rPr>
        <w:t xml:space="preserve"> 10 février 2025. [En ligne]. Disponible </w:t>
      </w:r>
      <w:proofErr w:type="gramStart"/>
      <w:r w:rsidRPr="005946EB">
        <w:rPr>
          <w:rFonts w:ascii="Times New Roman" w:hAnsi="Times New Roman" w:cs="Times New Roman"/>
          <w:sz w:val="20"/>
          <w:szCs w:val="20"/>
          <w:lang w:val="fr-FR"/>
        </w:rPr>
        <w:t>sur:</w:t>
      </w:r>
      <w:proofErr w:type="gramEnd"/>
      <w:r w:rsidRPr="005946EB">
        <w:rPr>
          <w:rFonts w:ascii="Times New Roman" w:hAnsi="Times New Roman" w:cs="Times New Roman"/>
          <w:sz w:val="20"/>
          <w:szCs w:val="20"/>
          <w:lang w:val="fr-FR"/>
        </w:rPr>
        <w:t xml:space="preserve"> https://fr.wikipedia.org/wiki/Ethereum</w:t>
      </w:r>
    </w:p>
    <w:p w:rsidR="00D82B5F" w:rsidRPr="005946EB" w:rsidRDefault="00D82B5F" w:rsidP="00D82B5F">
      <w:pPr>
        <w:pStyle w:val="Bibliographie"/>
        <w:rPr>
          <w:rFonts w:ascii="Times New Roman" w:hAnsi="Times New Roman" w:cs="Times New Roman"/>
          <w:sz w:val="20"/>
          <w:szCs w:val="20"/>
          <w:lang w:val="fr-FR"/>
        </w:rPr>
      </w:pPr>
      <w:r w:rsidRPr="005946EB">
        <w:rPr>
          <w:rFonts w:ascii="Times New Roman" w:hAnsi="Times New Roman" w:cs="Times New Roman"/>
          <w:sz w:val="20"/>
          <w:szCs w:val="20"/>
          <w:lang w:val="fr-FR"/>
        </w:rPr>
        <w:t>[5]</w:t>
      </w:r>
      <w:r w:rsidRPr="005946EB">
        <w:rPr>
          <w:rFonts w:ascii="Times New Roman" w:hAnsi="Times New Roman" w:cs="Times New Roman"/>
          <w:sz w:val="20"/>
          <w:szCs w:val="20"/>
          <w:lang w:val="fr-FR"/>
        </w:rPr>
        <w:tab/>
        <w:t xml:space="preserve">T. Bourbotte, « C’est quoi Ethereum ? Nos explications pour tout savoir sur cette blockchain et sa cryptomonnaie ETH », </w:t>
      </w:r>
      <w:proofErr w:type="spellStart"/>
      <w:r w:rsidRPr="005946EB">
        <w:rPr>
          <w:rFonts w:ascii="Times New Roman" w:hAnsi="Times New Roman" w:cs="Times New Roman"/>
          <w:i/>
          <w:iCs/>
          <w:sz w:val="20"/>
          <w:szCs w:val="20"/>
          <w:lang w:val="fr-FR"/>
        </w:rPr>
        <w:t>Cryptoast</w:t>
      </w:r>
      <w:proofErr w:type="spellEnd"/>
      <w:r w:rsidRPr="005946EB">
        <w:rPr>
          <w:rFonts w:ascii="Times New Roman" w:hAnsi="Times New Roman" w:cs="Times New Roman"/>
          <w:sz w:val="20"/>
          <w:szCs w:val="20"/>
          <w:lang w:val="fr-FR"/>
        </w:rPr>
        <w:t xml:space="preserve">, 20 décembre 2024. Consulté </w:t>
      </w:r>
      <w:proofErr w:type="gramStart"/>
      <w:r w:rsidRPr="005946EB">
        <w:rPr>
          <w:rFonts w:ascii="Times New Roman" w:hAnsi="Times New Roman" w:cs="Times New Roman"/>
          <w:sz w:val="20"/>
          <w:szCs w:val="20"/>
          <w:lang w:val="fr-FR"/>
        </w:rPr>
        <w:t>le:</w:t>
      </w:r>
      <w:proofErr w:type="gramEnd"/>
      <w:r w:rsidRPr="005946EB">
        <w:rPr>
          <w:rFonts w:ascii="Times New Roman" w:hAnsi="Times New Roman" w:cs="Times New Roman"/>
          <w:sz w:val="20"/>
          <w:szCs w:val="20"/>
          <w:lang w:val="fr-FR"/>
        </w:rPr>
        <w:t xml:space="preserve"> 10 février 2025. [En ligne]. Disponible </w:t>
      </w:r>
      <w:proofErr w:type="gramStart"/>
      <w:r w:rsidRPr="005946EB">
        <w:rPr>
          <w:rFonts w:ascii="Times New Roman" w:hAnsi="Times New Roman" w:cs="Times New Roman"/>
          <w:sz w:val="20"/>
          <w:szCs w:val="20"/>
          <w:lang w:val="fr-FR"/>
        </w:rPr>
        <w:t>sur:</w:t>
      </w:r>
      <w:proofErr w:type="gramEnd"/>
      <w:r w:rsidRPr="005946EB">
        <w:rPr>
          <w:rFonts w:ascii="Times New Roman" w:hAnsi="Times New Roman" w:cs="Times New Roman"/>
          <w:sz w:val="20"/>
          <w:szCs w:val="20"/>
          <w:lang w:val="fr-FR"/>
        </w:rPr>
        <w:t xml:space="preserve"> https://cryptoast.fr/fiche-ethereum/</w:t>
      </w:r>
    </w:p>
    <w:p w:rsidR="00D82B5F" w:rsidRPr="005946EB" w:rsidRDefault="00D82B5F" w:rsidP="00D82B5F">
      <w:pPr>
        <w:pStyle w:val="Bibliographie"/>
        <w:rPr>
          <w:rFonts w:ascii="Times New Roman" w:hAnsi="Times New Roman" w:cs="Times New Roman"/>
          <w:sz w:val="20"/>
          <w:szCs w:val="20"/>
          <w:lang w:val="en-US"/>
        </w:rPr>
      </w:pPr>
      <w:r w:rsidRPr="005946EB">
        <w:rPr>
          <w:rFonts w:ascii="Times New Roman" w:hAnsi="Times New Roman" w:cs="Times New Roman"/>
          <w:sz w:val="20"/>
          <w:szCs w:val="20"/>
          <w:lang w:val="en-US"/>
        </w:rPr>
        <w:t>[6]</w:t>
      </w:r>
      <w:r w:rsidRPr="005946EB">
        <w:rPr>
          <w:rFonts w:ascii="Times New Roman" w:hAnsi="Times New Roman" w:cs="Times New Roman"/>
          <w:sz w:val="20"/>
          <w:szCs w:val="20"/>
          <w:lang w:val="en-US"/>
        </w:rPr>
        <w:tab/>
        <w:t xml:space="preserve">S. S. Kushwaha, S. Joshi, D. Singh, M. Kaur, et H.-N. Lee, « Systematic Review of Security Vulnerabilities in Ethereum Blockchain Smart Contract », </w:t>
      </w:r>
      <w:r w:rsidRPr="005946EB">
        <w:rPr>
          <w:rFonts w:ascii="Times New Roman" w:hAnsi="Times New Roman" w:cs="Times New Roman"/>
          <w:i/>
          <w:iCs/>
          <w:sz w:val="20"/>
          <w:szCs w:val="20"/>
          <w:lang w:val="en-US"/>
        </w:rPr>
        <w:t>IEEE Access</w:t>
      </w:r>
      <w:r w:rsidRPr="005946EB">
        <w:rPr>
          <w:rFonts w:ascii="Times New Roman" w:hAnsi="Times New Roman" w:cs="Times New Roman"/>
          <w:sz w:val="20"/>
          <w:szCs w:val="20"/>
          <w:lang w:val="en-US"/>
        </w:rPr>
        <w:t xml:space="preserve">, vol. 10, p. 6605‑6621, 2022, </w:t>
      </w:r>
      <w:proofErr w:type="spellStart"/>
      <w:r w:rsidRPr="005946EB">
        <w:rPr>
          <w:rFonts w:ascii="Times New Roman" w:hAnsi="Times New Roman" w:cs="Times New Roman"/>
          <w:sz w:val="20"/>
          <w:szCs w:val="20"/>
          <w:lang w:val="en-US"/>
        </w:rPr>
        <w:t>doi</w:t>
      </w:r>
      <w:proofErr w:type="spellEnd"/>
      <w:r w:rsidRPr="005946EB">
        <w:rPr>
          <w:rFonts w:ascii="Times New Roman" w:hAnsi="Times New Roman" w:cs="Times New Roman"/>
          <w:sz w:val="20"/>
          <w:szCs w:val="20"/>
          <w:lang w:val="en-US"/>
        </w:rPr>
        <w:t>: 10.1109/ACCESS.2021.3140091.</w:t>
      </w:r>
    </w:p>
    <w:p w:rsidR="00D82B5F" w:rsidRPr="005946EB" w:rsidRDefault="00D82B5F" w:rsidP="00D82B5F">
      <w:pPr>
        <w:pStyle w:val="Bibliographie"/>
        <w:rPr>
          <w:rFonts w:ascii="Times New Roman" w:hAnsi="Times New Roman" w:cs="Times New Roman"/>
          <w:sz w:val="20"/>
          <w:szCs w:val="20"/>
          <w:lang w:val="fr-FR"/>
        </w:rPr>
      </w:pPr>
      <w:r w:rsidRPr="005946EB">
        <w:rPr>
          <w:rFonts w:ascii="Times New Roman" w:hAnsi="Times New Roman" w:cs="Times New Roman"/>
          <w:sz w:val="20"/>
          <w:szCs w:val="20"/>
          <w:lang w:val="fr-FR"/>
        </w:rPr>
        <w:t>[7]</w:t>
      </w:r>
      <w:r w:rsidRPr="005946EB">
        <w:rPr>
          <w:rFonts w:ascii="Times New Roman" w:hAnsi="Times New Roman" w:cs="Times New Roman"/>
          <w:sz w:val="20"/>
          <w:szCs w:val="20"/>
          <w:lang w:val="fr-FR"/>
        </w:rPr>
        <w:tab/>
        <w:t xml:space="preserve">F. </w:t>
      </w:r>
      <w:proofErr w:type="spellStart"/>
      <w:r w:rsidRPr="005946EB">
        <w:rPr>
          <w:rFonts w:ascii="Times New Roman" w:hAnsi="Times New Roman" w:cs="Times New Roman"/>
          <w:sz w:val="20"/>
          <w:szCs w:val="20"/>
          <w:lang w:val="fr-FR"/>
        </w:rPr>
        <w:t>Num</w:t>
      </w:r>
      <w:proofErr w:type="spellEnd"/>
      <w:r w:rsidRPr="005946EB">
        <w:rPr>
          <w:rFonts w:ascii="Times New Roman" w:hAnsi="Times New Roman" w:cs="Times New Roman"/>
          <w:sz w:val="20"/>
          <w:szCs w:val="20"/>
          <w:lang w:val="fr-FR"/>
        </w:rPr>
        <w:t xml:space="preserve">, « La signature électronique : un outil devenu incontournable - francenum.gouv.fr », Direction générale des entreprises, 7 décembre 2020. Consulté </w:t>
      </w:r>
      <w:proofErr w:type="gramStart"/>
      <w:r w:rsidRPr="005946EB">
        <w:rPr>
          <w:rFonts w:ascii="Times New Roman" w:hAnsi="Times New Roman" w:cs="Times New Roman"/>
          <w:sz w:val="20"/>
          <w:szCs w:val="20"/>
          <w:lang w:val="fr-FR"/>
        </w:rPr>
        <w:t>le:</w:t>
      </w:r>
      <w:proofErr w:type="gramEnd"/>
      <w:r w:rsidRPr="005946EB">
        <w:rPr>
          <w:rFonts w:ascii="Times New Roman" w:hAnsi="Times New Roman" w:cs="Times New Roman"/>
          <w:sz w:val="20"/>
          <w:szCs w:val="20"/>
          <w:lang w:val="fr-FR"/>
        </w:rPr>
        <w:t xml:space="preserve"> 21 février 2025. [En ligne]. Disponible </w:t>
      </w:r>
      <w:proofErr w:type="gramStart"/>
      <w:r w:rsidRPr="005946EB">
        <w:rPr>
          <w:rFonts w:ascii="Times New Roman" w:hAnsi="Times New Roman" w:cs="Times New Roman"/>
          <w:sz w:val="20"/>
          <w:szCs w:val="20"/>
          <w:lang w:val="fr-FR"/>
        </w:rPr>
        <w:t>sur:</w:t>
      </w:r>
      <w:proofErr w:type="gramEnd"/>
      <w:r w:rsidRPr="005946EB">
        <w:rPr>
          <w:rFonts w:ascii="Times New Roman" w:hAnsi="Times New Roman" w:cs="Times New Roman"/>
          <w:sz w:val="20"/>
          <w:szCs w:val="20"/>
          <w:lang w:val="fr-FR"/>
        </w:rPr>
        <w:t xml:space="preserve"> https://www.francenum.gouv.fr/guides-et-conseils/pilotage-de-lentreprise/dematerialisation-des-documents/la-signature</w:t>
      </w:r>
    </w:p>
    <w:p w:rsidR="00D82B5F" w:rsidRPr="005946EB" w:rsidRDefault="00D82B5F" w:rsidP="00D82B5F">
      <w:pPr>
        <w:pStyle w:val="Bibliographie"/>
        <w:rPr>
          <w:rFonts w:ascii="Times New Roman" w:hAnsi="Times New Roman" w:cs="Times New Roman"/>
          <w:sz w:val="20"/>
          <w:szCs w:val="20"/>
          <w:lang w:val="en-US"/>
        </w:rPr>
      </w:pPr>
      <w:r w:rsidRPr="005946EB">
        <w:rPr>
          <w:rFonts w:ascii="Times New Roman" w:hAnsi="Times New Roman" w:cs="Times New Roman"/>
          <w:sz w:val="20"/>
          <w:szCs w:val="20"/>
          <w:lang w:val="en-US"/>
        </w:rPr>
        <w:t>[8]</w:t>
      </w:r>
      <w:r w:rsidRPr="005946EB">
        <w:rPr>
          <w:rFonts w:ascii="Times New Roman" w:hAnsi="Times New Roman" w:cs="Times New Roman"/>
          <w:sz w:val="20"/>
          <w:szCs w:val="20"/>
          <w:lang w:val="en-US"/>
        </w:rPr>
        <w:tab/>
        <w:t xml:space="preserve">I. Meirobie, A. P. Irawan, H. T. </w:t>
      </w:r>
      <w:proofErr w:type="spellStart"/>
      <w:r w:rsidRPr="005946EB">
        <w:rPr>
          <w:rFonts w:ascii="Times New Roman" w:hAnsi="Times New Roman" w:cs="Times New Roman"/>
          <w:sz w:val="20"/>
          <w:szCs w:val="20"/>
          <w:lang w:val="en-US"/>
        </w:rPr>
        <w:t>Sukmana</w:t>
      </w:r>
      <w:proofErr w:type="spellEnd"/>
      <w:r w:rsidRPr="005946EB">
        <w:rPr>
          <w:rFonts w:ascii="Times New Roman" w:hAnsi="Times New Roman" w:cs="Times New Roman"/>
          <w:sz w:val="20"/>
          <w:szCs w:val="20"/>
          <w:lang w:val="en-US"/>
        </w:rPr>
        <w:t xml:space="preserve">, D. P. </w:t>
      </w:r>
      <w:proofErr w:type="spellStart"/>
      <w:r w:rsidRPr="005946EB">
        <w:rPr>
          <w:rFonts w:ascii="Times New Roman" w:hAnsi="Times New Roman" w:cs="Times New Roman"/>
          <w:sz w:val="20"/>
          <w:szCs w:val="20"/>
          <w:lang w:val="en-US"/>
        </w:rPr>
        <w:t>Lazirkha</w:t>
      </w:r>
      <w:proofErr w:type="spellEnd"/>
      <w:r w:rsidRPr="005946EB">
        <w:rPr>
          <w:rFonts w:ascii="Times New Roman" w:hAnsi="Times New Roman" w:cs="Times New Roman"/>
          <w:sz w:val="20"/>
          <w:szCs w:val="20"/>
          <w:lang w:val="en-US"/>
        </w:rPr>
        <w:t xml:space="preserve">, et N. P. L. Santoso, « Framework Authentication e-document using Blockchain Technology on the Government system », </w:t>
      </w:r>
      <w:r w:rsidRPr="005946EB">
        <w:rPr>
          <w:rFonts w:ascii="Times New Roman" w:hAnsi="Times New Roman" w:cs="Times New Roman"/>
          <w:i/>
          <w:iCs/>
          <w:sz w:val="20"/>
          <w:szCs w:val="20"/>
          <w:lang w:val="en-US"/>
        </w:rPr>
        <w:t xml:space="preserve">Int. J. </w:t>
      </w:r>
      <w:proofErr w:type="spellStart"/>
      <w:r w:rsidRPr="005946EB">
        <w:rPr>
          <w:rFonts w:ascii="Times New Roman" w:hAnsi="Times New Roman" w:cs="Times New Roman"/>
          <w:i/>
          <w:iCs/>
          <w:sz w:val="20"/>
          <w:szCs w:val="20"/>
          <w:lang w:val="en-US"/>
        </w:rPr>
        <w:t>Artif</w:t>
      </w:r>
      <w:proofErr w:type="spellEnd"/>
      <w:r w:rsidRPr="005946EB">
        <w:rPr>
          <w:rFonts w:ascii="Times New Roman" w:hAnsi="Times New Roman" w:cs="Times New Roman"/>
          <w:i/>
          <w:iCs/>
          <w:sz w:val="20"/>
          <w:szCs w:val="20"/>
          <w:lang w:val="en-US"/>
        </w:rPr>
        <w:t xml:space="preserve">. </w:t>
      </w:r>
      <w:proofErr w:type="spellStart"/>
      <w:r w:rsidRPr="005946EB">
        <w:rPr>
          <w:rFonts w:ascii="Times New Roman" w:hAnsi="Times New Roman" w:cs="Times New Roman"/>
          <w:i/>
          <w:iCs/>
          <w:sz w:val="20"/>
          <w:szCs w:val="20"/>
          <w:lang w:val="en-US"/>
        </w:rPr>
        <w:t>Intell</w:t>
      </w:r>
      <w:proofErr w:type="spellEnd"/>
      <w:r w:rsidRPr="005946EB">
        <w:rPr>
          <w:rFonts w:ascii="Times New Roman" w:hAnsi="Times New Roman" w:cs="Times New Roman"/>
          <w:i/>
          <w:iCs/>
          <w:sz w:val="20"/>
          <w:szCs w:val="20"/>
          <w:lang w:val="en-US"/>
        </w:rPr>
        <w:t>. Res.</w:t>
      </w:r>
      <w:r w:rsidRPr="005946EB">
        <w:rPr>
          <w:rFonts w:ascii="Times New Roman" w:hAnsi="Times New Roman" w:cs="Times New Roman"/>
          <w:sz w:val="20"/>
          <w:szCs w:val="20"/>
          <w:lang w:val="en-US"/>
        </w:rPr>
        <w:t>, vol. 6, n</w:t>
      </w:r>
      <w:r w:rsidRPr="005946EB">
        <w:rPr>
          <w:rFonts w:ascii="Times New Roman" w:hAnsi="Times New Roman" w:cs="Times New Roman"/>
          <w:sz w:val="20"/>
          <w:szCs w:val="20"/>
          <w:vertAlign w:val="superscript"/>
          <w:lang w:val="en-US"/>
        </w:rPr>
        <w:t>o</w:t>
      </w:r>
      <w:r w:rsidRPr="005946EB">
        <w:rPr>
          <w:rFonts w:ascii="Times New Roman" w:hAnsi="Times New Roman" w:cs="Times New Roman"/>
          <w:sz w:val="20"/>
          <w:szCs w:val="20"/>
          <w:lang w:val="en-US"/>
        </w:rPr>
        <w:t xml:space="preserve"> 2, Art. n</w:t>
      </w:r>
      <w:r w:rsidRPr="005946EB">
        <w:rPr>
          <w:rFonts w:ascii="Times New Roman" w:hAnsi="Times New Roman" w:cs="Times New Roman"/>
          <w:sz w:val="20"/>
          <w:szCs w:val="20"/>
          <w:vertAlign w:val="superscript"/>
          <w:lang w:val="en-US"/>
        </w:rPr>
        <w:t>o</w:t>
      </w:r>
      <w:r w:rsidRPr="005946EB">
        <w:rPr>
          <w:rFonts w:ascii="Times New Roman" w:hAnsi="Times New Roman" w:cs="Times New Roman"/>
          <w:sz w:val="20"/>
          <w:szCs w:val="20"/>
          <w:lang w:val="en-US"/>
        </w:rPr>
        <w:t xml:space="preserve"> 2, </w:t>
      </w:r>
      <w:proofErr w:type="spellStart"/>
      <w:r w:rsidRPr="005946EB">
        <w:rPr>
          <w:rFonts w:ascii="Times New Roman" w:hAnsi="Times New Roman" w:cs="Times New Roman"/>
          <w:sz w:val="20"/>
          <w:szCs w:val="20"/>
          <w:lang w:val="en-US"/>
        </w:rPr>
        <w:t>déc</w:t>
      </w:r>
      <w:proofErr w:type="spellEnd"/>
      <w:r w:rsidRPr="005946EB">
        <w:rPr>
          <w:rFonts w:ascii="Times New Roman" w:hAnsi="Times New Roman" w:cs="Times New Roman"/>
          <w:sz w:val="20"/>
          <w:szCs w:val="20"/>
          <w:lang w:val="en-US"/>
        </w:rPr>
        <w:t xml:space="preserve">. 2022, </w:t>
      </w:r>
      <w:proofErr w:type="spellStart"/>
      <w:r w:rsidRPr="005946EB">
        <w:rPr>
          <w:rFonts w:ascii="Times New Roman" w:hAnsi="Times New Roman" w:cs="Times New Roman"/>
          <w:sz w:val="20"/>
          <w:szCs w:val="20"/>
          <w:lang w:val="en-US"/>
        </w:rPr>
        <w:t>doi</w:t>
      </w:r>
      <w:proofErr w:type="spellEnd"/>
      <w:r w:rsidRPr="005946EB">
        <w:rPr>
          <w:rFonts w:ascii="Times New Roman" w:hAnsi="Times New Roman" w:cs="Times New Roman"/>
          <w:sz w:val="20"/>
          <w:szCs w:val="20"/>
          <w:lang w:val="en-US"/>
        </w:rPr>
        <w:t>: 10.29099/</w:t>
      </w:r>
      <w:proofErr w:type="gramStart"/>
      <w:r w:rsidRPr="005946EB">
        <w:rPr>
          <w:rFonts w:ascii="Times New Roman" w:hAnsi="Times New Roman" w:cs="Times New Roman"/>
          <w:sz w:val="20"/>
          <w:szCs w:val="20"/>
          <w:lang w:val="en-US"/>
        </w:rPr>
        <w:t>ijair.v</w:t>
      </w:r>
      <w:proofErr w:type="gramEnd"/>
      <w:r w:rsidRPr="005946EB">
        <w:rPr>
          <w:rFonts w:ascii="Times New Roman" w:hAnsi="Times New Roman" w:cs="Times New Roman"/>
          <w:sz w:val="20"/>
          <w:szCs w:val="20"/>
          <w:lang w:val="en-US"/>
        </w:rPr>
        <w:t>6i2.294.</w:t>
      </w:r>
    </w:p>
    <w:p w:rsidR="00D82B5F" w:rsidRPr="005946EB" w:rsidRDefault="00D82B5F" w:rsidP="00D82B5F">
      <w:pPr>
        <w:pStyle w:val="Bibliographie"/>
        <w:rPr>
          <w:rFonts w:ascii="Times New Roman" w:hAnsi="Times New Roman" w:cs="Times New Roman"/>
          <w:sz w:val="20"/>
          <w:szCs w:val="20"/>
          <w:lang w:val="fr-FR"/>
        </w:rPr>
      </w:pPr>
      <w:r w:rsidRPr="005946EB">
        <w:rPr>
          <w:rFonts w:ascii="Times New Roman" w:hAnsi="Times New Roman" w:cs="Times New Roman"/>
          <w:sz w:val="20"/>
          <w:szCs w:val="20"/>
          <w:lang w:val="fr-FR"/>
        </w:rPr>
        <w:t>[9]</w:t>
      </w:r>
      <w:r w:rsidRPr="005946EB">
        <w:rPr>
          <w:rFonts w:ascii="Times New Roman" w:hAnsi="Times New Roman" w:cs="Times New Roman"/>
          <w:sz w:val="20"/>
          <w:szCs w:val="20"/>
          <w:lang w:val="fr-FR"/>
        </w:rPr>
        <w:tab/>
        <w:t xml:space="preserve">A. </w:t>
      </w:r>
      <w:proofErr w:type="spellStart"/>
      <w:r w:rsidRPr="005946EB">
        <w:rPr>
          <w:rFonts w:ascii="Times New Roman" w:hAnsi="Times New Roman" w:cs="Times New Roman"/>
          <w:sz w:val="20"/>
          <w:szCs w:val="20"/>
          <w:lang w:val="fr-FR"/>
        </w:rPr>
        <w:t>Bakhoum</w:t>
      </w:r>
      <w:proofErr w:type="spellEnd"/>
      <w:r w:rsidRPr="005946EB">
        <w:rPr>
          <w:rFonts w:ascii="Times New Roman" w:hAnsi="Times New Roman" w:cs="Times New Roman"/>
          <w:sz w:val="20"/>
          <w:szCs w:val="20"/>
          <w:lang w:val="fr-FR"/>
        </w:rPr>
        <w:t xml:space="preserve">, « La Blockchain pour la Sécurisation des E-livrets scolaires », 2019. Consulté </w:t>
      </w:r>
      <w:proofErr w:type="gramStart"/>
      <w:r w:rsidRPr="005946EB">
        <w:rPr>
          <w:rFonts w:ascii="Times New Roman" w:hAnsi="Times New Roman" w:cs="Times New Roman"/>
          <w:sz w:val="20"/>
          <w:szCs w:val="20"/>
          <w:lang w:val="fr-FR"/>
        </w:rPr>
        <w:t>le:</w:t>
      </w:r>
      <w:proofErr w:type="gramEnd"/>
      <w:r w:rsidRPr="005946EB">
        <w:rPr>
          <w:rFonts w:ascii="Times New Roman" w:hAnsi="Times New Roman" w:cs="Times New Roman"/>
          <w:sz w:val="20"/>
          <w:szCs w:val="20"/>
          <w:lang w:val="fr-FR"/>
        </w:rPr>
        <w:t xml:space="preserve"> 10 septembre 2024. [En ligne]. Disponible </w:t>
      </w:r>
      <w:proofErr w:type="gramStart"/>
      <w:r w:rsidRPr="005946EB">
        <w:rPr>
          <w:rFonts w:ascii="Times New Roman" w:hAnsi="Times New Roman" w:cs="Times New Roman"/>
          <w:sz w:val="20"/>
          <w:szCs w:val="20"/>
          <w:lang w:val="fr-FR"/>
        </w:rPr>
        <w:t>sur:</w:t>
      </w:r>
      <w:proofErr w:type="gramEnd"/>
      <w:r w:rsidRPr="005946EB">
        <w:rPr>
          <w:rFonts w:ascii="Times New Roman" w:hAnsi="Times New Roman" w:cs="Times New Roman"/>
          <w:sz w:val="20"/>
          <w:szCs w:val="20"/>
          <w:lang w:val="fr-FR"/>
        </w:rPr>
        <w:t xml:space="preserve"> </w:t>
      </w:r>
      <w:r w:rsidRPr="005946EB">
        <w:rPr>
          <w:rFonts w:ascii="Times New Roman" w:hAnsi="Times New Roman" w:cs="Times New Roman"/>
          <w:sz w:val="20"/>
          <w:szCs w:val="20"/>
          <w:lang w:val="fr-FR"/>
        </w:rPr>
        <w:lastRenderedPageBreak/>
        <w:t>http://rivieresdusud.uasz.sn/xmlui/handle/123456789/1803</w:t>
      </w:r>
    </w:p>
    <w:p w:rsidR="00D82B5F" w:rsidRPr="005946EB" w:rsidRDefault="00D82B5F" w:rsidP="00D82B5F">
      <w:pPr>
        <w:pStyle w:val="Bibliographie"/>
        <w:rPr>
          <w:rFonts w:ascii="Times New Roman" w:hAnsi="Times New Roman" w:cs="Times New Roman"/>
          <w:sz w:val="20"/>
          <w:szCs w:val="20"/>
          <w:lang w:val="fr-FR"/>
        </w:rPr>
      </w:pPr>
      <w:r w:rsidRPr="005946EB">
        <w:rPr>
          <w:rFonts w:ascii="Times New Roman" w:hAnsi="Times New Roman" w:cs="Times New Roman"/>
          <w:sz w:val="20"/>
          <w:szCs w:val="20"/>
          <w:lang w:val="fr-FR"/>
        </w:rPr>
        <w:t>[10]</w:t>
      </w:r>
      <w:r w:rsidRPr="005946EB">
        <w:rPr>
          <w:rFonts w:ascii="Times New Roman" w:hAnsi="Times New Roman" w:cs="Times New Roman"/>
          <w:sz w:val="20"/>
          <w:szCs w:val="20"/>
          <w:lang w:val="fr-FR"/>
        </w:rPr>
        <w:tab/>
        <w:t>É. (</w:t>
      </w:r>
      <w:proofErr w:type="spellStart"/>
      <w:r w:rsidRPr="005946EB">
        <w:rPr>
          <w:rFonts w:ascii="Times New Roman" w:hAnsi="Times New Roman" w:cs="Times New Roman"/>
          <w:sz w:val="20"/>
          <w:szCs w:val="20"/>
          <w:lang w:val="fr-FR"/>
        </w:rPr>
        <w:t>gapz</w:t>
      </w:r>
      <w:proofErr w:type="spellEnd"/>
      <w:r w:rsidRPr="005946EB">
        <w:rPr>
          <w:rFonts w:ascii="Times New Roman" w:hAnsi="Times New Roman" w:cs="Times New Roman"/>
          <w:sz w:val="20"/>
          <w:szCs w:val="20"/>
          <w:lang w:val="fr-FR"/>
        </w:rPr>
        <w:t xml:space="preserve">) Gaspar, « Standardisation des courbes elliptiques : à qui faire confiance ? | </w:t>
      </w:r>
      <w:proofErr w:type="spellStart"/>
      <w:r w:rsidRPr="005946EB">
        <w:rPr>
          <w:rFonts w:ascii="Times New Roman" w:hAnsi="Times New Roman" w:cs="Times New Roman"/>
          <w:sz w:val="20"/>
          <w:szCs w:val="20"/>
          <w:lang w:val="fr-FR"/>
        </w:rPr>
        <w:t>Connect</w:t>
      </w:r>
      <w:proofErr w:type="spellEnd"/>
      <w:r w:rsidRPr="005946EB">
        <w:rPr>
          <w:rFonts w:ascii="Times New Roman" w:hAnsi="Times New Roman" w:cs="Times New Roman"/>
          <w:sz w:val="20"/>
          <w:szCs w:val="20"/>
          <w:lang w:val="fr-FR"/>
        </w:rPr>
        <w:t xml:space="preserve"> - </w:t>
      </w:r>
      <w:proofErr w:type="spellStart"/>
      <w:r w:rsidRPr="005946EB">
        <w:rPr>
          <w:rFonts w:ascii="Times New Roman" w:hAnsi="Times New Roman" w:cs="Times New Roman"/>
          <w:sz w:val="20"/>
          <w:szCs w:val="20"/>
          <w:lang w:val="fr-FR"/>
        </w:rPr>
        <w:t>Editions</w:t>
      </w:r>
      <w:proofErr w:type="spellEnd"/>
      <w:r w:rsidRPr="005946EB">
        <w:rPr>
          <w:rFonts w:ascii="Times New Roman" w:hAnsi="Times New Roman" w:cs="Times New Roman"/>
          <w:sz w:val="20"/>
          <w:szCs w:val="20"/>
          <w:lang w:val="fr-FR"/>
        </w:rPr>
        <w:t xml:space="preserve"> Diamond », avril 2016. Consulté </w:t>
      </w:r>
      <w:proofErr w:type="gramStart"/>
      <w:r w:rsidRPr="005946EB">
        <w:rPr>
          <w:rFonts w:ascii="Times New Roman" w:hAnsi="Times New Roman" w:cs="Times New Roman"/>
          <w:sz w:val="20"/>
          <w:szCs w:val="20"/>
          <w:lang w:val="fr-FR"/>
        </w:rPr>
        <w:t>le:</w:t>
      </w:r>
      <w:proofErr w:type="gramEnd"/>
      <w:r w:rsidRPr="005946EB">
        <w:rPr>
          <w:rFonts w:ascii="Times New Roman" w:hAnsi="Times New Roman" w:cs="Times New Roman"/>
          <w:sz w:val="20"/>
          <w:szCs w:val="20"/>
          <w:lang w:val="fr-FR"/>
        </w:rPr>
        <w:t xml:space="preserve"> 18 avril 2025. [En ligne]. Disponible </w:t>
      </w:r>
      <w:proofErr w:type="gramStart"/>
      <w:r w:rsidRPr="005946EB">
        <w:rPr>
          <w:rFonts w:ascii="Times New Roman" w:hAnsi="Times New Roman" w:cs="Times New Roman"/>
          <w:sz w:val="20"/>
          <w:szCs w:val="20"/>
          <w:lang w:val="fr-FR"/>
        </w:rPr>
        <w:t>sur:</w:t>
      </w:r>
      <w:proofErr w:type="gramEnd"/>
      <w:r w:rsidRPr="005946EB">
        <w:rPr>
          <w:rFonts w:ascii="Times New Roman" w:hAnsi="Times New Roman" w:cs="Times New Roman"/>
          <w:sz w:val="20"/>
          <w:szCs w:val="20"/>
          <w:lang w:val="fr-FR"/>
        </w:rPr>
        <w:t xml:space="preserve"> https://connect.ed-diamond.com/MISC/mischs-013/standardisation-des-courbes-elliptiques-a-qui-faire-confiance</w:t>
      </w:r>
    </w:p>
    <w:p w:rsidR="00D82B5F" w:rsidRPr="005946EB" w:rsidRDefault="00D82B5F" w:rsidP="00D82B5F">
      <w:pPr>
        <w:pStyle w:val="Bibliographie"/>
        <w:rPr>
          <w:rFonts w:ascii="Times New Roman" w:hAnsi="Times New Roman" w:cs="Times New Roman"/>
          <w:sz w:val="20"/>
          <w:szCs w:val="20"/>
          <w:lang w:val="fr-FR"/>
        </w:rPr>
      </w:pPr>
      <w:r w:rsidRPr="005946EB">
        <w:rPr>
          <w:rFonts w:ascii="Times New Roman" w:hAnsi="Times New Roman" w:cs="Times New Roman"/>
          <w:sz w:val="20"/>
          <w:szCs w:val="20"/>
          <w:lang w:val="fr-FR"/>
        </w:rPr>
        <w:t>[11]</w:t>
      </w:r>
      <w:r w:rsidRPr="005946EB">
        <w:rPr>
          <w:rFonts w:ascii="Times New Roman" w:hAnsi="Times New Roman" w:cs="Times New Roman"/>
          <w:sz w:val="20"/>
          <w:szCs w:val="20"/>
          <w:lang w:val="fr-FR"/>
        </w:rPr>
        <w:tab/>
        <w:t xml:space="preserve">C. de la sécurité des télécommunications Canada, « Conseils sur la configuration sécurisée des protocoles réseau (ITSP.40.062) », </w:t>
      </w:r>
      <w:r w:rsidRPr="005946EB">
        <w:rPr>
          <w:rFonts w:ascii="Times New Roman" w:hAnsi="Times New Roman" w:cs="Times New Roman"/>
          <w:i/>
          <w:iCs/>
          <w:sz w:val="20"/>
          <w:szCs w:val="20"/>
          <w:lang w:val="fr-FR"/>
        </w:rPr>
        <w:t>Centre canadien pour la cybersécurité</w:t>
      </w:r>
      <w:r w:rsidRPr="005946EB">
        <w:rPr>
          <w:rFonts w:ascii="Times New Roman" w:hAnsi="Times New Roman" w:cs="Times New Roman"/>
          <w:sz w:val="20"/>
          <w:szCs w:val="20"/>
          <w:lang w:val="fr-FR"/>
        </w:rPr>
        <w:t xml:space="preserve">, 15 octobre 2020. Consulté </w:t>
      </w:r>
      <w:proofErr w:type="gramStart"/>
      <w:r w:rsidRPr="005946EB">
        <w:rPr>
          <w:rFonts w:ascii="Times New Roman" w:hAnsi="Times New Roman" w:cs="Times New Roman"/>
          <w:sz w:val="20"/>
          <w:szCs w:val="20"/>
          <w:lang w:val="fr-FR"/>
        </w:rPr>
        <w:t>le:</w:t>
      </w:r>
      <w:proofErr w:type="gramEnd"/>
      <w:r w:rsidRPr="005946EB">
        <w:rPr>
          <w:rFonts w:ascii="Times New Roman" w:hAnsi="Times New Roman" w:cs="Times New Roman"/>
          <w:sz w:val="20"/>
          <w:szCs w:val="20"/>
          <w:lang w:val="fr-FR"/>
        </w:rPr>
        <w:t xml:space="preserve"> 18 avril 2025. [En ligne]. Disponible </w:t>
      </w:r>
      <w:proofErr w:type="gramStart"/>
      <w:r w:rsidRPr="005946EB">
        <w:rPr>
          <w:rFonts w:ascii="Times New Roman" w:hAnsi="Times New Roman" w:cs="Times New Roman"/>
          <w:sz w:val="20"/>
          <w:szCs w:val="20"/>
          <w:lang w:val="fr-FR"/>
        </w:rPr>
        <w:t>sur:</w:t>
      </w:r>
      <w:proofErr w:type="gramEnd"/>
      <w:r w:rsidRPr="005946EB">
        <w:rPr>
          <w:rFonts w:ascii="Times New Roman" w:hAnsi="Times New Roman" w:cs="Times New Roman"/>
          <w:sz w:val="20"/>
          <w:szCs w:val="20"/>
          <w:lang w:val="fr-FR"/>
        </w:rPr>
        <w:t xml:space="preserve"> https://www.cyber.gc.ca/fr/orientation/conseils-sur-la-configuration-securisee-des-protocoles-reseau-itsp40062</w:t>
      </w:r>
    </w:p>
    <w:p w:rsidR="00EC2FCC" w:rsidRPr="00834677" w:rsidRDefault="0000760F" w:rsidP="00D82B5F">
      <w:pPr>
        <w:pStyle w:val="Bibliographie"/>
        <w:rPr>
          <w:rFonts w:ascii="Times New Roman" w:hAnsi="Times New Roman" w:cs="Times New Roman"/>
          <w:kern w:val="0"/>
          <w:lang w:val="fr-FR"/>
        </w:rPr>
      </w:pPr>
      <w:r w:rsidRPr="005946EB">
        <w:rPr>
          <w:rFonts w:ascii="Times New Roman" w:hAnsi="Times New Roman" w:cs="Times New Roman"/>
          <w:kern w:val="0"/>
          <w:sz w:val="20"/>
          <w:szCs w:val="20"/>
          <w:lang w:val="fr-FR"/>
        </w:rPr>
        <w:fldChar w:fldCharType="end"/>
      </w:r>
    </w:p>
    <w:sectPr w:rsidR="00EC2FCC" w:rsidRPr="00834677" w:rsidSect="00604B7A">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15FA5" w:rsidRDefault="00015FA5" w:rsidP="00C02784">
      <w:pPr>
        <w:spacing w:after="0" w:line="240" w:lineRule="auto"/>
      </w:pPr>
      <w:r>
        <w:separator/>
      </w:r>
    </w:p>
  </w:endnote>
  <w:endnote w:type="continuationSeparator" w:id="0">
    <w:p w:rsidR="00015FA5" w:rsidRDefault="00015FA5" w:rsidP="00C02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079911387"/>
      <w:docPartObj>
        <w:docPartGallery w:val="Page Numbers (Bottom of Page)"/>
        <w:docPartUnique/>
      </w:docPartObj>
    </w:sdtPr>
    <w:sdtContent>
      <w:p w:rsidR="00C02784" w:rsidRDefault="00C02784" w:rsidP="00C558DC">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C02784" w:rsidRDefault="00C0278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339700417"/>
      <w:docPartObj>
        <w:docPartGallery w:val="Page Numbers (Bottom of Page)"/>
        <w:docPartUnique/>
      </w:docPartObj>
    </w:sdtPr>
    <w:sdtContent>
      <w:p w:rsidR="00C02784" w:rsidRDefault="00C02784" w:rsidP="00C558DC">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sdtContent>
  </w:sdt>
  <w:p w:rsidR="00C02784" w:rsidRDefault="00C027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15FA5" w:rsidRDefault="00015FA5" w:rsidP="00C02784">
      <w:pPr>
        <w:spacing w:after="0" w:line="240" w:lineRule="auto"/>
      </w:pPr>
      <w:r>
        <w:separator/>
      </w:r>
    </w:p>
  </w:footnote>
  <w:footnote w:type="continuationSeparator" w:id="0">
    <w:p w:rsidR="00015FA5" w:rsidRDefault="00015FA5" w:rsidP="00C02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74658"/>
    <w:multiLevelType w:val="hybridMultilevel"/>
    <w:tmpl w:val="A502B8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BA3636"/>
    <w:multiLevelType w:val="hybridMultilevel"/>
    <w:tmpl w:val="098822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EE0611"/>
    <w:multiLevelType w:val="hybridMultilevel"/>
    <w:tmpl w:val="D8B8A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A4637F"/>
    <w:multiLevelType w:val="hybridMultilevel"/>
    <w:tmpl w:val="F7181292"/>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915F9D"/>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69AE7A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A837308"/>
    <w:multiLevelType w:val="hybridMultilevel"/>
    <w:tmpl w:val="848440B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37497878">
    <w:abstractNumId w:val="0"/>
  </w:num>
  <w:num w:numId="2" w16cid:durableId="40440718">
    <w:abstractNumId w:val="4"/>
  </w:num>
  <w:num w:numId="3" w16cid:durableId="413550467">
    <w:abstractNumId w:val="5"/>
  </w:num>
  <w:num w:numId="4" w16cid:durableId="837843426">
    <w:abstractNumId w:val="1"/>
  </w:num>
  <w:num w:numId="5" w16cid:durableId="974258481">
    <w:abstractNumId w:val="3"/>
  </w:num>
  <w:num w:numId="6" w16cid:durableId="615403428">
    <w:abstractNumId w:val="2"/>
  </w:num>
  <w:num w:numId="7" w16cid:durableId="17068307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622"/>
    <w:rsid w:val="00002A1E"/>
    <w:rsid w:val="00004718"/>
    <w:rsid w:val="00005ADF"/>
    <w:rsid w:val="000070AA"/>
    <w:rsid w:val="0000760F"/>
    <w:rsid w:val="00012C7E"/>
    <w:rsid w:val="00012D99"/>
    <w:rsid w:val="00013528"/>
    <w:rsid w:val="00014774"/>
    <w:rsid w:val="000150D2"/>
    <w:rsid w:val="00015802"/>
    <w:rsid w:val="00015FA5"/>
    <w:rsid w:val="00020488"/>
    <w:rsid w:val="00023471"/>
    <w:rsid w:val="000251BF"/>
    <w:rsid w:val="00026B00"/>
    <w:rsid w:val="000279F9"/>
    <w:rsid w:val="00032A27"/>
    <w:rsid w:val="00033831"/>
    <w:rsid w:val="00035C34"/>
    <w:rsid w:val="00037259"/>
    <w:rsid w:val="00041DCA"/>
    <w:rsid w:val="000433B9"/>
    <w:rsid w:val="00045049"/>
    <w:rsid w:val="00045E6E"/>
    <w:rsid w:val="00047285"/>
    <w:rsid w:val="0005141D"/>
    <w:rsid w:val="000525BE"/>
    <w:rsid w:val="00055752"/>
    <w:rsid w:val="00056C91"/>
    <w:rsid w:val="000600A0"/>
    <w:rsid w:val="0006060D"/>
    <w:rsid w:val="0006195F"/>
    <w:rsid w:val="00061DF2"/>
    <w:rsid w:val="00062476"/>
    <w:rsid w:val="000643A8"/>
    <w:rsid w:val="00065A8F"/>
    <w:rsid w:val="00065C53"/>
    <w:rsid w:val="00071195"/>
    <w:rsid w:val="000716BA"/>
    <w:rsid w:val="00076BA2"/>
    <w:rsid w:val="0008008B"/>
    <w:rsid w:val="00080A8A"/>
    <w:rsid w:val="00080CDE"/>
    <w:rsid w:val="00081144"/>
    <w:rsid w:val="00082679"/>
    <w:rsid w:val="0008537D"/>
    <w:rsid w:val="00086069"/>
    <w:rsid w:val="00086AE7"/>
    <w:rsid w:val="00090072"/>
    <w:rsid w:val="00090399"/>
    <w:rsid w:val="000921E7"/>
    <w:rsid w:val="0009308B"/>
    <w:rsid w:val="0009441E"/>
    <w:rsid w:val="000968FD"/>
    <w:rsid w:val="0009773D"/>
    <w:rsid w:val="000A0697"/>
    <w:rsid w:val="000A2453"/>
    <w:rsid w:val="000A2A0F"/>
    <w:rsid w:val="000A6BFB"/>
    <w:rsid w:val="000B06BA"/>
    <w:rsid w:val="000B0E5D"/>
    <w:rsid w:val="000B10E4"/>
    <w:rsid w:val="000B2030"/>
    <w:rsid w:val="000B58A8"/>
    <w:rsid w:val="000B7A3E"/>
    <w:rsid w:val="000C192A"/>
    <w:rsid w:val="000C2EC0"/>
    <w:rsid w:val="000C36B9"/>
    <w:rsid w:val="000C4250"/>
    <w:rsid w:val="000C4318"/>
    <w:rsid w:val="000C590E"/>
    <w:rsid w:val="000C5F36"/>
    <w:rsid w:val="000E159B"/>
    <w:rsid w:val="000E165D"/>
    <w:rsid w:val="000E1CF1"/>
    <w:rsid w:val="000E4B41"/>
    <w:rsid w:val="000E5BD6"/>
    <w:rsid w:val="000E6098"/>
    <w:rsid w:val="000F1927"/>
    <w:rsid w:val="000F24F0"/>
    <w:rsid w:val="000F2DD4"/>
    <w:rsid w:val="000F3901"/>
    <w:rsid w:val="000F52CA"/>
    <w:rsid w:val="000F69DC"/>
    <w:rsid w:val="000F7632"/>
    <w:rsid w:val="00100251"/>
    <w:rsid w:val="00101A9E"/>
    <w:rsid w:val="001036A8"/>
    <w:rsid w:val="00103BE8"/>
    <w:rsid w:val="00104161"/>
    <w:rsid w:val="001051EC"/>
    <w:rsid w:val="00110B73"/>
    <w:rsid w:val="00110D5F"/>
    <w:rsid w:val="00111443"/>
    <w:rsid w:val="00113B4C"/>
    <w:rsid w:val="00113C98"/>
    <w:rsid w:val="00114ED1"/>
    <w:rsid w:val="0011598C"/>
    <w:rsid w:val="00117FCE"/>
    <w:rsid w:val="001216BD"/>
    <w:rsid w:val="00121ACF"/>
    <w:rsid w:val="00122470"/>
    <w:rsid w:val="00123C7A"/>
    <w:rsid w:val="00125360"/>
    <w:rsid w:val="00125E36"/>
    <w:rsid w:val="00127528"/>
    <w:rsid w:val="00131309"/>
    <w:rsid w:val="0013220D"/>
    <w:rsid w:val="00133F2C"/>
    <w:rsid w:val="00134458"/>
    <w:rsid w:val="00140432"/>
    <w:rsid w:val="00140F24"/>
    <w:rsid w:val="001412E8"/>
    <w:rsid w:val="00141B8D"/>
    <w:rsid w:val="001435FD"/>
    <w:rsid w:val="0014385C"/>
    <w:rsid w:val="00145668"/>
    <w:rsid w:val="00150DA9"/>
    <w:rsid w:val="00151C1D"/>
    <w:rsid w:val="0015377A"/>
    <w:rsid w:val="00153B99"/>
    <w:rsid w:val="00161C9C"/>
    <w:rsid w:val="00163185"/>
    <w:rsid w:val="001643BE"/>
    <w:rsid w:val="0016795C"/>
    <w:rsid w:val="00173D53"/>
    <w:rsid w:val="0017446D"/>
    <w:rsid w:val="00176FDA"/>
    <w:rsid w:val="001778B3"/>
    <w:rsid w:val="00182594"/>
    <w:rsid w:val="00182D59"/>
    <w:rsid w:val="0019069F"/>
    <w:rsid w:val="00191BA3"/>
    <w:rsid w:val="001939D7"/>
    <w:rsid w:val="00194B8C"/>
    <w:rsid w:val="0019571C"/>
    <w:rsid w:val="001965B4"/>
    <w:rsid w:val="001969F4"/>
    <w:rsid w:val="001A0877"/>
    <w:rsid w:val="001A0D27"/>
    <w:rsid w:val="001A1162"/>
    <w:rsid w:val="001A2EE4"/>
    <w:rsid w:val="001A67DB"/>
    <w:rsid w:val="001B29AC"/>
    <w:rsid w:val="001B3E92"/>
    <w:rsid w:val="001B5508"/>
    <w:rsid w:val="001C1F96"/>
    <w:rsid w:val="001C34C1"/>
    <w:rsid w:val="001C34FB"/>
    <w:rsid w:val="001C7065"/>
    <w:rsid w:val="001D138B"/>
    <w:rsid w:val="001D40EA"/>
    <w:rsid w:val="001D49F7"/>
    <w:rsid w:val="001D5626"/>
    <w:rsid w:val="001D57E2"/>
    <w:rsid w:val="001E226E"/>
    <w:rsid w:val="001E294F"/>
    <w:rsid w:val="001E5BD6"/>
    <w:rsid w:val="001F5C83"/>
    <w:rsid w:val="001F77D2"/>
    <w:rsid w:val="0020104D"/>
    <w:rsid w:val="002017E0"/>
    <w:rsid w:val="002035C0"/>
    <w:rsid w:val="002042B2"/>
    <w:rsid w:val="00212A37"/>
    <w:rsid w:val="002133F2"/>
    <w:rsid w:val="0021471F"/>
    <w:rsid w:val="00214830"/>
    <w:rsid w:val="0021726D"/>
    <w:rsid w:val="00220DA0"/>
    <w:rsid w:val="00221811"/>
    <w:rsid w:val="002223CE"/>
    <w:rsid w:val="00227654"/>
    <w:rsid w:val="00230051"/>
    <w:rsid w:val="002336F5"/>
    <w:rsid w:val="002373FE"/>
    <w:rsid w:val="00242460"/>
    <w:rsid w:val="00250401"/>
    <w:rsid w:val="00250AF7"/>
    <w:rsid w:val="002535DB"/>
    <w:rsid w:val="00255CB7"/>
    <w:rsid w:val="00255D49"/>
    <w:rsid w:val="00261ABC"/>
    <w:rsid w:val="00261F70"/>
    <w:rsid w:val="00264FD2"/>
    <w:rsid w:val="002729A3"/>
    <w:rsid w:val="00276C28"/>
    <w:rsid w:val="00276F73"/>
    <w:rsid w:val="002779CC"/>
    <w:rsid w:val="002912AF"/>
    <w:rsid w:val="002915CF"/>
    <w:rsid w:val="00291667"/>
    <w:rsid w:val="00295F7A"/>
    <w:rsid w:val="002975D1"/>
    <w:rsid w:val="002A2171"/>
    <w:rsid w:val="002A2782"/>
    <w:rsid w:val="002B019B"/>
    <w:rsid w:val="002B313F"/>
    <w:rsid w:val="002B3735"/>
    <w:rsid w:val="002B3B28"/>
    <w:rsid w:val="002B484B"/>
    <w:rsid w:val="002B4EBB"/>
    <w:rsid w:val="002C2003"/>
    <w:rsid w:val="002C641B"/>
    <w:rsid w:val="002C674F"/>
    <w:rsid w:val="002D103B"/>
    <w:rsid w:val="002D2616"/>
    <w:rsid w:val="002D31ED"/>
    <w:rsid w:val="002E0B6A"/>
    <w:rsid w:val="002E18B7"/>
    <w:rsid w:val="002E1A91"/>
    <w:rsid w:val="002E43BB"/>
    <w:rsid w:val="002E696F"/>
    <w:rsid w:val="002E78FF"/>
    <w:rsid w:val="002F0BCC"/>
    <w:rsid w:val="002F4384"/>
    <w:rsid w:val="002F720B"/>
    <w:rsid w:val="002F75F7"/>
    <w:rsid w:val="002F7804"/>
    <w:rsid w:val="002F78AF"/>
    <w:rsid w:val="002F7D63"/>
    <w:rsid w:val="0030022A"/>
    <w:rsid w:val="00301BD8"/>
    <w:rsid w:val="003029D6"/>
    <w:rsid w:val="003030C3"/>
    <w:rsid w:val="00303B6C"/>
    <w:rsid w:val="00303CA6"/>
    <w:rsid w:val="00304CCF"/>
    <w:rsid w:val="0030684F"/>
    <w:rsid w:val="00310A95"/>
    <w:rsid w:val="00312791"/>
    <w:rsid w:val="00312AFA"/>
    <w:rsid w:val="00312D40"/>
    <w:rsid w:val="003143F6"/>
    <w:rsid w:val="00314DE1"/>
    <w:rsid w:val="00317FF9"/>
    <w:rsid w:val="00321558"/>
    <w:rsid w:val="0032372A"/>
    <w:rsid w:val="003241CF"/>
    <w:rsid w:val="00324E1A"/>
    <w:rsid w:val="0032527A"/>
    <w:rsid w:val="00326188"/>
    <w:rsid w:val="0032620B"/>
    <w:rsid w:val="00327A0C"/>
    <w:rsid w:val="00331D0A"/>
    <w:rsid w:val="00332A47"/>
    <w:rsid w:val="00334930"/>
    <w:rsid w:val="0033654A"/>
    <w:rsid w:val="00337613"/>
    <w:rsid w:val="00340390"/>
    <w:rsid w:val="003448FA"/>
    <w:rsid w:val="00345F97"/>
    <w:rsid w:val="0035210E"/>
    <w:rsid w:val="00352777"/>
    <w:rsid w:val="003535F0"/>
    <w:rsid w:val="003556EC"/>
    <w:rsid w:val="00356EEC"/>
    <w:rsid w:val="00360AEC"/>
    <w:rsid w:val="00360BE5"/>
    <w:rsid w:val="003647DE"/>
    <w:rsid w:val="00367BDA"/>
    <w:rsid w:val="00374B2C"/>
    <w:rsid w:val="0038159E"/>
    <w:rsid w:val="003836EF"/>
    <w:rsid w:val="00385876"/>
    <w:rsid w:val="00385DE9"/>
    <w:rsid w:val="0039255E"/>
    <w:rsid w:val="00393606"/>
    <w:rsid w:val="00393FFF"/>
    <w:rsid w:val="00394566"/>
    <w:rsid w:val="00394A5D"/>
    <w:rsid w:val="00394EF2"/>
    <w:rsid w:val="00395518"/>
    <w:rsid w:val="00395C3B"/>
    <w:rsid w:val="003A17C4"/>
    <w:rsid w:val="003A192C"/>
    <w:rsid w:val="003A610D"/>
    <w:rsid w:val="003A61ED"/>
    <w:rsid w:val="003B0A97"/>
    <w:rsid w:val="003B1A52"/>
    <w:rsid w:val="003B3599"/>
    <w:rsid w:val="003B49E3"/>
    <w:rsid w:val="003B71F5"/>
    <w:rsid w:val="003C1080"/>
    <w:rsid w:val="003C3326"/>
    <w:rsid w:val="003C50D9"/>
    <w:rsid w:val="003C5864"/>
    <w:rsid w:val="003D2AC4"/>
    <w:rsid w:val="003E0807"/>
    <w:rsid w:val="003E2179"/>
    <w:rsid w:val="003E3E26"/>
    <w:rsid w:val="003E5D53"/>
    <w:rsid w:val="003E5EB9"/>
    <w:rsid w:val="003E6645"/>
    <w:rsid w:val="003E6A94"/>
    <w:rsid w:val="003E73AE"/>
    <w:rsid w:val="003E7657"/>
    <w:rsid w:val="003F065B"/>
    <w:rsid w:val="003F1046"/>
    <w:rsid w:val="003F4B46"/>
    <w:rsid w:val="003F5BFF"/>
    <w:rsid w:val="003F6098"/>
    <w:rsid w:val="003F72F8"/>
    <w:rsid w:val="003F7599"/>
    <w:rsid w:val="0040043C"/>
    <w:rsid w:val="00403E85"/>
    <w:rsid w:val="00405042"/>
    <w:rsid w:val="004063C5"/>
    <w:rsid w:val="00413E13"/>
    <w:rsid w:val="00417BF6"/>
    <w:rsid w:val="00426FBF"/>
    <w:rsid w:val="0042784A"/>
    <w:rsid w:val="004341F8"/>
    <w:rsid w:val="00434EF1"/>
    <w:rsid w:val="0043524F"/>
    <w:rsid w:val="0043717C"/>
    <w:rsid w:val="004406A4"/>
    <w:rsid w:val="00443F42"/>
    <w:rsid w:val="004478E9"/>
    <w:rsid w:val="004505B3"/>
    <w:rsid w:val="004515A3"/>
    <w:rsid w:val="0045160F"/>
    <w:rsid w:val="00454441"/>
    <w:rsid w:val="0045566B"/>
    <w:rsid w:val="00456CBC"/>
    <w:rsid w:val="004615E0"/>
    <w:rsid w:val="004623A0"/>
    <w:rsid w:val="00464A1B"/>
    <w:rsid w:val="00465237"/>
    <w:rsid w:val="00466611"/>
    <w:rsid w:val="004666D2"/>
    <w:rsid w:val="00466977"/>
    <w:rsid w:val="00466A97"/>
    <w:rsid w:val="004720F6"/>
    <w:rsid w:val="0047330B"/>
    <w:rsid w:val="004733F8"/>
    <w:rsid w:val="004734FC"/>
    <w:rsid w:val="00473999"/>
    <w:rsid w:val="00474F88"/>
    <w:rsid w:val="00481B44"/>
    <w:rsid w:val="00486635"/>
    <w:rsid w:val="00490D1F"/>
    <w:rsid w:val="00490F31"/>
    <w:rsid w:val="00491F5A"/>
    <w:rsid w:val="004A02BF"/>
    <w:rsid w:val="004A4D44"/>
    <w:rsid w:val="004A4DED"/>
    <w:rsid w:val="004A6D2E"/>
    <w:rsid w:val="004B3136"/>
    <w:rsid w:val="004B4771"/>
    <w:rsid w:val="004B57B6"/>
    <w:rsid w:val="004B6695"/>
    <w:rsid w:val="004C0FB4"/>
    <w:rsid w:val="004C11C9"/>
    <w:rsid w:val="004C5086"/>
    <w:rsid w:val="004D4857"/>
    <w:rsid w:val="004D70D6"/>
    <w:rsid w:val="004E0ED9"/>
    <w:rsid w:val="004E4BDB"/>
    <w:rsid w:val="004E4E7E"/>
    <w:rsid w:val="004E617B"/>
    <w:rsid w:val="004F0E55"/>
    <w:rsid w:val="004F194B"/>
    <w:rsid w:val="004F1B7C"/>
    <w:rsid w:val="004F1E47"/>
    <w:rsid w:val="004F3040"/>
    <w:rsid w:val="004F4222"/>
    <w:rsid w:val="004F64DA"/>
    <w:rsid w:val="004F6A2A"/>
    <w:rsid w:val="004F722D"/>
    <w:rsid w:val="004F78C4"/>
    <w:rsid w:val="00501567"/>
    <w:rsid w:val="00501D06"/>
    <w:rsid w:val="00501D74"/>
    <w:rsid w:val="0050295F"/>
    <w:rsid w:val="00503A51"/>
    <w:rsid w:val="00503E48"/>
    <w:rsid w:val="005070AA"/>
    <w:rsid w:val="00510B31"/>
    <w:rsid w:val="00512CD8"/>
    <w:rsid w:val="00513435"/>
    <w:rsid w:val="0051357D"/>
    <w:rsid w:val="00514BD0"/>
    <w:rsid w:val="0052242A"/>
    <w:rsid w:val="005243D1"/>
    <w:rsid w:val="0053329B"/>
    <w:rsid w:val="00533306"/>
    <w:rsid w:val="00533A9E"/>
    <w:rsid w:val="00535F46"/>
    <w:rsid w:val="005405D5"/>
    <w:rsid w:val="00542567"/>
    <w:rsid w:val="0054361D"/>
    <w:rsid w:val="00543898"/>
    <w:rsid w:val="005440C4"/>
    <w:rsid w:val="005504E6"/>
    <w:rsid w:val="00550C63"/>
    <w:rsid w:val="005541C5"/>
    <w:rsid w:val="0055559E"/>
    <w:rsid w:val="00556B28"/>
    <w:rsid w:val="0056554D"/>
    <w:rsid w:val="00565F1A"/>
    <w:rsid w:val="0056784D"/>
    <w:rsid w:val="005701F2"/>
    <w:rsid w:val="0057260E"/>
    <w:rsid w:val="00572C6B"/>
    <w:rsid w:val="00573F7C"/>
    <w:rsid w:val="0057413E"/>
    <w:rsid w:val="0057433E"/>
    <w:rsid w:val="00575694"/>
    <w:rsid w:val="00575AF7"/>
    <w:rsid w:val="0057616D"/>
    <w:rsid w:val="00576CE3"/>
    <w:rsid w:val="00576E41"/>
    <w:rsid w:val="00582E4B"/>
    <w:rsid w:val="005850A0"/>
    <w:rsid w:val="0059015D"/>
    <w:rsid w:val="00590EE9"/>
    <w:rsid w:val="005946EB"/>
    <w:rsid w:val="00594DAE"/>
    <w:rsid w:val="00596861"/>
    <w:rsid w:val="005A03F5"/>
    <w:rsid w:val="005A1128"/>
    <w:rsid w:val="005A322D"/>
    <w:rsid w:val="005A3E2F"/>
    <w:rsid w:val="005A5211"/>
    <w:rsid w:val="005A6547"/>
    <w:rsid w:val="005A6FB9"/>
    <w:rsid w:val="005A79D3"/>
    <w:rsid w:val="005B08E5"/>
    <w:rsid w:val="005B4171"/>
    <w:rsid w:val="005B4CFF"/>
    <w:rsid w:val="005B5782"/>
    <w:rsid w:val="005B79B8"/>
    <w:rsid w:val="005C05AD"/>
    <w:rsid w:val="005C095E"/>
    <w:rsid w:val="005C1ADC"/>
    <w:rsid w:val="005C2301"/>
    <w:rsid w:val="005C3148"/>
    <w:rsid w:val="005C4562"/>
    <w:rsid w:val="005C6BE2"/>
    <w:rsid w:val="005C7605"/>
    <w:rsid w:val="005C76E1"/>
    <w:rsid w:val="005D0E85"/>
    <w:rsid w:val="005D312D"/>
    <w:rsid w:val="005E384A"/>
    <w:rsid w:val="005F05AE"/>
    <w:rsid w:val="005F1A42"/>
    <w:rsid w:val="005F4D14"/>
    <w:rsid w:val="005F7679"/>
    <w:rsid w:val="00600DF1"/>
    <w:rsid w:val="006015EA"/>
    <w:rsid w:val="00602BC9"/>
    <w:rsid w:val="00603BFC"/>
    <w:rsid w:val="00604674"/>
    <w:rsid w:val="00604B7A"/>
    <w:rsid w:val="00605633"/>
    <w:rsid w:val="00606D0C"/>
    <w:rsid w:val="00607F17"/>
    <w:rsid w:val="00610C2A"/>
    <w:rsid w:val="00613196"/>
    <w:rsid w:val="0061461E"/>
    <w:rsid w:val="00616109"/>
    <w:rsid w:val="00620489"/>
    <w:rsid w:val="0062266E"/>
    <w:rsid w:val="006232C9"/>
    <w:rsid w:val="00626E22"/>
    <w:rsid w:val="00627BFF"/>
    <w:rsid w:val="00634360"/>
    <w:rsid w:val="00640146"/>
    <w:rsid w:val="00640D20"/>
    <w:rsid w:val="00641FB2"/>
    <w:rsid w:val="00645471"/>
    <w:rsid w:val="006473F3"/>
    <w:rsid w:val="0065055B"/>
    <w:rsid w:val="00653474"/>
    <w:rsid w:val="006543ED"/>
    <w:rsid w:val="00660730"/>
    <w:rsid w:val="00663BF4"/>
    <w:rsid w:val="006672CA"/>
    <w:rsid w:val="00673EEA"/>
    <w:rsid w:val="0067405A"/>
    <w:rsid w:val="006742DF"/>
    <w:rsid w:val="006825E8"/>
    <w:rsid w:val="00683533"/>
    <w:rsid w:val="0068396C"/>
    <w:rsid w:val="00684E1A"/>
    <w:rsid w:val="00684E96"/>
    <w:rsid w:val="00685A8C"/>
    <w:rsid w:val="00691FEE"/>
    <w:rsid w:val="0069649F"/>
    <w:rsid w:val="00697F19"/>
    <w:rsid w:val="006A0F1B"/>
    <w:rsid w:val="006A2B02"/>
    <w:rsid w:val="006A6BE9"/>
    <w:rsid w:val="006B2121"/>
    <w:rsid w:val="006B5A88"/>
    <w:rsid w:val="006B66AC"/>
    <w:rsid w:val="006B7E23"/>
    <w:rsid w:val="006B7F39"/>
    <w:rsid w:val="006C05D4"/>
    <w:rsid w:val="006C3BE8"/>
    <w:rsid w:val="006C6622"/>
    <w:rsid w:val="006D1CB6"/>
    <w:rsid w:val="006D1F83"/>
    <w:rsid w:val="006E05D2"/>
    <w:rsid w:val="006E339C"/>
    <w:rsid w:val="006E340E"/>
    <w:rsid w:val="006F09A2"/>
    <w:rsid w:val="006F19DE"/>
    <w:rsid w:val="006F2484"/>
    <w:rsid w:val="006F35E8"/>
    <w:rsid w:val="006F4378"/>
    <w:rsid w:val="006F56CB"/>
    <w:rsid w:val="006F749E"/>
    <w:rsid w:val="0070008C"/>
    <w:rsid w:val="007008C7"/>
    <w:rsid w:val="00703047"/>
    <w:rsid w:val="00703457"/>
    <w:rsid w:val="00705CFE"/>
    <w:rsid w:val="007066EC"/>
    <w:rsid w:val="0071189B"/>
    <w:rsid w:val="00712017"/>
    <w:rsid w:val="0071695E"/>
    <w:rsid w:val="00716EFF"/>
    <w:rsid w:val="00717442"/>
    <w:rsid w:val="00724B1D"/>
    <w:rsid w:val="00726227"/>
    <w:rsid w:val="00726B53"/>
    <w:rsid w:val="0072706F"/>
    <w:rsid w:val="0073228B"/>
    <w:rsid w:val="00733855"/>
    <w:rsid w:val="00733ED8"/>
    <w:rsid w:val="00750788"/>
    <w:rsid w:val="00754005"/>
    <w:rsid w:val="00756534"/>
    <w:rsid w:val="00760185"/>
    <w:rsid w:val="00760C0F"/>
    <w:rsid w:val="007616F4"/>
    <w:rsid w:val="00761F61"/>
    <w:rsid w:val="007631FB"/>
    <w:rsid w:val="00770227"/>
    <w:rsid w:val="00771CA4"/>
    <w:rsid w:val="007723F1"/>
    <w:rsid w:val="00772AD2"/>
    <w:rsid w:val="00777494"/>
    <w:rsid w:val="00783C33"/>
    <w:rsid w:val="007857D1"/>
    <w:rsid w:val="00787442"/>
    <w:rsid w:val="00790245"/>
    <w:rsid w:val="007920C6"/>
    <w:rsid w:val="00792454"/>
    <w:rsid w:val="007938C5"/>
    <w:rsid w:val="00795684"/>
    <w:rsid w:val="00796439"/>
    <w:rsid w:val="00796DE6"/>
    <w:rsid w:val="007A10A6"/>
    <w:rsid w:val="007A5D34"/>
    <w:rsid w:val="007A720E"/>
    <w:rsid w:val="007B0093"/>
    <w:rsid w:val="007B00E7"/>
    <w:rsid w:val="007B128E"/>
    <w:rsid w:val="007B2C04"/>
    <w:rsid w:val="007B555B"/>
    <w:rsid w:val="007B563D"/>
    <w:rsid w:val="007B7183"/>
    <w:rsid w:val="007B7CB6"/>
    <w:rsid w:val="007B7DCB"/>
    <w:rsid w:val="007C22BB"/>
    <w:rsid w:val="007C3406"/>
    <w:rsid w:val="007C37DB"/>
    <w:rsid w:val="007C5415"/>
    <w:rsid w:val="007C654A"/>
    <w:rsid w:val="007D207B"/>
    <w:rsid w:val="007D5615"/>
    <w:rsid w:val="007D5797"/>
    <w:rsid w:val="007D6150"/>
    <w:rsid w:val="007E3088"/>
    <w:rsid w:val="007E583C"/>
    <w:rsid w:val="007F1445"/>
    <w:rsid w:val="007F449F"/>
    <w:rsid w:val="007F5ED8"/>
    <w:rsid w:val="007F696D"/>
    <w:rsid w:val="007F704F"/>
    <w:rsid w:val="007F752A"/>
    <w:rsid w:val="00800BB9"/>
    <w:rsid w:val="00801F37"/>
    <w:rsid w:val="00805726"/>
    <w:rsid w:val="00807CD0"/>
    <w:rsid w:val="0081089A"/>
    <w:rsid w:val="00811806"/>
    <w:rsid w:val="008160D4"/>
    <w:rsid w:val="008171D8"/>
    <w:rsid w:val="0082213D"/>
    <w:rsid w:val="00823F8E"/>
    <w:rsid w:val="0083323A"/>
    <w:rsid w:val="00834677"/>
    <w:rsid w:val="00837833"/>
    <w:rsid w:val="008435C2"/>
    <w:rsid w:val="00844CB8"/>
    <w:rsid w:val="00851A5B"/>
    <w:rsid w:val="00853694"/>
    <w:rsid w:val="00853881"/>
    <w:rsid w:val="00854073"/>
    <w:rsid w:val="00854CB3"/>
    <w:rsid w:val="008556C6"/>
    <w:rsid w:val="00856B4C"/>
    <w:rsid w:val="008602B0"/>
    <w:rsid w:val="00860621"/>
    <w:rsid w:val="008606F7"/>
    <w:rsid w:val="00863201"/>
    <w:rsid w:val="008647F7"/>
    <w:rsid w:val="00866F28"/>
    <w:rsid w:val="0087216A"/>
    <w:rsid w:val="008731A3"/>
    <w:rsid w:val="00876BC4"/>
    <w:rsid w:val="00881E93"/>
    <w:rsid w:val="00882431"/>
    <w:rsid w:val="00882EB6"/>
    <w:rsid w:val="00884E9F"/>
    <w:rsid w:val="00887199"/>
    <w:rsid w:val="008960B6"/>
    <w:rsid w:val="008A03DB"/>
    <w:rsid w:val="008A0795"/>
    <w:rsid w:val="008A6CFB"/>
    <w:rsid w:val="008A7334"/>
    <w:rsid w:val="008B1184"/>
    <w:rsid w:val="008B2739"/>
    <w:rsid w:val="008B398F"/>
    <w:rsid w:val="008B6C8B"/>
    <w:rsid w:val="008B6FF9"/>
    <w:rsid w:val="008C13C8"/>
    <w:rsid w:val="008C44C8"/>
    <w:rsid w:val="008C5A97"/>
    <w:rsid w:val="008C6843"/>
    <w:rsid w:val="008C7097"/>
    <w:rsid w:val="008D00C2"/>
    <w:rsid w:val="008D0924"/>
    <w:rsid w:val="008D1080"/>
    <w:rsid w:val="008D4294"/>
    <w:rsid w:val="008D4336"/>
    <w:rsid w:val="008F0CFC"/>
    <w:rsid w:val="008F15FD"/>
    <w:rsid w:val="008F2378"/>
    <w:rsid w:val="008F4C72"/>
    <w:rsid w:val="008F5A96"/>
    <w:rsid w:val="008F7CF5"/>
    <w:rsid w:val="009022C1"/>
    <w:rsid w:val="00903F32"/>
    <w:rsid w:val="0090455A"/>
    <w:rsid w:val="00906A0F"/>
    <w:rsid w:val="00907434"/>
    <w:rsid w:val="00907B0B"/>
    <w:rsid w:val="0091377B"/>
    <w:rsid w:val="009144C7"/>
    <w:rsid w:val="00917283"/>
    <w:rsid w:val="00917B43"/>
    <w:rsid w:val="00917EFE"/>
    <w:rsid w:val="00920584"/>
    <w:rsid w:val="00921634"/>
    <w:rsid w:val="00921BD7"/>
    <w:rsid w:val="0092292A"/>
    <w:rsid w:val="00923D32"/>
    <w:rsid w:val="00925635"/>
    <w:rsid w:val="00927227"/>
    <w:rsid w:val="00930777"/>
    <w:rsid w:val="009322C4"/>
    <w:rsid w:val="00932C05"/>
    <w:rsid w:val="0093336E"/>
    <w:rsid w:val="009334A6"/>
    <w:rsid w:val="00936D70"/>
    <w:rsid w:val="0094247A"/>
    <w:rsid w:val="00947A75"/>
    <w:rsid w:val="009500A6"/>
    <w:rsid w:val="00950671"/>
    <w:rsid w:val="009506D9"/>
    <w:rsid w:val="00953BBE"/>
    <w:rsid w:val="009543F1"/>
    <w:rsid w:val="00954443"/>
    <w:rsid w:val="009544E2"/>
    <w:rsid w:val="009573B3"/>
    <w:rsid w:val="00963438"/>
    <w:rsid w:val="009643CA"/>
    <w:rsid w:val="009649D8"/>
    <w:rsid w:val="00975677"/>
    <w:rsid w:val="00982880"/>
    <w:rsid w:val="00987271"/>
    <w:rsid w:val="00987834"/>
    <w:rsid w:val="0099055B"/>
    <w:rsid w:val="00993028"/>
    <w:rsid w:val="009A2344"/>
    <w:rsid w:val="009A346E"/>
    <w:rsid w:val="009A4CE9"/>
    <w:rsid w:val="009A6A31"/>
    <w:rsid w:val="009A78D5"/>
    <w:rsid w:val="009A7D80"/>
    <w:rsid w:val="009B2063"/>
    <w:rsid w:val="009B43B3"/>
    <w:rsid w:val="009B69F9"/>
    <w:rsid w:val="009C1933"/>
    <w:rsid w:val="009C46CB"/>
    <w:rsid w:val="009C5F3A"/>
    <w:rsid w:val="009C64F5"/>
    <w:rsid w:val="009D0D89"/>
    <w:rsid w:val="009D3236"/>
    <w:rsid w:val="009D6606"/>
    <w:rsid w:val="009D6932"/>
    <w:rsid w:val="009E1912"/>
    <w:rsid w:val="009E2C4D"/>
    <w:rsid w:val="009E38A9"/>
    <w:rsid w:val="009E4881"/>
    <w:rsid w:val="009E6842"/>
    <w:rsid w:val="009E7CD4"/>
    <w:rsid w:val="009F034B"/>
    <w:rsid w:val="009F3954"/>
    <w:rsid w:val="009F7A56"/>
    <w:rsid w:val="00A00539"/>
    <w:rsid w:val="00A01199"/>
    <w:rsid w:val="00A01E90"/>
    <w:rsid w:val="00A026AE"/>
    <w:rsid w:val="00A05C3D"/>
    <w:rsid w:val="00A069EE"/>
    <w:rsid w:val="00A06B0B"/>
    <w:rsid w:val="00A07BD1"/>
    <w:rsid w:val="00A105DF"/>
    <w:rsid w:val="00A10C98"/>
    <w:rsid w:val="00A16E8A"/>
    <w:rsid w:val="00A22F60"/>
    <w:rsid w:val="00A23181"/>
    <w:rsid w:val="00A23D05"/>
    <w:rsid w:val="00A23EAE"/>
    <w:rsid w:val="00A24C5D"/>
    <w:rsid w:val="00A27008"/>
    <w:rsid w:val="00A27967"/>
    <w:rsid w:val="00A31BA1"/>
    <w:rsid w:val="00A34948"/>
    <w:rsid w:val="00A35C39"/>
    <w:rsid w:val="00A4380C"/>
    <w:rsid w:val="00A43A50"/>
    <w:rsid w:val="00A43E08"/>
    <w:rsid w:val="00A44EA7"/>
    <w:rsid w:val="00A513A9"/>
    <w:rsid w:val="00A52155"/>
    <w:rsid w:val="00A5224C"/>
    <w:rsid w:val="00A52F7F"/>
    <w:rsid w:val="00A54B86"/>
    <w:rsid w:val="00A55016"/>
    <w:rsid w:val="00A55119"/>
    <w:rsid w:val="00A55E0A"/>
    <w:rsid w:val="00A56464"/>
    <w:rsid w:val="00A57AFE"/>
    <w:rsid w:val="00A60618"/>
    <w:rsid w:val="00A750C2"/>
    <w:rsid w:val="00A7681B"/>
    <w:rsid w:val="00A777E1"/>
    <w:rsid w:val="00A83AC6"/>
    <w:rsid w:val="00A845EE"/>
    <w:rsid w:val="00A84955"/>
    <w:rsid w:val="00A858D1"/>
    <w:rsid w:val="00A92D7A"/>
    <w:rsid w:val="00A93438"/>
    <w:rsid w:val="00AA015A"/>
    <w:rsid w:val="00AA0CB4"/>
    <w:rsid w:val="00AA2935"/>
    <w:rsid w:val="00AA37E5"/>
    <w:rsid w:val="00AA3B8B"/>
    <w:rsid w:val="00AA7E6D"/>
    <w:rsid w:val="00AB01A8"/>
    <w:rsid w:val="00AB1792"/>
    <w:rsid w:val="00AB7683"/>
    <w:rsid w:val="00AC100E"/>
    <w:rsid w:val="00AC29C8"/>
    <w:rsid w:val="00AC2EF1"/>
    <w:rsid w:val="00AC3D52"/>
    <w:rsid w:val="00AC644E"/>
    <w:rsid w:val="00AC7C13"/>
    <w:rsid w:val="00AD4551"/>
    <w:rsid w:val="00AF2B1E"/>
    <w:rsid w:val="00AF393F"/>
    <w:rsid w:val="00AF63A4"/>
    <w:rsid w:val="00B00E77"/>
    <w:rsid w:val="00B04EA6"/>
    <w:rsid w:val="00B10388"/>
    <w:rsid w:val="00B106A9"/>
    <w:rsid w:val="00B109C2"/>
    <w:rsid w:val="00B14D20"/>
    <w:rsid w:val="00B1628E"/>
    <w:rsid w:val="00B22AC6"/>
    <w:rsid w:val="00B2351B"/>
    <w:rsid w:val="00B23BFC"/>
    <w:rsid w:val="00B307E0"/>
    <w:rsid w:val="00B30C6E"/>
    <w:rsid w:val="00B314CA"/>
    <w:rsid w:val="00B31602"/>
    <w:rsid w:val="00B3206B"/>
    <w:rsid w:val="00B3307A"/>
    <w:rsid w:val="00B3391D"/>
    <w:rsid w:val="00B35FA4"/>
    <w:rsid w:val="00B37F30"/>
    <w:rsid w:val="00B4396E"/>
    <w:rsid w:val="00B448A7"/>
    <w:rsid w:val="00B473BE"/>
    <w:rsid w:val="00B47B8B"/>
    <w:rsid w:val="00B520B2"/>
    <w:rsid w:val="00B57D87"/>
    <w:rsid w:val="00B57E47"/>
    <w:rsid w:val="00B62D61"/>
    <w:rsid w:val="00B67624"/>
    <w:rsid w:val="00B75DF0"/>
    <w:rsid w:val="00B80946"/>
    <w:rsid w:val="00B82F88"/>
    <w:rsid w:val="00B83239"/>
    <w:rsid w:val="00B8350E"/>
    <w:rsid w:val="00B84C03"/>
    <w:rsid w:val="00B85CC8"/>
    <w:rsid w:val="00B902BB"/>
    <w:rsid w:val="00B9069B"/>
    <w:rsid w:val="00B90B5E"/>
    <w:rsid w:val="00B922E9"/>
    <w:rsid w:val="00B94216"/>
    <w:rsid w:val="00B94D1D"/>
    <w:rsid w:val="00B94E8E"/>
    <w:rsid w:val="00BA321A"/>
    <w:rsid w:val="00BA4A4D"/>
    <w:rsid w:val="00BA4CA0"/>
    <w:rsid w:val="00BA53DC"/>
    <w:rsid w:val="00BA6CEB"/>
    <w:rsid w:val="00BA7154"/>
    <w:rsid w:val="00BB1A85"/>
    <w:rsid w:val="00BB1AC3"/>
    <w:rsid w:val="00BB427F"/>
    <w:rsid w:val="00BB4BFE"/>
    <w:rsid w:val="00BB5737"/>
    <w:rsid w:val="00BB6A63"/>
    <w:rsid w:val="00BB7C6A"/>
    <w:rsid w:val="00BC3875"/>
    <w:rsid w:val="00BC576F"/>
    <w:rsid w:val="00BC5A66"/>
    <w:rsid w:val="00BD0D9A"/>
    <w:rsid w:val="00BD21E0"/>
    <w:rsid w:val="00BD65E0"/>
    <w:rsid w:val="00BD6CC4"/>
    <w:rsid w:val="00BE1508"/>
    <w:rsid w:val="00BE1649"/>
    <w:rsid w:val="00BE1819"/>
    <w:rsid w:val="00BE71FE"/>
    <w:rsid w:val="00BE798D"/>
    <w:rsid w:val="00BE7E80"/>
    <w:rsid w:val="00BF3380"/>
    <w:rsid w:val="00BF6E10"/>
    <w:rsid w:val="00C02784"/>
    <w:rsid w:val="00C0297F"/>
    <w:rsid w:val="00C04595"/>
    <w:rsid w:val="00C04A58"/>
    <w:rsid w:val="00C04F4D"/>
    <w:rsid w:val="00C05580"/>
    <w:rsid w:val="00C05E10"/>
    <w:rsid w:val="00C05E1F"/>
    <w:rsid w:val="00C060E8"/>
    <w:rsid w:val="00C0621E"/>
    <w:rsid w:val="00C071ED"/>
    <w:rsid w:val="00C12003"/>
    <w:rsid w:val="00C12BAC"/>
    <w:rsid w:val="00C12F10"/>
    <w:rsid w:val="00C13F4F"/>
    <w:rsid w:val="00C14F08"/>
    <w:rsid w:val="00C20250"/>
    <w:rsid w:val="00C25603"/>
    <w:rsid w:val="00C31401"/>
    <w:rsid w:val="00C31725"/>
    <w:rsid w:val="00C33805"/>
    <w:rsid w:val="00C346AA"/>
    <w:rsid w:val="00C3557E"/>
    <w:rsid w:val="00C365F1"/>
    <w:rsid w:val="00C452A2"/>
    <w:rsid w:val="00C509BF"/>
    <w:rsid w:val="00C54714"/>
    <w:rsid w:val="00C5547A"/>
    <w:rsid w:val="00C565D3"/>
    <w:rsid w:val="00C61447"/>
    <w:rsid w:val="00C64F94"/>
    <w:rsid w:val="00C6752C"/>
    <w:rsid w:val="00C70966"/>
    <w:rsid w:val="00C71798"/>
    <w:rsid w:val="00C7286E"/>
    <w:rsid w:val="00C74419"/>
    <w:rsid w:val="00C7508A"/>
    <w:rsid w:val="00C77867"/>
    <w:rsid w:val="00C81791"/>
    <w:rsid w:val="00C81C72"/>
    <w:rsid w:val="00C82333"/>
    <w:rsid w:val="00C84719"/>
    <w:rsid w:val="00C85131"/>
    <w:rsid w:val="00C85E46"/>
    <w:rsid w:val="00C86F4A"/>
    <w:rsid w:val="00C9023A"/>
    <w:rsid w:val="00C90495"/>
    <w:rsid w:val="00C9084B"/>
    <w:rsid w:val="00C9097D"/>
    <w:rsid w:val="00C92470"/>
    <w:rsid w:val="00C96C64"/>
    <w:rsid w:val="00C97C28"/>
    <w:rsid w:val="00CA074F"/>
    <w:rsid w:val="00CA2D90"/>
    <w:rsid w:val="00CA38DE"/>
    <w:rsid w:val="00CA3BB6"/>
    <w:rsid w:val="00CB1119"/>
    <w:rsid w:val="00CB1E63"/>
    <w:rsid w:val="00CB3878"/>
    <w:rsid w:val="00CB61E7"/>
    <w:rsid w:val="00CC052A"/>
    <w:rsid w:val="00CC4AF8"/>
    <w:rsid w:val="00CC6BD9"/>
    <w:rsid w:val="00CC77DA"/>
    <w:rsid w:val="00CD16AC"/>
    <w:rsid w:val="00CD2403"/>
    <w:rsid w:val="00CD4652"/>
    <w:rsid w:val="00CD5F06"/>
    <w:rsid w:val="00CE2256"/>
    <w:rsid w:val="00CE260A"/>
    <w:rsid w:val="00CE2F20"/>
    <w:rsid w:val="00CE6341"/>
    <w:rsid w:val="00CE6696"/>
    <w:rsid w:val="00CE784E"/>
    <w:rsid w:val="00CF1205"/>
    <w:rsid w:val="00CF182E"/>
    <w:rsid w:val="00CF2AE0"/>
    <w:rsid w:val="00CF2BA4"/>
    <w:rsid w:val="00CF45E3"/>
    <w:rsid w:val="00CF490A"/>
    <w:rsid w:val="00CF5F33"/>
    <w:rsid w:val="00CF692F"/>
    <w:rsid w:val="00D048BC"/>
    <w:rsid w:val="00D0775C"/>
    <w:rsid w:val="00D11897"/>
    <w:rsid w:val="00D1265B"/>
    <w:rsid w:val="00D20AF9"/>
    <w:rsid w:val="00D23522"/>
    <w:rsid w:val="00D241C3"/>
    <w:rsid w:val="00D24E99"/>
    <w:rsid w:val="00D36D07"/>
    <w:rsid w:val="00D36DD1"/>
    <w:rsid w:val="00D413FF"/>
    <w:rsid w:val="00D4755F"/>
    <w:rsid w:val="00D51AC5"/>
    <w:rsid w:val="00D51FD5"/>
    <w:rsid w:val="00D5265F"/>
    <w:rsid w:val="00D535FF"/>
    <w:rsid w:val="00D55D60"/>
    <w:rsid w:val="00D56EE2"/>
    <w:rsid w:val="00D6210F"/>
    <w:rsid w:val="00D647D5"/>
    <w:rsid w:val="00D65475"/>
    <w:rsid w:val="00D66378"/>
    <w:rsid w:val="00D66DFC"/>
    <w:rsid w:val="00D676D1"/>
    <w:rsid w:val="00D71EEE"/>
    <w:rsid w:val="00D72F37"/>
    <w:rsid w:val="00D77480"/>
    <w:rsid w:val="00D776C4"/>
    <w:rsid w:val="00D82B5F"/>
    <w:rsid w:val="00D844D1"/>
    <w:rsid w:val="00D85A35"/>
    <w:rsid w:val="00D87B9D"/>
    <w:rsid w:val="00D929BF"/>
    <w:rsid w:val="00D933AD"/>
    <w:rsid w:val="00D93804"/>
    <w:rsid w:val="00D94716"/>
    <w:rsid w:val="00DA31B4"/>
    <w:rsid w:val="00DA388C"/>
    <w:rsid w:val="00DA6E10"/>
    <w:rsid w:val="00DB40BA"/>
    <w:rsid w:val="00DB61E6"/>
    <w:rsid w:val="00DC09B5"/>
    <w:rsid w:val="00DC0BC8"/>
    <w:rsid w:val="00DC1DA6"/>
    <w:rsid w:val="00DC2106"/>
    <w:rsid w:val="00DC3860"/>
    <w:rsid w:val="00DC6C99"/>
    <w:rsid w:val="00DC71AD"/>
    <w:rsid w:val="00DC7C94"/>
    <w:rsid w:val="00DD1D96"/>
    <w:rsid w:val="00DD39C7"/>
    <w:rsid w:val="00DD58E6"/>
    <w:rsid w:val="00DD642F"/>
    <w:rsid w:val="00DD714B"/>
    <w:rsid w:val="00DF0AB0"/>
    <w:rsid w:val="00DF0B1D"/>
    <w:rsid w:val="00DF3719"/>
    <w:rsid w:val="00E01D73"/>
    <w:rsid w:val="00E06070"/>
    <w:rsid w:val="00E06715"/>
    <w:rsid w:val="00E06F95"/>
    <w:rsid w:val="00E10335"/>
    <w:rsid w:val="00E1224C"/>
    <w:rsid w:val="00E126E8"/>
    <w:rsid w:val="00E12A36"/>
    <w:rsid w:val="00E13BD6"/>
    <w:rsid w:val="00E20DC7"/>
    <w:rsid w:val="00E20EC3"/>
    <w:rsid w:val="00E24453"/>
    <w:rsid w:val="00E25AB9"/>
    <w:rsid w:val="00E26A7E"/>
    <w:rsid w:val="00E31ECD"/>
    <w:rsid w:val="00E3503E"/>
    <w:rsid w:val="00E35E8B"/>
    <w:rsid w:val="00E3798D"/>
    <w:rsid w:val="00E409F1"/>
    <w:rsid w:val="00E41419"/>
    <w:rsid w:val="00E41FA4"/>
    <w:rsid w:val="00E42BD3"/>
    <w:rsid w:val="00E43226"/>
    <w:rsid w:val="00E43266"/>
    <w:rsid w:val="00E440C6"/>
    <w:rsid w:val="00E45497"/>
    <w:rsid w:val="00E54343"/>
    <w:rsid w:val="00E55A3A"/>
    <w:rsid w:val="00E60037"/>
    <w:rsid w:val="00E61887"/>
    <w:rsid w:val="00E65A7B"/>
    <w:rsid w:val="00E73ABA"/>
    <w:rsid w:val="00E802C7"/>
    <w:rsid w:val="00E8397D"/>
    <w:rsid w:val="00E8705F"/>
    <w:rsid w:val="00E91285"/>
    <w:rsid w:val="00E91A70"/>
    <w:rsid w:val="00E920C8"/>
    <w:rsid w:val="00E9259F"/>
    <w:rsid w:val="00E93B64"/>
    <w:rsid w:val="00E94B5A"/>
    <w:rsid w:val="00E95AB5"/>
    <w:rsid w:val="00E96EDB"/>
    <w:rsid w:val="00E975D6"/>
    <w:rsid w:val="00EA2BB6"/>
    <w:rsid w:val="00EA2CC2"/>
    <w:rsid w:val="00EB1FF0"/>
    <w:rsid w:val="00EB2752"/>
    <w:rsid w:val="00EB2B2B"/>
    <w:rsid w:val="00EB3C4C"/>
    <w:rsid w:val="00EB41C4"/>
    <w:rsid w:val="00EB4E89"/>
    <w:rsid w:val="00EC1883"/>
    <w:rsid w:val="00EC2FCC"/>
    <w:rsid w:val="00EC465F"/>
    <w:rsid w:val="00EC708F"/>
    <w:rsid w:val="00EC78AB"/>
    <w:rsid w:val="00ED13E8"/>
    <w:rsid w:val="00ED27AD"/>
    <w:rsid w:val="00ED2919"/>
    <w:rsid w:val="00ED32E5"/>
    <w:rsid w:val="00ED4960"/>
    <w:rsid w:val="00EE1477"/>
    <w:rsid w:val="00EE2864"/>
    <w:rsid w:val="00EF2800"/>
    <w:rsid w:val="00EF3D36"/>
    <w:rsid w:val="00EF4382"/>
    <w:rsid w:val="00EF5889"/>
    <w:rsid w:val="00EF648F"/>
    <w:rsid w:val="00F01C3B"/>
    <w:rsid w:val="00F025A9"/>
    <w:rsid w:val="00F0709D"/>
    <w:rsid w:val="00F072F2"/>
    <w:rsid w:val="00F101E1"/>
    <w:rsid w:val="00F12C93"/>
    <w:rsid w:val="00F14476"/>
    <w:rsid w:val="00F15A1E"/>
    <w:rsid w:val="00F167F6"/>
    <w:rsid w:val="00F17517"/>
    <w:rsid w:val="00F177D5"/>
    <w:rsid w:val="00F204BE"/>
    <w:rsid w:val="00F21D26"/>
    <w:rsid w:val="00F2227B"/>
    <w:rsid w:val="00F22D94"/>
    <w:rsid w:val="00F23F64"/>
    <w:rsid w:val="00F26DC0"/>
    <w:rsid w:val="00F316CD"/>
    <w:rsid w:val="00F3196D"/>
    <w:rsid w:val="00F31E0F"/>
    <w:rsid w:val="00F36439"/>
    <w:rsid w:val="00F375A7"/>
    <w:rsid w:val="00F37C1B"/>
    <w:rsid w:val="00F42FB2"/>
    <w:rsid w:val="00F45D82"/>
    <w:rsid w:val="00F46A6F"/>
    <w:rsid w:val="00F47BC6"/>
    <w:rsid w:val="00F50053"/>
    <w:rsid w:val="00F502E7"/>
    <w:rsid w:val="00F52353"/>
    <w:rsid w:val="00F55A8C"/>
    <w:rsid w:val="00F5655C"/>
    <w:rsid w:val="00F56B9A"/>
    <w:rsid w:val="00F60104"/>
    <w:rsid w:val="00F62E7E"/>
    <w:rsid w:val="00F63C3D"/>
    <w:rsid w:val="00F6454B"/>
    <w:rsid w:val="00F648B9"/>
    <w:rsid w:val="00F66D0F"/>
    <w:rsid w:val="00F67CA4"/>
    <w:rsid w:val="00F71A44"/>
    <w:rsid w:val="00F72D3A"/>
    <w:rsid w:val="00F72D4F"/>
    <w:rsid w:val="00F77DD7"/>
    <w:rsid w:val="00F82C90"/>
    <w:rsid w:val="00F842A0"/>
    <w:rsid w:val="00F845AE"/>
    <w:rsid w:val="00F876E6"/>
    <w:rsid w:val="00F905B7"/>
    <w:rsid w:val="00F92BC6"/>
    <w:rsid w:val="00F935DD"/>
    <w:rsid w:val="00F9508C"/>
    <w:rsid w:val="00F9575B"/>
    <w:rsid w:val="00F95966"/>
    <w:rsid w:val="00F95E4E"/>
    <w:rsid w:val="00F9705B"/>
    <w:rsid w:val="00F97100"/>
    <w:rsid w:val="00FA2845"/>
    <w:rsid w:val="00FA33EE"/>
    <w:rsid w:val="00FA5C5C"/>
    <w:rsid w:val="00FC68F7"/>
    <w:rsid w:val="00FC756E"/>
    <w:rsid w:val="00FD1F1C"/>
    <w:rsid w:val="00FD31FA"/>
    <w:rsid w:val="00FD324D"/>
    <w:rsid w:val="00FD3D46"/>
    <w:rsid w:val="00FD5F0D"/>
    <w:rsid w:val="00FD6126"/>
    <w:rsid w:val="00FD665F"/>
    <w:rsid w:val="00FD6A85"/>
    <w:rsid w:val="00FD77C0"/>
    <w:rsid w:val="00FE0126"/>
    <w:rsid w:val="00FE3C2A"/>
    <w:rsid w:val="00FE727B"/>
    <w:rsid w:val="00FF3FE1"/>
    <w:rsid w:val="00FF4786"/>
    <w:rsid w:val="00FF47E4"/>
    <w:rsid w:val="00FF4DFC"/>
    <w:rsid w:val="00FF5FF1"/>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A1940"/>
  <w15:chartTrackingRefBased/>
  <w15:docId w15:val="{731C923A-4DB0-2D48-B544-388782A6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BF"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2A2"/>
  </w:style>
  <w:style w:type="paragraph" w:styleId="Titre1">
    <w:name w:val="heading 1"/>
    <w:basedOn w:val="Normal"/>
    <w:next w:val="Normal"/>
    <w:link w:val="Titre1Car"/>
    <w:uiPriority w:val="9"/>
    <w:qFormat/>
    <w:rsid w:val="006C66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C66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C662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C66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C66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C66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C66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C66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C66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662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C662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C662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C66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C66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C66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C66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C66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C6622"/>
    <w:rPr>
      <w:rFonts w:eastAsiaTheme="majorEastAsia" w:cstheme="majorBidi"/>
      <w:color w:val="272727" w:themeColor="text1" w:themeTint="D8"/>
    </w:rPr>
  </w:style>
  <w:style w:type="paragraph" w:styleId="Titre">
    <w:name w:val="Title"/>
    <w:basedOn w:val="Normal"/>
    <w:next w:val="Normal"/>
    <w:link w:val="TitreCar"/>
    <w:uiPriority w:val="10"/>
    <w:qFormat/>
    <w:rsid w:val="006C66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66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C66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C66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C6622"/>
    <w:pPr>
      <w:spacing w:before="160"/>
      <w:jc w:val="center"/>
    </w:pPr>
    <w:rPr>
      <w:i/>
      <w:iCs/>
      <w:color w:val="404040" w:themeColor="text1" w:themeTint="BF"/>
    </w:rPr>
  </w:style>
  <w:style w:type="character" w:customStyle="1" w:styleId="CitationCar">
    <w:name w:val="Citation Car"/>
    <w:basedOn w:val="Policepardfaut"/>
    <w:link w:val="Citation"/>
    <w:uiPriority w:val="29"/>
    <w:rsid w:val="006C6622"/>
    <w:rPr>
      <w:i/>
      <w:iCs/>
      <w:color w:val="404040" w:themeColor="text1" w:themeTint="BF"/>
    </w:rPr>
  </w:style>
  <w:style w:type="paragraph" w:styleId="Paragraphedeliste">
    <w:name w:val="List Paragraph"/>
    <w:basedOn w:val="Normal"/>
    <w:uiPriority w:val="34"/>
    <w:qFormat/>
    <w:rsid w:val="006C6622"/>
    <w:pPr>
      <w:ind w:left="720"/>
      <w:contextualSpacing/>
    </w:pPr>
  </w:style>
  <w:style w:type="character" w:styleId="Accentuationintense">
    <w:name w:val="Intense Emphasis"/>
    <w:basedOn w:val="Policepardfaut"/>
    <w:uiPriority w:val="21"/>
    <w:qFormat/>
    <w:rsid w:val="006C6622"/>
    <w:rPr>
      <w:i/>
      <w:iCs/>
      <w:color w:val="0F4761" w:themeColor="accent1" w:themeShade="BF"/>
    </w:rPr>
  </w:style>
  <w:style w:type="paragraph" w:styleId="Citationintense">
    <w:name w:val="Intense Quote"/>
    <w:basedOn w:val="Normal"/>
    <w:next w:val="Normal"/>
    <w:link w:val="CitationintenseCar"/>
    <w:uiPriority w:val="30"/>
    <w:qFormat/>
    <w:rsid w:val="006C6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C6622"/>
    <w:rPr>
      <w:i/>
      <w:iCs/>
      <w:color w:val="0F4761" w:themeColor="accent1" w:themeShade="BF"/>
    </w:rPr>
  </w:style>
  <w:style w:type="character" w:styleId="Rfrenceintense">
    <w:name w:val="Intense Reference"/>
    <w:basedOn w:val="Policepardfaut"/>
    <w:uiPriority w:val="32"/>
    <w:qFormat/>
    <w:rsid w:val="006C6622"/>
    <w:rPr>
      <w:b/>
      <w:bCs/>
      <w:smallCaps/>
      <w:color w:val="0F4761" w:themeColor="accent1" w:themeShade="BF"/>
      <w:spacing w:val="5"/>
    </w:rPr>
  </w:style>
  <w:style w:type="paragraph" w:styleId="Lgende">
    <w:name w:val="caption"/>
    <w:basedOn w:val="Normal"/>
    <w:next w:val="Normal"/>
    <w:uiPriority w:val="35"/>
    <w:unhideWhenUsed/>
    <w:qFormat/>
    <w:rsid w:val="009E7CD4"/>
    <w:pPr>
      <w:spacing w:after="200" w:line="240" w:lineRule="auto"/>
    </w:pPr>
    <w:rPr>
      <w:i/>
      <w:iCs/>
      <w:color w:val="0E2841" w:themeColor="text2"/>
      <w:sz w:val="18"/>
      <w:szCs w:val="18"/>
    </w:rPr>
  </w:style>
  <w:style w:type="paragraph" w:styleId="Bibliographie">
    <w:name w:val="Bibliography"/>
    <w:basedOn w:val="Normal"/>
    <w:next w:val="Normal"/>
    <w:uiPriority w:val="37"/>
    <w:unhideWhenUsed/>
    <w:rsid w:val="0000760F"/>
    <w:pPr>
      <w:tabs>
        <w:tab w:val="left" w:pos="380"/>
      </w:tabs>
      <w:spacing w:after="0" w:line="240" w:lineRule="auto"/>
      <w:ind w:left="384" w:hanging="384"/>
    </w:pPr>
  </w:style>
  <w:style w:type="paragraph" w:styleId="Pieddepage">
    <w:name w:val="footer"/>
    <w:basedOn w:val="Normal"/>
    <w:link w:val="PieddepageCar"/>
    <w:uiPriority w:val="99"/>
    <w:unhideWhenUsed/>
    <w:rsid w:val="00C02784"/>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C02784"/>
  </w:style>
  <w:style w:type="character" w:styleId="Numrodepage">
    <w:name w:val="page number"/>
    <w:basedOn w:val="Policepardfaut"/>
    <w:uiPriority w:val="99"/>
    <w:semiHidden/>
    <w:unhideWhenUsed/>
    <w:rsid w:val="00C02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87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5829</Words>
  <Characters>35675</Characters>
  <Application>Microsoft Office Word</Application>
  <DocSecurity>0</DocSecurity>
  <Lines>728</Lines>
  <Paragraphs>830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40674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ADMIN</cp:lastModifiedBy>
  <cp:revision>3</cp:revision>
  <cp:lastPrinted>2025-09-03T20:32:00Z</cp:lastPrinted>
  <dcterms:created xsi:type="dcterms:W3CDTF">2025-09-03T20:32:00Z</dcterms:created>
  <dcterms:modified xsi:type="dcterms:W3CDTF">2025-09-03T20:37:00Z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zotero-version="7.0.22"&gt;&lt;session id="j0ofVrDZ"/&gt;&lt;style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