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01CD7" w14:textId="4CA6C9A2" w:rsidR="00E57392" w:rsidRPr="000C6CC4" w:rsidRDefault="000E2638" w:rsidP="00981778">
      <w:pPr>
        <w:jc w:val="center"/>
        <w:rPr>
          <w:rFonts w:ascii="Times New Roman" w:hAnsi="Times New Roman" w:cs="Times New Roman"/>
          <w:b/>
          <w:bCs/>
        </w:rPr>
      </w:pPr>
      <w:r w:rsidRPr="000C6CC4">
        <w:rPr>
          <w:rFonts w:ascii="Times New Roman" w:hAnsi="Times New Roman" w:cs="Times New Roman"/>
          <w:b/>
          <w:bCs/>
        </w:rPr>
        <w:t>Impact de la technologie blockchain pour la sécurisation de dossiers d’enquêtes judiciaires</w:t>
      </w:r>
      <w:r w:rsidR="00BC1B7D">
        <w:rPr>
          <w:rFonts w:ascii="Times New Roman" w:hAnsi="Times New Roman" w:cs="Times New Roman"/>
          <w:b/>
          <w:bCs/>
        </w:rPr>
        <w:t>.</w:t>
      </w:r>
    </w:p>
    <w:p w14:paraId="5E3E243A" w14:textId="77777777" w:rsidR="000E2638" w:rsidRPr="008A73BD" w:rsidRDefault="000E2638" w:rsidP="00434F3F">
      <w:pPr>
        <w:jc w:val="both"/>
        <w:rPr>
          <w:rFonts w:ascii="Times New Roman" w:hAnsi="Times New Roman" w:cs="Times New Roman"/>
        </w:rPr>
      </w:pPr>
    </w:p>
    <w:p w14:paraId="479422E2" w14:textId="4BE6FC23" w:rsidR="00281999" w:rsidRPr="00281999" w:rsidRDefault="00281999" w:rsidP="00672F46">
      <w:pPr>
        <w:ind w:left="360"/>
        <w:jc w:val="center"/>
        <w:rPr>
          <w:rFonts w:ascii="Times New Roman" w:hAnsi="Times New Roman" w:cs="Times New Roman"/>
        </w:rPr>
      </w:pPr>
      <w:proofErr w:type="spellStart"/>
      <w:r w:rsidRPr="00281999">
        <w:rPr>
          <w:rFonts w:ascii="Times New Roman" w:hAnsi="Times New Roman" w:cs="Times New Roman"/>
        </w:rPr>
        <w:t>Zilèdem</w:t>
      </w:r>
      <w:proofErr w:type="spellEnd"/>
      <w:r w:rsidRPr="00281999">
        <w:rPr>
          <w:rFonts w:ascii="Times New Roman" w:hAnsi="Times New Roman" w:cs="Times New Roman"/>
        </w:rPr>
        <w:t xml:space="preserve"> Pierre Canisius HIEN</w:t>
      </w:r>
      <w:r w:rsidR="00E327D7" w:rsidRPr="00E327D7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, </w:t>
      </w:r>
      <w:r w:rsidRPr="00281999">
        <w:rPr>
          <w:rFonts w:ascii="Times New Roman" w:hAnsi="Times New Roman" w:cs="Times New Roman"/>
        </w:rPr>
        <w:t>Yaya TRAORE</w:t>
      </w:r>
      <w:r w:rsidR="00E327D7" w:rsidRPr="00E327D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et Ousmane BA</w:t>
      </w:r>
      <w:r w:rsidR="00A91BF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RA</w:t>
      </w:r>
      <w:r w:rsidR="00E327D7" w:rsidRPr="00E327D7">
        <w:rPr>
          <w:rFonts w:ascii="Times New Roman" w:hAnsi="Times New Roman" w:cs="Times New Roman"/>
          <w:vertAlign w:val="superscript"/>
        </w:rPr>
        <w:t>2</w:t>
      </w:r>
    </w:p>
    <w:p w14:paraId="190B0CB3" w14:textId="5B934F7B" w:rsidR="00281999" w:rsidRPr="000C6CC4" w:rsidRDefault="008A552F" w:rsidP="009C70C3">
      <w:pPr>
        <w:spacing w:after="0"/>
        <w:ind w:left="360"/>
        <w:jc w:val="center"/>
        <w:rPr>
          <w:rFonts w:ascii="Times New Roman" w:hAnsi="Times New Roman" w:cs="Times New Roman"/>
          <w:i/>
          <w:iCs/>
        </w:rPr>
      </w:pPr>
      <w:r w:rsidRPr="00E327D7">
        <w:rPr>
          <w:rFonts w:ascii="Times New Roman" w:hAnsi="Times New Roman" w:cs="Times New Roman"/>
          <w:vertAlign w:val="superscript"/>
        </w:rPr>
        <w:t>1</w:t>
      </w:r>
      <w:r w:rsidR="00434CF9">
        <w:rPr>
          <w:rFonts w:ascii="Times New Roman" w:hAnsi="Times New Roman" w:cs="Times New Roman"/>
        </w:rPr>
        <w:t xml:space="preserve"> </w:t>
      </w:r>
      <w:r w:rsidR="00434CF9" w:rsidRPr="000C6CC4">
        <w:rPr>
          <w:rFonts w:ascii="Times New Roman" w:hAnsi="Times New Roman" w:cs="Times New Roman"/>
          <w:i/>
          <w:iCs/>
        </w:rPr>
        <w:t>L</w:t>
      </w:r>
      <w:r w:rsidR="006765B9" w:rsidRPr="000C6CC4">
        <w:rPr>
          <w:rFonts w:ascii="Times New Roman" w:hAnsi="Times New Roman" w:cs="Times New Roman"/>
          <w:i/>
          <w:iCs/>
        </w:rPr>
        <w:t xml:space="preserve">AMDI, </w:t>
      </w:r>
      <w:r w:rsidR="00A34CB6" w:rsidRPr="000C6CC4">
        <w:rPr>
          <w:rFonts w:ascii="Times New Roman" w:hAnsi="Times New Roman" w:cs="Times New Roman"/>
          <w:i/>
          <w:iCs/>
        </w:rPr>
        <w:t>Université N</w:t>
      </w:r>
      <w:r w:rsidR="00CD0B9D" w:rsidRPr="000C6CC4">
        <w:rPr>
          <w:rFonts w:ascii="Times New Roman" w:hAnsi="Times New Roman" w:cs="Times New Roman"/>
          <w:i/>
          <w:iCs/>
        </w:rPr>
        <w:t>AZI</w:t>
      </w:r>
      <w:r w:rsidR="00A34CB6" w:rsidRPr="000C6CC4">
        <w:rPr>
          <w:rFonts w:ascii="Times New Roman" w:hAnsi="Times New Roman" w:cs="Times New Roman"/>
          <w:i/>
          <w:iCs/>
        </w:rPr>
        <w:t xml:space="preserve"> BONI, Bobo-Dioulasso, BURKINA FASO</w:t>
      </w:r>
      <w:r w:rsidR="00281999" w:rsidRPr="000C6CC4">
        <w:rPr>
          <w:rFonts w:ascii="Times New Roman" w:hAnsi="Times New Roman" w:cs="Times New Roman"/>
          <w:i/>
          <w:iCs/>
        </w:rPr>
        <w:t xml:space="preserve">, </w:t>
      </w:r>
      <w:hyperlink r:id="rId6" w:history="1">
        <w:r w:rsidR="00281999" w:rsidRPr="000C6CC4">
          <w:rPr>
            <w:rStyle w:val="Lienhypertexte"/>
            <w:rFonts w:ascii="Times New Roman" w:hAnsi="Times New Roman" w:cs="Times New Roman"/>
            <w:i/>
            <w:iCs/>
          </w:rPr>
          <w:t>canisiushien@gmail.com</w:t>
        </w:r>
      </w:hyperlink>
    </w:p>
    <w:p w14:paraId="758912E2" w14:textId="67361CEB" w:rsidR="00CD0B9D" w:rsidRPr="000C6CC4" w:rsidRDefault="008A552F" w:rsidP="00672F46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0C6CC4">
        <w:rPr>
          <w:rFonts w:ascii="Times New Roman" w:hAnsi="Times New Roman" w:cs="Times New Roman"/>
          <w:i/>
          <w:iCs/>
          <w:vertAlign w:val="superscript"/>
        </w:rPr>
        <w:t>2</w:t>
      </w:r>
      <w:r w:rsidR="00434CF9" w:rsidRPr="000C6CC4">
        <w:rPr>
          <w:rFonts w:ascii="Times New Roman" w:hAnsi="Times New Roman" w:cs="Times New Roman"/>
          <w:i/>
          <w:iCs/>
        </w:rPr>
        <w:t xml:space="preserve"> L</w:t>
      </w:r>
      <w:r w:rsidR="006765B9" w:rsidRPr="000C6CC4">
        <w:rPr>
          <w:rFonts w:ascii="Times New Roman" w:hAnsi="Times New Roman" w:cs="Times New Roman"/>
          <w:i/>
          <w:iCs/>
        </w:rPr>
        <w:t xml:space="preserve">AMI, </w:t>
      </w:r>
      <w:r w:rsidR="00CD0B9D" w:rsidRPr="000C6CC4">
        <w:rPr>
          <w:rFonts w:ascii="Times New Roman" w:hAnsi="Times New Roman" w:cs="Times New Roman"/>
          <w:i/>
          <w:iCs/>
        </w:rPr>
        <w:t>Université Joseph KI-ZERBO, Ouagadougou, BURKINA FASO</w:t>
      </w:r>
    </w:p>
    <w:p w14:paraId="440900C7" w14:textId="77777777" w:rsidR="000C6CC4" w:rsidRPr="000C6CC4" w:rsidRDefault="000C6CC4" w:rsidP="00434F3F">
      <w:pPr>
        <w:jc w:val="both"/>
        <w:rPr>
          <w:rFonts w:ascii="Times New Roman" w:hAnsi="Times New Roman" w:cs="Times New Roman"/>
        </w:rPr>
      </w:pPr>
    </w:p>
    <w:p w14:paraId="09CF1EB4" w14:textId="65BDF911" w:rsidR="00E57392" w:rsidRPr="008A73BD" w:rsidRDefault="00D1638A" w:rsidP="00434F3F">
      <w:pPr>
        <w:jc w:val="both"/>
        <w:rPr>
          <w:rFonts w:ascii="Times New Roman" w:hAnsi="Times New Roman" w:cs="Times New Roman"/>
        </w:rPr>
      </w:pPr>
      <w:r w:rsidRPr="00E436C5">
        <w:rPr>
          <w:rFonts w:ascii="Times New Roman" w:hAnsi="Times New Roman" w:cs="Times New Roman"/>
          <w:b/>
          <w:bCs/>
        </w:rPr>
        <w:t>Résumé</w:t>
      </w:r>
      <w:r w:rsidRPr="008A73BD">
        <w:rPr>
          <w:rFonts w:ascii="Times New Roman" w:hAnsi="Times New Roman" w:cs="Times New Roman"/>
        </w:rPr>
        <w:t xml:space="preserve"> :</w:t>
      </w:r>
    </w:p>
    <w:p w14:paraId="04A94E79" w14:textId="7A548E86" w:rsidR="00C3784A" w:rsidRPr="00C3784A" w:rsidRDefault="00C3784A" w:rsidP="00C3784A">
      <w:pPr>
        <w:spacing w:line="360" w:lineRule="auto"/>
        <w:jc w:val="both"/>
        <w:rPr>
          <w:rFonts w:ascii="Times New Roman" w:hAnsi="Times New Roman" w:cs="Times New Roman"/>
        </w:rPr>
      </w:pPr>
      <w:r w:rsidRPr="00C3784A">
        <w:rPr>
          <w:rFonts w:ascii="Times New Roman" w:hAnsi="Times New Roman" w:cs="Times New Roman"/>
        </w:rPr>
        <w:t>La gestion des</w:t>
      </w:r>
      <w:r w:rsidR="003B7ADA">
        <w:rPr>
          <w:rFonts w:ascii="Times New Roman" w:hAnsi="Times New Roman" w:cs="Times New Roman"/>
        </w:rPr>
        <w:t xml:space="preserve"> fonds de</w:t>
      </w:r>
      <w:r w:rsidRPr="00C3784A">
        <w:rPr>
          <w:rFonts w:ascii="Times New Roman" w:hAnsi="Times New Roman" w:cs="Times New Roman"/>
        </w:rPr>
        <w:t xml:space="preserve"> dossiers </w:t>
      </w:r>
      <w:r w:rsidR="003B7ADA">
        <w:rPr>
          <w:rFonts w:ascii="Times New Roman" w:hAnsi="Times New Roman" w:cs="Times New Roman"/>
        </w:rPr>
        <w:t>d’enquête</w:t>
      </w:r>
      <w:r w:rsidR="00422722">
        <w:rPr>
          <w:rFonts w:ascii="Times New Roman" w:hAnsi="Times New Roman" w:cs="Times New Roman"/>
        </w:rPr>
        <w:t>s</w:t>
      </w:r>
      <w:r w:rsidR="003B7ADA">
        <w:rPr>
          <w:rFonts w:ascii="Times New Roman" w:hAnsi="Times New Roman" w:cs="Times New Roman"/>
        </w:rPr>
        <w:t xml:space="preserve"> judicaire</w:t>
      </w:r>
      <w:r w:rsidR="00422722">
        <w:rPr>
          <w:rFonts w:ascii="Times New Roman" w:hAnsi="Times New Roman" w:cs="Times New Roman"/>
        </w:rPr>
        <w:t>s</w:t>
      </w:r>
      <w:r w:rsidRPr="00C3784A">
        <w:rPr>
          <w:rFonts w:ascii="Times New Roman" w:hAnsi="Times New Roman" w:cs="Times New Roman"/>
        </w:rPr>
        <w:t xml:space="preserve"> constitue un enjeu majeur dans le domaine de la </w:t>
      </w:r>
      <w:r w:rsidR="00006244">
        <w:rPr>
          <w:rFonts w:ascii="Times New Roman" w:hAnsi="Times New Roman" w:cs="Times New Roman"/>
        </w:rPr>
        <w:t>sécurité</w:t>
      </w:r>
      <w:r w:rsidR="00305179">
        <w:rPr>
          <w:rFonts w:ascii="Times New Roman" w:hAnsi="Times New Roman" w:cs="Times New Roman"/>
        </w:rPr>
        <w:t xml:space="preserve"> intérieure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 xml:space="preserve">en raison des exigences liées à la </w:t>
      </w:r>
      <w:r w:rsidR="00305179">
        <w:rPr>
          <w:rFonts w:ascii="Times New Roman" w:hAnsi="Times New Roman" w:cs="Times New Roman"/>
        </w:rPr>
        <w:t xml:space="preserve">discrétion, la </w:t>
      </w:r>
      <w:r w:rsidRPr="00C3784A">
        <w:rPr>
          <w:rFonts w:ascii="Times New Roman" w:hAnsi="Times New Roman" w:cs="Times New Roman"/>
        </w:rPr>
        <w:t>confidentialité, l’intégrité et à la disponibilité des données</w:t>
      </w:r>
      <w:r w:rsidR="00253293">
        <w:rPr>
          <w:rFonts w:ascii="Times New Roman" w:hAnsi="Times New Roman" w:cs="Times New Roman"/>
        </w:rPr>
        <w:t xml:space="preserve"> </w:t>
      </w:r>
      <w:r w:rsidR="002A573B">
        <w:rPr>
          <w:rFonts w:ascii="Times New Roman" w:hAnsi="Times New Roman" w:cs="Times New Roman"/>
        </w:rPr>
        <w:t>d’enquêtes menées par les Officier</w:t>
      </w:r>
      <w:r w:rsidR="00E3460C">
        <w:rPr>
          <w:rFonts w:ascii="Times New Roman" w:hAnsi="Times New Roman" w:cs="Times New Roman"/>
        </w:rPr>
        <w:t>s</w:t>
      </w:r>
      <w:r w:rsidR="002A573B">
        <w:rPr>
          <w:rFonts w:ascii="Times New Roman" w:hAnsi="Times New Roman" w:cs="Times New Roman"/>
        </w:rPr>
        <w:t xml:space="preserve"> de Police Judiciaire (OPJ)</w:t>
      </w:r>
      <w:r w:rsidRPr="00C3784A">
        <w:rPr>
          <w:rFonts w:ascii="Times New Roman" w:hAnsi="Times New Roman" w:cs="Times New Roman"/>
        </w:rPr>
        <w:t xml:space="preserve">. Les </w:t>
      </w:r>
      <w:r w:rsidR="006250C0">
        <w:rPr>
          <w:rFonts w:ascii="Times New Roman" w:hAnsi="Times New Roman" w:cs="Times New Roman"/>
        </w:rPr>
        <w:t>mécanismes</w:t>
      </w:r>
      <w:r w:rsidRPr="00C3784A">
        <w:rPr>
          <w:rFonts w:ascii="Times New Roman" w:hAnsi="Times New Roman" w:cs="Times New Roman"/>
        </w:rPr>
        <w:t xml:space="preserve"> traditionnels de gestion des dossiers </w:t>
      </w:r>
      <w:r w:rsidR="00E64DC7">
        <w:rPr>
          <w:rFonts w:ascii="Times New Roman" w:hAnsi="Times New Roman" w:cs="Times New Roman"/>
        </w:rPr>
        <w:t>d’enquête</w:t>
      </w:r>
      <w:r w:rsidR="00431F73">
        <w:rPr>
          <w:rFonts w:ascii="Times New Roman" w:hAnsi="Times New Roman" w:cs="Times New Roman"/>
        </w:rPr>
        <w:t>s</w:t>
      </w:r>
      <w:r w:rsidRPr="00C3784A">
        <w:rPr>
          <w:rFonts w:ascii="Times New Roman" w:hAnsi="Times New Roman" w:cs="Times New Roman"/>
        </w:rPr>
        <w:t xml:space="preserve"> présentent plusieurs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limites, notamment les risques de falsification</w:t>
      </w:r>
      <w:r w:rsidR="000350AD">
        <w:rPr>
          <w:rFonts w:ascii="Times New Roman" w:hAnsi="Times New Roman" w:cs="Times New Roman"/>
        </w:rPr>
        <w:t xml:space="preserve"> ou de perte de données</w:t>
      </w:r>
      <w:r w:rsidRPr="00C3784A">
        <w:rPr>
          <w:rFonts w:ascii="Times New Roman" w:hAnsi="Times New Roman" w:cs="Times New Roman"/>
        </w:rPr>
        <w:t>, les accès non autorisés</w:t>
      </w:r>
      <w:r w:rsidR="000350AD">
        <w:rPr>
          <w:rFonts w:ascii="Times New Roman" w:hAnsi="Times New Roman" w:cs="Times New Roman"/>
        </w:rPr>
        <w:t xml:space="preserve">, </w:t>
      </w:r>
      <w:r w:rsidRPr="00C3784A">
        <w:rPr>
          <w:rFonts w:ascii="Times New Roman" w:hAnsi="Times New Roman" w:cs="Times New Roman"/>
        </w:rPr>
        <w:t>les difficultés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liées à la traçabilité des opérations effectuées sur les données</w:t>
      </w:r>
      <w:r w:rsidR="00AF1844">
        <w:rPr>
          <w:rFonts w:ascii="Times New Roman" w:hAnsi="Times New Roman" w:cs="Times New Roman"/>
        </w:rPr>
        <w:t>, et les fastidieuses procédures de recoupement d’informations</w:t>
      </w:r>
      <w:r w:rsidR="00225B45">
        <w:rPr>
          <w:rFonts w:ascii="Times New Roman" w:hAnsi="Times New Roman" w:cs="Times New Roman"/>
        </w:rPr>
        <w:t xml:space="preserve"> </w:t>
      </w:r>
      <w:r w:rsidR="002628CC">
        <w:rPr>
          <w:rFonts w:ascii="Times New Roman" w:hAnsi="Times New Roman" w:cs="Times New Roman"/>
        </w:rPr>
        <w:t xml:space="preserve">entre différentes entités </w:t>
      </w:r>
      <w:r w:rsidR="004D63DE">
        <w:rPr>
          <w:rFonts w:ascii="Times New Roman" w:hAnsi="Times New Roman" w:cs="Times New Roman"/>
        </w:rPr>
        <w:t>des forces de sécurité</w:t>
      </w:r>
      <w:r w:rsidRPr="00C3784A">
        <w:rPr>
          <w:rFonts w:ascii="Times New Roman" w:hAnsi="Times New Roman" w:cs="Times New Roman"/>
        </w:rPr>
        <w:t>.</w:t>
      </w:r>
    </w:p>
    <w:p w14:paraId="1644CB33" w14:textId="3D8394EA" w:rsidR="00C3784A" w:rsidRPr="00C3784A" w:rsidRDefault="00C3784A" w:rsidP="00C3784A">
      <w:pPr>
        <w:spacing w:line="360" w:lineRule="auto"/>
        <w:jc w:val="both"/>
        <w:rPr>
          <w:rFonts w:ascii="Times New Roman" w:hAnsi="Times New Roman" w:cs="Times New Roman"/>
        </w:rPr>
      </w:pPr>
      <w:r w:rsidRPr="00C3784A">
        <w:rPr>
          <w:rFonts w:ascii="Times New Roman" w:hAnsi="Times New Roman" w:cs="Times New Roman"/>
        </w:rPr>
        <w:t xml:space="preserve">Dans ce contexte, </w:t>
      </w:r>
      <w:r w:rsidR="006D66F1">
        <w:rPr>
          <w:rFonts w:ascii="Times New Roman" w:hAnsi="Times New Roman" w:cs="Times New Roman"/>
        </w:rPr>
        <w:t xml:space="preserve">nous </w:t>
      </w:r>
      <w:r w:rsidRPr="00C3784A">
        <w:rPr>
          <w:rFonts w:ascii="Times New Roman" w:hAnsi="Times New Roman" w:cs="Times New Roman"/>
        </w:rPr>
        <w:t>propos</w:t>
      </w:r>
      <w:r w:rsidR="006D66F1">
        <w:rPr>
          <w:rFonts w:ascii="Times New Roman" w:hAnsi="Times New Roman" w:cs="Times New Roman"/>
        </w:rPr>
        <w:t>ons</w:t>
      </w:r>
      <w:r w:rsidRPr="00C3784A">
        <w:rPr>
          <w:rFonts w:ascii="Times New Roman" w:hAnsi="Times New Roman" w:cs="Times New Roman"/>
        </w:rPr>
        <w:t xml:space="preserve"> une approche de sécurisation du dossier </w:t>
      </w:r>
      <w:r w:rsidR="009652E9">
        <w:rPr>
          <w:rFonts w:ascii="Times New Roman" w:hAnsi="Times New Roman" w:cs="Times New Roman"/>
        </w:rPr>
        <w:t xml:space="preserve">d’enquête </w:t>
      </w:r>
      <w:r w:rsidR="00092BDF">
        <w:rPr>
          <w:rFonts w:ascii="Times New Roman" w:hAnsi="Times New Roman" w:cs="Times New Roman"/>
        </w:rPr>
        <w:t xml:space="preserve">judiciaire </w:t>
      </w:r>
      <w:r w:rsidRPr="00C3784A">
        <w:rPr>
          <w:rFonts w:ascii="Times New Roman" w:hAnsi="Times New Roman" w:cs="Times New Roman"/>
        </w:rPr>
        <w:t>partagé basée sur la technologie blockchain. La solution proposée repose sur l’utilisation d’une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blockchain afin d’assurer</w:t>
      </w:r>
      <w:r w:rsidR="00F04EF3">
        <w:rPr>
          <w:rFonts w:ascii="Times New Roman" w:hAnsi="Times New Roman" w:cs="Times New Roman"/>
        </w:rPr>
        <w:t xml:space="preserve"> l’intégrité du dossier,</w:t>
      </w:r>
      <w:r w:rsidRPr="00C3784A">
        <w:rPr>
          <w:rFonts w:ascii="Times New Roman" w:hAnsi="Times New Roman" w:cs="Times New Roman"/>
        </w:rPr>
        <w:t xml:space="preserve"> la traçabilité</w:t>
      </w:r>
      <w:r w:rsidR="00C927E8">
        <w:rPr>
          <w:rFonts w:ascii="Times New Roman" w:hAnsi="Times New Roman" w:cs="Times New Roman"/>
        </w:rPr>
        <w:t xml:space="preserve"> des opérations sur chaque élément du dossier, </w:t>
      </w:r>
      <w:r w:rsidR="000E1387">
        <w:rPr>
          <w:rFonts w:ascii="Times New Roman" w:hAnsi="Times New Roman" w:cs="Times New Roman"/>
        </w:rPr>
        <w:t xml:space="preserve">et </w:t>
      </w:r>
      <w:r w:rsidRPr="00C3784A">
        <w:rPr>
          <w:rFonts w:ascii="Times New Roman" w:hAnsi="Times New Roman" w:cs="Times New Roman"/>
        </w:rPr>
        <w:t xml:space="preserve">le contrôle des accès aux données </w:t>
      </w:r>
      <w:r w:rsidR="00B53B47">
        <w:rPr>
          <w:rFonts w:ascii="Times New Roman" w:hAnsi="Times New Roman" w:cs="Times New Roman"/>
        </w:rPr>
        <w:t>du dossier</w:t>
      </w:r>
      <w:r w:rsidRPr="00C3784A">
        <w:rPr>
          <w:rFonts w:ascii="Times New Roman" w:hAnsi="Times New Roman" w:cs="Times New Roman"/>
        </w:rPr>
        <w:t xml:space="preserve">. Les documents </w:t>
      </w:r>
      <w:r w:rsidR="007B49EF">
        <w:rPr>
          <w:rFonts w:ascii="Times New Roman" w:hAnsi="Times New Roman" w:cs="Times New Roman"/>
        </w:rPr>
        <w:t xml:space="preserve">et autres éléments </w:t>
      </w:r>
      <w:r w:rsidR="000A36E1">
        <w:rPr>
          <w:rFonts w:ascii="Times New Roman" w:hAnsi="Times New Roman" w:cs="Times New Roman"/>
        </w:rPr>
        <w:t>constitutifs</w:t>
      </w:r>
      <w:r w:rsidR="007B49EF">
        <w:rPr>
          <w:rFonts w:ascii="Times New Roman" w:hAnsi="Times New Roman" w:cs="Times New Roman"/>
        </w:rPr>
        <w:t xml:space="preserve"> du dossier d’enquête</w:t>
      </w:r>
      <w:r w:rsidRPr="00C3784A">
        <w:rPr>
          <w:rFonts w:ascii="Times New Roman" w:hAnsi="Times New Roman" w:cs="Times New Roman"/>
        </w:rPr>
        <w:t xml:space="preserve"> sont stockés </w:t>
      </w:r>
      <w:proofErr w:type="gramStart"/>
      <w:r w:rsidRPr="00C3784A">
        <w:rPr>
          <w:rFonts w:ascii="Times New Roman" w:hAnsi="Times New Roman" w:cs="Times New Roman"/>
        </w:rPr>
        <w:t>hors</w:t>
      </w:r>
      <w:proofErr w:type="gramEnd"/>
      <w:r w:rsidRPr="00C3784A">
        <w:rPr>
          <w:rFonts w:ascii="Times New Roman" w:hAnsi="Times New Roman" w:cs="Times New Roman"/>
        </w:rPr>
        <w:t xml:space="preserve"> chaîne (off-</w:t>
      </w:r>
      <w:proofErr w:type="spellStart"/>
      <w:r w:rsidRPr="00C3784A">
        <w:rPr>
          <w:rFonts w:ascii="Times New Roman" w:hAnsi="Times New Roman" w:cs="Times New Roman"/>
        </w:rPr>
        <w:t>chain</w:t>
      </w:r>
      <w:proofErr w:type="spellEnd"/>
      <w:r w:rsidRPr="00C3784A">
        <w:rPr>
          <w:rFonts w:ascii="Times New Roman" w:hAnsi="Times New Roman" w:cs="Times New Roman"/>
        </w:rPr>
        <w:t>) sous forme chiffrée afin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de préserver leur confidentialité et d’améliorer les performances du système.</w:t>
      </w:r>
    </w:p>
    <w:p w14:paraId="3C71E0C7" w14:textId="2F5DA6D1" w:rsidR="00C3784A" w:rsidRPr="00C3784A" w:rsidRDefault="00C3784A" w:rsidP="00C3784A">
      <w:pPr>
        <w:spacing w:line="360" w:lineRule="auto"/>
        <w:jc w:val="both"/>
        <w:rPr>
          <w:rFonts w:ascii="Times New Roman" w:hAnsi="Times New Roman" w:cs="Times New Roman"/>
        </w:rPr>
      </w:pPr>
      <w:r w:rsidRPr="00C3784A">
        <w:rPr>
          <w:rFonts w:ascii="Times New Roman" w:hAnsi="Times New Roman" w:cs="Times New Roman"/>
        </w:rPr>
        <w:t xml:space="preserve">Des mécanismes cryptographiques </w:t>
      </w:r>
      <w:r w:rsidR="00982C4A">
        <w:rPr>
          <w:rFonts w:ascii="Times New Roman" w:hAnsi="Times New Roman" w:cs="Times New Roman"/>
        </w:rPr>
        <w:t>sont</w:t>
      </w:r>
      <w:r w:rsidRPr="00C3784A">
        <w:rPr>
          <w:rFonts w:ascii="Times New Roman" w:hAnsi="Times New Roman" w:cs="Times New Roman"/>
        </w:rPr>
        <w:t xml:space="preserve"> intégrés, notamment l’algorithme AES pour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 xml:space="preserve">le chiffrement des documents </w:t>
      </w:r>
      <w:r w:rsidR="00F601AC">
        <w:rPr>
          <w:rFonts w:ascii="Times New Roman" w:hAnsi="Times New Roman" w:cs="Times New Roman"/>
        </w:rPr>
        <w:t xml:space="preserve">d’enquête </w:t>
      </w:r>
      <w:r w:rsidRPr="00C3784A">
        <w:rPr>
          <w:rFonts w:ascii="Times New Roman" w:hAnsi="Times New Roman" w:cs="Times New Roman"/>
        </w:rPr>
        <w:t>et la fonction de hachage SHA-256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pour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garantir leur intégrité. Les contrats intelligents permettent quant à eux d’automatiser la gestion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des accès</w:t>
      </w:r>
      <w:r w:rsidR="00096055">
        <w:rPr>
          <w:rFonts w:ascii="Times New Roman" w:hAnsi="Times New Roman" w:cs="Times New Roman"/>
        </w:rPr>
        <w:t xml:space="preserve"> avec possibilité de </w:t>
      </w:r>
      <w:r w:rsidR="00785CAC">
        <w:rPr>
          <w:rFonts w:ascii="Times New Roman" w:hAnsi="Times New Roman" w:cs="Times New Roman"/>
        </w:rPr>
        <w:t>révocation</w:t>
      </w:r>
      <w:r w:rsidR="00096055">
        <w:rPr>
          <w:rFonts w:ascii="Times New Roman" w:hAnsi="Times New Roman" w:cs="Times New Roman"/>
        </w:rPr>
        <w:t xml:space="preserve"> ou de </w:t>
      </w:r>
      <w:r w:rsidR="00785CAC">
        <w:rPr>
          <w:rFonts w:ascii="Times New Roman" w:hAnsi="Times New Roman" w:cs="Times New Roman"/>
        </w:rPr>
        <w:t>dessaisie</w:t>
      </w:r>
      <w:r w:rsidR="005C4516">
        <w:rPr>
          <w:rFonts w:ascii="Times New Roman" w:hAnsi="Times New Roman" w:cs="Times New Roman"/>
        </w:rPr>
        <w:t xml:space="preserve">, </w:t>
      </w:r>
      <w:r w:rsidRPr="00C3784A">
        <w:rPr>
          <w:rFonts w:ascii="Times New Roman" w:hAnsi="Times New Roman" w:cs="Times New Roman"/>
        </w:rPr>
        <w:t xml:space="preserve">l’enregistrement </w:t>
      </w:r>
      <w:r w:rsidR="005C4516">
        <w:rPr>
          <w:rFonts w:ascii="Times New Roman" w:hAnsi="Times New Roman" w:cs="Times New Roman"/>
        </w:rPr>
        <w:t xml:space="preserve">horodaté </w:t>
      </w:r>
      <w:r w:rsidRPr="00C3784A">
        <w:rPr>
          <w:rFonts w:ascii="Times New Roman" w:hAnsi="Times New Roman" w:cs="Times New Roman"/>
        </w:rPr>
        <w:t xml:space="preserve">des opérations réalisées sur les </w:t>
      </w:r>
      <w:r w:rsidR="0085172A">
        <w:rPr>
          <w:rFonts w:ascii="Times New Roman" w:hAnsi="Times New Roman" w:cs="Times New Roman"/>
        </w:rPr>
        <w:t>dossiers</w:t>
      </w:r>
      <w:r w:rsidRPr="00C3784A">
        <w:rPr>
          <w:rFonts w:ascii="Times New Roman" w:hAnsi="Times New Roman" w:cs="Times New Roman"/>
        </w:rPr>
        <w:t xml:space="preserve"> </w:t>
      </w:r>
      <w:r w:rsidR="0085172A">
        <w:rPr>
          <w:rFonts w:ascii="Times New Roman" w:hAnsi="Times New Roman" w:cs="Times New Roman"/>
        </w:rPr>
        <w:t>d’enquêtes</w:t>
      </w:r>
      <w:r w:rsidR="000C3A1C">
        <w:rPr>
          <w:rFonts w:ascii="Times New Roman" w:hAnsi="Times New Roman" w:cs="Times New Roman"/>
        </w:rPr>
        <w:t xml:space="preserve"> judiciaires</w:t>
      </w:r>
      <w:r w:rsidRPr="00C3784A">
        <w:rPr>
          <w:rFonts w:ascii="Times New Roman" w:hAnsi="Times New Roman" w:cs="Times New Roman"/>
        </w:rPr>
        <w:t>.</w:t>
      </w:r>
    </w:p>
    <w:p w14:paraId="3C37A04A" w14:textId="0B0C7E10" w:rsidR="007261FD" w:rsidRPr="008A73BD" w:rsidRDefault="00321541" w:rsidP="00C3784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 acteurs clés </w:t>
      </w:r>
      <w:r w:rsidR="00095785">
        <w:rPr>
          <w:rFonts w:ascii="Times New Roman" w:hAnsi="Times New Roman" w:cs="Times New Roman"/>
        </w:rPr>
        <w:t>de</w:t>
      </w:r>
      <w:r w:rsidR="003922CA">
        <w:rPr>
          <w:rFonts w:ascii="Times New Roman" w:hAnsi="Times New Roman" w:cs="Times New Roman"/>
        </w:rPr>
        <w:t xml:space="preserve"> l’approche</w:t>
      </w:r>
      <w:r w:rsidR="00214855">
        <w:rPr>
          <w:rFonts w:ascii="Times New Roman" w:hAnsi="Times New Roman" w:cs="Times New Roman"/>
        </w:rPr>
        <w:t xml:space="preserve"> </w:t>
      </w:r>
      <w:r w:rsidR="00DA1876">
        <w:rPr>
          <w:rFonts w:ascii="Times New Roman" w:hAnsi="Times New Roman" w:cs="Times New Roman"/>
        </w:rPr>
        <w:t>interviendront sur la base d’un mécani</w:t>
      </w:r>
      <w:r w:rsidR="001F1B13">
        <w:rPr>
          <w:rFonts w:ascii="Times New Roman" w:hAnsi="Times New Roman" w:cs="Times New Roman"/>
        </w:rPr>
        <w:t>s</w:t>
      </w:r>
      <w:r w:rsidR="00DA1876">
        <w:rPr>
          <w:rFonts w:ascii="Times New Roman" w:hAnsi="Times New Roman" w:cs="Times New Roman"/>
        </w:rPr>
        <w:t>me de consensus sans tiers de confiance</w:t>
      </w:r>
      <w:r w:rsidR="00C3784A" w:rsidRPr="00C3784A">
        <w:rPr>
          <w:rFonts w:ascii="Times New Roman" w:hAnsi="Times New Roman" w:cs="Times New Roman"/>
        </w:rPr>
        <w:t>.</w:t>
      </w:r>
    </w:p>
    <w:p w14:paraId="361FEF4C" w14:textId="77777777" w:rsidR="00E57392" w:rsidRPr="008A73BD" w:rsidRDefault="00E57392" w:rsidP="00434F3F">
      <w:pPr>
        <w:jc w:val="both"/>
        <w:rPr>
          <w:rFonts w:ascii="Times New Roman" w:hAnsi="Times New Roman" w:cs="Times New Roman"/>
        </w:rPr>
      </w:pPr>
    </w:p>
    <w:p w14:paraId="673F5630" w14:textId="06961AF0" w:rsidR="00F81A59" w:rsidRPr="008A73BD" w:rsidRDefault="00E57392" w:rsidP="00281999">
      <w:pPr>
        <w:jc w:val="both"/>
        <w:rPr>
          <w:rFonts w:ascii="Times New Roman" w:hAnsi="Times New Roman" w:cs="Times New Roman"/>
        </w:rPr>
      </w:pPr>
      <w:r w:rsidRPr="00E436C5">
        <w:rPr>
          <w:rFonts w:ascii="Times New Roman" w:hAnsi="Times New Roman" w:cs="Times New Roman"/>
          <w:b/>
          <w:bCs/>
        </w:rPr>
        <w:t xml:space="preserve">Mots </w:t>
      </w:r>
      <w:r w:rsidR="000345A8" w:rsidRPr="00E436C5">
        <w:rPr>
          <w:rFonts w:ascii="Times New Roman" w:hAnsi="Times New Roman" w:cs="Times New Roman"/>
          <w:b/>
          <w:bCs/>
        </w:rPr>
        <w:t>clés</w:t>
      </w:r>
      <w:r w:rsidR="000345A8" w:rsidRPr="008A73BD">
        <w:rPr>
          <w:rFonts w:ascii="Times New Roman" w:hAnsi="Times New Roman" w:cs="Times New Roman"/>
        </w:rPr>
        <w:t xml:space="preserve"> :</w:t>
      </w:r>
      <w:r w:rsidRPr="008A73BD">
        <w:rPr>
          <w:rFonts w:ascii="Times New Roman" w:hAnsi="Times New Roman" w:cs="Times New Roman"/>
        </w:rPr>
        <w:t xml:space="preserve"> La blockchain, les contrats intelligents, la vérification de l'intégrité des </w:t>
      </w:r>
      <w:r w:rsidR="007A36E0">
        <w:rPr>
          <w:rFonts w:ascii="Times New Roman" w:hAnsi="Times New Roman" w:cs="Times New Roman"/>
        </w:rPr>
        <w:t>données</w:t>
      </w:r>
      <w:r w:rsidRPr="008A73BD">
        <w:rPr>
          <w:rFonts w:ascii="Times New Roman" w:hAnsi="Times New Roman" w:cs="Times New Roman"/>
        </w:rPr>
        <w:t>,</w:t>
      </w:r>
      <w:r w:rsidR="000345A8" w:rsidRPr="008A73BD">
        <w:rPr>
          <w:rFonts w:ascii="Times New Roman" w:hAnsi="Times New Roman" w:cs="Times New Roman"/>
        </w:rPr>
        <w:t xml:space="preserve"> </w:t>
      </w:r>
      <w:r w:rsidRPr="008A73BD">
        <w:rPr>
          <w:rFonts w:ascii="Times New Roman" w:hAnsi="Times New Roman" w:cs="Times New Roman"/>
        </w:rPr>
        <w:t>la sécuri</w:t>
      </w:r>
      <w:r w:rsidR="007A36E0">
        <w:rPr>
          <w:rFonts w:ascii="Times New Roman" w:hAnsi="Times New Roman" w:cs="Times New Roman"/>
        </w:rPr>
        <w:t>sation</w:t>
      </w:r>
      <w:r w:rsidRPr="008A73BD">
        <w:rPr>
          <w:rFonts w:ascii="Times New Roman" w:hAnsi="Times New Roman" w:cs="Times New Roman"/>
        </w:rPr>
        <w:t>.</w:t>
      </w:r>
    </w:p>
    <w:sectPr w:rsidR="00F81A59" w:rsidRPr="008A73BD" w:rsidSect="00DD7F1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643509"/>
    <w:multiLevelType w:val="hybridMultilevel"/>
    <w:tmpl w:val="BEF0AAC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465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92"/>
    <w:rsid w:val="00003E4B"/>
    <w:rsid w:val="00006244"/>
    <w:rsid w:val="000345A8"/>
    <w:rsid w:val="000350AD"/>
    <w:rsid w:val="00092BDF"/>
    <w:rsid w:val="00095785"/>
    <w:rsid w:val="00096055"/>
    <w:rsid w:val="000A36E1"/>
    <w:rsid w:val="000B40E7"/>
    <w:rsid w:val="000C3A1C"/>
    <w:rsid w:val="000C6CC4"/>
    <w:rsid w:val="000E1387"/>
    <w:rsid w:val="000E2638"/>
    <w:rsid w:val="001367A9"/>
    <w:rsid w:val="00152C4B"/>
    <w:rsid w:val="001C380D"/>
    <w:rsid w:val="001F1B13"/>
    <w:rsid w:val="00214855"/>
    <w:rsid w:val="00225B45"/>
    <w:rsid w:val="00253293"/>
    <w:rsid w:val="002628CC"/>
    <w:rsid w:val="00281999"/>
    <w:rsid w:val="002A573B"/>
    <w:rsid w:val="002D49E0"/>
    <w:rsid w:val="00305179"/>
    <w:rsid w:val="00321541"/>
    <w:rsid w:val="003310E7"/>
    <w:rsid w:val="00332DA4"/>
    <w:rsid w:val="003812E2"/>
    <w:rsid w:val="003922CA"/>
    <w:rsid w:val="003B7ADA"/>
    <w:rsid w:val="003C5D91"/>
    <w:rsid w:val="004129D2"/>
    <w:rsid w:val="00422722"/>
    <w:rsid w:val="00431F73"/>
    <w:rsid w:val="00434CF9"/>
    <w:rsid w:val="00434F3F"/>
    <w:rsid w:val="00467B3B"/>
    <w:rsid w:val="004A43D6"/>
    <w:rsid w:val="004B6C3D"/>
    <w:rsid w:val="004D63DE"/>
    <w:rsid w:val="004E79E1"/>
    <w:rsid w:val="00501E4B"/>
    <w:rsid w:val="00580075"/>
    <w:rsid w:val="005A5725"/>
    <w:rsid w:val="005C4516"/>
    <w:rsid w:val="00601B16"/>
    <w:rsid w:val="006250C0"/>
    <w:rsid w:val="00634D6C"/>
    <w:rsid w:val="00672F46"/>
    <w:rsid w:val="006765B9"/>
    <w:rsid w:val="00682F08"/>
    <w:rsid w:val="006D3721"/>
    <w:rsid w:val="006D66F1"/>
    <w:rsid w:val="007261FD"/>
    <w:rsid w:val="00785CAC"/>
    <w:rsid w:val="00795D98"/>
    <w:rsid w:val="007A1FB2"/>
    <w:rsid w:val="007A36E0"/>
    <w:rsid w:val="007A7386"/>
    <w:rsid w:val="007B49EF"/>
    <w:rsid w:val="0083240B"/>
    <w:rsid w:val="0085172A"/>
    <w:rsid w:val="00860F12"/>
    <w:rsid w:val="008A552F"/>
    <w:rsid w:val="008A73BD"/>
    <w:rsid w:val="008B5F81"/>
    <w:rsid w:val="00936E18"/>
    <w:rsid w:val="009652E9"/>
    <w:rsid w:val="0097282D"/>
    <w:rsid w:val="00981778"/>
    <w:rsid w:val="00982C4A"/>
    <w:rsid w:val="009C0C42"/>
    <w:rsid w:val="009C70C3"/>
    <w:rsid w:val="009D6787"/>
    <w:rsid w:val="009F5985"/>
    <w:rsid w:val="00A10E05"/>
    <w:rsid w:val="00A1763F"/>
    <w:rsid w:val="00A34CB6"/>
    <w:rsid w:val="00A91BFB"/>
    <w:rsid w:val="00AF1844"/>
    <w:rsid w:val="00B1606E"/>
    <w:rsid w:val="00B46640"/>
    <w:rsid w:val="00B53B47"/>
    <w:rsid w:val="00B72FB7"/>
    <w:rsid w:val="00B83C64"/>
    <w:rsid w:val="00B8582A"/>
    <w:rsid w:val="00BA6CC8"/>
    <w:rsid w:val="00BB7F02"/>
    <w:rsid w:val="00BC1B7D"/>
    <w:rsid w:val="00C346A5"/>
    <w:rsid w:val="00C3784A"/>
    <w:rsid w:val="00C52BB8"/>
    <w:rsid w:val="00C64CE6"/>
    <w:rsid w:val="00C927E8"/>
    <w:rsid w:val="00CD0B9D"/>
    <w:rsid w:val="00CF101A"/>
    <w:rsid w:val="00D1638A"/>
    <w:rsid w:val="00DA1876"/>
    <w:rsid w:val="00DD7F18"/>
    <w:rsid w:val="00DE0D56"/>
    <w:rsid w:val="00E21F89"/>
    <w:rsid w:val="00E327D7"/>
    <w:rsid w:val="00E3460C"/>
    <w:rsid w:val="00E436C5"/>
    <w:rsid w:val="00E44D0B"/>
    <w:rsid w:val="00E57392"/>
    <w:rsid w:val="00E64DC7"/>
    <w:rsid w:val="00EA0021"/>
    <w:rsid w:val="00EA1EE7"/>
    <w:rsid w:val="00ED4FDD"/>
    <w:rsid w:val="00EE10A3"/>
    <w:rsid w:val="00F00D0A"/>
    <w:rsid w:val="00F04EF3"/>
    <w:rsid w:val="00F17B06"/>
    <w:rsid w:val="00F341CA"/>
    <w:rsid w:val="00F35DB8"/>
    <w:rsid w:val="00F532BE"/>
    <w:rsid w:val="00F601AC"/>
    <w:rsid w:val="00F81A59"/>
    <w:rsid w:val="00F8629B"/>
    <w:rsid w:val="00FA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52BC2"/>
  <w15:chartTrackingRefBased/>
  <w15:docId w15:val="{1FD584C7-7C87-A946-A23C-32EC4B033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5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7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73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E573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E57392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E57392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E57392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E5739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E57392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E5739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E57392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E5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739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739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E5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7392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E57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7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7392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E57392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F81A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6D66F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D66F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D66F1"/>
    <w:rPr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D66F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D66F1"/>
    <w:rPr>
      <w:b/>
      <w:bCs/>
      <w:sz w:val="20"/>
      <w:szCs w:val="20"/>
      <w:lang w:val="fr-FR"/>
    </w:rPr>
  </w:style>
  <w:style w:type="character" w:styleId="Lienhypertexte">
    <w:name w:val="Hyperlink"/>
    <w:basedOn w:val="Policepardfaut"/>
    <w:uiPriority w:val="99"/>
    <w:unhideWhenUsed/>
    <w:rsid w:val="00152C4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2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nisiushie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41A413-B009-C34E-99C2-6CC6F3860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315</Words>
  <Characters>1908</Characters>
  <Application>Microsoft Office Word</Application>
  <DocSecurity>0</DocSecurity>
  <Lines>53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MackBooc</dc:creator>
  <cp:keywords/>
  <dc:description/>
  <cp:lastModifiedBy>Canisius HIEN</cp:lastModifiedBy>
  <cp:revision>125</cp:revision>
  <cp:lastPrinted>2026-08-01T02:08:00Z</cp:lastPrinted>
  <dcterms:created xsi:type="dcterms:W3CDTF">2026-08-01T01:13:00Z</dcterms:created>
  <dcterms:modified xsi:type="dcterms:W3CDTF">2026-08-01T16:04:00Z</dcterms:modified>
  <cp:category/>
</cp:coreProperties>
</file>