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89105660"/>
        <w:docPartObj>
          <w:docPartGallery w:val="Cover Pages"/>
          <w:docPartUnique/>
        </w:docPartObj>
      </w:sdtPr>
      <w:sdtEndPr/>
      <w:sdtContent>
        <w:p w:rsidR="001D6A48" w:rsidRDefault="001D6A48"/>
        <w:p w:rsidR="001D6A48" w:rsidRDefault="001D6A48">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D6A48" w:rsidRDefault="00E2100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D6A48">
                                        <w:rPr>
                                          <w:color w:val="FFFFFF" w:themeColor="background1"/>
                                          <w:sz w:val="72"/>
                                          <w:szCs w:val="72"/>
                                        </w:rPr>
                                        <w:t>Nadko Dentals Design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D6A48" w:rsidRDefault="00E2100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D6A48">
                                  <w:rPr>
                                    <w:color w:val="FFFFFF" w:themeColor="background1"/>
                                    <w:sz w:val="72"/>
                                    <w:szCs w:val="72"/>
                                  </w:rPr>
                                  <w:t>Nadko Dentals Design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6A48" w:rsidRDefault="00E2100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D6A48">
                                      <w:rPr>
                                        <w:caps/>
                                        <w:color w:val="7F7F7F" w:themeColor="text1" w:themeTint="80"/>
                                        <w:sz w:val="18"/>
                                        <w:szCs w:val="18"/>
                                      </w:rPr>
                                      <w:t>Fontys</w:t>
                                    </w:r>
                                  </w:sdtContent>
                                </w:sdt>
                                <w:r w:rsidR="001D6A48">
                                  <w:rPr>
                                    <w:caps/>
                                    <w:color w:val="7F7F7F" w:themeColor="text1" w:themeTint="80"/>
                                    <w:sz w:val="18"/>
                                    <w:szCs w:val="18"/>
                                  </w:rPr>
                                  <w:t> </w:t>
                                </w:r>
                                <w:r w:rsidR="001D6A4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D6A48">
                                      <w:rPr>
                                        <w:color w:val="7F7F7F" w:themeColor="text1" w:themeTint="80"/>
                                        <w:sz w:val="18"/>
                                        <w:szCs w:val="18"/>
                                      </w:rPr>
                                      <w:t>Hogeschool ICT</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1D6A48" w:rsidRDefault="00E2100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D6A48">
                                <w:rPr>
                                  <w:caps/>
                                  <w:color w:val="7F7F7F" w:themeColor="text1" w:themeTint="80"/>
                                  <w:sz w:val="18"/>
                                  <w:szCs w:val="18"/>
                                </w:rPr>
                                <w:t>Fontys</w:t>
                              </w:r>
                            </w:sdtContent>
                          </w:sdt>
                          <w:r w:rsidR="001D6A48">
                            <w:rPr>
                              <w:caps/>
                              <w:color w:val="7F7F7F" w:themeColor="text1" w:themeTint="80"/>
                              <w:sz w:val="18"/>
                              <w:szCs w:val="18"/>
                            </w:rPr>
                            <w:t> </w:t>
                          </w:r>
                          <w:r w:rsidR="001D6A4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D6A48">
                                <w:rPr>
                                  <w:color w:val="7F7F7F" w:themeColor="text1" w:themeTint="80"/>
                                  <w:sz w:val="18"/>
                                  <w:szCs w:val="18"/>
                                </w:rPr>
                                <w:t>Hogeschool ICT</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496B0" w:themeColor="text2" w:themeTint="99"/>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1D6A48" w:rsidRPr="00925992" w:rsidRDefault="001D6A48">
                                    <w:pPr>
                                      <w:pStyle w:val="NoSpacing"/>
                                      <w:spacing w:before="40" w:after="40"/>
                                      <w:rPr>
                                        <w:caps/>
                                        <w:color w:val="8496B0" w:themeColor="text2" w:themeTint="99"/>
                                        <w:sz w:val="24"/>
                                        <w:szCs w:val="24"/>
                                      </w:rPr>
                                    </w:pPr>
                                    <w:r w:rsidRPr="00925992">
                                      <w:rPr>
                                        <w:caps/>
                                        <w:color w:val="8496B0" w:themeColor="text2" w:themeTint="99"/>
                                        <w:sz w:val="24"/>
                                        <w:szCs w:val="24"/>
                                      </w:rPr>
                                      <w:t>Tsanko Nedelchev</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8496B0" w:themeColor="text2" w:themeTint="99"/>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1D6A48" w:rsidRPr="00925992" w:rsidRDefault="001D6A48">
                              <w:pPr>
                                <w:pStyle w:val="NoSpacing"/>
                                <w:spacing w:before="40" w:after="40"/>
                                <w:rPr>
                                  <w:caps/>
                                  <w:color w:val="8496B0" w:themeColor="text2" w:themeTint="99"/>
                                  <w:sz w:val="24"/>
                                  <w:szCs w:val="24"/>
                                </w:rPr>
                              </w:pPr>
                              <w:r w:rsidRPr="00925992">
                                <w:rPr>
                                  <w:caps/>
                                  <w:color w:val="8496B0" w:themeColor="text2" w:themeTint="99"/>
                                  <w:sz w:val="24"/>
                                  <w:szCs w:val="24"/>
                                </w:rPr>
                                <w:t>Tsanko Nedelchev</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1D6A48" w:rsidRDefault="00625E3D">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1D6A48" w:rsidRDefault="00625E3D">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tbl>
      <w:tblPr>
        <w:tblStyle w:val="TableGrid"/>
        <w:tblW w:w="0" w:type="auto"/>
        <w:tblLook w:val="04A0" w:firstRow="1" w:lastRow="0" w:firstColumn="1" w:lastColumn="0" w:noHBand="0" w:noVBand="1"/>
      </w:tblPr>
      <w:tblGrid>
        <w:gridCol w:w="2337"/>
        <w:gridCol w:w="2337"/>
        <w:gridCol w:w="2338"/>
        <w:gridCol w:w="2338"/>
      </w:tblGrid>
      <w:tr w:rsidR="001D6A48" w:rsidTr="001D6A48">
        <w:tc>
          <w:tcPr>
            <w:tcW w:w="2337" w:type="dxa"/>
            <w:shd w:val="clear" w:color="auto" w:fill="8496B0" w:themeFill="text2" w:themeFillTint="99"/>
          </w:tcPr>
          <w:p w:rsidR="001D6A48" w:rsidRDefault="001D6A48">
            <w:r>
              <w:lastRenderedPageBreak/>
              <w:t>Version</w:t>
            </w:r>
          </w:p>
        </w:tc>
        <w:tc>
          <w:tcPr>
            <w:tcW w:w="2337" w:type="dxa"/>
            <w:shd w:val="clear" w:color="auto" w:fill="8496B0" w:themeFill="text2" w:themeFillTint="99"/>
          </w:tcPr>
          <w:p w:rsidR="001D6A48" w:rsidRDefault="001D6A48">
            <w:r>
              <w:t>Date</w:t>
            </w:r>
          </w:p>
        </w:tc>
        <w:tc>
          <w:tcPr>
            <w:tcW w:w="2338" w:type="dxa"/>
            <w:shd w:val="clear" w:color="auto" w:fill="8496B0" w:themeFill="text2" w:themeFillTint="99"/>
          </w:tcPr>
          <w:p w:rsidR="001D6A48" w:rsidRDefault="001D6A48">
            <w:r>
              <w:t>Author</w:t>
            </w:r>
          </w:p>
        </w:tc>
        <w:tc>
          <w:tcPr>
            <w:tcW w:w="2338" w:type="dxa"/>
            <w:shd w:val="clear" w:color="auto" w:fill="8496B0" w:themeFill="text2" w:themeFillTint="99"/>
          </w:tcPr>
          <w:p w:rsidR="001D6A48" w:rsidRDefault="001D6A48">
            <w:r>
              <w:t>Changes</w:t>
            </w:r>
          </w:p>
        </w:tc>
      </w:tr>
      <w:tr w:rsidR="001D6A48" w:rsidTr="001D6A48">
        <w:tc>
          <w:tcPr>
            <w:tcW w:w="2337" w:type="dxa"/>
          </w:tcPr>
          <w:p w:rsidR="001D6A48" w:rsidRDefault="001D6A48">
            <w:r>
              <w:t>1.0</w:t>
            </w:r>
          </w:p>
        </w:tc>
        <w:tc>
          <w:tcPr>
            <w:tcW w:w="2337" w:type="dxa"/>
          </w:tcPr>
          <w:p w:rsidR="001D6A48" w:rsidRDefault="001D6A48">
            <w:r>
              <w:t>22 Mar 2021</w:t>
            </w:r>
          </w:p>
        </w:tc>
        <w:tc>
          <w:tcPr>
            <w:tcW w:w="2338" w:type="dxa"/>
          </w:tcPr>
          <w:p w:rsidR="001D6A48" w:rsidRDefault="001D6A48">
            <w:r>
              <w:t>Tsanko Nedelchev</w:t>
            </w:r>
          </w:p>
        </w:tc>
        <w:tc>
          <w:tcPr>
            <w:tcW w:w="2338" w:type="dxa"/>
          </w:tcPr>
          <w:p w:rsidR="001D6A48" w:rsidRDefault="001D6A48">
            <w:r>
              <w:t>Initial Release</w:t>
            </w:r>
          </w:p>
        </w:tc>
      </w:tr>
      <w:tr w:rsidR="001D6A48" w:rsidTr="001D6A48">
        <w:tc>
          <w:tcPr>
            <w:tcW w:w="2337" w:type="dxa"/>
          </w:tcPr>
          <w:p w:rsidR="001D6A48" w:rsidRDefault="001D6A48">
            <w:r>
              <w:t>2.0</w:t>
            </w:r>
          </w:p>
        </w:tc>
        <w:tc>
          <w:tcPr>
            <w:tcW w:w="2337" w:type="dxa"/>
          </w:tcPr>
          <w:p w:rsidR="001D6A48" w:rsidRDefault="001D6A48" w:rsidP="001D6A48">
            <w:r>
              <w:t>31 May 2021</w:t>
            </w:r>
          </w:p>
        </w:tc>
        <w:tc>
          <w:tcPr>
            <w:tcW w:w="2338" w:type="dxa"/>
          </w:tcPr>
          <w:p w:rsidR="001D6A48" w:rsidRDefault="001D6A48">
            <w:r>
              <w:t>Tsanko Nedelchev</w:t>
            </w:r>
          </w:p>
        </w:tc>
        <w:tc>
          <w:tcPr>
            <w:tcW w:w="2338" w:type="dxa"/>
          </w:tcPr>
          <w:p w:rsidR="001D6A48" w:rsidRDefault="001D6A48">
            <w:r>
              <w:t>Added C4 Architecture diagram to the Design Doc</w:t>
            </w:r>
          </w:p>
        </w:tc>
      </w:tr>
    </w:tbl>
    <w:p w:rsidR="00964404" w:rsidRDefault="00964404"/>
    <w:p w:rsidR="00964404" w:rsidRDefault="00964404"/>
    <w:p w:rsidR="001D6A48" w:rsidRDefault="001D6A48">
      <w:bookmarkStart w:id="0" w:name="_GoBack"/>
      <w:bookmarkEnd w:id="0"/>
    </w:p>
    <w:p w:rsidR="00964404" w:rsidRDefault="00964404"/>
    <w:sdt>
      <w:sdtPr>
        <w:rPr>
          <w:rFonts w:asciiTheme="minorHAnsi" w:eastAsiaTheme="minorHAnsi" w:hAnsiTheme="minorHAnsi" w:cstheme="minorBidi"/>
          <w:color w:val="auto"/>
          <w:sz w:val="22"/>
          <w:szCs w:val="22"/>
        </w:rPr>
        <w:id w:val="1030609697"/>
        <w:docPartObj>
          <w:docPartGallery w:val="Table of Contents"/>
          <w:docPartUnique/>
        </w:docPartObj>
      </w:sdtPr>
      <w:sdtEndPr>
        <w:rPr>
          <w:b/>
          <w:bCs/>
          <w:noProof/>
        </w:rPr>
      </w:sdtEndPr>
      <w:sdtContent>
        <w:p w:rsidR="00964404" w:rsidRDefault="00964404">
          <w:pPr>
            <w:pStyle w:val="TOCHeading"/>
          </w:pPr>
          <w:r>
            <w:t>Contents</w:t>
          </w:r>
        </w:p>
        <w:p w:rsidR="00964404" w:rsidRDefault="00964404">
          <w:pPr>
            <w:pStyle w:val="TOC1"/>
            <w:tabs>
              <w:tab w:val="right" w:leader="dot" w:pos="9350"/>
            </w:tabs>
            <w:rPr>
              <w:noProof/>
            </w:rPr>
          </w:pPr>
          <w:r>
            <w:fldChar w:fldCharType="begin"/>
          </w:r>
          <w:r>
            <w:instrText xml:space="preserve"> TOC \o "1-3" \h \z \u </w:instrText>
          </w:r>
          <w:r>
            <w:fldChar w:fldCharType="separate"/>
          </w:r>
          <w:hyperlink w:anchor="_Toc73737392" w:history="1">
            <w:r w:rsidRPr="00BB62E6">
              <w:rPr>
                <w:rStyle w:val="Hyperlink"/>
                <w:noProof/>
              </w:rPr>
              <w:t>Introduction</w:t>
            </w:r>
            <w:r>
              <w:rPr>
                <w:noProof/>
                <w:webHidden/>
              </w:rPr>
              <w:tab/>
            </w:r>
            <w:r>
              <w:rPr>
                <w:noProof/>
                <w:webHidden/>
              </w:rPr>
              <w:fldChar w:fldCharType="begin"/>
            </w:r>
            <w:r>
              <w:rPr>
                <w:noProof/>
                <w:webHidden/>
              </w:rPr>
              <w:instrText xml:space="preserve"> PAGEREF _Toc73737392 \h </w:instrText>
            </w:r>
            <w:r>
              <w:rPr>
                <w:noProof/>
                <w:webHidden/>
              </w:rPr>
            </w:r>
            <w:r>
              <w:rPr>
                <w:noProof/>
                <w:webHidden/>
              </w:rPr>
              <w:fldChar w:fldCharType="separate"/>
            </w:r>
            <w:r w:rsidR="00A67CDC">
              <w:rPr>
                <w:noProof/>
                <w:webHidden/>
              </w:rPr>
              <w:t>2</w:t>
            </w:r>
            <w:r>
              <w:rPr>
                <w:noProof/>
                <w:webHidden/>
              </w:rPr>
              <w:fldChar w:fldCharType="end"/>
            </w:r>
          </w:hyperlink>
        </w:p>
        <w:p w:rsidR="00964404" w:rsidRDefault="00E21001">
          <w:pPr>
            <w:pStyle w:val="TOC1"/>
            <w:tabs>
              <w:tab w:val="right" w:leader="dot" w:pos="9350"/>
            </w:tabs>
            <w:rPr>
              <w:noProof/>
            </w:rPr>
          </w:pPr>
          <w:hyperlink w:anchor="_Toc73737393" w:history="1">
            <w:r w:rsidR="00964404" w:rsidRPr="00BB62E6">
              <w:rPr>
                <w:rStyle w:val="Hyperlink"/>
                <w:noProof/>
              </w:rPr>
              <w:t>Problem Overview</w:t>
            </w:r>
            <w:r w:rsidR="00964404">
              <w:rPr>
                <w:noProof/>
                <w:webHidden/>
              </w:rPr>
              <w:tab/>
            </w:r>
            <w:r w:rsidR="00964404">
              <w:rPr>
                <w:noProof/>
                <w:webHidden/>
              </w:rPr>
              <w:fldChar w:fldCharType="begin"/>
            </w:r>
            <w:r w:rsidR="00964404">
              <w:rPr>
                <w:noProof/>
                <w:webHidden/>
              </w:rPr>
              <w:instrText xml:space="preserve"> PAGEREF _Toc73737393 \h </w:instrText>
            </w:r>
            <w:r w:rsidR="00964404">
              <w:rPr>
                <w:noProof/>
                <w:webHidden/>
              </w:rPr>
            </w:r>
            <w:r w:rsidR="00964404">
              <w:rPr>
                <w:noProof/>
                <w:webHidden/>
              </w:rPr>
              <w:fldChar w:fldCharType="separate"/>
            </w:r>
            <w:r w:rsidR="00A67CDC">
              <w:rPr>
                <w:noProof/>
                <w:webHidden/>
              </w:rPr>
              <w:t>2</w:t>
            </w:r>
            <w:r w:rsidR="00964404">
              <w:rPr>
                <w:noProof/>
                <w:webHidden/>
              </w:rPr>
              <w:fldChar w:fldCharType="end"/>
            </w:r>
          </w:hyperlink>
        </w:p>
        <w:p w:rsidR="00964404" w:rsidRDefault="00E21001">
          <w:pPr>
            <w:pStyle w:val="TOC1"/>
            <w:tabs>
              <w:tab w:val="right" w:leader="dot" w:pos="9350"/>
            </w:tabs>
            <w:rPr>
              <w:noProof/>
            </w:rPr>
          </w:pPr>
          <w:hyperlink w:anchor="_Toc73737394" w:history="1">
            <w:r w:rsidR="00964404" w:rsidRPr="00BB62E6">
              <w:rPr>
                <w:rStyle w:val="Hyperlink"/>
                <w:noProof/>
              </w:rPr>
              <w:t>Solution Overview</w:t>
            </w:r>
            <w:r w:rsidR="00964404">
              <w:rPr>
                <w:noProof/>
                <w:webHidden/>
              </w:rPr>
              <w:tab/>
            </w:r>
            <w:r w:rsidR="00964404">
              <w:rPr>
                <w:noProof/>
                <w:webHidden/>
              </w:rPr>
              <w:fldChar w:fldCharType="begin"/>
            </w:r>
            <w:r w:rsidR="00964404">
              <w:rPr>
                <w:noProof/>
                <w:webHidden/>
              </w:rPr>
              <w:instrText xml:space="preserve"> PAGEREF _Toc73737394 \h </w:instrText>
            </w:r>
            <w:r w:rsidR="00964404">
              <w:rPr>
                <w:noProof/>
                <w:webHidden/>
              </w:rPr>
            </w:r>
            <w:r w:rsidR="00964404">
              <w:rPr>
                <w:noProof/>
                <w:webHidden/>
              </w:rPr>
              <w:fldChar w:fldCharType="separate"/>
            </w:r>
            <w:r w:rsidR="00A67CDC">
              <w:rPr>
                <w:noProof/>
                <w:webHidden/>
              </w:rPr>
              <w:t>2</w:t>
            </w:r>
            <w:r w:rsidR="00964404">
              <w:rPr>
                <w:noProof/>
                <w:webHidden/>
              </w:rPr>
              <w:fldChar w:fldCharType="end"/>
            </w:r>
          </w:hyperlink>
        </w:p>
        <w:p w:rsidR="00964404" w:rsidRDefault="00E21001">
          <w:pPr>
            <w:pStyle w:val="TOC1"/>
            <w:tabs>
              <w:tab w:val="right" w:leader="dot" w:pos="9350"/>
            </w:tabs>
            <w:rPr>
              <w:noProof/>
            </w:rPr>
          </w:pPr>
          <w:hyperlink w:anchor="_Toc73737398" w:history="1">
            <w:r w:rsidR="00964404" w:rsidRPr="00BB62E6">
              <w:rPr>
                <w:rStyle w:val="Hyperlink"/>
                <w:noProof/>
              </w:rPr>
              <w:t>Application Architecture</w:t>
            </w:r>
            <w:r w:rsidR="00964404">
              <w:rPr>
                <w:noProof/>
                <w:webHidden/>
              </w:rPr>
              <w:tab/>
            </w:r>
            <w:r w:rsidR="00964404">
              <w:rPr>
                <w:noProof/>
                <w:webHidden/>
              </w:rPr>
              <w:fldChar w:fldCharType="begin"/>
            </w:r>
            <w:r w:rsidR="00964404">
              <w:rPr>
                <w:noProof/>
                <w:webHidden/>
              </w:rPr>
              <w:instrText xml:space="preserve"> PAGEREF _Toc73737398 \h </w:instrText>
            </w:r>
            <w:r w:rsidR="00964404">
              <w:rPr>
                <w:noProof/>
                <w:webHidden/>
              </w:rPr>
            </w:r>
            <w:r w:rsidR="00964404">
              <w:rPr>
                <w:noProof/>
                <w:webHidden/>
              </w:rPr>
              <w:fldChar w:fldCharType="separate"/>
            </w:r>
            <w:r w:rsidR="00A67CDC">
              <w:rPr>
                <w:noProof/>
                <w:webHidden/>
              </w:rPr>
              <w:t>6</w:t>
            </w:r>
            <w:r w:rsidR="00964404">
              <w:rPr>
                <w:noProof/>
                <w:webHidden/>
              </w:rPr>
              <w:fldChar w:fldCharType="end"/>
            </w:r>
          </w:hyperlink>
        </w:p>
        <w:p w:rsidR="00964404" w:rsidRDefault="00E21001">
          <w:pPr>
            <w:pStyle w:val="TOC1"/>
            <w:tabs>
              <w:tab w:val="right" w:leader="dot" w:pos="9350"/>
            </w:tabs>
            <w:rPr>
              <w:noProof/>
            </w:rPr>
          </w:pPr>
          <w:hyperlink w:anchor="_Toc73737405" w:history="1">
            <w:r w:rsidR="00964404" w:rsidRPr="00BB62E6">
              <w:rPr>
                <w:rStyle w:val="Hyperlink"/>
                <w:noProof/>
              </w:rPr>
              <w:t>Data Architecture</w:t>
            </w:r>
            <w:r w:rsidR="00964404">
              <w:rPr>
                <w:noProof/>
                <w:webHidden/>
              </w:rPr>
              <w:tab/>
            </w:r>
            <w:r w:rsidR="00964404">
              <w:rPr>
                <w:noProof/>
                <w:webHidden/>
              </w:rPr>
              <w:fldChar w:fldCharType="begin"/>
            </w:r>
            <w:r w:rsidR="00964404">
              <w:rPr>
                <w:noProof/>
                <w:webHidden/>
              </w:rPr>
              <w:instrText xml:space="preserve"> PAGEREF _Toc73737405 \h </w:instrText>
            </w:r>
            <w:r w:rsidR="00964404">
              <w:rPr>
                <w:noProof/>
                <w:webHidden/>
              </w:rPr>
            </w:r>
            <w:r w:rsidR="00964404">
              <w:rPr>
                <w:noProof/>
                <w:webHidden/>
              </w:rPr>
              <w:fldChar w:fldCharType="separate"/>
            </w:r>
            <w:r w:rsidR="00A67CDC">
              <w:rPr>
                <w:noProof/>
                <w:webHidden/>
              </w:rPr>
              <w:t>10</w:t>
            </w:r>
            <w:r w:rsidR="00964404">
              <w:rPr>
                <w:noProof/>
                <w:webHidden/>
              </w:rPr>
              <w:fldChar w:fldCharType="end"/>
            </w:r>
          </w:hyperlink>
        </w:p>
        <w:p w:rsidR="00964404" w:rsidRDefault="00E21001">
          <w:pPr>
            <w:pStyle w:val="TOC1"/>
            <w:tabs>
              <w:tab w:val="right" w:leader="dot" w:pos="9350"/>
            </w:tabs>
            <w:rPr>
              <w:noProof/>
            </w:rPr>
          </w:pPr>
          <w:hyperlink w:anchor="_Toc73737406" w:history="1">
            <w:r w:rsidR="00964404" w:rsidRPr="00BB62E6">
              <w:rPr>
                <w:rStyle w:val="Hyperlink"/>
                <w:noProof/>
              </w:rPr>
              <w:t>CI/CD setup</w:t>
            </w:r>
            <w:r w:rsidR="00964404">
              <w:rPr>
                <w:noProof/>
                <w:webHidden/>
              </w:rPr>
              <w:tab/>
            </w:r>
            <w:r w:rsidR="00964404">
              <w:rPr>
                <w:noProof/>
                <w:webHidden/>
              </w:rPr>
              <w:fldChar w:fldCharType="begin"/>
            </w:r>
            <w:r w:rsidR="00964404">
              <w:rPr>
                <w:noProof/>
                <w:webHidden/>
              </w:rPr>
              <w:instrText xml:space="preserve"> PAGEREF _Toc73737406 \h </w:instrText>
            </w:r>
            <w:r w:rsidR="00964404">
              <w:rPr>
                <w:noProof/>
                <w:webHidden/>
              </w:rPr>
            </w:r>
            <w:r w:rsidR="00964404">
              <w:rPr>
                <w:noProof/>
                <w:webHidden/>
              </w:rPr>
              <w:fldChar w:fldCharType="separate"/>
            </w:r>
            <w:r w:rsidR="00A67CDC">
              <w:rPr>
                <w:noProof/>
                <w:webHidden/>
              </w:rPr>
              <w:t>10</w:t>
            </w:r>
            <w:r w:rsidR="00964404">
              <w:rPr>
                <w:noProof/>
                <w:webHidden/>
              </w:rPr>
              <w:fldChar w:fldCharType="end"/>
            </w:r>
          </w:hyperlink>
        </w:p>
        <w:p w:rsidR="00964404" w:rsidRDefault="00964404">
          <w:r>
            <w:rPr>
              <w:b/>
              <w:bCs/>
              <w:noProof/>
            </w:rPr>
            <w:fldChar w:fldCharType="end"/>
          </w:r>
        </w:p>
      </w:sdtContent>
    </w:sdt>
    <w:p w:rsidR="00964404" w:rsidRDefault="00964404">
      <w:r>
        <w:br w:type="page"/>
      </w:r>
    </w:p>
    <w:p w:rsidR="001D6A48" w:rsidRDefault="001D6A48" w:rsidP="00925992">
      <w:pPr>
        <w:pStyle w:val="Heading1"/>
      </w:pPr>
      <w:bookmarkStart w:id="1" w:name="_Toc73737392"/>
      <w:r>
        <w:lastRenderedPageBreak/>
        <w:t>Introduction</w:t>
      </w:r>
      <w:bookmarkEnd w:id="1"/>
    </w:p>
    <w:p w:rsidR="001D6A48" w:rsidRDefault="001D6A48" w:rsidP="001D6A48">
      <w:r>
        <w:t xml:space="preserve">Nadko Dentals is an organizational application for dental technicians and </w:t>
      </w:r>
      <w:r w:rsidR="00FC2478">
        <w:t>dental practitioner</w:t>
      </w:r>
      <w:r>
        <w:t xml:space="preserve">s as well as their </w:t>
      </w:r>
      <w:r w:rsidR="00925992">
        <w:t>assistants</w:t>
      </w:r>
      <w:r>
        <w:t>. It is a solution to the chaos of working with many people all day.</w:t>
      </w:r>
    </w:p>
    <w:p w:rsidR="001D6A48" w:rsidRDefault="001D6A48" w:rsidP="00925992">
      <w:pPr>
        <w:pStyle w:val="Heading1"/>
      </w:pPr>
      <w:bookmarkStart w:id="2" w:name="_Toc73737393"/>
      <w:r>
        <w:t>Problem Overview</w:t>
      </w:r>
      <w:bookmarkEnd w:id="2"/>
    </w:p>
    <w:p w:rsidR="001D6A48" w:rsidRDefault="001D6A48" w:rsidP="001D6A48">
      <w:r>
        <w:t xml:space="preserve">The purpose of this application is to handle the day to day tasks of a </w:t>
      </w:r>
      <w:r w:rsidR="00FC2478">
        <w:t>dental practitioner</w:t>
      </w:r>
      <w:r>
        <w:t xml:space="preserve">’s office. It takes into account the needs of the </w:t>
      </w:r>
      <w:r w:rsidR="00FC2478">
        <w:t>dental practitioner</w:t>
      </w:r>
      <w:r>
        <w:t xml:space="preserve"> and the dental assistant</w:t>
      </w:r>
      <w:r w:rsidR="00925992">
        <w:t>. It provides full data manipulation in regards to setting, editing removing appointments adding, deleting and editing patient information and adding personalized notes to certain patients’ details pages. It also notifies patients on the day of their appointments.</w:t>
      </w:r>
    </w:p>
    <w:p w:rsidR="00925992" w:rsidRDefault="00925992" w:rsidP="00925992">
      <w:pPr>
        <w:pStyle w:val="Heading1"/>
      </w:pPr>
      <w:bookmarkStart w:id="3" w:name="_Toc73737394"/>
      <w:r>
        <w:t>Solution Overview</w:t>
      </w:r>
      <w:bookmarkEnd w:id="3"/>
    </w:p>
    <w:p w:rsidR="00110EE1" w:rsidRDefault="00110EE1" w:rsidP="00925992">
      <w:pPr>
        <w:pStyle w:val="Heading2"/>
      </w:pPr>
    </w:p>
    <w:p w:rsidR="00925992" w:rsidRDefault="00925992" w:rsidP="00925992">
      <w:pPr>
        <w:pStyle w:val="Heading2"/>
      </w:pPr>
      <w:bookmarkStart w:id="4" w:name="_Toc73737395"/>
      <w:r>
        <w:t>Scope</w:t>
      </w:r>
      <w:bookmarkEnd w:id="4"/>
    </w:p>
    <w:tbl>
      <w:tblPr>
        <w:tblStyle w:val="TableGrid"/>
        <w:tblW w:w="0" w:type="auto"/>
        <w:tblLook w:val="04A0" w:firstRow="1" w:lastRow="0" w:firstColumn="1" w:lastColumn="0" w:noHBand="0" w:noVBand="1"/>
      </w:tblPr>
      <w:tblGrid>
        <w:gridCol w:w="4675"/>
        <w:gridCol w:w="4675"/>
      </w:tblGrid>
      <w:tr w:rsidR="00FC2478" w:rsidRPr="00FC2478" w:rsidTr="00925992">
        <w:tc>
          <w:tcPr>
            <w:tcW w:w="4675" w:type="dxa"/>
            <w:shd w:val="clear" w:color="auto" w:fill="8496B0" w:themeFill="text2" w:themeFillTint="99"/>
          </w:tcPr>
          <w:p w:rsidR="00925992" w:rsidRPr="00FC2478" w:rsidRDefault="00925992" w:rsidP="00925992">
            <w:r w:rsidRPr="00FC2478">
              <w:t>Inside Scope</w:t>
            </w:r>
          </w:p>
        </w:tc>
        <w:tc>
          <w:tcPr>
            <w:tcW w:w="4675" w:type="dxa"/>
            <w:shd w:val="clear" w:color="auto" w:fill="8496B0" w:themeFill="text2" w:themeFillTint="99"/>
          </w:tcPr>
          <w:p w:rsidR="00925992" w:rsidRPr="00FC2478" w:rsidRDefault="00925992" w:rsidP="00925992">
            <w:r w:rsidRPr="00FC2478">
              <w:t>Outside Scope</w:t>
            </w:r>
          </w:p>
        </w:tc>
      </w:tr>
      <w:tr w:rsidR="00925992" w:rsidTr="00925992">
        <w:tc>
          <w:tcPr>
            <w:tcW w:w="4675" w:type="dxa"/>
          </w:tcPr>
          <w:p w:rsidR="00925992" w:rsidRPr="00FC2478" w:rsidRDefault="00FC2478" w:rsidP="00FC2478">
            <w:pPr>
              <w:pStyle w:val="Default"/>
              <w:rPr>
                <w:sz w:val="20"/>
                <w:szCs w:val="20"/>
              </w:rPr>
            </w:pPr>
            <w:r>
              <w:rPr>
                <w:sz w:val="20"/>
                <w:szCs w:val="20"/>
              </w:rPr>
              <w:t xml:space="preserve">“Nadko Dentals” will allow dental practitioners to view their patients. </w:t>
            </w:r>
          </w:p>
        </w:tc>
        <w:tc>
          <w:tcPr>
            <w:tcW w:w="4675" w:type="dxa"/>
          </w:tcPr>
          <w:p w:rsidR="00925992" w:rsidRPr="00FC2478" w:rsidRDefault="00FC2478" w:rsidP="00FC2478">
            <w:pPr>
              <w:pStyle w:val="Default"/>
              <w:rPr>
                <w:sz w:val="20"/>
                <w:szCs w:val="20"/>
              </w:rPr>
            </w:pPr>
            <w:r>
              <w:rPr>
                <w:sz w:val="20"/>
                <w:szCs w:val="20"/>
              </w:rPr>
              <w:t xml:space="preserve">“Nadko Dentals” is not aiming to replace proper medical documentation that is already in place. </w:t>
            </w:r>
          </w:p>
        </w:tc>
      </w:tr>
      <w:tr w:rsidR="00925992" w:rsidTr="00925992">
        <w:tc>
          <w:tcPr>
            <w:tcW w:w="4675" w:type="dxa"/>
          </w:tcPr>
          <w:p w:rsidR="00925992" w:rsidRDefault="00FC2478" w:rsidP="00FC2478">
            <w:pPr>
              <w:pStyle w:val="Default"/>
            </w:pPr>
            <w:r>
              <w:rPr>
                <w:sz w:val="22"/>
                <w:szCs w:val="22"/>
              </w:rPr>
              <w:t>“Nadko Dentals” will allow dental practitioners to add notes/remarks related to a patient</w:t>
            </w:r>
          </w:p>
        </w:tc>
        <w:tc>
          <w:tcPr>
            <w:tcW w:w="4675" w:type="dxa"/>
          </w:tcPr>
          <w:p w:rsidR="00925992" w:rsidRDefault="00FC2478" w:rsidP="00925992">
            <w:r>
              <w:t>“Nadko Dentals” will not provide any medical insight.</w:t>
            </w:r>
          </w:p>
        </w:tc>
      </w:tr>
      <w:tr w:rsidR="00925992" w:rsidTr="00925992">
        <w:tc>
          <w:tcPr>
            <w:tcW w:w="4675" w:type="dxa"/>
          </w:tcPr>
          <w:p w:rsidR="00925992" w:rsidRDefault="00FC2478" w:rsidP="00925992">
            <w:r>
              <w:t>“Nadko Dentals” will allow dental practitioners to add edit and remove appointments</w:t>
            </w:r>
          </w:p>
        </w:tc>
        <w:tc>
          <w:tcPr>
            <w:tcW w:w="4675" w:type="dxa"/>
          </w:tcPr>
          <w:p w:rsidR="00925992" w:rsidRDefault="00925992" w:rsidP="00925992"/>
        </w:tc>
      </w:tr>
      <w:tr w:rsidR="00925992" w:rsidTr="00925992">
        <w:tc>
          <w:tcPr>
            <w:tcW w:w="4675" w:type="dxa"/>
          </w:tcPr>
          <w:p w:rsidR="00925992" w:rsidRDefault="00FC2478" w:rsidP="00925992">
            <w:r>
              <w:t>“Nadko Dentals” will allow dental practitioners to edit their patient’s personal data records.</w:t>
            </w:r>
          </w:p>
        </w:tc>
        <w:tc>
          <w:tcPr>
            <w:tcW w:w="4675" w:type="dxa"/>
          </w:tcPr>
          <w:p w:rsidR="00925992" w:rsidRDefault="00925992" w:rsidP="00925992"/>
        </w:tc>
      </w:tr>
      <w:tr w:rsidR="00FC2478" w:rsidTr="00925992">
        <w:tc>
          <w:tcPr>
            <w:tcW w:w="4675" w:type="dxa"/>
          </w:tcPr>
          <w:p w:rsidR="00FC2478" w:rsidRDefault="00FC2478" w:rsidP="00925992">
            <w:r>
              <w:t>“Nadko Dentals” will send notifications to the patient a day before their appointment.</w:t>
            </w:r>
          </w:p>
        </w:tc>
        <w:tc>
          <w:tcPr>
            <w:tcW w:w="4675" w:type="dxa"/>
          </w:tcPr>
          <w:p w:rsidR="00FC2478" w:rsidRDefault="00FC2478" w:rsidP="00925992"/>
        </w:tc>
      </w:tr>
    </w:tbl>
    <w:p w:rsidR="00925992" w:rsidRDefault="00925992" w:rsidP="00925992"/>
    <w:p w:rsidR="00B802AF" w:rsidRDefault="00B802AF" w:rsidP="00110EE1">
      <w:pPr>
        <w:pStyle w:val="Heading2"/>
      </w:pPr>
      <w:bookmarkStart w:id="5" w:name="_Toc73737396"/>
      <w:r>
        <w:t>User Stories</w:t>
      </w:r>
      <w:bookmarkEnd w:id="5"/>
    </w:p>
    <w:p w:rsidR="00110EE1" w:rsidRPr="00110EE1" w:rsidRDefault="00110EE1" w:rsidP="00110EE1"/>
    <w:p w:rsidR="00B802AF" w:rsidRDefault="00B802AF" w:rsidP="00110EE1">
      <w:pPr>
        <w:pStyle w:val="ListParagraph"/>
        <w:numPr>
          <w:ilvl w:val="0"/>
          <w:numId w:val="3"/>
        </w:numPr>
      </w:pPr>
      <w:r>
        <w:t>Create an account</w:t>
      </w:r>
    </w:p>
    <w:p w:rsidR="00B802AF" w:rsidRDefault="00B802AF" w:rsidP="00110EE1">
      <w:pPr>
        <w:ind w:left="720"/>
      </w:pPr>
      <w:r>
        <w:t>As a patient</w:t>
      </w:r>
    </w:p>
    <w:p w:rsidR="00B802AF" w:rsidRDefault="00B802AF" w:rsidP="00110EE1">
      <w:pPr>
        <w:ind w:left="720"/>
      </w:pPr>
      <w:r>
        <w:t>I can create an account</w:t>
      </w:r>
    </w:p>
    <w:p w:rsidR="00B802AF" w:rsidRDefault="00B802AF" w:rsidP="00110EE1">
      <w:pPr>
        <w:ind w:left="720"/>
      </w:pPr>
      <w:r>
        <w:t>So that I can view/edit my personal information and make appointments.</w:t>
      </w:r>
    </w:p>
    <w:p w:rsidR="00B802AF" w:rsidRDefault="00B802AF" w:rsidP="00110EE1">
      <w:pPr>
        <w:ind w:left="720"/>
        <w:rPr>
          <w:b/>
        </w:rPr>
      </w:pPr>
      <w:r>
        <w:rPr>
          <w:b/>
        </w:rPr>
        <w:t>Acceptance criteria examples:</w:t>
      </w:r>
    </w:p>
    <w:p w:rsidR="00B802AF" w:rsidRDefault="00B802AF" w:rsidP="00110EE1">
      <w:pPr>
        <w:ind w:left="720"/>
      </w:pPr>
      <w:r>
        <w:t>An account is created</w:t>
      </w:r>
    </w:p>
    <w:p w:rsidR="00B802AF" w:rsidRDefault="00B802AF" w:rsidP="00110EE1">
      <w:pPr>
        <w:ind w:left="720"/>
      </w:pPr>
      <w:r>
        <w:t>I can login with the created account’s credentials.</w:t>
      </w:r>
    </w:p>
    <w:p w:rsidR="00110EE1" w:rsidRDefault="00B802AF" w:rsidP="00110EE1">
      <w:pPr>
        <w:ind w:left="720"/>
      </w:pPr>
      <w:r w:rsidRPr="002613BB">
        <w:rPr>
          <w:b/>
        </w:rPr>
        <w:t>Estimation:</w:t>
      </w:r>
      <w:r>
        <w:t xml:space="preserve"> 10%</w:t>
      </w:r>
    </w:p>
    <w:p w:rsidR="00B802AF" w:rsidRDefault="00B802AF" w:rsidP="00110EE1">
      <w:pPr>
        <w:pStyle w:val="ListParagraph"/>
        <w:numPr>
          <w:ilvl w:val="0"/>
          <w:numId w:val="3"/>
        </w:numPr>
      </w:pPr>
      <w:r>
        <w:t>Request an appointment</w:t>
      </w:r>
    </w:p>
    <w:p w:rsidR="00B802AF" w:rsidRDefault="00B802AF" w:rsidP="00110EE1">
      <w:pPr>
        <w:ind w:left="720"/>
      </w:pPr>
      <w:r>
        <w:lastRenderedPageBreak/>
        <w:t>As a patient</w:t>
      </w:r>
    </w:p>
    <w:p w:rsidR="00B802AF" w:rsidRDefault="00B802AF" w:rsidP="00110EE1">
      <w:pPr>
        <w:ind w:left="720"/>
      </w:pPr>
      <w:r>
        <w:t>I can request an appointment with the dentist</w:t>
      </w:r>
    </w:p>
    <w:p w:rsidR="00B802AF" w:rsidRDefault="00B802AF" w:rsidP="00110EE1">
      <w:pPr>
        <w:ind w:left="720"/>
      </w:pPr>
      <w:r>
        <w:t>So that I can plan my visit.</w:t>
      </w:r>
    </w:p>
    <w:p w:rsidR="00B802AF" w:rsidRDefault="00B802AF" w:rsidP="00110EE1">
      <w:pPr>
        <w:ind w:left="720"/>
        <w:rPr>
          <w:b/>
        </w:rPr>
      </w:pPr>
      <w:r>
        <w:rPr>
          <w:b/>
        </w:rPr>
        <w:t>Acceptance criteria examples:</w:t>
      </w:r>
    </w:p>
    <w:p w:rsidR="00B802AF" w:rsidRDefault="00B802AF" w:rsidP="00110EE1">
      <w:pPr>
        <w:ind w:left="720"/>
      </w:pPr>
      <w:r>
        <w:t>The available timeslots are shown.</w:t>
      </w:r>
    </w:p>
    <w:p w:rsidR="00B802AF" w:rsidRDefault="00B802AF" w:rsidP="00110EE1">
      <w:pPr>
        <w:ind w:left="720"/>
      </w:pPr>
      <w:r>
        <w:t>I can request an appointment which then can be reviewed and approved by the dentist.</w:t>
      </w:r>
    </w:p>
    <w:p w:rsidR="00B802AF" w:rsidRDefault="00B802AF" w:rsidP="00110EE1">
      <w:pPr>
        <w:ind w:left="720"/>
      </w:pPr>
      <w:r>
        <w:rPr>
          <w:b/>
        </w:rPr>
        <w:t>Estimation:</w:t>
      </w:r>
      <w:r>
        <w:t xml:space="preserve"> 20%</w:t>
      </w:r>
    </w:p>
    <w:p w:rsidR="00B802AF" w:rsidRDefault="00B802AF" w:rsidP="00B802AF"/>
    <w:p w:rsidR="00B802AF" w:rsidRDefault="00B802AF" w:rsidP="00110EE1">
      <w:pPr>
        <w:pStyle w:val="ListParagraph"/>
        <w:numPr>
          <w:ilvl w:val="0"/>
          <w:numId w:val="3"/>
        </w:numPr>
      </w:pPr>
      <w:r>
        <w:t>View daily appointments</w:t>
      </w:r>
    </w:p>
    <w:p w:rsidR="00B802AF" w:rsidRDefault="00B802AF" w:rsidP="00110EE1">
      <w:pPr>
        <w:ind w:left="720"/>
      </w:pPr>
      <w:r>
        <w:t xml:space="preserve">As a dentist </w:t>
      </w:r>
    </w:p>
    <w:p w:rsidR="00B802AF" w:rsidRDefault="00B802AF" w:rsidP="00110EE1">
      <w:pPr>
        <w:ind w:left="720"/>
      </w:pPr>
      <w:r>
        <w:t>I can view my daily appointments</w:t>
      </w:r>
    </w:p>
    <w:p w:rsidR="00B802AF" w:rsidRDefault="00B802AF" w:rsidP="00110EE1">
      <w:pPr>
        <w:ind w:left="720"/>
      </w:pPr>
      <w:r>
        <w:t>So that I am informed on the tasks for the day.</w:t>
      </w:r>
    </w:p>
    <w:p w:rsidR="00B802AF" w:rsidRDefault="00B802AF" w:rsidP="00110EE1">
      <w:pPr>
        <w:ind w:left="720"/>
        <w:rPr>
          <w:b/>
        </w:rPr>
      </w:pPr>
      <w:r>
        <w:rPr>
          <w:b/>
        </w:rPr>
        <w:t>Acceptance criteria examples:</w:t>
      </w:r>
    </w:p>
    <w:p w:rsidR="00B802AF" w:rsidRDefault="00B802AF" w:rsidP="00110EE1">
      <w:pPr>
        <w:ind w:left="720"/>
      </w:pPr>
      <w:r>
        <w:t>Each task/patient appointment is displayed with its starting and ending times.</w:t>
      </w:r>
    </w:p>
    <w:p w:rsidR="00110EE1" w:rsidRDefault="00B802AF" w:rsidP="00110EE1">
      <w:pPr>
        <w:ind w:left="720"/>
      </w:pPr>
      <w:r w:rsidRPr="00BC0635">
        <w:rPr>
          <w:b/>
        </w:rPr>
        <w:t>Estimation:</w:t>
      </w:r>
      <w:r>
        <w:t xml:space="preserve"> 10%</w:t>
      </w:r>
    </w:p>
    <w:p w:rsidR="00B802AF" w:rsidRDefault="00B802AF" w:rsidP="00110EE1">
      <w:pPr>
        <w:pStyle w:val="ListParagraph"/>
        <w:numPr>
          <w:ilvl w:val="0"/>
          <w:numId w:val="3"/>
        </w:numPr>
      </w:pPr>
      <w:r>
        <w:t>Receive notification email before an appointment</w:t>
      </w:r>
    </w:p>
    <w:p w:rsidR="00B802AF" w:rsidRDefault="00B802AF" w:rsidP="00110EE1">
      <w:pPr>
        <w:ind w:left="720"/>
      </w:pPr>
      <w:r>
        <w:t xml:space="preserve">As a patient </w:t>
      </w:r>
    </w:p>
    <w:p w:rsidR="00B802AF" w:rsidRDefault="00B802AF" w:rsidP="00110EE1">
      <w:pPr>
        <w:ind w:left="720"/>
      </w:pPr>
      <w:r>
        <w:t>I want to receive appointment notifications via email</w:t>
      </w:r>
    </w:p>
    <w:p w:rsidR="00B802AF" w:rsidRDefault="00B802AF" w:rsidP="00110EE1">
      <w:pPr>
        <w:ind w:left="720"/>
      </w:pPr>
      <w:r>
        <w:t>So that I can be reminded in case I forget.</w:t>
      </w:r>
    </w:p>
    <w:p w:rsidR="00B802AF" w:rsidRDefault="00B802AF" w:rsidP="00110EE1">
      <w:pPr>
        <w:ind w:left="720"/>
        <w:rPr>
          <w:b/>
        </w:rPr>
      </w:pPr>
      <w:r>
        <w:rPr>
          <w:b/>
        </w:rPr>
        <w:t>Acceptance criteria examples:</w:t>
      </w:r>
    </w:p>
    <w:p w:rsidR="00B802AF" w:rsidRDefault="00B802AF" w:rsidP="00110EE1">
      <w:pPr>
        <w:ind w:left="720"/>
      </w:pPr>
      <w:r>
        <w:t>I receive an email notification early in the morning on the day of the appointment.</w:t>
      </w:r>
    </w:p>
    <w:p w:rsidR="00B802AF" w:rsidRDefault="00B802AF" w:rsidP="00110EE1">
      <w:pPr>
        <w:ind w:left="720"/>
      </w:pPr>
      <w:r w:rsidRPr="00BC0635">
        <w:rPr>
          <w:b/>
        </w:rPr>
        <w:t>Estimation:</w:t>
      </w:r>
      <w:r>
        <w:t xml:space="preserve"> 20%</w:t>
      </w:r>
    </w:p>
    <w:p w:rsidR="00B802AF" w:rsidRDefault="00B802AF" w:rsidP="00B802AF"/>
    <w:p w:rsidR="00110EE1" w:rsidRDefault="00110EE1">
      <w:r>
        <w:br w:type="page"/>
      </w:r>
    </w:p>
    <w:p w:rsidR="00B802AF" w:rsidRDefault="00B802AF" w:rsidP="00110EE1">
      <w:pPr>
        <w:pStyle w:val="ListParagraph"/>
        <w:numPr>
          <w:ilvl w:val="0"/>
          <w:numId w:val="3"/>
        </w:numPr>
      </w:pPr>
      <w:r>
        <w:lastRenderedPageBreak/>
        <w:t>View patient information</w:t>
      </w:r>
    </w:p>
    <w:p w:rsidR="00B802AF" w:rsidRDefault="00B802AF" w:rsidP="00110EE1">
      <w:pPr>
        <w:ind w:left="720"/>
      </w:pPr>
      <w:r>
        <w:t>As a dentist</w:t>
      </w:r>
    </w:p>
    <w:p w:rsidR="00B802AF" w:rsidRDefault="00B802AF" w:rsidP="00110EE1">
      <w:pPr>
        <w:ind w:left="720"/>
      </w:pPr>
      <w:r>
        <w:t>I can view a patient’s information</w:t>
      </w:r>
    </w:p>
    <w:p w:rsidR="00B802AF" w:rsidRDefault="00B802AF" w:rsidP="00110EE1">
      <w:pPr>
        <w:ind w:left="720"/>
      </w:pPr>
      <w:r>
        <w:t>So that I may better follow that particular patient’s procedures.</w:t>
      </w:r>
    </w:p>
    <w:p w:rsidR="00B802AF" w:rsidRDefault="00B802AF" w:rsidP="00110EE1">
      <w:pPr>
        <w:ind w:left="720"/>
        <w:rPr>
          <w:b/>
        </w:rPr>
      </w:pPr>
      <w:r>
        <w:rPr>
          <w:b/>
        </w:rPr>
        <w:t>Acceptance criteria examples:</w:t>
      </w:r>
    </w:p>
    <w:p w:rsidR="00B802AF" w:rsidRDefault="00B802AF" w:rsidP="00110EE1">
      <w:pPr>
        <w:ind w:left="720"/>
      </w:pPr>
      <w:r>
        <w:t>The patient’s personal information is displayed.</w:t>
      </w:r>
    </w:p>
    <w:p w:rsidR="00B802AF" w:rsidRDefault="00B802AF" w:rsidP="00110EE1">
      <w:pPr>
        <w:ind w:left="720"/>
      </w:pPr>
      <w:r>
        <w:t>The patient’s contact information is displayed.</w:t>
      </w:r>
    </w:p>
    <w:p w:rsidR="00B802AF" w:rsidRDefault="00B802AF" w:rsidP="00110EE1">
      <w:pPr>
        <w:ind w:left="720"/>
      </w:pPr>
      <w:r>
        <w:t>The patient’s previous appointments are displayed.</w:t>
      </w:r>
    </w:p>
    <w:p w:rsidR="00B802AF" w:rsidRDefault="00B802AF" w:rsidP="00110EE1">
      <w:pPr>
        <w:ind w:left="720"/>
      </w:pPr>
      <w:r w:rsidRPr="00BC0635">
        <w:rPr>
          <w:b/>
        </w:rPr>
        <w:t>Estimation:</w:t>
      </w:r>
      <w:r>
        <w:t xml:space="preserve"> 5%</w:t>
      </w:r>
    </w:p>
    <w:p w:rsidR="00B802AF" w:rsidRDefault="00B802AF" w:rsidP="00B802AF"/>
    <w:p w:rsidR="00B802AF" w:rsidRDefault="00B802AF" w:rsidP="00110EE1">
      <w:pPr>
        <w:pStyle w:val="ListParagraph"/>
        <w:numPr>
          <w:ilvl w:val="0"/>
          <w:numId w:val="3"/>
        </w:numPr>
      </w:pPr>
      <w:r>
        <w:t>Change personal information</w:t>
      </w:r>
    </w:p>
    <w:p w:rsidR="00B802AF" w:rsidRDefault="00B802AF" w:rsidP="00110EE1">
      <w:pPr>
        <w:ind w:left="720"/>
      </w:pPr>
      <w:r>
        <w:t>As a patient</w:t>
      </w:r>
    </w:p>
    <w:p w:rsidR="00B802AF" w:rsidRDefault="00B802AF" w:rsidP="00110EE1">
      <w:pPr>
        <w:ind w:left="720"/>
      </w:pPr>
      <w:r>
        <w:t>I want to be able to change my personal information from my profile page</w:t>
      </w:r>
    </w:p>
    <w:p w:rsidR="00B802AF" w:rsidRDefault="00B802AF" w:rsidP="00110EE1">
      <w:pPr>
        <w:ind w:left="720"/>
      </w:pPr>
      <w:r>
        <w:t>So that I can keep it relevant in case some of it changes.</w:t>
      </w:r>
    </w:p>
    <w:p w:rsidR="00B802AF" w:rsidRDefault="00B802AF" w:rsidP="00110EE1">
      <w:pPr>
        <w:ind w:left="720"/>
        <w:rPr>
          <w:b/>
        </w:rPr>
      </w:pPr>
      <w:r w:rsidRPr="00CB2BA0">
        <w:rPr>
          <w:b/>
        </w:rPr>
        <w:t>Acceptance criteria examples:</w:t>
      </w:r>
    </w:p>
    <w:p w:rsidR="00B802AF" w:rsidRPr="00CB2BA0" w:rsidRDefault="00B802AF" w:rsidP="00110EE1">
      <w:pPr>
        <w:ind w:left="720"/>
      </w:pPr>
      <w:r>
        <w:t>I can view my profile page</w:t>
      </w:r>
    </w:p>
    <w:p w:rsidR="00B802AF" w:rsidRDefault="00B802AF" w:rsidP="00110EE1">
      <w:pPr>
        <w:ind w:left="720"/>
      </w:pPr>
      <w:r>
        <w:t>I can view my personal information</w:t>
      </w:r>
    </w:p>
    <w:p w:rsidR="00B802AF" w:rsidRDefault="00B802AF" w:rsidP="00110EE1">
      <w:pPr>
        <w:ind w:left="720"/>
      </w:pPr>
      <w:r>
        <w:t>I can change my personal information</w:t>
      </w:r>
    </w:p>
    <w:p w:rsidR="00B802AF" w:rsidRDefault="00B802AF" w:rsidP="00110EE1">
      <w:pPr>
        <w:ind w:left="720"/>
      </w:pPr>
      <w:r>
        <w:rPr>
          <w:b/>
        </w:rPr>
        <w:t xml:space="preserve">Estimation: </w:t>
      </w:r>
      <w:r>
        <w:t>5</w:t>
      </w:r>
      <w:r w:rsidRPr="00CB2BA0">
        <w:t>%</w:t>
      </w:r>
    </w:p>
    <w:p w:rsidR="00B802AF" w:rsidRDefault="00B802AF" w:rsidP="00110EE1">
      <w:pPr>
        <w:pStyle w:val="ListParagraph"/>
        <w:numPr>
          <w:ilvl w:val="0"/>
          <w:numId w:val="3"/>
        </w:numPr>
      </w:pPr>
      <w:r>
        <w:t>Search for a specific patient using filters.</w:t>
      </w:r>
    </w:p>
    <w:p w:rsidR="00B802AF" w:rsidRDefault="00B802AF" w:rsidP="00110EE1">
      <w:pPr>
        <w:ind w:left="720"/>
      </w:pPr>
      <w:r>
        <w:t xml:space="preserve">As a dentist </w:t>
      </w:r>
    </w:p>
    <w:p w:rsidR="00B802AF" w:rsidRDefault="00B802AF" w:rsidP="00110EE1">
      <w:pPr>
        <w:ind w:left="720"/>
      </w:pPr>
      <w:r>
        <w:t>I can search through the list of patients</w:t>
      </w:r>
    </w:p>
    <w:p w:rsidR="00B802AF" w:rsidRDefault="00B802AF" w:rsidP="00110EE1">
      <w:pPr>
        <w:ind w:left="720"/>
      </w:pPr>
      <w:r>
        <w:t>So that I can more easily find the patient that I need.</w:t>
      </w:r>
    </w:p>
    <w:p w:rsidR="00B802AF" w:rsidRDefault="00B802AF" w:rsidP="00110EE1">
      <w:pPr>
        <w:ind w:left="720"/>
        <w:rPr>
          <w:b/>
        </w:rPr>
      </w:pPr>
      <w:r w:rsidRPr="004D66A2">
        <w:rPr>
          <w:b/>
        </w:rPr>
        <w:t>Acceptance criteria examples:</w:t>
      </w:r>
    </w:p>
    <w:p w:rsidR="00B802AF" w:rsidRPr="005E7C9C" w:rsidRDefault="00B802AF" w:rsidP="00110EE1">
      <w:pPr>
        <w:ind w:left="720"/>
      </w:pPr>
      <w:r>
        <w:t>I can search for a patient by their name.</w:t>
      </w:r>
    </w:p>
    <w:p w:rsidR="00B802AF" w:rsidRDefault="00B802AF" w:rsidP="00110EE1">
      <w:pPr>
        <w:ind w:left="720"/>
      </w:pPr>
      <w:r>
        <w:t>I can toggle filters that narrow the search even further.</w:t>
      </w:r>
    </w:p>
    <w:p w:rsidR="00B802AF" w:rsidRDefault="00B802AF" w:rsidP="00110EE1">
      <w:pPr>
        <w:ind w:left="720"/>
      </w:pPr>
      <w:r w:rsidRPr="005E7C9C">
        <w:rPr>
          <w:b/>
        </w:rPr>
        <w:t>Estimation:</w:t>
      </w:r>
      <w:r>
        <w:t xml:space="preserve"> 20% </w:t>
      </w:r>
    </w:p>
    <w:p w:rsidR="00B802AF" w:rsidRDefault="00B802AF" w:rsidP="00B802AF"/>
    <w:p w:rsidR="00110EE1" w:rsidRDefault="00110EE1">
      <w:r>
        <w:br w:type="page"/>
      </w:r>
    </w:p>
    <w:p w:rsidR="00B802AF" w:rsidRDefault="00B802AF" w:rsidP="00110EE1">
      <w:pPr>
        <w:pStyle w:val="ListParagraph"/>
        <w:numPr>
          <w:ilvl w:val="0"/>
          <w:numId w:val="3"/>
        </w:numPr>
      </w:pPr>
      <w:r>
        <w:lastRenderedPageBreak/>
        <w:t>Add/edit/delete notes for a patient</w:t>
      </w:r>
    </w:p>
    <w:p w:rsidR="00B802AF" w:rsidRDefault="00B802AF" w:rsidP="00110EE1">
      <w:pPr>
        <w:ind w:left="720"/>
      </w:pPr>
      <w:r>
        <w:t xml:space="preserve">As a dentist </w:t>
      </w:r>
    </w:p>
    <w:p w:rsidR="00B802AF" w:rsidRDefault="00B802AF" w:rsidP="00110EE1">
      <w:pPr>
        <w:ind w:left="720"/>
      </w:pPr>
      <w:r>
        <w:t>I need to be able to add different notes/remarks about a patient</w:t>
      </w:r>
    </w:p>
    <w:p w:rsidR="00B802AF" w:rsidRDefault="00B802AF" w:rsidP="00110EE1">
      <w:pPr>
        <w:ind w:left="720"/>
      </w:pPr>
      <w:r>
        <w:t>So that I can better keep track of the special circumstances of each patient.</w:t>
      </w:r>
    </w:p>
    <w:p w:rsidR="00B802AF" w:rsidRDefault="00B802AF" w:rsidP="00110EE1">
      <w:pPr>
        <w:ind w:left="720"/>
        <w:rPr>
          <w:b/>
        </w:rPr>
      </w:pPr>
      <w:r w:rsidRPr="004D66A2">
        <w:rPr>
          <w:b/>
        </w:rPr>
        <w:t>Acceptance criteria examples:</w:t>
      </w:r>
    </w:p>
    <w:p w:rsidR="00B802AF" w:rsidRDefault="00B802AF" w:rsidP="00110EE1">
      <w:pPr>
        <w:ind w:left="720"/>
      </w:pPr>
      <w:r>
        <w:t>I can add notes to a patient’s account.</w:t>
      </w:r>
    </w:p>
    <w:p w:rsidR="00B802AF" w:rsidRDefault="00B802AF" w:rsidP="00110EE1">
      <w:pPr>
        <w:ind w:left="720"/>
      </w:pPr>
      <w:r>
        <w:t>I can view the remarks I’ve made in the past.</w:t>
      </w:r>
    </w:p>
    <w:p w:rsidR="00B802AF" w:rsidRDefault="00B802AF" w:rsidP="00110EE1">
      <w:pPr>
        <w:ind w:left="720"/>
      </w:pPr>
      <w:r>
        <w:t>I can change/delete non relevant remarks I have made in the past.</w:t>
      </w:r>
    </w:p>
    <w:p w:rsidR="00B802AF" w:rsidRDefault="00B802AF" w:rsidP="00110EE1">
      <w:pPr>
        <w:ind w:left="720"/>
      </w:pPr>
      <w:r w:rsidRPr="004D66A2">
        <w:rPr>
          <w:b/>
        </w:rPr>
        <w:t>Estimation</w:t>
      </w:r>
      <w:r>
        <w:rPr>
          <w:b/>
        </w:rPr>
        <w:t>:</w:t>
      </w:r>
      <w:r>
        <w:t xml:space="preserve"> 10%</w:t>
      </w:r>
    </w:p>
    <w:p w:rsidR="00B802AF" w:rsidRPr="00925992" w:rsidRDefault="00B802AF" w:rsidP="00925992"/>
    <w:p w:rsidR="00925992" w:rsidRDefault="00925992" w:rsidP="00925992">
      <w:pPr>
        <w:pStyle w:val="Heading2"/>
      </w:pPr>
      <w:bookmarkStart w:id="6" w:name="_Toc73737397"/>
      <w:r>
        <w:t>Constraints</w:t>
      </w:r>
      <w:bookmarkEnd w:id="6"/>
    </w:p>
    <w:p w:rsidR="00FC2478" w:rsidRDefault="00FC2478" w:rsidP="00FC2478"/>
    <w:tbl>
      <w:tblPr>
        <w:tblStyle w:val="TableGrid"/>
        <w:tblW w:w="0" w:type="auto"/>
        <w:tblLook w:val="04A0" w:firstRow="1" w:lastRow="0" w:firstColumn="1" w:lastColumn="0" w:noHBand="0" w:noVBand="1"/>
      </w:tblPr>
      <w:tblGrid>
        <w:gridCol w:w="4675"/>
        <w:gridCol w:w="4675"/>
      </w:tblGrid>
      <w:tr w:rsidR="00FC2478" w:rsidTr="00FC2478">
        <w:tc>
          <w:tcPr>
            <w:tcW w:w="4675" w:type="dxa"/>
            <w:shd w:val="clear" w:color="auto" w:fill="8496B0" w:themeFill="text2" w:themeFillTint="99"/>
          </w:tcPr>
          <w:p w:rsidR="00FC2478" w:rsidRDefault="00FC2478" w:rsidP="00FC2478">
            <w:r>
              <w:t>Constraint</w:t>
            </w:r>
          </w:p>
        </w:tc>
        <w:tc>
          <w:tcPr>
            <w:tcW w:w="4675" w:type="dxa"/>
            <w:shd w:val="clear" w:color="auto" w:fill="8496B0" w:themeFill="text2" w:themeFillTint="99"/>
          </w:tcPr>
          <w:p w:rsidR="00FC2478" w:rsidRDefault="00FC2478" w:rsidP="00FC2478">
            <w:r>
              <w:t>Description</w:t>
            </w:r>
          </w:p>
        </w:tc>
      </w:tr>
      <w:tr w:rsidR="00FC2478" w:rsidTr="00FC2478">
        <w:tc>
          <w:tcPr>
            <w:tcW w:w="4675" w:type="dxa"/>
          </w:tcPr>
          <w:p w:rsidR="00FC2478" w:rsidRDefault="00FC2478" w:rsidP="00FC2478">
            <w:r>
              <w:t>Time</w:t>
            </w:r>
          </w:p>
        </w:tc>
        <w:tc>
          <w:tcPr>
            <w:tcW w:w="4675" w:type="dxa"/>
          </w:tcPr>
          <w:p w:rsidR="00FC2478" w:rsidRDefault="00FC2478" w:rsidP="00FC2478">
            <w:pPr>
              <w:pStyle w:val="Default"/>
            </w:pPr>
            <w:r>
              <w:rPr>
                <w:sz w:val="22"/>
                <w:szCs w:val="22"/>
              </w:rPr>
              <w:t xml:space="preserve">The period of time that is set for completing this project is 18 weeks divided into 6 sprints of 3 weeks each. </w:t>
            </w:r>
          </w:p>
        </w:tc>
      </w:tr>
      <w:tr w:rsidR="00FC2478" w:rsidTr="00FC2478">
        <w:tc>
          <w:tcPr>
            <w:tcW w:w="4675" w:type="dxa"/>
          </w:tcPr>
          <w:p w:rsidR="00FC2478" w:rsidRDefault="00FC2478" w:rsidP="00FC2478">
            <w:pPr>
              <w:pStyle w:val="Default"/>
            </w:pPr>
            <w:r>
              <w:rPr>
                <w:sz w:val="22"/>
                <w:szCs w:val="22"/>
              </w:rPr>
              <w:t xml:space="preserve">Experience </w:t>
            </w:r>
          </w:p>
        </w:tc>
        <w:tc>
          <w:tcPr>
            <w:tcW w:w="4675" w:type="dxa"/>
          </w:tcPr>
          <w:p w:rsidR="00FC2478" w:rsidRDefault="00FC2478" w:rsidP="00FC2478">
            <w:pPr>
              <w:pStyle w:val="Default"/>
            </w:pPr>
            <w:r>
              <w:rPr>
                <w:sz w:val="22"/>
                <w:szCs w:val="22"/>
              </w:rPr>
              <w:t xml:space="preserve">Some research will be needed to complete this project. </w:t>
            </w:r>
          </w:p>
        </w:tc>
      </w:tr>
      <w:tr w:rsidR="00FC2478" w:rsidTr="00FC2478">
        <w:tc>
          <w:tcPr>
            <w:tcW w:w="4675" w:type="dxa"/>
          </w:tcPr>
          <w:p w:rsidR="00FC2478" w:rsidRDefault="00FC2478" w:rsidP="00FC2478">
            <w:pPr>
              <w:pStyle w:val="Default"/>
            </w:pPr>
            <w:r>
              <w:rPr>
                <w:sz w:val="22"/>
                <w:szCs w:val="22"/>
              </w:rPr>
              <w:t xml:space="preserve">Quality </w:t>
            </w:r>
          </w:p>
        </w:tc>
        <w:tc>
          <w:tcPr>
            <w:tcW w:w="4675" w:type="dxa"/>
          </w:tcPr>
          <w:p w:rsidR="00FC2478" w:rsidRDefault="00FC2478" w:rsidP="00FC2478">
            <w:r>
              <w:t>The end product needs to have a certain level of reliability as it will be used in the field.</w:t>
            </w:r>
          </w:p>
        </w:tc>
      </w:tr>
    </w:tbl>
    <w:p w:rsidR="00B913D2" w:rsidRDefault="00B913D2" w:rsidP="00FC2478"/>
    <w:p w:rsidR="00B913D2" w:rsidRDefault="00B913D2">
      <w:r>
        <w:br w:type="page"/>
      </w:r>
    </w:p>
    <w:p w:rsidR="00FC2478" w:rsidRPr="00FC2478" w:rsidRDefault="00FC2478" w:rsidP="00FC2478"/>
    <w:p w:rsidR="00925992" w:rsidRDefault="00925992" w:rsidP="00925992">
      <w:pPr>
        <w:pStyle w:val="Heading1"/>
      </w:pPr>
      <w:bookmarkStart w:id="7" w:name="_Toc73737398"/>
      <w:r>
        <w:t>Application Architecture</w:t>
      </w:r>
      <w:bookmarkEnd w:id="7"/>
    </w:p>
    <w:p w:rsidR="00B913D2" w:rsidRDefault="00B913D2" w:rsidP="00B913D2">
      <w:pPr>
        <w:pStyle w:val="Heading2"/>
      </w:pPr>
    </w:p>
    <w:p w:rsidR="00B913D2" w:rsidRDefault="00B913D2" w:rsidP="00B913D2">
      <w:pPr>
        <w:pStyle w:val="Heading2"/>
      </w:pPr>
      <w:bookmarkStart w:id="8" w:name="_Toc73737399"/>
      <w:r>
        <w:t>Front-end</w:t>
      </w:r>
      <w:bookmarkEnd w:id="8"/>
    </w:p>
    <w:p w:rsidR="00B913D2" w:rsidRDefault="00B913D2" w:rsidP="00B913D2">
      <w:r>
        <w:t>“Nadko Dentals” front end will be handled by ReactJs</w:t>
      </w:r>
    </w:p>
    <w:p w:rsidR="00B913D2" w:rsidRDefault="00B913D2" w:rsidP="00B913D2">
      <w:pPr>
        <w:pStyle w:val="Default"/>
        <w:rPr>
          <w:sz w:val="23"/>
          <w:szCs w:val="23"/>
        </w:rPr>
      </w:pPr>
      <w:r>
        <w:rPr>
          <w:sz w:val="23"/>
          <w:szCs w:val="23"/>
        </w:rPr>
        <w:t xml:space="preserve">ReactJs is a JavaScript library for building user interfaces. It was developed by Facebook and is an open source framework that is used as a base in the development of single page or mobile applications. React is easy to use and easy to learn as it requires basic JS and HTML knowledge and provides countless features developed by the open source community. React uses the JSX syntax extension to define its components. It uses HTML quoting rendering and makes subcomponent rendering easier. One of the most useful react features is its ability to reuse components. Each component handles its own logic and its own rendering through the use of React state. One positively unique part about React is its virtual DOM. This means that the view rendered has already “considered” possible changes to the DOM that the user can make after which an algorithm determines the changes made to the virtual DOM and the virtual DOM sends only the changes that need to be implemented to the real DOM. This guarantees the shortest update time providing higher performance and a better user experience. </w:t>
      </w:r>
    </w:p>
    <w:p w:rsidR="00B913D2" w:rsidRDefault="00B913D2" w:rsidP="00B913D2">
      <w:pPr>
        <w:rPr>
          <w:sz w:val="23"/>
          <w:szCs w:val="23"/>
        </w:rPr>
      </w:pPr>
      <w:r>
        <w:rPr>
          <w:sz w:val="23"/>
          <w:szCs w:val="23"/>
        </w:rPr>
        <w:t>Another great thing about React is the abundance of developer tools available such as the React Developer Tools for the Google Chrome and Firefox browsers. It allows the developer to inspect the initialization of the React component hierarchies in the virtual DOM from the browser itself.</w:t>
      </w:r>
    </w:p>
    <w:p w:rsidR="00B913D2" w:rsidRPr="00B913D2" w:rsidRDefault="00B913D2" w:rsidP="00B913D2">
      <w:r>
        <w:rPr>
          <w:sz w:val="23"/>
          <w:szCs w:val="23"/>
        </w:rPr>
        <w:t>I have decided to use React for my personal project mainly due to its ecosystem. There are a lot of sources of information about react available and with its open-source nature it provides countless tools that make the job easier for new developers. Furthermore I have already had some experience with React as my group for the group project decided we are going to use Reactjs for the front-end implementation of the project.</w:t>
      </w:r>
    </w:p>
    <w:p w:rsidR="00B913D2" w:rsidRDefault="00B913D2"/>
    <w:p w:rsidR="00B913D2" w:rsidRDefault="00B913D2" w:rsidP="00B913D2">
      <w:pPr>
        <w:pStyle w:val="Heading2"/>
      </w:pPr>
      <w:bookmarkStart w:id="9" w:name="_Toc73737400"/>
      <w:r>
        <w:t>Back-end</w:t>
      </w:r>
      <w:bookmarkEnd w:id="9"/>
    </w:p>
    <w:p w:rsidR="00B913D2" w:rsidRDefault="00B913D2" w:rsidP="00B913D2">
      <w:r>
        <w:t>“Nadko Dentals” back-end API application will be handled by the Spring framework.</w:t>
      </w:r>
    </w:p>
    <w:p w:rsidR="00B913D2" w:rsidRDefault="00B913D2" w:rsidP="00B913D2">
      <w:r>
        <w:t>Spring framework is the most popular framework for developing enterprise Java applications. It is a modular framework which allows for selective functionality based only on the needs of the application. Spring makes testing simple because environment dependent code is moved to this framework. It also comes with a convenient API to translate technology-specific exceptions into consistent unchecked exceptions. The most important aspect of the Spring framework however is its dependency injection adaptation using Beans. Beans are the objects that form the backbone of a spring application that are managed by the Spring IoC(inversion of control) container. The Spring container is the heart of the Spring framework. It creates the objects, changes them, connects them and destroys them. It manages the different components that represent the application using Dependency injection.</w:t>
      </w:r>
    </w:p>
    <w:p w:rsidR="00B913D2" w:rsidRDefault="00B913D2" w:rsidP="00B913D2">
      <w:r>
        <w:t xml:space="preserve">Spring provides consistent and familiar model for data access through JDBC, JPA etc. while retaining the special traits of the underlying data store. It provides object mapping and dynamic query derivation </w:t>
      </w:r>
      <w:r>
        <w:lastRenderedPageBreak/>
        <w:t>from repository method names with the possibility to integrate custom repository code. This allows the back-end API application to fetch data from the database.</w:t>
      </w:r>
    </w:p>
    <w:p w:rsidR="00B913D2" w:rsidRDefault="00B913D2" w:rsidP="00B913D2">
      <w:r>
        <w:t xml:space="preserve">Spring Framework is a complete package framework that provides countless useful features that will help create a fast and stable implementation of the back-end API application for the Nadko-dentals project. </w:t>
      </w:r>
    </w:p>
    <w:p w:rsidR="00B802AF" w:rsidRDefault="00B802AF" w:rsidP="00B802AF">
      <w:pPr>
        <w:pStyle w:val="Heading2"/>
      </w:pPr>
      <w:bookmarkStart w:id="10" w:name="_Toc73737401"/>
      <w:r>
        <w:t>C1</w:t>
      </w:r>
      <w:bookmarkEnd w:id="10"/>
    </w:p>
    <w:p w:rsidR="00B802AF" w:rsidRDefault="00A67CDC" w:rsidP="00B913D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35.25pt">
            <v:imagedata r:id="rId9" o:title="C1 diagram"/>
          </v:shape>
        </w:pict>
      </w:r>
    </w:p>
    <w:p w:rsidR="00B913D2" w:rsidRDefault="00B802AF" w:rsidP="00B802AF">
      <w:pPr>
        <w:pStyle w:val="Heading2"/>
      </w:pPr>
      <w:bookmarkStart w:id="11" w:name="_Toc73737402"/>
      <w:r>
        <w:lastRenderedPageBreak/>
        <w:t>C2</w:t>
      </w:r>
      <w:bookmarkEnd w:id="11"/>
    </w:p>
    <w:p w:rsidR="00B802AF" w:rsidRPr="00B802AF" w:rsidRDefault="00B802AF" w:rsidP="00B802AF">
      <w:r>
        <w:rPr>
          <w:noProof/>
        </w:rPr>
        <w:drawing>
          <wp:inline distT="0" distB="0" distL="0" distR="0">
            <wp:extent cx="5236163" cy="77114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2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7583" cy="7713532"/>
                    </a:xfrm>
                    <a:prstGeom prst="rect">
                      <a:avLst/>
                    </a:prstGeom>
                  </pic:spPr>
                </pic:pic>
              </a:graphicData>
            </a:graphic>
          </wp:inline>
        </w:drawing>
      </w:r>
    </w:p>
    <w:p w:rsidR="00B802AF" w:rsidRDefault="00B802AF" w:rsidP="00B802AF">
      <w:pPr>
        <w:pStyle w:val="Heading2"/>
      </w:pPr>
      <w:bookmarkStart w:id="12" w:name="_Toc73737403"/>
      <w:r>
        <w:lastRenderedPageBreak/>
        <w:t>C3</w:t>
      </w:r>
      <w:bookmarkEnd w:id="12"/>
    </w:p>
    <w:p w:rsidR="00B802AF" w:rsidRPr="00B802AF" w:rsidRDefault="00B802AF" w:rsidP="00B802AF">
      <w:r>
        <w:rPr>
          <w:noProof/>
        </w:rPr>
        <w:drawing>
          <wp:inline distT="0" distB="0" distL="0" distR="0">
            <wp:extent cx="5699760" cy="7714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3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0104" cy="7715237"/>
                    </a:xfrm>
                    <a:prstGeom prst="rect">
                      <a:avLst/>
                    </a:prstGeom>
                  </pic:spPr>
                </pic:pic>
              </a:graphicData>
            </a:graphic>
          </wp:inline>
        </w:drawing>
      </w:r>
    </w:p>
    <w:p w:rsidR="00B802AF" w:rsidRDefault="00B802AF" w:rsidP="00B802AF">
      <w:pPr>
        <w:pStyle w:val="Heading2"/>
      </w:pPr>
      <w:bookmarkStart w:id="13" w:name="_Toc73737404"/>
      <w:r>
        <w:lastRenderedPageBreak/>
        <w:t>C4</w:t>
      </w:r>
      <w:bookmarkEnd w:id="13"/>
    </w:p>
    <w:p w:rsidR="00B913D2" w:rsidRDefault="00B802AF" w:rsidP="00B913D2">
      <w:r>
        <w:object w:dxaOrig="1520" w:dyaOrig="985">
          <v:shape id="_x0000_i1026" type="#_x0000_t75" style="width:76pt;height:49.25pt" o:ole="">
            <v:imagedata r:id="rId12" o:title=""/>
          </v:shape>
          <o:OLEObject Type="Link" ProgID="AcroExch.Document.DC" ShapeID="_x0000_i1026" DrawAspect="Icon" r:id="rId13" UpdateMode="Always">
            <o:LinkType>EnhancedMetaFile</o:LinkType>
            <o:LockedField>false</o:LockedField>
            <o:FieldCodes>\f 0</o:FieldCodes>
          </o:OLEObject>
        </w:object>
      </w:r>
    </w:p>
    <w:p w:rsidR="00110EE1" w:rsidRDefault="00110EE1" w:rsidP="00110EE1">
      <w:pPr>
        <w:pStyle w:val="Heading1"/>
      </w:pPr>
      <w:bookmarkStart w:id="14" w:name="_Toc73737405"/>
      <w:r>
        <w:t>Data Architecture</w:t>
      </w:r>
      <w:bookmarkEnd w:id="14"/>
    </w:p>
    <w:p w:rsidR="00110EE1" w:rsidRDefault="00110EE1" w:rsidP="00110EE1"/>
    <w:p w:rsidR="00110EE1" w:rsidRDefault="00625E3D" w:rsidP="00110EE1">
      <w:r>
        <w:rPr>
          <w:noProof/>
        </w:rPr>
        <w:drawing>
          <wp:inline distT="0" distB="0" distL="0" distR="0">
            <wp:extent cx="5943600" cy="2354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 v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rsidR="00625E3D" w:rsidRDefault="00625E3D" w:rsidP="00625E3D">
      <w:pPr>
        <w:pStyle w:val="Heading1"/>
      </w:pPr>
      <w:bookmarkStart w:id="15" w:name="_Toc73737406"/>
      <w:r>
        <w:t>CI/CD setup</w:t>
      </w:r>
      <w:bookmarkEnd w:id="15"/>
    </w:p>
    <w:p w:rsidR="00625E3D" w:rsidRPr="00625E3D" w:rsidRDefault="00625E3D" w:rsidP="00625E3D">
      <w:r>
        <w:rPr>
          <w:noProof/>
        </w:rPr>
        <w:drawing>
          <wp:inline distT="0" distB="0" distL="0" distR="0">
            <wp:extent cx="5943600" cy="257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 CD set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sectPr w:rsidR="00625E3D" w:rsidRPr="00625E3D" w:rsidSect="00A67CDC">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001" w:rsidRDefault="00E21001" w:rsidP="00A67CDC">
      <w:pPr>
        <w:spacing w:after="0" w:line="240" w:lineRule="auto"/>
      </w:pPr>
      <w:r>
        <w:separator/>
      </w:r>
    </w:p>
  </w:endnote>
  <w:endnote w:type="continuationSeparator" w:id="0">
    <w:p w:rsidR="00E21001" w:rsidRDefault="00E21001" w:rsidP="00A67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CDC" w:rsidRDefault="00A67CDC">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7CDC" w:rsidRDefault="00A67CDC">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Nadko Dentals Design Document</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Tsanko Nedelchev</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39"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4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41"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A67CDC" w:rsidRDefault="00A67CDC">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Nadko Dentals Design Document</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Tsanko Nedelchev</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001" w:rsidRDefault="00E21001" w:rsidP="00A67CDC">
      <w:pPr>
        <w:spacing w:after="0" w:line="240" w:lineRule="auto"/>
      </w:pPr>
      <w:r>
        <w:separator/>
      </w:r>
    </w:p>
  </w:footnote>
  <w:footnote w:type="continuationSeparator" w:id="0">
    <w:p w:rsidR="00E21001" w:rsidRDefault="00E21001" w:rsidP="00A67C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CDC" w:rsidRDefault="00A67CDC">
    <w:pPr>
      <w:pStyle w:val="Header"/>
      <w:tabs>
        <w:tab w:val="clear" w:pos="4680"/>
        <w:tab w:val="clear" w:pos="9360"/>
      </w:tabs>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7CDC" w:rsidRDefault="00A67CDC">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10</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32"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33"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34"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35"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6"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7"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8"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rsidR="00A67CDC" w:rsidRDefault="00A67CDC">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10</w:t>
                      </w:r>
                      <w:r>
                        <w:rPr>
                          <w:color w:val="8496B0" w:themeColor="text2" w:themeTint="99"/>
                          <w:sz w:val="24"/>
                          <w:szCs w:val="24"/>
                        </w:rPr>
                        <w:fldChar w:fldCharType="end"/>
                      </w:r>
                    </w:p>
                  </w:txbxContent>
                </v:textbox>
              </v:shape>
              <w10:wrap anchorx="margin" anchory="margin"/>
            </v:group>
          </w:pict>
        </mc:Fallback>
      </mc:AlternateContent>
    </w:r>
  </w:p>
  <w:p w:rsidR="00A67CDC" w:rsidRDefault="00A67C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318"/>
    <w:multiLevelType w:val="hybridMultilevel"/>
    <w:tmpl w:val="AB403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F6C"/>
    <w:multiLevelType w:val="hybridMultilevel"/>
    <w:tmpl w:val="98D25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A6C11"/>
    <w:multiLevelType w:val="hybridMultilevel"/>
    <w:tmpl w:val="0EFAD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A48"/>
    <w:rsid w:val="00110EE1"/>
    <w:rsid w:val="001D6A48"/>
    <w:rsid w:val="00251CF7"/>
    <w:rsid w:val="00625E3D"/>
    <w:rsid w:val="00680592"/>
    <w:rsid w:val="00925992"/>
    <w:rsid w:val="00964404"/>
    <w:rsid w:val="00A67CDC"/>
    <w:rsid w:val="00B802AF"/>
    <w:rsid w:val="00B913D2"/>
    <w:rsid w:val="00E21001"/>
    <w:rsid w:val="00FC2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52E1"/>
  <w15:chartTrackingRefBased/>
  <w15:docId w15:val="{1185C40C-0A6E-4DC0-918B-CB18D190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5992"/>
    <w:pPr>
      <w:keepNext/>
      <w:keepLines/>
      <w:pBdr>
        <w:bottom w:val="single" w:sz="4" w:space="1" w:color="auto"/>
      </w:pBdr>
      <w:spacing w:before="240" w:after="0"/>
      <w:outlineLvl w:val="0"/>
    </w:pPr>
    <w:rPr>
      <w:rFonts w:asciiTheme="majorHAnsi" w:eastAsiaTheme="majorEastAsia" w:hAnsiTheme="majorHAnsi" w:cstheme="majorBidi"/>
      <w:color w:val="8496B0" w:themeColor="text2" w:themeTint="99"/>
      <w:sz w:val="32"/>
      <w:szCs w:val="32"/>
    </w:rPr>
  </w:style>
  <w:style w:type="paragraph" w:styleId="Heading2">
    <w:name w:val="heading 2"/>
    <w:basedOn w:val="Normal"/>
    <w:next w:val="Normal"/>
    <w:link w:val="Heading2Char"/>
    <w:uiPriority w:val="9"/>
    <w:unhideWhenUsed/>
    <w:qFormat/>
    <w:rsid w:val="00925992"/>
    <w:pPr>
      <w:keepNext/>
      <w:keepLines/>
      <w:spacing w:before="40" w:after="0"/>
      <w:outlineLvl w:val="1"/>
    </w:pPr>
    <w:rPr>
      <w:rFonts w:asciiTheme="majorHAnsi" w:eastAsiaTheme="majorEastAsia" w:hAnsiTheme="majorHAnsi" w:cstheme="majorBidi"/>
      <w:color w:val="323E4F"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6A48"/>
    <w:pPr>
      <w:spacing w:after="0" w:line="240" w:lineRule="auto"/>
    </w:pPr>
    <w:rPr>
      <w:rFonts w:eastAsiaTheme="minorEastAsia"/>
    </w:rPr>
  </w:style>
  <w:style w:type="character" w:customStyle="1" w:styleId="NoSpacingChar">
    <w:name w:val="No Spacing Char"/>
    <w:basedOn w:val="DefaultParagraphFont"/>
    <w:link w:val="NoSpacing"/>
    <w:uiPriority w:val="1"/>
    <w:rsid w:val="001D6A48"/>
    <w:rPr>
      <w:rFonts w:eastAsiaTheme="minorEastAsia"/>
    </w:rPr>
  </w:style>
  <w:style w:type="table" w:styleId="TableGrid">
    <w:name w:val="Table Grid"/>
    <w:basedOn w:val="TableNormal"/>
    <w:uiPriority w:val="39"/>
    <w:rsid w:val="001D6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5992"/>
    <w:rPr>
      <w:rFonts w:asciiTheme="majorHAnsi" w:eastAsiaTheme="majorEastAsia" w:hAnsiTheme="majorHAnsi" w:cstheme="majorBidi"/>
      <w:color w:val="323E4F" w:themeColor="text2" w:themeShade="BF"/>
      <w:sz w:val="26"/>
      <w:szCs w:val="26"/>
    </w:rPr>
  </w:style>
  <w:style w:type="character" w:customStyle="1" w:styleId="Heading1Char">
    <w:name w:val="Heading 1 Char"/>
    <w:basedOn w:val="DefaultParagraphFont"/>
    <w:link w:val="Heading1"/>
    <w:uiPriority w:val="9"/>
    <w:rsid w:val="00925992"/>
    <w:rPr>
      <w:rFonts w:asciiTheme="majorHAnsi" w:eastAsiaTheme="majorEastAsia" w:hAnsiTheme="majorHAnsi" w:cstheme="majorBidi"/>
      <w:color w:val="8496B0" w:themeColor="text2" w:themeTint="99"/>
      <w:sz w:val="32"/>
      <w:szCs w:val="32"/>
    </w:rPr>
  </w:style>
  <w:style w:type="paragraph" w:customStyle="1" w:styleId="Default">
    <w:name w:val="Default"/>
    <w:rsid w:val="00FC247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10EE1"/>
    <w:pPr>
      <w:ind w:left="720"/>
      <w:contextualSpacing/>
    </w:pPr>
  </w:style>
  <w:style w:type="paragraph" w:styleId="TOCHeading">
    <w:name w:val="TOC Heading"/>
    <w:basedOn w:val="Heading1"/>
    <w:next w:val="Normal"/>
    <w:uiPriority w:val="39"/>
    <w:unhideWhenUsed/>
    <w:qFormat/>
    <w:rsid w:val="00964404"/>
    <w:pPr>
      <w:pBdr>
        <w:bottom w:val="none" w:sz="0" w:space="0" w:color="auto"/>
      </w:pBdr>
      <w:outlineLvl w:val="9"/>
    </w:pPr>
    <w:rPr>
      <w:color w:val="2E74B5" w:themeColor="accent1" w:themeShade="BF"/>
    </w:rPr>
  </w:style>
  <w:style w:type="paragraph" w:styleId="TOC1">
    <w:name w:val="toc 1"/>
    <w:basedOn w:val="Normal"/>
    <w:next w:val="Normal"/>
    <w:autoRedefine/>
    <w:uiPriority w:val="39"/>
    <w:unhideWhenUsed/>
    <w:rsid w:val="00964404"/>
    <w:pPr>
      <w:spacing w:after="100"/>
    </w:pPr>
  </w:style>
  <w:style w:type="paragraph" w:styleId="TOC2">
    <w:name w:val="toc 2"/>
    <w:basedOn w:val="Normal"/>
    <w:next w:val="Normal"/>
    <w:autoRedefine/>
    <w:uiPriority w:val="39"/>
    <w:unhideWhenUsed/>
    <w:rsid w:val="00964404"/>
    <w:pPr>
      <w:spacing w:after="100"/>
      <w:ind w:left="220"/>
    </w:pPr>
  </w:style>
  <w:style w:type="character" w:styleId="Hyperlink">
    <w:name w:val="Hyperlink"/>
    <w:basedOn w:val="DefaultParagraphFont"/>
    <w:uiPriority w:val="99"/>
    <w:unhideWhenUsed/>
    <w:rsid w:val="00964404"/>
    <w:rPr>
      <w:color w:val="0563C1" w:themeColor="hyperlink"/>
      <w:u w:val="single"/>
    </w:rPr>
  </w:style>
  <w:style w:type="paragraph" w:styleId="Header">
    <w:name w:val="header"/>
    <w:basedOn w:val="Normal"/>
    <w:link w:val="HeaderChar"/>
    <w:uiPriority w:val="99"/>
    <w:unhideWhenUsed/>
    <w:rsid w:val="00A6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CDC"/>
  </w:style>
  <w:style w:type="paragraph" w:styleId="Footer">
    <w:name w:val="footer"/>
    <w:basedOn w:val="Normal"/>
    <w:link w:val="FooterChar"/>
    <w:uiPriority w:val="99"/>
    <w:unhideWhenUsed/>
    <w:rsid w:val="00A6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file:///D:\Programs\SpringBoot\Dentist%20appointments\dentistappointments\Documentation\Design%20Documents\Architecture%20Document\C4%20UML.pdf"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Hogeschool ICT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E0EF6-AB7B-4F0B-8467-A5D4FA75D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Nadko Dentals Design Document</vt:lpstr>
    </vt:vector>
  </TitlesOfParts>
  <Company>Fontys</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Nadko Dentals Design Document</dc:title>
  <dc:subject>Tsanko Nedelchev</dc:subject>
  <dc:creator>Tsanko Nedelchev</dc:creator>
  <cp:keywords/>
  <dc:description/>
  <cp:lastModifiedBy>Tsanko Nedelchev</cp:lastModifiedBy>
  <cp:revision>2</cp:revision>
  <cp:lastPrinted>2021-06-04T20:25:00Z</cp:lastPrinted>
  <dcterms:created xsi:type="dcterms:W3CDTF">2021-06-04T20:25:00Z</dcterms:created>
  <dcterms:modified xsi:type="dcterms:W3CDTF">2021-06-04T20:25:00Z</dcterms:modified>
</cp:coreProperties>
</file>