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7C196" w14:textId="31B970AA" w:rsidR="0091247F" w:rsidRDefault="007B6ACD" w:rsidP="007B6ACD">
      <w:pPr>
        <w:jc w:val="center"/>
        <w:rPr>
          <w:sz w:val="44"/>
          <w:szCs w:val="44"/>
        </w:rPr>
      </w:pPr>
      <w:r w:rsidRPr="007B6ACD">
        <w:rPr>
          <w:sz w:val="44"/>
          <w:szCs w:val="44"/>
        </w:rPr>
        <w:t xml:space="preserve">During this scan, you will occasionally see picture cues of the body part where the </w:t>
      </w:r>
      <w:proofErr w:type="spellStart"/>
      <w:r w:rsidRPr="007B6ACD">
        <w:rPr>
          <w:sz w:val="44"/>
          <w:szCs w:val="44"/>
        </w:rPr>
        <w:t>thermode</w:t>
      </w:r>
      <w:proofErr w:type="spellEnd"/>
      <w:r w:rsidRPr="007B6ACD">
        <w:rPr>
          <w:sz w:val="44"/>
          <w:szCs w:val="44"/>
        </w:rPr>
        <w:t xml:space="preserve"> is attached. When you see this, without closing your eyes, try to imagine as hard as you can that the thermal stimulations are more painful than they are. Try to focus on how unpleasant the pain is, for instance, how strongly you would like to remove yourself from it. Pay attention to the burning, stinging and shooting sensations. You can use your mind to turn up the dial of the pain, much like turning up the volume dial on a stereo. As you feel the pain rise in intensity, imagine it rising faster and faster and going higher and higher. Picture your skin being held up against a glowing hot metal or fire. Think of how disturbing it is to be burned, and visualize your skin sizzling, melting, and bubbling as a result of the intense heat. Hold this thought in your mind for as long as the fixation cross on the screen is orange. When it is no longer on screen (or is white) you may stop imagining.</w:t>
      </w:r>
    </w:p>
    <w:p w14:paraId="3223EDB8" w14:textId="4D0D88E4" w:rsidR="007B6ACD" w:rsidRDefault="007B6ACD" w:rsidP="007B6ACD">
      <w:pPr>
        <w:jc w:val="center"/>
        <w:rPr>
          <w:sz w:val="44"/>
          <w:szCs w:val="44"/>
        </w:rPr>
      </w:pPr>
      <w:r w:rsidRPr="007B6ACD">
        <w:rPr>
          <w:sz w:val="44"/>
          <w:szCs w:val="44"/>
        </w:rPr>
        <w:lastRenderedPageBreak/>
        <w:t xml:space="preserve">In this task you will be required to click the left mouse button whenever the square appears in the same position as on the position </w:t>
      </w:r>
      <w:r w:rsidRPr="007B6ACD">
        <w:rPr>
          <w:b/>
          <w:bCs/>
          <w:sz w:val="44"/>
          <w:szCs w:val="44"/>
        </w:rPr>
        <w:t>two trials before</w:t>
      </w:r>
      <w:r w:rsidRPr="007B6ACD">
        <w:rPr>
          <w:sz w:val="44"/>
          <w:szCs w:val="44"/>
        </w:rPr>
        <w:t>. For example</w:t>
      </w:r>
      <w:r>
        <w:rPr>
          <w:sz w:val="44"/>
          <w:szCs w:val="44"/>
        </w:rPr>
        <w:t>,</w:t>
      </w:r>
      <w:r w:rsidRPr="007B6ACD">
        <w:rPr>
          <w:sz w:val="44"/>
          <w:szCs w:val="44"/>
        </w:rPr>
        <w:t xml:space="preserve"> if the square appeared in left down corner on trial 1, you should click if the square appears in the left down corner on trial 3.</w:t>
      </w:r>
    </w:p>
    <w:p w14:paraId="1B496600" w14:textId="69DAD94D" w:rsidR="00AA6054" w:rsidRDefault="00AA6054" w:rsidP="007B6ACD">
      <w:pPr>
        <w:jc w:val="center"/>
        <w:rPr>
          <w:sz w:val="44"/>
          <w:szCs w:val="44"/>
        </w:rPr>
      </w:pPr>
    </w:p>
    <w:p w14:paraId="0BCF4DDF" w14:textId="2AEB10E5" w:rsidR="00AA6054" w:rsidRDefault="00AA6054" w:rsidP="007B6ACD">
      <w:pPr>
        <w:jc w:val="center"/>
        <w:rPr>
          <w:sz w:val="44"/>
          <w:szCs w:val="44"/>
        </w:rPr>
      </w:pPr>
    </w:p>
    <w:p w14:paraId="16F3F377" w14:textId="27CFE0A4" w:rsidR="00AA6054" w:rsidRDefault="00AA6054" w:rsidP="007B6ACD">
      <w:pPr>
        <w:jc w:val="center"/>
        <w:rPr>
          <w:sz w:val="44"/>
          <w:szCs w:val="44"/>
        </w:rPr>
      </w:pPr>
    </w:p>
    <w:p w14:paraId="6CE9C732" w14:textId="5F8BBE46" w:rsidR="00AA6054" w:rsidRDefault="00AA6054" w:rsidP="007B6ACD">
      <w:pPr>
        <w:jc w:val="center"/>
        <w:rPr>
          <w:sz w:val="44"/>
          <w:szCs w:val="44"/>
        </w:rPr>
      </w:pPr>
    </w:p>
    <w:p w14:paraId="0F0F800A" w14:textId="60AFB5BB" w:rsidR="00AA6054" w:rsidRDefault="00AA6054" w:rsidP="007B6ACD">
      <w:pPr>
        <w:jc w:val="center"/>
        <w:rPr>
          <w:sz w:val="44"/>
          <w:szCs w:val="44"/>
        </w:rPr>
      </w:pPr>
    </w:p>
    <w:p w14:paraId="4FDBA651" w14:textId="38885408" w:rsidR="00AA6054" w:rsidRDefault="00AA6054" w:rsidP="007B6ACD">
      <w:pPr>
        <w:jc w:val="center"/>
        <w:rPr>
          <w:sz w:val="44"/>
          <w:szCs w:val="44"/>
        </w:rPr>
      </w:pPr>
    </w:p>
    <w:p w14:paraId="610C923E" w14:textId="3A533E79" w:rsidR="00AA6054" w:rsidRDefault="00AA6054" w:rsidP="007B6ACD">
      <w:pPr>
        <w:jc w:val="center"/>
        <w:rPr>
          <w:sz w:val="44"/>
          <w:szCs w:val="44"/>
        </w:rPr>
      </w:pPr>
    </w:p>
    <w:p w14:paraId="26907BA7" w14:textId="0FE48B64" w:rsidR="00AA6054" w:rsidRDefault="00AA6054" w:rsidP="007B6ACD">
      <w:pPr>
        <w:jc w:val="center"/>
        <w:rPr>
          <w:sz w:val="44"/>
          <w:szCs w:val="44"/>
        </w:rPr>
      </w:pPr>
    </w:p>
    <w:p w14:paraId="4DC42703" w14:textId="791973F4" w:rsidR="00AA6054" w:rsidRDefault="00AA6054" w:rsidP="007B6ACD">
      <w:pPr>
        <w:jc w:val="center"/>
        <w:rPr>
          <w:sz w:val="44"/>
          <w:szCs w:val="44"/>
        </w:rPr>
      </w:pPr>
    </w:p>
    <w:p w14:paraId="60825DFC" w14:textId="045C809D" w:rsidR="00AA6054" w:rsidRDefault="00AA6054" w:rsidP="007B6ACD">
      <w:pPr>
        <w:jc w:val="center"/>
        <w:rPr>
          <w:sz w:val="44"/>
          <w:szCs w:val="44"/>
        </w:rPr>
      </w:pPr>
    </w:p>
    <w:p w14:paraId="6BBEC85F" w14:textId="1119CD57" w:rsidR="00AA6054" w:rsidRDefault="00AA6054" w:rsidP="007B6ACD">
      <w:pPr>
        <w:jc w:val="center"/>
        <w:rPr>
          <w:sz w:val="44"/>
          <w:szCs w:val="44"/>
        </w:rPr>
      </w:pPr>
    </w:p>
    <w:p w14:paraId="24E5F16F" w14:textId="77777777" w:rsidR="00AA6054" w:rsidRDefault="00AA6054" w:rsidP="007B6ACD">
      <w:pPr>
        <w:jc w:val="center"/>
        <w:rPr>
          <w:sz w:val="44"/>
          <w:szCs w:val="44"/>
        </w:rPr>
      </w:pPr>
      <w:r w:rsidRPr="00AA6054">
        <w:rPr>
          <w:sz w:val="44"/>
          <w:szCs w:val="44"/>
        </w:rPr>
        <w:lastRenderedPageBreak/>
        <w:t xml:space="preserve">During this scan, you will occasionally see picture cues of a body part. Without moving your head, move only that body part in the way that you were instructed earlier once per second: </w:t>
      </w:r>
    </w:p>
    <w:p w14:paraId="0EF2F8FD" w14:textId="1A46B04B" w:rsidR="00AA6054" w:rsidRPr="00AA6054" w:rsidRDefault="00AA6054" w:rsidP="00AA6054">
      <w:pPr>
        <w:pStyle w:val="ListParagraph"/>
        <w:numPr>
          <w:ilvl w:val="0"/>
          <w:numId w:val="1"/>
        </w:numPr>
        <w:jc w:val="center"/>
        <w:rPr>
          <w:sz w:val="44"/>
          <w:szCs w:val="44"/>
        </w:rPr>
      </w:pPr>
      <w:r w:rsidRPr="00AA6054">
        <w:rPr>
          <w:sz w:val="44"/>
          <w:szCs w:val="44"/>
        </w:rPr>
        <w:t>Left and Right Cheek Raises</w:t>
      </w:r>
    </w:p>
    <w:p w14:paraId="5B97D0BF" w14:textId="77777777" w:rsidR="00AA6054" w:rsidRPr="00AA6054" w:rsidRDefault="00AA6054" w:rsidP="00AA6054">
      <w:pPr>
        <w:pStyle w:val="ListParagraph"/>
        <w:numPr>
          <w:ilvl w:val="0"/>
          <w:numId w:val="1"/>
        </w:numPr>
        <w:jc w:val="center"/>
        <w:rPr>
          <w:sz w:val="44"/>
          <w:szCs w:val="44"/>
        </w:rPr>
      </w:pPr>
      <w:r w:rsidRPr="00AA6054">
        <w:rPr>
          <w:sz w:val="44"/>
          <w:szCs w:val="44"/>
        </w:rPr>
        <w:t>Left and Right Forearm Flexes</w:t>
      </w:r>
    </w:p>
    <w:p w14:paraId="58765DC3" w14:textId="328C4295" w:rsidR="00AA6054" w:rsidRPr="00AA6054" w:rsidRDefault="00AA6054" w:rsidP="00AA6054">
      <w:pPr>
        <w:pStyle w:val="ListParagraph"/>
        <w:numPr>
          <w:ilvl w:val="0"/>
          <w:numId w:val="1"/>
        </w:numPr>
        <w:jc w:val="center"/>
        <w:rPr>
          <w:sz w:val="44"/>
          <w:szCs w:val="44"/>
        </w:rPr>
      </w:pPr>
      <w:r w:rsidRPr="00AA6054">
        <w:rPr>
          <w:sz w:val="44"/>
          <w:szCs w:val="44"/>
        </w:rPr>
        <w:t xml:space="preserve">Left and Right Calf </w:t>
      </w:r>
      <w:r w:rsidRPr="00AA6054">
        <w:rPr>
          <w:sz w:val="44"/>
          <w:szCs w:val="44"/>
        </w:rPr>
        <w:t>Flexes</w:t>
      </w:r>
    </w:p>
    <w:p w14:paraId="7980CFB1" w14:textId="77777777" w:rsidR="00AA6054" w:rsidRPr="00AA6054" w:rsidRDefault="00AA6054" w:rsidP="00AA6054">
      <w:pPr>
        <w:pStyle w:val="ListParagraph"/>
        <w:numPr>
          <w:ilvl w:val="0"/>
          <w:numId w:val="1"/>
        </w:numPr>
        <w:jc w:val="center"/>
        <w:rPr>
          <w:sz w:val="44"/>
          <w:szCs w:val="44"/>
        </w:rPr>
      </w:pPr>
      <w:r w:rsidRPr="00AA6054">
        <w:rPr>
          <w:sz w:val="44"/>
          <w:szCs w:val="44"/>
        </w:rPr>
        <w:t xml:space="preserve">Chest </w:t>
      </w:r>
      <w:r w:rsidRPr="00AA6054">
        <w:rPr>
          <w:sz w:val="44"/>
          <w:szCs w:val="44"/>
        </w:rPr>
        <w:t>Puff Expansions</w:t>
      </w:r>
    </w:p>
    <w:p w14:paraId="44A34F10" w14:textId="77777777" w:rsidR="00AA6054" w:rsidRPr="00AA6054" w:rsidRDefault="00AA6054" w:rsidP="00AA6054">
      <w:pPr>
        <w:pStyle w:val="ListParagraph"/>
        <w:numPr>
          <w:ilvl w:val="0"/>
          <w:numId w:val="1"/>
        </w:numPr>
        <w:jc w:val="center"/>
        <w:rPr>
          <w:sz w:val="44"/>
          <w:szCs w:val="44"/>
        </w:rPr>
      </w:pPr>
      <w:r w:rsidRPr="00AA6054">
        <w:rPr>
          <w:sz w:val="44"/>
          <w:szCs w:val="44"/>
        </w:rPr>
        <w:t>Abdomen Squeezes</w:t>
      </w:r>
    </w:p>
    <w:p w14:paraId="25E73A94" w14:textId="5DACAE30" w:rsidR="00AA6054" w:rsidRDefault="00AA6054" w:rsidP="00AA6054">
      <w:pPr>
        <w:jc w:val="center"/>
        <w:rPr>
          <w:sz w:val="44"/>
          <w:szCs w:val="44"/>
        </w:rPr>
      </w:pPr>
      <w:r w:rsidRPr="00AA6054">
        <w:rPr>
          <w:sz w:val="44"/>
          <w:szCs w:val="44"/>
        </w:rPr>
        <w:t>Keep moving while the fixation cross is green and stop moving when it is red.</w:t>
      </w:r>
    </w:p>
    <w:p w14:paraId="06D8441B" w14:textId="77777777" w:rsidR="007B6ACD" w:rsidRPr="007B6ACD" w:rsidRDefault="007B6ACD" w:rsidP="007B6ACD">
      <w:pPr>
        <w:jc w:val="center"/>
        <w:rPr>
          <w:sz w:val="44"/>
          <w:szCs w:val="44"/>
        </w:rPr>
      </w:pPr>
    </w:p>
    <w:sectPr w:rsidR="007B6ACD" w:rsidRPr="007B6AC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B10DA"/>
    <w:multiLevelType w:val="hybridMultilevel"/>
    <w:tmpl w:val="7662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ACD"/>
    <w:rsid w:val="001874EB"/>
    <w:rsid w:val="0046585E"/>
    <w:rsid w:val="006352AB"/>
    <w:rsid w:val="007B6ACD"/>
    <w:rsid w:val="00AA60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A8F53"/>
  <w15:chartTrackingRefBased/>
  <w15:docId w15:val="{B7FFF4B4-C8FB-414D-BC00-7FA8E55ED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867747">
      <w:bodyDiv w:val="1"/>
      <w:marLeft w:val="0"/>
      <w:marRight w:val="0"/>
      <w:marTop w:val="0"/>
      <w:marBottom w:val="0"/>
      <w:divBdr>
        <w:top w:val="none" w:sz="0" w:space="0" w:color="auto"/>
        <w:left w:val="none" w:sz="0" w:space="0" w:color="auto"/>
        <w:bottom w:val="none" w:sz="0" w:space="0" w:color="auto"/>
        <w:right w:val="none" w:sz="0" w:space="0" w:color="auto"/>
      </w:divBdr>
      <w:divsChild>
        <w:div w:id="505559950">
          <w:marLeft w:val="0"/>
          <w:marRight w:val="0"/>
          <w:marTop w:val="0"/>
          <w:marBottom w:val="0"/>
          <w:divBdr>
            <w:top w:val="none" w:sz="0" w:space="0" w:color="auto"/>
            <w:left w:val="none" w:sz="0" w:space="0" w:color="auto"/>
            <w:bottom w:val="none" w:sz="0" w:space="0" w:color="auto"/>
            <w:right w:val="none" w:sz="0" w:space="0" w:color="auto"/>
          </w:divBdr>
          <w:divsChild>
            <w:div w:id="15207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50424">
      <w:bodyDiv w:val="1"/>
      <w:marLeft w:val="0"/>
      <w:marRight w:val="0"/>
      <w:marTop w:val="0"/>
      <w:marBottom w:val="0"/>
      <w:divBdr>
        <w:top w:val="none" w:sz="0" w:space="0" w:color="auto"/>
        <w:left w:val="none" w:sz="0" w:space="0" w:color="auto"/>
        <w:bottom w:val="none" w:sz="0" w:space="0" w:color="auto"/>
        <w:right w:val="none" w:sz="0" w:space="0" w:color="auto"/>
      </w:divBdr>
      <w:divsChild>
        <w:div w:id="1907374870">
          <w:marLeft w:val="0"/>
          <w:marRight w:val="0"/>
          <w:marTop w:val="0"/>
          <w:marBottom w:val="0"/>
          <w:divBdr>
            <w:top w:val="none" w:sz="0" w:space="0" w:color="auto"/>
            <w:left w:val="none" w:sz="0" w:space="0" w:color="auto"/>
            <w:bottom w:val="none" w:sz="0" w:space="0" w:color="auto"/>
            <w:right w:val="none" w:sz="0" w:space="0" w:color="auto"/>
          </w:divBdr>
          <w:divsChild>
            <w:div w:id="14050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3173">
      <w:bodyDiv w:val="1"/>
      <w:marLeft w:val="0"/>
      <w:marRight w:val="0"/>
      <w:marTop w:val="0"/>
      <w:marBottom w:val="0"/>
      <w:divBdr>
        <w:top w:val="none" w:sz="0" w:space="0" w:color="auto"/>
        <w:left w:val="none" w:sz="0" w:space="0" w:color="auto"/>
        <w:bottom w:val="none" w:sz="0" w:space="0" w:color="auto"/>
        <w:right w:val="none" w:sz="0" w:space="0" w:color="auto"/>
      </w:divBdr>
      <w:divsChild>
        <w:div w:id="1331521822">
          <w:marLeft w:val="0"/>
          <w:marRight w:val="0"/>
          <w:marTop w:val="0"/>
          <w:marBottom w:val="0"/>
          <w:divBdr>
            <w:top w:val="none" w:sz="0" w:space="0" w:color="auto"/>
            <w:left w:val="none" w:sz="0" w:space="0" w:color="auto"/>
            <w:bottom w:val="none" w:sz="0" w:space="0" w:color="auto"/>
            <w:right w:val="none" w:sz="0" w:space="0" w:color="auto"/>
          </w:divBdr>
          <w:divsChild>
            <w:div w:id="1868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4034</TotalTime>
  <Pages>3</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Sun</dc:creator>
  <cp:keywords/>
  <dc:description/>
  <cp:lastModifiedBy>Michael Sun</cp:lastModifiedBy>
  <cp:revision>1</cp:revision>
  <cp:lastPrinted>2021-06-01T14:02:00Z</cp:lastPrinted>
  <dcterms:created xsi:type="dcterms:W3CDTF">2021-06-01T13:46:00Z</dcterms:created>
  <dcterms:modified xsi:type="dcterms:W3CDTF">2021-06-04T20:10:00Z</dcterms:modified>
</cp:coreProperties>
</file>