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863D9" w14:textId="7F2A4D36" w:rsidR="00574751" w:rsidRDefault="00574751" w:rsidP="007C07A9">
      <w:pPr>
        <w:pStyle w:val="TOCHeading"/>
        <w:spacing w:before="120" w:after="240"/>
        <w:rPr>
          <w:b w:val="0"/>
        </w:rPr>
      </w:pPr>
      <w:r>
        <w:t xml:space="preserve">Authors: </w:t>
      </w:r>
      <w:r w:rsidR="00CD015C">
        <w:rPr>
          <w:b w:val="0"/>
        </w:rPr>
        <w:t>Albert Levi and Can Serhat</w:t>
      </w:r>
      <w:r>
        <w:rPr>
          <w:b w:val="0"/>
        </w:rPr>
        <w:t xml:space="preserve"> Leloğlu</w:t>
      </w:r>
    </w:p>
    <w:p w14:paraId="4DAB396C" w14:textId="77777777" w:rsidR="00574751" w:rsidRPr="00574751" w:rsidRDefault="00574751" w:rsidP="007C07A9">
      <w:pPr>
        <w:spacing w:before="120" w:after="240"/>
        <w:rPr>
          <w:lang w:eastAsia="ja-JP"/>
        </w:rPr>
      </w:pPr>
    </w:p>
    <w:sdt>
      <w:sdtPr>
        <w:rPr>
          <w:rFonts w:asciiTheme="minorHAnsi" w:eastAsiaTheme="minorHAnsi" w:hAnsiTheme="minorHAnsi" w:cstheme="minorBidi"/>
          <w:b w:val="0"/>
          <w:bCs w:val="0"/>
          <w:szCs w:val="22"/>
          <w:lang w:eastAsia="en-US"/>
        </w:rPr>
        <w:id w:val="-1657763136"/>
        <w:docPartObj>
          <w:docPartGallery w:val="Table of Contents"/>
          <w:docPartUnique/>
        </w:docPartObj>
      </w:sdtPr>
      <w:sdtEndPr>
        <w:rPr>
          <w:rFonts w:ascii="Helvetica" w:hAnsi="Helvetica"/>
          <w:noProof/>
        </w:rPr>
      </w:sdtEndPr>
      <w:sdtContent>
        <w:p w14:paraId="3CC6C9EA" w14:textId="77777777" w:rsidR="00123BFB" w:rsidRPr="00123BFB" w:rsidRDefault="00123BFB" w:rsidP="007C07A9">
          <w:pPr>
            <w:pStyle w:val="TOCHeading"/>
            <w:spacing w:before="120" w:after="240"/>
          </w:pPr>
          <w:r w:rsidRPr="00123BFB">
            <w:t>Contents</w:t>
          </w:r>
        </w:p>
        <w:p w14:paraId="2C56768E" w14:textId="77777777" w:rsidR="00CD015C" w:rsidRDefault="00042D3A">
          <w:pPr>
            <w:pStyle w:val="TOC1"/>
            <w:tabs>
              <w:tab w:val="left" w:pos="362"/>
              <w:tab w:val="right" w:leader="dot" w:pos="9017"/>
            </w:tabs>
            <w:rPr>
              <w:rFonts w:asciiTheme="minorHAnsi" w:eastAsiaTheme="minorEastAsia" w:hAnsiTheme="minorHAnsi"/>
              <w:noProof/>
              <w:sz w:val="24"/>
              <w:szCs w:val="24"/>
              <w:lang w:eastAsia="ja-JP"/>
            </w:rPr>
          </w:pPr>
          <w:r>
            <w:fldChar w:fldCharType="begin"/>
          </w:r>
          <w:r w:rsidR="00123BFB">
            <w:instrText xml:space="preserve"> TOC \o "1-3" \h \z \u </w:instrText>
          </w:r>
          <w:r>
            <w:fldChar w:fldCharType="separate"/>
          </w:r>
          <w:r w:rsidR="00CD015C">
            <w:rPr>
              <w:noProof/>
            </w:rPr>
            <w:t>1</w:t>
          </w:r>
          <w:r w:rsidR="00CD015C">
            <w:rPr>
              <w:rFonts w:asciiTheme="minorHAnsi" w:eastAsiaTheme="minorEastAsia" w:hAnsiTheme="minorHAnsi"/>
              <w:noProof/>
              <w:sz w:val="24"/>
              <w:szCs w:val="24"/>
              <w:lang w:eastAsia="ja-JP"/>
            </w:rPr>
            <w:tab/>
          </w:r>
          <w:r w:rsidR="00CD015C">
            <w:rPr>
              <w:noProof/>
            </w:rPr>
            <w:t>Summary</w:t>
          </w:r>
          <w:r w:rsidR="00CD015C">
            <w:rPr>
              <w:noProof/>
            </w:rPr>
            <w:tab/>
          </w:r>
          <w:r w:rsidR="00CD015C">
            <w:rPr>
              <w:noProof/>
            </w:rPr>
            <w:fldChar w:fldCharType="begin"/>
          </w:r>
          <w:r w:rsidR="00CD015C">
            <w:rPr>
              <w:noProof/>
            </w:rPr>
            <w:instrText xml:space="preserve"> PAGEREF _Toc222995520 \h </w:instrText>
          </w:r>
          <w:r w:rsidR="00CD015C">
            <w:rPr>
              <w:noProof/>
            </w:rPr>
          </w:r>
          <w:r w:rsidR="00CD015C">
            <w:rPr>
              <w:noProof/>
            </w:rPr>
            <w:fldChar w:fldCharType="separate"/>
          </w:r>
          <w:r w:rsidR="00CD015C">
            <w:rPr>
              <w:noProof/>
            </w:rPr>
            <w:t>3</w:t>
          </w:r>
          <w:r w:rsidR="00CD015C">
            <w:rPr>
              <w:noProof/>
            </w:rPr>
            <w:fldChar w:fldCharType="end"/>
          </w:r>
        </w:p>
        <w:p w14:paraId="0C0EF444" w14:textId="77777777" w:rsidR="00CD015C" w:rsidRDefault="00CD015C">
          <w:pPr>
            <w:pStyle w:val="TOC1"/>
            <w:tabs>
              <w:tab w:val="left" w:pos="362"/>
              <w:tab w:val="right" w:leader="dot" w:pos="9017"/>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Introduction</w:t>
          </w:r>
          <w:r>
            <w:rPr>
              <w:noProof/>
            </w:rPr>
            <w:tab/>
          </w:r>
          <w:r>
            <w:rPr>
              <w:noProof/>
            </w:rPr>
            <w:fldChar w:fldCharType="begin"/>
          </w:r>
          <w:r>
            <w:rPr>
              <w:noProof/>
            </w:rPr>
            <w:instrText xml:space="preserve"> PAGEREF _Toc222995521 \h </w:instrText>
          </w:r>
          <w:r>
            <w:rPr>
              <w:noProof/>
            </w:rPr>
          </w:r>
          <w:r>
            <w:rPr>
              <w:noProof/>
            </w:rPr>
            <w:fldChar w:fldCharType="separate"/>
          </w:r>
          <w:r>
            <w:rPr>
              <w:noProof/>
            </w:rPr>
            <w:t>3</w:t>
          </w:r>
          <w:r>
            <w:rPr>
              <w:noProof/>
            </w:rPr>
            <w:fldChar w:fldCharType="end"/>
          </w:r>
        </w:p>
        <w:p w14:paraId="34BD7D8A" w14:textId="77777777" w:rsidR="00CD015C" w:rsidRDefault="00CD015C">
          <w:pPr>
            <w:pStyle w:val="TOC1"/>
            <w:tabs>
              <w:tab w:val="left" w:pos="362"/>
              <w:tab w:val="right" w:leader="dot" w:pos="9017"/>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Protocols</w:t>
          </w:r>
          <w:r>
            <w:rPr>
              <w:noProof/>
            </w:rPr>
            <w:tab/>
          </w:r>
          <w:r>
            <w:rPr>
              <w:noProof/>
            </w:rPr>
            <w:fldChar w:fldCharType="begin"/>
          </w:r>
          <w:r>
            <w:rPr>
              <w:noProof/>
            </w:rPr>
            <w:instrText xml:space="preserve"> PAGEREF _Toc222995522 \h </w:instrText>
          </w:r>
          <w:r>
            <w:rPr>
              <w:noProof/>
            </w:rPr>
          </w:r>
          <w:r>
            <w:rPr>
              <w:noProof/>
            </w:rPr>
            <w:fldChar w:fldCharType="separate"/>
          </w:r>
          <w:r>
            <w:rPr>
              <w:noProof/>
            </w:rPr>
            <w:t>4</w:t>
          </w:r>
          <w:r>
            <w:rPr>
              <w:noProof/>
            </w:rPr>
            <w:fldChar w:fldCharType="end"/>
          </w:r>
        </w:p>
        <w:p w14:paraId="6485F0BF"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3.1</w:t>
          </w:r>
          <w:r>
            <w:rPr>
              <w:rFonts w:asciiTheme="minorHAnsi" w:eastAsiaTheme="minorEastAsia" w:hAnsiTheme="minorHAnsi"/>
              <w:noProof/>
              <w:sz w:val="24"/>
              <w:szCs w:val="24"/>
              <w:lang w:eastAsia="ja-JP"/>
            </w:rPr>
            <w:tab/>
          </w:r>
          <w:r>
            <w:rPr>
              <w:noProof/>
            </w:rPr>
            <w:t>Initial Authorization and Reuse of a Connection Card</w:t>
          </w:r>
          <w:r>
            <w:rPr>
              <w:noProof/>
            </w:rPr>
            <w:tab/>
          </w:r>
          <w:r>
            <w:rPr>
              <w:noProof/>
            </w:rPr>
            <w:fldChar w:fldCharType="begin"/>
          </w:r>
          <w:r>
            <w:rPr>
              <w:noProof/>
            </w:rPr>
            <w:instrText xml:space="preserve"> PAGEREF _Toc222995523 \h </w:instrText>
          </w:r>
          <w:r>
            <w:rPr>
              <w:noProof/>
            </w:rPr>
          </w:r>
          <w:r>
            <w:rPr>
              <w:noProof/>
            </w:rPr>
            <w:fldChar w:fldCharType="separate"/>
          </w:r>
          <w:r>
            <w:rPr>
              <w:noProof/>
            </w:rPr>
            <w:t>6</w:t>
          </w:r>
          <w:r>
            <w:rPr>
              <w:noProof/>
            </w:rPr>
            <w:fldChar w:fldCharType="end"/>
          </w:r>
        </w:p>
        <w:p w14:paraId="0171B285"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3.2</w:t>
          </w:r>
          <w:r>
            <w:rPr>
              <w:rFonts w:asciiTheme="minorHAnsi" w:eastAsiaTheme="minorEastAsia" w:hAnsiTheme="minorHAnsi"/>
              <w:noProof/>
              <w:sz w:val="24"/>
              <w:szCs w:val="24"/>
              <w:lang w:eastAsia="ja-JP"/>
            </w:rPr>
            <w:tab/>
          </w:r>
          <w:r>
            <w:rPr>
              <w:noProof/>
            </w:rPr>
            <w:t>Access Point Authentication</w:t>
          </w:r>
          <w:r>
            <w:rPr>
              <w:noProof/>
            </w:rPr>
            <w:tab/>
          </w:r>
          <w:r>
            <w:rPr>
              <w:noProof/>
            </w:rPr>
            <w:fldChar w:fldCharType="begin"/>
          </w:r>
          <w:r>
            <w:rPr>
              <w:noProof/>
            </w:rPr>
            <w:instrText xml:space="preserve"> PAGEREF _Toc222995524 \h </w:instrText>
          </w:r>
          <w:r>
            <w:rPr>
              <w:noProof/>
            </w:rPr>
          </w:r>
          <w:r>
            <w:rPr>
              <w:noProof/>
            </w:rPr>
            <w:fldChar w:fldCharType="separate"/>
          </w:r>
          <w:r>
            <w:rPr>
              <w:noProof/>
            </w:rPr>
            <w:t>7</w:t>
          </w:r>
          <w:r>
            <w:rPr>
              <w:noProof/>
            </w:rPr>
            <w:fldChar w:fldCharType="end"/>
          </w:r>
        </w:p>
        <w:p w14:paraId="01DA57B6"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3.3</w:t>
          </w:r>
          <w:r>
            <w:rPr>
              <w:rFonts w:asciiTheme="minorHAnsi" w:eastAsiaTheme="minorEastAsia" w:hAnsiTheme="minorHAnsi"/>
              <w:noProof/>
              <w:sz w:val="24"/>
              <w:szCs w:val="24"/>
              <w:lang w:eastAsia="ja-JP"/>
            </w:rPr>
            <w:tab/>
          </w:r>
          <w:r>
            <w:rPr>
              <w:noProof/>
            </w:rPr>
            <w:t>Packet Transfer</w:t>
          </w:r>
          <w:r>
            <w:rPr>
              <w:noProof/>
            </w:rPr>
            <w:tab/>
          </w:r>
          <w:r>
            <w:rPr>
              <w:noProof/>
            </w:rPr>
            <w:fldChar w:fldCharType="begin"/>
          </w:r>
          <w:r>
            <w:rPr>
              <w:noProof/>
            </w:rPr>
            <w:instrText xml:space="preserve"> PAGEREF _Toc222995525 \h </w:instrText>
          </w:r>
          <w:r>
            <w:rPr>
              <w:noProof/>
            </w:rPr>
          </w:r>
          <w:r>
            <w:rPr>
              <w:noProof/>
            </w:rPr>
            <w:fldChar w:fldCharType="separate"/>
          </w:r>
          <w:r>
            <w:rPr>
              <w:noProof/>
            </w:rPr>
            <w:t>9</w:t>
          </w:r>
          <w:r>
            <w:rPr>
              <w:noProof/>
            </w:rPr>
            <w:fldChar w:fldCharType="end"/>
          </w:r>
        </w:p>
        <w:p w14:paraId="306387DC"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3.4</w:t>
          </w:r>
          <w:r>
            <w:rPr>
              <w:rFonts w:asciiTheme="minorHAnsi" w:eastAsiaTheme="minorEastAsia" w:hAnsiTheme="minorHAnsi"/>
              <w:noProof/>
              <w:sz w:val="24"/>
              <w:szCs w:val="24"/>
              <w:lang w:eastAsia="ja-JP"/>
            </w:rPr>
            <w:tab/>
          </w:r>
          <w:r>
            <w:rPr>
              <w:noProof/>
            </w:rPr>
            <w:t>Changing Alias</w:t>
          </w:r>
          <w:r>
            <w:rPr>
              <w:noProof/>
            </w:rPr>
            <w:tab/>
          </w:r>
          <w:r>
            <w:rPr>
              <w:noProof/>
            </w:rPr>
            <w:fldChar w:fldCharType="begin"/>
          </w:r>
          <w:r>
            <w:rPr>
              <w:noProof/>
            </w:rPr>
            <w:instrText xml:space="preserve"> PAGEREF _Toc222995526 \h </w:instrText>
          </w:r>
          <w:r>
            <w:rPr>
              <w:noProof/>
            </w:rPr>
          </w:r>
          <w:r>
            <w:rPr>
              <w:noProof/>
            </w:rPr>
            <w:fldChar w:fldCharType="separate"/>
          </w:r>
          <w:r>
            <w:rPr>
              <w:noProof/>
            </w:rPr>
            <w:t>11</w:t>
          </w:r>
          <w:r>
            <w:rPr>
              <w:noProof/>
            </w:rPr>
            <w:fldChar w:fldCharType="end"/>
          </w:r>
        </w:p>
        <w:p w14:paraId="755FBE5F"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3.5</w:t>
          </w:r>
          <w:r>
            <w:rPr>
              <w:rFonts w:asciiTheme="minorHAnsi" w:eastAsiaTheme="minorEastAsia" w:hAnsiTheme="minorHAnsi"/>
              <w:noProof/>
              <w:sz w:val="24"/>
              <w:szCs w:val="24"/>
              <w:lang w:eastAsia="ja-JP"/>
            </w:rPr>
            <w:tab/>
          </w:r>
          <w:r>
            <w:rPr>
              <w:noProof/>
            </w:rPr>
            <w:t>Update Packets</w:t>
          </w:r>
          <w:r>
            <w:rPr>
              <w:noProof/>
            </w:rPr>
            <w:tab/>
          </w:r>
          <w:r>
            <w:rPr>
              <w:noProof/>
            </w:rPr>
            <w:fldChar w:fldCharType="begin"/>
          </w:r>
          <w:r>
            <w:rPr>
              <w:noProof/>
            </w:rPr>
            <w:instrText xml:space="preserve"> PAGEREF _Toc222995527 \h </w:instrText>
          </w:r>
          <w:r>
            <w:rPr>
              <w:noProof/>
            </w:rPr>
          </w:r>
          <w:r>
            <w:rPr>
              <w:noProof/>
            </w:rPr>
            <w:fldChar w:fldCharType="separate"/>
          </w:r>
          <w:r>
            <w:rPr>
              <w:noProof/>
            </w:rPr>
            <w:t>13</w:t>
          </w:r>
          <w:r>
            <w:rPr>
              <w:noProof/>
            </w:rPr>
            <w:fldChar w:fldCharType="end"/>
          </w:r>
        </w:p>
        <w:p w14:paraId="751743F3"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3.6</w:t>
          </w:r>
          <w:r>
            <w:rPr>
              <w:rFonts w:asciiTheme="minorHAnsi" w:eastAsiaTheme="minorEastAsia" w:hAnsiTheme="minorHAnsi"/>
              <w:noProof/>
              <w:sz w:val="24"/>
              <w:szCs w:val="24"/>
              <w:lang w:eastAsia="ja-JP"/>
            </w:rPr>
            <w:tab/>
          </w:r>
          <w:r>
            <w:rPr>
              <w:noProof/>
            </w:rPr>
            <w:t>Disconnection</w:t>
          </w:r>
          <w:r>
            <w:rPr>
              <w:noProof/>
            </w:rPr>
            <w:tab/>
          </w:r>
          <w:r>
            <w:rPr>
              <w:noProof/>
            </w:rPr>
            <w:fldChar w:fldCharType="begin"/>
          </w:r>
          <w:r>
            <w:rPr>
              <w:noProof/>
            </w:rPr>
            <w:instrText xml:space="preserve"> PAGEREF _Toc222995528 \h </w:instrText>
          </w:r>
          <w:r>
            <w:rPr>
              <w:noProof/>
            </w:rPr>
          </w:r>
          <w:r>
            <w:rPr>
              <w:noProof/>
            </w:rPr>
            <w:fldChar w:fldCharType="separate"/>
          </w:r>
          <w:r>
            <w:rPr>
              <w:noProof/>
            </w:rPr>
            <w:t>14</w:t>
          </w:r>
          <w:r>
            <w:rPr>
              <w:noProof/>
            </w:rPr>
            <w:fldChar w:fldCharType="end"/>
          </w:r>
        </w:p>
        <w:p w14:paraId="1896A60F"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3.7</w:t>
          </w:r>
          <w:r>
            <w:rPr>
              <w:rFonts w:asciiTheme="minorHAnsi" w:eastAsiaTheme="minorEastAsia" w:hAnsiTheme="minorHAnsi"/>
              <w:noProof/>
              <w:sz w:val="24"/>
              <w:szCs w:val="24"/>
              <w:lang w:eastAsia="ja-JP"/>
            </w:rPr>
            <w:tab/>
          </w:r>
          <w:r>
            <w:rPr>
              <w:noProof/>
            </w:rPr>
            <w:t>Seamless Roaming (Payment Related)</w:t>
          </w:r>
          <w:r>
            <w:rPr>
              <w:noProof/>
            </w:rPr>
            <w:tab/>
          </w:r>
          <w:r>
            <w:rPr>
              <w:noProof/>
            </w:rPr>
            <w:fldChar w:fldCharType="begin"/>
          </w:r>
          <w:r>
            <w:rPr>
              <w:noProof/>
            </w:rPr>
            <w:instrText xml:space="preserve"> PAGEREF _Toc222995529 \h </w:instrText>
          </w:r>
          <w:r>
            <w:rPr>
              <w:noProof/>
            </w:rPr>
          </w:r>
          <w:r>
            <w:rPr>
              <w:noProof/>
            </w:rPr>
            <w:fldChar w:fldCharType="separate"/>
          </w:r>
          <w:r>
            <w:rPr>
              <w:noProof/>
            </w:rPr>
            <w:t>15</w:t>
          </w:r>
          <w:r>
            <w:rPr>
              <w:noProof/>
            </w:rPr>
            <w:fldChar w:fldCharType="end"/>
          </w:r>
        </w:p>
        <w:p w14:paraId="666D4CC3"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3.8</w:t>
          </w:r>
          <w:r>
            <w:rPr>
              <w:rFonts w:asciiTheme="minorHAnsi" w:eastAsiaTheme="minorEastAsia" w:hAnsiTheme="minorHAnsi"/>
              <w:noProof/>
              <w:sz w:val="24"/>
              <w:szCs w:val="24"/>
              <w:lang w:eastAsia="ja-JP"/>
            </w:rPr>
            <w:tab/>
          </w:r>
          <w:r>
            <w:rPr>
              <w:noProof/>
            </w:rPr>
            <w:t>Seamless Mobility in Home Operator (Payment Related)</w:t>
          </w:r>
          <w:r>
            <w:rPr>
              <w:noProof/>
            </w:rPr>
            <w:tab/>
          </w:r>
          <w:r>
            <w:rPr>
              <w:noProof/>
            </w:rPr>
            <w:fldChar w:fldCharType="begin"/>
          </w:r>
          <w:r>
            <w:rPr>
              <w:noProof/>
            </w:rPr>
            <w:instrText xml:space="preserve"> PAGEREF _Toc222995530 \h </w:instrText>
          </w:r>
          <w:r>
            <w:rPr>
              <w:noProof/>
            </w:rPr>
          </w:r>
          <w:r>
            <w:rPr>
              <w:noProof/>
            </w:rPr>
            <w:fldChar w:fldCharType="separate"/>
          </w:r>
          <w:r>
            <w:rPr>
              <w:noProof/>
            </w:rPr>
            <w:t>17</w:t>
          </w:r>
          <w:r>
            <w:rPr>
              <w:noProof/>
            </w:rPr>
            <w:fldChar w:fldCharType="end"/>
          </w:r>
        </w:p>
        <w:p w14:paraId="0A26C157" w14:textId="77777777" w:rsidR="00CD015C" w:rsidRDefault="00CD015C">
          <w:pPr>
            <w:pStyle w:val="TOC1"/>
            <w:tabs>
              <w:tab w:val="left" w:pos="362"/>
              <w:tab w:val="right" w:leader="dot" w:pos="9017"/>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Network Topology</w:t>
          </w:r>
          <w:r>
            <w:rPr>
              <w:noProof/>
            </w:rPr>
            <w:tab/>
          </w:r>
          <w:r>
            <w:rPr>
              <w:noProof/>
            </w:rPr>
            <w:fldChar w:fldCharType="begin"/>
          </w:r>
          <w:r>
            <w:rPr>
              <w:noProof/>
            </w:rPr>
            <w:instrText xml:space="preserve"> PAGEREF _Toc222995531 \h </w:instrText>
          </w:r>
          <w:r>
            <w:rPr>
              <w:noProof/>
            </w:rPr>
          </w:r>
          <w:r>
            <w:rPr>
              <w:noProof/>
            </w:rPr>
            <w:fldChar w:fldCharType="separate"/>
          </w:r>
          <w:r>
            <w:rPr>
              <w:noProof/>
            </w:rPr>
            <w:t>18</w:t>
          </w:r>
          <w:r>
            <w:rPr>
              <w:noProof/>
            </w:rPr>
            <w:fldChar w:fldCharType="end"/>
          </w:r>
        </w:p>
        <w:p w14:paraId="0BD3DAAF" w14:textId="77777777" w:rsidR="00CD015C" w:rsidRDefault="00CD015C">
          <w:pPr>
            <w:pStyle w:val="TOC1"/>
            <w:tabs>
              <w:tab w:val="left" w:pos="362"/>
              <w:tab w:val="right" w:leader="dot" w:pos="9017"/>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Performance Results</w:t>
          </w:r>
          <w:r>
            <w:rPr>
              <w:noProof/>
            </w:rPr>
            <w:tab/>
          </w:r>
          <w:r>
            <w:rPr>
              <w:noProof/>
            </w:rPr>
            <w:fldChar w:fldCharType="begin"/>
          </w:r>
          <w:r>
            <w:rPr>
              <w:noProof/>
            </w:rPr>
            <w:instrText xml:space="preserve"> PAGEREF _Toc222995532 \h </w:instrText>
          </w:r>
          <w:r>
            <w:rPr>
              <w:noProof/>
            </w:rPr>
          </w:r>
          <w:r>
            <w:rPr>
              <w:noProof/>
            </w:rPr>
            <w:fldChar w:fldCharType="separate"/>
          </w:r>
          <w:r>
            <w:rPr>
              <w:noProof/>
            </w:rPr>
            <w:t>19</w:t>
          </w:r>
          <w:r>
            <w:rPr>
              <w:noProof/>
            </w:rPr>
            <w:fldChar w:fldCharType="end"/>
          </w:r>
        </w:p>
        <w:p w14:paraId="59792844" w14:textId="77777777" w:rsidR="00CD015C" w:rsidRDefault="00CD015C">
          <w:pPr>
            <w:pStyle w:val="TOC2"/>
            <w:tabs>
              <w:tab w:val="left" w:pos="739"/>
              <w:tab w:val="right" w:leader="dot" w:pos="9017"/>
            </w:tabs>
            <w:rPr>
              <w:rFonts w:asciiTheme="minorHAnsi" w:eastAsiaTheme="minorEastAsia" w:hAnsiTheme="minorHAnsi"/>
              <w:noProof/>
              <w:sz w:val="24"/>
              <w:szCs w:val="24"/>
              <w:lang w:eastAsia="ja-JP"/>
            </w:rPr>
          </w:pPr>
          <w:r w:rsidRPr="00932EFE">
            <w:rPr>
              <w:rFonts w:asciiTheme="majorHAnsi" w:hAnsiTheme="majorHAnsi"/>
              <w:noProof/>
            </w:rPr>
            <w:t>5.1</w:t>
          </w:r>
          <w:r>
            <w:rPr>
              <w:rFonts w:asciiTheme="minorHAnsi" w:eastAsiaTheme="minorEastAsia" w:hAnsiTheme="minorHAnsi"/>
              <w:noProof/>
              <w:sz w:val="24"/>
              <w:szCs w:val="24"/>
              <w:lang w:eastAsia="ja-JP"/>
            </w:rPr>
            <w:tab/>
          </w:r>
          <w:r w:rsidRPr="00932EFE">
            <w:rPr>
              <w:noProof/>
              <w:shd w:val="clear" w:color="auto" w:fill="FFFFFF"/>
            </w:rPr>
            <w:t>Cryptographic Operations and Their Timings</w:t>
          </w:r>
          <w:r>
            <w:rPr>
              <w:noProof/>
            </w:rPr>
            <w:tab/>
          </w:r>
          <w:r>
            <w:rPr>
              <w:noProof/>
            </w:rPr>
            <w:fldChar w:fldCharType="begin"/>
          </w:r>
          <w:r>
            <w:rPr>
              <w:noProof/>
            </w:rPr>
            <w:instrText xml:space="preserve"> PAGEREF _Toc222995533 \h </w:instrText>
          </w:r>
          <w:r>
            <w:rPr>
              <w:noProof/>
            </w:rPr>
          </w:r>
          <w:r>
            <w:rPr>
              <w:noProof/>
            </w:rPr>
            <w:fldChar w:fldCharType="separate"/>
          </w:r>
          <w:r>
            <w:rPr>
              <w:noProof/>
            </w:rPr>
            <w:t>20</w:t>
          </w:r>
          <w:r>
            <w:rPr>
              <w:noProof/>
            </w:rPr>
            <w:fldChar w:fldCharType="end"/>
          </w:r>
        </w:p>
        <w:p w14:paraId="180A977D"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5.2</w:t>
          </w:r>
          <w:r>
            <w:rPr>
              <w:rFonts w:asciiTheme="minorHAnsi" w:eastAsiaTheme="minorEastAsia" w:hAnsiTheme="minorHAnsi"/>
              <w:noProof/>
              <w:sz w:val="24"/>
              <w:szCs w:val="24"/>
              <w:lang w:eastAsia="ja-JP"/>
            </w:rPr>
            <w:tab/>
          </w:r>
          <w:r>
            <w:rPr>
              <w:noProof/>
            </w:rPr>
            <w:t>Unit Test Result for End-to-End Two-Way Protocols</w:t>
          </w:r>
          <w:r>
            <w:rPr>
              <w:noProof/>
            </w:rPr>
            <w:tab/>
          </w:r>
          <w:r>
            <w:rPr>
              <w:noProof/>
            </w:rPr>
            <w:fldChar w:fldCharType="begin"/>
          </w:r>
          <w:r>
            <w:rPr>
              <w:noProof/>
            </w:rPr>
            <w:instrText xml:space="preserve"> PAGEREF _Toc222995534 \h </w:instrText>
          </w:r>
          <w:r>
            <w:rPr>
              <w:noProof/>
            </w:rPr>
          </w:r>
          <w:r>
            <w:rPr>
              <w:noProof/>
            </w:rPr>
            <w:fldChar w:fldCharType="separate"/>
          </w:r>
          <w:r>
            <w:rPr>
              <w:noProof/>
            </w:rPr>
            <w:t>22</w:t>
          </w:r>
          <w:r>
            <w:rPr>
              <w:noProof/>
            </w:rPr>
            <w:fldChar w:fldCharType="end"/>
          </w:r>
        </w:p>
        <w:p w14:paraId="696267A1"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5.3</w:t>
          </w:r>
          <w:r>
            <w:rPr>
              <w:rFonts w:asciiTheme="minorHAnsi" w:eastAsiaTheme="minorEastAsia" w:hAnsiTheme="minorHAnsi"/>
              <w:noProof/>
              <w:sz w:val="24"/>
              <w:szCs w:val="24"/>
              <w:lang w:eastAsia="ja-JP"/>
            </w:rPr>
            <w:tab/>
          </w:r>
          <w:r>
            <w:rPr>
              <w:noProof/>
            </w:rPr>
            <w:t>Unit Test Result for Access Point Authentication</w:t>
          </w:r>
          <w:r>
            <w:rPr>
              <w:noProof/>
            </w:rPr>
            <w:tab/>
          </w:r>
          <w:r>
            <w:rPr>
              <w:noProof/>
            </w:rPr>
            <w:fldChar w:fldCharType="begin"/>
          </w:r>
          <w:r>
            <w:rPr>
              <w:noProof/>
            </w:rPr>
            <w:instrText xml:space="preserve"> PAGEREF _Toc222995535 \h </w:instrText>
          </w:r>
          <w:r>
            <w:rPr>
              <w:noProof/>
            </w:rPr>
          </w:r>
          <w:r>
            <w:rPr>
              <w:noProof/>
            </w:rPr>
            <w:fldChar w:fldCharType="separate"/>
          </w:r>
          <w:r>
            <w:rPr>
              <w:noProof/>
            </w:rPr>
            <w:t>23</w:t>
          </w:r>
          <w:r>
            <w:rPr>
              <w:noProof/>
            </w:rPr>
            <w:fldChar w:fldCharType="end"/>
          </w:r>
        </w:p>
        <w:p w14:paraId="7F2E87CA"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5.4</w:t>
          </w:r>
          <w:r>
            <w:rPr>
              <w:rFonts w:asciiTheme="minorHAnsi" w:eastAsiaTheme="minorEastAsia" w:hAnsiTheme="minorHAnsi"/>
              <w:noProof/>
              <w:sz w:val="24"/>
              <w:szCs w:val="24"/>
              <w:lang w:eastAsia="ja-JP"/>
            </w:rPr>
            <w:tab/>
          </w:r>
          <w:r>
            <w:rPr>
              <w:noProof/>
            </w:rPr>
            <w:t>Unit Test Result for Seamless Mobility and Roaming</w:t>
          </w:r>
          <w:r>
            <w:rPr>
              <w:noProof/>
            </w:rPr>
            <w:tab/>
          </w:r>
          <w:r>
            <w:rPr>
              <w:noProof/>
            </w:rPr>
            <w:fldChar w:fldCharType="begin"/>
          </w:r>
          <w:r>
            <w:rPr>
              <w:noProof/>
            </w:rPr>
            <w:instrText xml:space="preserve"> PAGEREF _Toc222995536 \h </w:instrText>
          </w:r>
          <w:r>
            <w:rPr>
              <w:noProof/>
            </w:rPr>
          </w:r>
          <w:r>
            <w:rPr>
              <w:noProof/>
            </w:rPr>
            <w:fldChar w:fldCharType="separate"/>
          </w:r>
          <w:r>
            <w:rPr>
              <w:noProof/>
            </w:rPr>
            <w:t>24</w:t>
          </w:r>
          <w:r>
            <w:rPr>
              <w:noProof/>
            </w:rPr>
            <w:fldChar w:fldCharType="end"/>
          </w:r>
        </w:p>
        <w:p w14:paraId="371C5DB3"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5.5</w:t>
          </w:r>
          <w:r>
            <w:rPr>
              <w:rFonts w:asciiTheme="minorHAnsi" w:eastAsiaTheme="minorEastAsia" w:hAnsiTheme="minorHAnsi"/>
              <w:noProof/>
              <w:sz w:val="24"/>
              <w:szCs w:val="24"/>
              <w:lang w:eastAsia="ja-JP"/>
            </w:rPr>
            <w:tab/>
          </w:r>
          <w:r>
            <w:rPr>
              <w:noProof/>
            </w:rPr>
            <w:t>Unit Test Result for Packet Transfer</w:t>
          </w:r>
          <w:r>
            <w:rPr>
              <w:noProof/>
            </w:rPr>
            <w:tab/>
          </w:r>
          <w:r>
            <w:rPr>
              <w:noProof/>
            </w:rPr>
            <w:fldChar w:fldCharType="begin"/>
          </w:r>
          <w:r>
            <w:rPr>
              <w:noProof/>
            </w:rPr>
            <w:instrText xml:space="preserve"> PAGEREF _Toc222995537 \h </w:instrText>
          </w:r>
          <w:r>
            <w:rPr>
              <w:noProof/>
            </w:rPr>
          </w:r>
          <w:r>
            <w:rPr>
              <w:noProof/>
            </w:rPr>
            <w:fldChar w:fldCharType="separate"/>
          </w:r>
          <w:r>
            <w:rPr>
              <w:noProof/>
            </w:rPr>
            <w:t>25</w:t>
          </w:r>
          <w:r>
            <w:rPr>
              <w:noProof/>
            </w:rPr>
            <w:fldChar w:fldCharType="end"/>
          </w:r>
        </w:p>
        <w:p w14:paraId="564365AE" w14:textId="77777777" w:rsidR="00CD015C" w:rsidRDefault="00CD015C">
          <w:pPr>
            <w:pStyle w:val="TOC2"/>
            <w:tabs>
              <w:tab w:val="left" w:pos="766"/>
              <w:tab w:val="right" w:leader="dot" w:pos="9017"/>
            </w:tabs>
            <w:rPr>
              <w:rFonts w:asciiTheme="minorHAnsi" w:eastAsiaTheme="minorEastAsia" w:hAnsiTheme="minorHAnsi"/>
              <w:noProof/>
              <w:sz w:val="24"/>
              <w:szCs w:val="24"/>
              <w:lang w:eastAsia="ja-JP"/>
            </w:rPr>
          </w:pPr>
          <w:r>
            <w:rPr>
              <w:noProof/>
            </w:rPr>
            <w:t>5.6</w:t>
          </w:r>
          <w:r>
            <w:rPr>
              <w:rFonts w:asciiTheme="minorHAnsi" w:eastAsiaTheme="minorEastAsia" w:hAnsiTheme="minorHAnsi"/>
              <w:noProof/>
              <w:sz w:val="24"/>
              <w:szCs w:val="24"/>
              <w:lang w:eastAsia="ja-JP"/>
            </w:rPr>
            <w:tab/>
          </w:r>
          <w:r>
            <w:rPr>
              <w:noProof/>
            </w:rPr>
            <w:t>Unit Test Result for Update Packets</w:t>
          </w:r>
          <w:r>
            <w:rPr>
              <w:noProof/>
            </w:rPr>
            <w:tab/>
          </w:r>
          <w:r>
            <w:rPr>
              <w:noProof/>
            </w:rPr>
            <w:fldChar w:fldCharType="begin"/>
          </w:r>
          <w:r>
            <w:rPr>
              <w:noProof/>
            </w:rPr>
            <w:instrText xml:space="preserve"> PAGEREF _Toc222995538 \h </w:instrText>
          </w:r>
          <w:r>
            <w:rPr>
              <w:noProof/>
            </w:rPr>
          </w:r>
          <w:r>
            <w:rPr>
              <w:noProof/>
            </w:rPr>
            <w:fldChar w:fldCharType="separate"/>
          </w:r>
          <w:r>
            <w:rPr>
              <w:noProof/>
            </w:rPr>
            <w:t>26</w:t>
          </w:r>
          <w:r>
            <w:rPr>
              <w:noProof/>
            </w:rPr>
            <w:fldChar w:fldCharType="end"/>
          </w:r>
        </w:p>
        <w:p w14:paraId="72A0B340" w14:textId="77777777" w:rsidR="00CD015C" w:rsidRDefault="00CD015C">
          <w:pPr>
            <w:pStyle w:val="TOC1"/>
            <w:tabs>
              <w:tab w:val="left" w:pos="362"/>
              <w:tab w:val="right" w:leader="dot" w:pos="9017"/>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Conclusions and Future Work</w:t>
          </w:r>
          <w:r>
            <w:rPr>
              <w:noProof/>
            </w:rPr>
            <w:tab/>
          </w:r>
          <w:r>
            <w:rPr>
              <w:noProof/>
            </w:rPr>
            <w:fldChar w:fldCharType="begin"/>
          </w:r>
          <w:r>
            <w:rPr>
              <w:noProof/>
            </w:rPr>
            <w:instrText xml:space="preserve"> PAGEREF _Toc222995539 \h </w:instrText>
          </w:r>
          <w:r>
            <w:rPr>
              <w:noProof/>
            </w:rPr>
          </w:r>
          <w:r>
            <w:rPr>
              <w:noProof/>
            </w:rPr>
            <w:fldChar w:fldCharType="separate"/>
          </w:r>
          <w:r>
            <w:rPr>
              <w:noProof/>
            </w:rPr>
            <w:t>27</w:t>
          </w:r>
          <w:r>
            <w:rPr>
              <w:noProof/>
            </w:rPr>
            <w:fldChar w:fldCharType="end"/>
          </w:r>
        </w:p>
        <w:p w14:paraId="2D5BBB11" w14:textId="38D5086E" w:rsidR="00F55CCA" w:rsidRPr="00F55CCA" w:rsidRDefault="00042D3A" w:rsidP="00CD015C">
          <w:pPr>
            <w:spacing w:before="120" w:after="240"/>
            <w:rPr>
              <w:noProof/>
            </w:rPr>
          </w:pPr>
          <w:r>
            <w:rPr>
              <w:b/>
              <w:bCs/>
              <w:noProof/>
            </w:rPr>
            <w:fldChar w:fldCharType="end"/>
          </w:r>
        </w:p>
      </w:sdtContent>
    </w:sdt>
    <w:p w14:paraId="3324450E" w14:textId="77777777" w:rsidR="001F18F7" w:rsidRDefault="005E691B" w:rsidP="007C07A9">
      <w:pPr>
        <w:pStyle w:val="Heading1"/>
        <w:spacing w:before="120" w:after="240"/>
      </w:pPr>
      <w:bookmarkStart w:id="0" w:name="_Toc222995520"/>
      <w:r>
        <w:lastRenderedPageBreak/>
        <w:t>Summary</w:t>
      </w:r>
      <w:bookmarkEnd w:id="0"/>
    </w:p>
    <w:p w14:paraId="117A07AD" w14:textId="77777777" w:rsidR="00083936" w:rsidRPr="00083936" w:rsidRDefault="00083936" w:rsidP="007C07A9">
      <w:pPr>
        <w:spacing w:before="120" w:after="240"/>
      </w:pPr>
      <w:r>
        <w:t xml:space="preserve">Wireless Mesh Network (WMN) technology is a multi-hop, high-speed networking technology for broadband wireless access. </w:t>
      </w:r>
      <w:r w:rsidR="000F5948">
        <w:t xml:space="preserve">In this project, </w:t>
      </w:r>
      <w:r w:rsidR="005B1622">
        <w:t>called SSPayWMN (</w:t>
      </w:r>
      <w:r w:rsidR="005B1622" w:rsidRPr="000F0B60">
        <w:rPr>
          <w:rFonts w:cs="Times New Roman"/>
          <w:u w:val="single"/>
        </w:rPr>
        <w:t>S</w:t>
      </w:r>
      <w:r w:rsidR="005B1622" w:rsidRPr="000F0B60">
        <w:rPr>
          <w:rFonts w:cs="Times New Roman"/>
        </w:rPr>
        <w:t xml:space="preserve">ecure and </w:t>
      </w:r>
      <w:r w:rsidR="005B1622" w:rsidRPr="000F0B60">
        <w:rPr>
          <w:rFonts w:cs="Times New Roman"/>
          <w:u w:val="single"/>
        </w:rPr>
        <w:t>S</w:t>
      </w:r>
      <w:r w:rsidR="005B1622" w:rsidRPr="000F0B60">
        <w:rPr>
          <w:rFonts w:cs="Times New Roman"/>
        </w:rPr>
        <w:t xml:space="preserve">eamless </w:t>
      </w:r>
      <w:r w:rsidR="005B1622" w:rsidRPr="000F0B60">
        <w:rPr>
          <w:rFonts w:cs="Times New Roman"/>
          <w:u w:val="single"/>
        </w:rPr>
        <w:t>Pay</w:t>
      </w:r>
      <w:r w:rsidR="005B1622" w:rsidRPr="000F0B60">
        <w:rPr>
          <w:rFonts w:cs="Times New Roman"/>
        </w:rPr>
        <w:t xml:space="preserve">ment scheme for </w:t>
      </w:r>
      <w:r w:rsidR="005B1622" w:rsidRPr="000F0B60">
        <w:rPr>
          <w:rFonts w:cs="Times New Roman"/>
          <w:u w:val="single"/>
        </w:rPr>
        <w:t>W</w:t>
      </w:r>
      <w:r w:rsidR="005B1622" w:rsidRPr="000F0B60">
        <w:rPr>
          <w:rFonts w:cs="Times New Roman"/>
        </w:rPr>
        <w:t xml:space="preserve">ireless </w:t>
      </w:r>
      <w:r w:rsidR="005B1622" w:rsidRPr="000F0B60">
        <w:rPr>
          <w:rFonts w:cs="Times New Roman"/>
          <w:u w:val="single"/>
        </w:rPr>
        <w:t>M</w:t>
      </w:r>
      <w:r w:rsidR="005B1622" w:rsidRPr="000F0B60">
        <w:rPr>
          <w:rFonts w:cs="Times New Roman"/>
        </w:rPr>
        <w:t xml:space="preserve">esh </w:t>
      </w:r>
      <w:r w:rsidR="005B1622" w:rsidRPr="000F0B60">
        <w:rPr>
          <w:rFonts w:cs="Times New Roman"/>
          <w:u w:val="single"/>
        </w:rPr>
        <w:t>N</w:t>
      </w:r>
      <w:r w:rsidR="005B1622" w:rsidRPr="000F0B60">
        <w:rPr>
          <w:rFonts w:cs="Times New Roman"/>
        </w:rPr>
        <w:t>etworks</w:t>
      </w:r>
      <w:r w:rsidR="005B1622">
        <w:t xml:space="preserve">), </w:t>
      </w:r>
      <w:r w:rsidR="000F5948">
        <w:t xml:space="preserve">we design a secure and privacy-preserving </w:t>
      </w:r>
      <w:r w:rsidR="005B1622">
        <w:t xml:space="preserve">prepaid </w:t>
      </w:r>
      <w:r w:rsidR="000F5948">
        <w:t>payment scheme for broadband access</w:t>
      </w:r>
      <w:r>
        <w:t xml:space="preserve"> using WMN technology. </w:t>
      </w:r>
      <w:r w:rsidR="005B1622">
        <w:t>The necessary requirement</w:t>
      </w:r>
      <w:r w:rsidR="00121F07">
        <w:t>s</w:t>
      </w:r>
      <w:r w:rsidR="005B1622">
        <w:t xml:space="preserve"> analyses and protocol designs were performed in the first year of the project. In the first WP of this second year, we implemented these protocols in the simulator environment and performed unit performance tests.</w:t>
      </w:r>
      <w:r>
        <w:rPr>
          <w:rFonts w:cs="Times New Roman"/>
        </w:rPr>
        <w:t xml:space="preserve"> In this document we </w:t>
      </w:r>
      <w:r w:rsidR="00121F07">
        <w:rPr>
          <w:rFonts w:cs="Times New Roman"/>
        </w:rPr>
        <w:t>present these</w:t>
      </w:r>
      <w:r>
        <w:rPr>
          <w:rFonts w:cs="Times New Roman"/>
        </w:rPr>
        <w:t xml:space="preserve"> unit test</w:t>
      </w:r>
      <w:r w:rsidR="00121F07">
        <w:rPr>
          <w:rFonts w:cs="Times New Roman"/>
        </w:rPr>
        <w:t xml:space="preserve"> result</w:t>
      </w:r>
      <w:r>
        <w:rPr>
          <w:rFonts w:cs="Times New Roman"/>
        </w:rPr>
        <w:t>s for the protoco</w:t>
      </w:r>
      <w:bookmarkStart w:id="1" w:name="_GoBack"/>
      <w:bookmarkEnd w:id="1"/>
      <w:r>
        <w:rPr>
          <w:rFonts w:cs="Times New Roman"/>
        </w:rPr>
        <w:t>ls, which are acquired from Network Simulator 3 (ns-3) simulation</w:t>
      </w:r>
      <w:r w:rsidR="00121F07">
        <w:rPr>
          <w:rFonts w:cs="Times New Roman"/>
        </w:rPr>
        <w:t>s</w:t>
      </w:r>
      <w:r>
        <w:rPr>
          <w:rFonts w:cs="Times New Roman"/>
        </w:rPr>
        <w:t>.</w:t>
      </w:r>
    </w:p>
    <w:p w14:paraId="1185264E" w14:textId="77777777" w:rsidR="00A62077" w:rsidRDefault="00860030" w:rsidP="007C07A9">
      <w:pPr>
        <w:pStyle w:val="Heading1"/>
        <w:spacing w:before="120" w:after="240"/>
      </w:pPr>
      <w:bookmarkStart w:id="2" w:name="_Toc222995521"/>
      <w:r>
        <w:t>Introduction</w:t>
      </w:r>
      <w:bookmarkEnd w:id="2"/>
    </w:p>
    <w:p w14:paraId="3C1B497D" w14:textId="77777777" w:rsidR="00121F07" w:rsidRPr="000F0B60" w:rsidRDefault="00121F07" w:rsidP="007C07A9">
      <w:pPr>
        <w:spacing w:before="120" w:after="240"/>
        <w:rPr>
          <w:rFonts w:cs="Times New Roman"/>
        </w:rPr>
      </w:pPr>
      <w:r>
        <w:rPr>
          <w:rFonts w:cs="Times New Roman"/>
        </w:rPr>
        <w:t xml:space="preserve">In previous deliverables we have explained system requirements, simulator requirements, design of the system and protocols. This deliverable is mainly about the unit performances of the designed protocols. </w:t>
      </w:r>
    </w:p>
    <w:p w14:paraId="7DDF215D" w14:textId="77777777" w:rsidR="000E21EE" w:rsidRDefault="000E21EE" w:rsidP="007C07A9">
      <w:pPr>
        <w:spacing w:before="120" w:after="240"/>
      </w:pPr>
      <w:r>
        <w:t xml:space="preserve">In the first half of the second year of the project, we implemented all of the designed protocols in ns-3 simulator environment. </w:t>
      </w:r>
      <w:r w:rsidR="00A370B4">
        <w:t xml:space="preserve">We have performed our simulations using ns-3 (Network Simulator 3) version 3.9. We have run the simulations on 2.4 GHz Intel Core 2 Duo, 2 GB 1067 MHz DDR3, </w:t>
      </w:r>
      <w:proofErr w:type="gramStart"/>
      <w:r w:rsidR="00A370B4">
        <w:t>Apple</w:t>
      </w:r>
      <w:proofErr w:type="gramEnd"/>
      <w:r w:rsidR="00A370B4">
        <w:t xml:space="preserve"> </w:t>
      </w:r>
      <w:proofErr w:type="spellStart"/>
      <w:r w:rsidR="00A370B4">
        <w:t>Macbook</w:t>
      </w:r>
      <w:proofErr w:type="spellEnd"/>
      <w:r w:rsidR="00A370B4">
        <w:t xml:space="preserve"> OSX v10.6.8. The version of ns-2 that we are using had some bugs about mesh </w:t>
      </w:r>
      <w:proofErr w:type="gramStart"/>
      <w:r w:rsidR="00A370B4">
        <w:t>networks which</w:t>
      </w:r>
      <w:proofErr w:type="gramEnd"/>
      <w:r w:rsidR="00A370B4">
        <w:t xml:space="preserve"> </w:t>
      </w:r>
      <w:r w:rsidR="000A1F6C">
        <w:t>disable</w:t>
      </w:r>
      <w:r w:rsidR="00A370B4">
        <w:t xml:space="preserve"> the simulator to simulate packets after the 100th second of the simulation time; we fixed it to proceed. </w:t>
      </w:r>
      <w:r>
        <w:t xml:space="preserve">In our simulation environment we have Wi-Fi, mesh and CSMA networks connected to each other. Mesh backbone serves as a mediator between Wi-Fi and CSMA networks. Wi-Fi network uses 802.11b/g protocol whereas CSMA uses 802.3 protocols for communication. Mesh backbone uses 802.11s protocol. </w:t>
      </w:r>
    </w:p>
    <w:p w14:paraId="740FEEA2" w14:textId="77777777" w:rsidR="006816CB" w:rsidRDefault="006816CB" w:rsidP="007C07A9">
      <w:pPr>
        <w:spacing w:before="120" w:after="240"/>
      </w:pPr>
      <w:r>
        <w:t xml:space="preserve">The implemented protocols are group depending on their characteristics and user interaction profiles, and then unit performance simulations are performed. In unit simulations we have only one user that uses the entire system, so unit simulations give the best available results. They are proof of concept simulations that shows system is up and running. The results will have more delay when we </w:t>
      </w:r>
      <w:r w:rsidR="00A370B4">
        <w:t xml:space="preserve">will </w:t>
      </w:r>
      <w:r>
        <w:t xml:space="preserve">perform real-life scenario simulations </w:t>
      </w:r>
      <w:r w:rsidR="00A370B4">
        <w:t xml:space="preserve">in WP 2, </w:t>
      </w:r>
      <w:r>
        <w:t>but</w:t>
      </w:r>
      <w:r w:rsidR="00A370B4">
        <w:t xml:space="preserve"> we do not expect a drastic</w:t>
      </w:r>
      <w:r>
        <w:t xml:space="preserve"> change on the results.</w:t>
      </w:r>
    </w:p>
    <w:p w14:paraId="2242B4D0" w14:textId="77777777" w:rsidR="002A6865" w:rsidRDefault="00924030" w:rsidP="007C07A9">
      <w:pPr>
        <w:spacing w:before="120" w:after="240"/>
      </w:pPr>
      <w:r>
        <w:lastRenderedPageBreak/>
        <w:t>Some protocols show similar behavior considering the length of packets that are sent and received</w:t>
      </w:r>
      <w:r w:rsidR="00A370B4">
        <w:t>, and</w:t>
      </w:r>
      <w:r>
        <w:t xml:space="preserve"> also </w:t>
      </w:r>
      <w:r w:rsidR="00A370B4">
        <w:t xml:space="preserve">in </w:t>
      </w:r>
      <w:r>
        <w:t xml:space="preserve">cryptographic operations performed. This kind of similar protocols will differ in packet contents but they </w:t>
      </w:r>
      <w:r w:rsidR="00A370B4">
        <w:t>have the same</w:t>
      </w:r>
      <w:r>
        <w:t xml:space="preserve"> delay</w:t>
      </w:r>
      <w:r w:rsidR="00A370B4">
        <w:t xml:space="preserve"> characteristics</w:t>
      </w:r>
      <w:r>
        <w:t>.</w:t>
      </w:r>
    </w:p>
    <w:p w14:paraId="741F620E" w14:textId="77777777" w:rsidR="00924030" w:rsidRPr="00DE4FDF" w:rsidRDefault="00A370B4" w:rsidP="007C07A9">
      <w:pPr>
        <w:spacing w:before="120" w:after="240"/>
        <w:rPr>
          <w:rFonts w:cs="Times New Roman"/>
        </w:rPr>
      </w:pPr>
      <w:r>
        <w:rPr>
          <w:rFonts w:cs="Times New Roman"/>
        </w:rPr>
        <w:t>The rest of this deliverable is organized as follows. In Section 3,</w:t>
      </w:r>
      <w:r w:rsidR="000E21EE">
        <w:rPr>
          <w:rFonts w:cs="Times New Roman"/>
        </w:rPr>
        <w:t xml:space="preserve"> we give an overview of the protocols that had been explained in D3 of first year in detail. Then</w:t>
      </w:r>
      <w:r>
        <w:rPr>
          <w:rFonts w:cs="Times New Roman"/>
        </w:rPr>
        <w:t xml:space="preserve"> in Section 4</w:t>
      </w:r>
      <w:r w:rsidR="000E21EE">
        <w:rPr>
          <w:rFonts w:cs="Times New Roman"/>
        </w:rPr>
        <w:t xml:space="preserve">, the </w:t>
      </w:r>
      <w:r>
        <w:rPr>
          <w:rFonts w:cs="Times New Roman"/>
        </w:rPr>
        <w:t xml:space="preserve">network topology that we used in the simulations is explained. Section 5 discusses the results of the unit simulations. </w:t>
      </w:r>
      <w:r w:rsidR="00DE4FDF">
        <w:rPr>
          <w:rFonts w:cs="Times New Roman"/>
        </w:rPr>
        <w:t xml:space="preserve">The results are presented as charts that show average network delay vs. time. </w:t>
      </w:r>
      <w:r>
        <w:rPr>
          <w:rFonts w:cs="Times New Roman"/>
        </w:rPr>
        <w:t>Finally, we conclude in Section 6.</w:t>
      </w:r>
    </w:p>
    <w:p w14:paraId="7301B2C3" w14:textId="77777777" w:rsidR="00F65BA1" w:rsidRDefault="00924030" w:rsidP="007C07A9">
      <w:pPr>
        <w:pStyle w:val="Heading1"/>
        <w:spacing w:before="120" w:after="240"/>
      </w:pPr>
      <w:bookmarkStart w:id="3" w:name="_Toc222995522"/>
      <w:r>
        <w:t>Protocols</w:t>
      </w:r>
      <w:bookmarkEnd w:id="3"/>
    </w:p>
    <w:p w14:paraId="2333D076" w14:textId="77777777" w:rsidR="00F65BA1" w:rsidRDefault="0066517F" w:rsidP="007C07A9">
      <w:pPr>
        <w:spacing w:before="120" w:after="240"/>
      </w:pPr>
      <w:r>
        <w:t xml:space="preserve">Our </w:t>
      </w:r>
      <w:r w:rsidR="00DE4FDF">
        <w:t>protocols, which were designed in the first year of the SSPayWMN project,</w:t>
      </w:r>
      <w:r>
        <w:t xml:space="preserve"> are as follows:</w:t>
      </w:r>
    </w:p>
    <w:p w14:paraId="15D10ED2" w14:textId="77777777" w:rsidR="0066517F" w:rsidRDefault="0066517F" w:rsidP="007C07A9">
      <w:pPr>
        <w:pStyle w:val="ListParagraph"/>
        <w:numPr>
          <w:ilvl w:val="0"/>
          <w:numId w:val="18"/>
        </w:numPr>
        <w:spacing w:before="120" w:after="240"/>
      </w:pPr>
      <w:r>
        <w:t>Initial Authorization</w:t>
      </w:r>
      <w:r w:rsidR="00822CF9">
        <w:t xml:space="preserve"> and Reuse of a Connection Card (Reuse-CC)</w:t>
      </w:r>
    </w:p>
    <w:p w14:paraId="71FAFA6B" w14:textId="77777777" w:rsidR="0066517F" w:rsidRDefault="0066517F" w:rsidP="007C07A9">
      <w:pPr>
        <w:pStyle w:val="ListParagraph"/>
        <w:numPr>
          <w:ilvl w:val="0"/>
          <w:numId w:val="18"/>
        </w:numPr>
        <w:spacing w:before="120" w:after="240"/>
      </w:pPr>
      <w:r>
        <w:t>Access Point Authentication</w:t>
      </w:r>
    </w:p>
    <w:p w14:paraId="4465C45F" w14:textId="77777777" w:rsidR="0066517F" w:rsidRDefault="0066517F" w:rsidP="007C07A9">
      <w:pPr>
        <w:pStyle w:val="ListParagraph"/>
        <w:numPr>
          <w:ilvl w:val="0"/>
          <w:numId w:val="18"/>
        </w:numPr>
        <w:spacing w:before="120" w:after="240"/>
      </w:pPr>
      <w:r>
        <w:t>Packet Transfer</w:t>
      </w:r>
    </w:p>
    <w:p w14:paraId="0F2B40C3" w14:textId="77777777" w:rsidR="0066517F" w:rsidRDefault="0066517F" w:rsidP="007C07A9">
      <w:pPr>
        <w:pStyle w:val="ListParagraph"/>
        <w:numPr>
          <w:ilvl w:val="0"/>
          <w:numId w:val="18"/>
        </w:numPr>
        <w:spacing w:before="120" w:after="240"/>
      </w:pPr>
      <w:r>
        <w:t>Changing Alias</w:t>
      </w:r>
    </w:p>
    <w:p w14:paraId="096040ED" w14:textId="77777777" w:rsidR="0066517F" w:rsidRDefault="0066517F" w:rsidP="007C07A9">
      <w:pPr>
        <w:pStyle w:val="ListParagraph"/>
        <w:numPr>
          <w:ilvl w:val="0"/>
          <w:numId w:val="18"/>
        </w:numPr>
        <w:spacing w:before="120" w:after="240"/>
      </w:pPr>
      <w:r>
        <w:t>Update Packets</w:t>
      </w:r>
    </w:p>
    <w:p w14:paraId="4CA76D88" w14:textId="77777777" w:rsidR="0066517F" w:rsidRDefault="0066517F" w:rsidP="007C07A9">
      <w:pPr>
        <w:pStyle w:val="ListParagraph"/>
        <w:numPr>
          <w:ilvl w:val="0"/>
          <w:numId w:val="18"/>
        </w:numPr>
        <w:spacing w:before="120" w:after="240"/>
      </w:pPr>
      <w:r>
        <w:t>Disconnection</w:t>
      </w:r>
    </w:p>
    <w:p w14:paraId="4E21E567" w14:textId="77777777" w:rsidR="0066517F" w:rsidRDefault="0066517F" w:rsidP="007C07A9">
      <w:pPr>
        <w:pStyle w:val="ListParagraph"/>
        <w:numPr>
          <w:ilvl w:val="0"/>
          <w:numId w:val="18"/>
        </w:numPr>
        <w:spacing w:before="120" w:after="240"/>
      </w:pPr>
      <w:r>
        <w:t>Distributing Access Point Public Keys</w:t>
      </w:r>
    </w:p>
    <w:p w14:paraId="056A88F2" w14:textId="77777777" w:rsidR="0066517F" w:rsidRDefault="0066517F" w:rsidP="007C07A9">
      <w:pPr>
        <w:pStyle w:val="ListParagraph"/>
        <w:numPr>
          <w:ilvl w:val="0"/>
          <w:numId w:val="18"/>
        </w:numPr>
        <w:spacing w:before="120" w:after="240"/>
      </w:pPr>
      <w:r>
        <w:t>Seamless Roaming</w:t>
      </w:r>
    </w:p>
    <w:p w14:paraId="63146E4C" w14:textId="77777777" w:rsidR="0066517F" w:rsidRDefault="0066517F" w:rsidP="007C07A9">
      <w:pPr>
        <w:pStyle w:val="ListParagraph"/>
        <w:numPr>
          <w:ilvl w:val="0"/>
          <w:numId w:val="18"/>
        </w:numPr>
        <w:spacing w:before="120" w:after="240"/>
      </w:pPr>
      <w:r>
        <w:t>Seamless Mobility in Home Operator</w:t>
      </w:r>
    </w:p>
    <w:p w14:paraId="21D85744" w14:textId="77777777" w:rsidR="000947C0" w:rsidRDefault="000947C0" w:rsidP="007C07A9">
      <w:pPr>
        <w:spacing w:before="120" w:after="240"/>
      </w:pPr>
      <w:r>
        <w:t xml:space="preserve">We considered all of these protocols in the unit performance tests except one, which is </w:t>
      </w:r>
      <w:r w:rsidRPr="000947C0">
        <w:t>Distributing Access Point Public Keys</w:t>
      </w:r>
      <w:r>
        <w:t>.</w:t>
      </w:r>
      <w:r w:rsidRPr="000947C0">
        <w:t xml:space="preserve"> </w:t>
      </w:r>
      <w:r>
        <w:t xml:space="preserve">This protocol is run before the system set up and it is not related to clients.  </w:t>
      </w:r>
    </w:p>
    <w:p w14:paraId="039896A3" w14:textId="77777777" w:rsidR="00942D22" w:rsidRPr="00083936" w:rsidRDefault="00942D22" w:rsidP="007C07A9">
      <w:pPr>
        <w:spacing w:before="120" w:after="240"/>
      </w:pPr>
      <w:r>
        <w:t xml:space="preserve">Table 1 shows the network entities. We have four different network entities. </w:t>
      </w:r>
    </w:p>
    <w:p w14:paraId="6D0E6EEB" w14:textId="77777777" w:rsidR="00942D22" w:rsidRDefault="00942D22" w:rsidP="007C07A9">
      <w:pPr>
        <w:spacing w:before="120" w:after="240"/>
        <w:jc w:val="center"/>
      </w:pPr>
      <w:r>
        <w:t>Table 1. System Entities</w:t>
      </w:r>
    </w:p>
    <w:tbl>
      <w:tblPr>
        <w:tblStyle w:val="TableGrid"/>
        <w:tblW w:w="9294" w:type="dxa"/>
        <w:tblLook w:val="04A0" w:firstRow="1" w:lastRow="0" w:firstColumn="1" w:lastColumn="0" w:noHBand="0" w:noVBand="1"/>
      </w:tblPr>
      <w:tblGrid>
        <w:gridCol w:w="2287"/>
        <w:gridCol w:w="7007"/>
      </w:tblGrid>
      <w:tr w:rsidR="00C66044" w:rsidRPr="00DF5E2B" w14:paraId="62E5E3AF" w14:textId="77777777" w:rsidTr="00F30974">
        <w:trPr>
          <w:trHeight w:val="400"/>
        </w:trPr>
        <w:tc>
          <w:tcPr>
            <w:tcW w:w="2287" w:type="dxa"/>
            <w:vAlign w:val="center"/>
          </w:tcPr>
          <w:p w14:paraId="45F74C94" w14:textId="77777777" w:rsidR="00C66044" w:rsidRPr="00DF5E2B" w:rsidRDefault="00C66044" w:rsidP="007C07A9">
            <w:pPr>
              <w:tabs>
                <w:tab w:val="left" w:pos="1080"/>
              </w:tabs>
              <w:spacing w:before="120" w:after="240"/>
              <w:jc w:val="center"/>
              <w:rPr>
                <w:rFonts w:cs="Times New Roman"/>
                <w:sz w:val="24"/>
                <w:szCs w:val="24"/>
              </w:rPr>
            </w:pPr>
            <w:r w:rsidRPr="00DF5E2B">
              <w:rPr>
                <w:noProof/>
              </w:rPr>
              <w:drawing>
                <wp:inline distT="0" distB="0" distL="0" distR="0" wp14:anchorId="1E171262" wp14:editId="762902BB">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9"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007" w:type="dxa"/>
            <w:vAlign w:val="center"/>
          </w:tcPr>
          <w:p w14:paraId="3B41B5BD" w14:textId="77777777" w:rsidR="00C66044" w:rsidRPr="00DF5E2B" w:rsidRDefault="00C66044" w:rsidP="007C07A9">
            <w:pPr>
              <w:tabs>
                <w:tab w:val="left" w:pos="1080"/>
              </w:tabs>
              <w:spacing w:before="120" w:after="240"/>
              <w:rPr>
                <w:rFonts w:cs="Times New Roman"/>
                <w:sz w:val="20"/>
                <w:szCs w:val="20"/>
              </w:rPr>
            </w:pPr>
            <w:r w:rsidRPr="00DF5E2B">
              <w:rPr>
                <w:rFonts w:cs="Times New Roman"/>
                <w:sz w:val="20"/>
                <w:szCs w:val="20"/>
              </w:rPr>
              <w:t>Mobile user (client)</w:t>
            </w:r>
          </w:p>
        </w:tc>
      </w:tr>
      <w:tr w:rsidR="00C66044" w:rsidRPr="00DF5E2B" w14:paraId="76A9D489" w14:textId="77777777" w:rsidTr="00F30974">
        <w:trPr>
          <w:trHeight w:val="400"/>
        </w:trPr>
        <w:tc>
          <w:tcPr>
            <w:tcW w:w="2287" w:type="dxa"/>
            <w:vAlign w:val="center"/>
          </w:tcPr>
          <w:p w14:paraId="285C8A1E" w14:textId="77777777" w:rsidR="00C66044" w:rsidRPr="00DF5E2B" w:rsidRDefault="00C66044" w:rsidP="007C07A9">
            <w:pPr>
              <w:tabs>
                <w:tab w:val="left" w:pos="1080"/>
              </w:tabs>
              <w:spacing w:before="120" w:after="240"/>
              <w:jc w:val="center"/>
              <w:rPr>
                <w:rFonts w:cs="Times New Roman"/>
                <w:sz w:val="24"/>
                <w:szCs w:val="24"/>
              </w:rPr>
            </w:pPr>
            <w:r w:rsidRPr="00DF5E2B">
              <w:rPr>
                <w:noProof/>
              </w:rPr>
              <w:lastRenderedPageBreak/>
              <w:drawing>
                <wp:inline distT="0" distB="0" distL="0" distR="0" wp14:anchorId="1E5AA491" wp14:editId="1668000E">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0"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007" w:type="dxa"/>
            <w:vAlign w:val="center"/>
          </w:tcPr>
          <w:p w14:paraId="012B56B3" w14:textId="77777777" w:rsidR="00C66044" w:rsidRPr="00DF5E2B" w:rsidRDefault="00C66044" w:rsidP="007C07A9">
            <w:pPr>
              <w:tabs>
                <w:tab w:val="left" w:pos="1080"/>
              </w:tabs>
              <w:spacing w:before="120" w:after="240"/>
              <w:rPr>
                <w:rFonts w:cs="Times New Roman"/>
                <w:sz w:val="20"/>
                <w:szCs w:val="20"/>
              </w:rPr>
            </w:pPr>
            <w:r w:rsidRPr="00DF5E2B">
              <w:rPr>
                <w:rFonts w:cs="Times New Roman"/>
                <w:sz w:val="20"/>
                <w:szCs w:val="20"/>
              </w:rPr>
              <w:t xml:space="preserve">Access Point (AP) with </w:t>
            </w:r>
            <w:proofErr w:type="gramStart"/>
            <w:r w:rsidRPr="00DF5E2B">
              <w:rPr>
                <w:rFonts w:cs="Times New Roman"/>
                <w:sz w:val="20"/>
                <w:szCs w:val="20"/>
              </w:rPr>
              <w:t>mesh</w:t>
            </w:r>
            <w:proofErr w:type="gramEnd"/>
            <w:r w:rsidRPr="00DF5E2B">
              <w:rPr>
                <w:rFonts w:cs="Times New Roman"/>
                <w:sz w:val="20"/>
                <w:szCs w:val="20"/>
              </w:rPr>
              <w:t xml:space="preserve"> routing capability. From now on in this document, it is called as AP, but please note that it also has routing capability.</w:t>
            </w:r>
          </w:p>
        </w:tc>
      </w:tr>
      <w:tr w:rsidR="00C66044" w:rsidRPr="00DF5E2B" w14:paraId="0EDB91AC" w14:textId="77777777" w:rsidTr="00F30974">
        <w:trPr>
          <w:trHeight w:val="400"/>
        </w:trPr>
        <w:tc>
          <w:tcPr>
            <w:tcW w:w="2287" w:type="dxa"/>
            <w:vAlign w:val="center"/>
          </w:tcPr>
          <w:p w14:paraId="6C4B7EDC" w14:textId="77777777" w:rsidR="00C66044" w:rsidRPr="00DF5E2B" w:rsidRDefault="00C66044" w:rsidP="007C07A9">
            <w:pPr>
              <w:tabs>
                <w:tab w:val="left" w:pos="1080"/>
              </w:tabs>
              <w:spacing w:before="120" w:after="240"/>
              <w:rPr>
                <w:rFonts w:cs="Times New Roman"/>
                <w:sz w:val="24"/>
                <w:szCs w:val="24"/>
              </w:rPr>
            </w:pPr>
            <w:r w:rsidRPr="00DF5E2B">
              <w:rPr>
                <w:rFonts w:eastAsia="Calibri"/>
                <w:noProof/>
              </w:rPr>
              <w:drawing>
                <wp:inline distT="0" distB="0" distL="0" distR="0" wp14:anchorId="2ED6E776" wp14:editId="057A738F">
                  <wp:extent cx="1296035" cy="890270"/>
                  <wp:effectExtent l="19050" t="0" r="0" b="0"/>
                  <wp:docPr id="1"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11"/>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007" w:type="dxa"/>
            <w:vAlign w:val="center"/>
          </w:tcPr>
          <w:p w14:paraId="274EA34D" w14:textId="77777777" w:rsidR="00C66044" w:rsidRPr="00DF5E2B" w:rsidRDefault="00C66044" w:rsidP="007C07A9">
            <w:pPr>
              <w:tabs>
                <w:tab w:val="left" w:pos="1080"/>
              </w:tabs>
              <w:spacing w:before="120" w:after="240"/>
              <w:rPr>
                <w:rFonts w:cs="Times New Roman"/>
                <w:sz w:val="20"/>
                <w:szCs w:val="20"/>
              </w:rPr>
            </w:pPr>
            <w:r w:rsidRPr="00DF5E2B">
              <w:rPr>
                <w:rFonts w:cs="Times New Roman"/>
                <w:sz w:val="20"/>
                <w:szCs w:val="20"/>
              </w:rPr>
              <w:t>Mesh backbone of the operator</w:t>
            </w:r>
          </w:p>
        </w:tc>
      </w:tr>
      <w:tr w:rsidR="00C66044" w:rsidRPr="00DF5E2B" w14:paraId="787B88EC" w14:textId="77777777" w:rsidTr="00F30974">
        <w:trPr>
          <w:trHeight w:val="414"/>
        </w:trPr>
        <w:tc>
          <w:tcPr>
            <w:tcW w:w="2287" w:type="dxa"/>
            <w:vAlign w:val="center"/>
          </w:tcPr>
          <w:p w14:paraId="18703F04" w14:textId="77777777" w:rsidR="00C66044" w:rsidRPr="00DF5E2B" w:rsidRDefault="00C66044" w:rsidP="007C07A9">
            <w:pPr>
              <w:tabs>
                <w:tab w:val="left" w:pos="1080"/>
              </w:tabs>
              <w:spacing w:before="120" w:after="240"/>
              <w:jc w:val="center"/>
              <w:rPr>
                <w:rFonts w:cs="Times New Roman"/>
                <w:sz w:val="24"/>
                <w:szCs w:val="24"/>
              </w:rPr>
            </w:pPr>
            <w:r w:rsidRPr="00DF5E2B">
              <w:rPr>
                <w:noProof/>
              </w:rPr>
              <w:drawing>
                <wp:inline distT="0" distB="0" distL="0" distR="0" wp14:anchorId="45AFF8AF" wp14:editId="0AE43336">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2"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007" w:type="dxa"/>
            <w:vAlign w:val="center"/>
          </w:tcPr>
          <w:p w14:paraId="252E3387" w14:textId="77777777" w:rsidR="00C66044" w:rsidRPr="00DF5E2B" w:rsidRDefault="00C66044" w:rsidP="007C07A9">
            <w:pPr>
              <w:tabs>
                <w:tab w:val="left" w:pos="1080"/>
              </w:tabs>
              <w:spacing w:before="120" w:after="240"/>
              <w:rPr>
                <w:rFonts w:cs="Times New Roman"/>
                <w:sz w:val="20"/>
                <w:szCs w:val="20"/>
              </w:rPr>
            </w:pPr>
            <w:r w:rsidRPr="00DF5E2B">
              <w:rPr>
                <w:rFonts w:cs="Times New Roman"/>
                <w:sz w:val="20"/>
                <w:szCs w:val="20"/>
              </w:rPr>
              <w:t>Gateway (GW) that connects the mesh backbone to outer world and also to the operator's server</w:t>
            </w:r>
          </w:p>
        </w:tc>
      </w:tr>
      <w:tr w:rsidR="00C66044" w:rsidRPr="00DF5E2B" w14:paraId="133D7397" w14:textId="77777777" w:rsidTr="00F30974">
        <w:trPr>
          <w:trHeight w:val="414"/>
        </w:trPr>
        <w:tc>
          <w:tcPr>
            <w:tcW w:w="2287" w:type="dxa"/>
            <w:vAlign w:val="center"/>
          </w:tcPr>
          <w:p w14:paraId="3640BF7E" w14:textId="77777777" w:rsidR="00C66044" w:rsidRPr="00DF5E2B" w:rsidRDefault="00C66044" w:rsidP="007C07A9">
            <w:pPr>
              <w:tabs>
                <w:tab w:val="left" w:pos="1080"/>
              </w:tabs>
              <w:spacing w:before="120" w:after="240"/>
              <w:jc w:val="center"/>
              <w:rPr>
                <w:rFonts w:eastAsia="Calibri" w:cs="Times New Roman"/>
                <w:sz w:val="24"/>
                <w:szCs w:val="24"/>
              </w:rPr>
            </w:pPr>
            <w:r w:rsidRPr="00DF5E2B">
              <w:rPr>
                <w:noProof/>
              </w:rPr>
              <w:drawing>
                <wp:inline distT="0" distB="0" distL="0" distR="0" wp14:anchorId="6F8D45BA" wp14:editId="19B8E9BB">
                  <wp:extent cx="183806" cy="400050"/>
                  <wp:effectExtent l="19050" t="0" r="6694" b="0"/>
                  <wp:docPr id="4"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13"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007" w:type="dxa"/>
            <w:vAlign w:val="center"/>
          </w:tcPr>
          <w:p w14:paraId="6CFF250E" w14:textId="77777777" w:rsidR="00C66044" w:rsidRPr="00DF5E2B" w:rsidRDefault="00C66044" w:rsidP="007C07A9">
            <w:pPr>
              <w:tabs>
                <w:tab w:val="left" w:pos="1080"/>
              </w:tabs>
              <w:spacing w:before="120" w:after="240"/>
              <w:rPr>
                <w:rFonts w:cs="Times New Roman"/>
                <w:sz w:val="20"/>
                <w:szCs w:val="20"/>
              </w:rPr>
            </w:pPr>
            <w:r w:rsidRPr="00DF5E2B">
              <w:rPr>
                <w:rFonts w:cs="Times New Roman"/>
                <w:sz w:val="20"/>
                <w:szCs w:val="20"/>
              </w:rPr>
              <w:t>Operator's server (OP). Keeps necessary logs and user info.</w:t>
            </w:r>
          </w:p>
        </w:tc>
      </w:tr>
      <w:tr w:rsidR="00C66044" w:rsidRPr="00DF5E2B" w14:paraId="5615D19B" w14:textId="77777777" w:rsidTr="00F30974">
        <w:trPr>
          <w:trHeight w:val="414"/>
        </w:trPr>
        <w:tc>
          <w:tcPr>
            <w:tcW w:w="2287" w:type="dxa"/>
            <w:vAlign w:val="center"/>
          </w:tcPr>
          <w:p w14:paraId="378811BE" w14:textId="77777777" w:rsidR="00C66044" w:rsidRPr="00DF5E2B" w:rsidRDefault="00C66044" w:rsidP="007C07A9">
            <w:pPr>
              <w:tabs>
                <w:tab w:val="left" w:pos="1080"/>
              </w:tabs>
              <w:spacing w:before="120" w:after="240"/>
              <w:jc w:val="center"/>
              <w:rPr>
                <w:rFonts w:eastAsia="Calibri" w:cs="Times New Roman"/>
                <w:sz w:val="24"/>
                <w:szCs w:val="24"/>
              </w:rPr>
            </w:pPr>
            <w:r w:rsidRPr="00DF5E2B">
              <w:rPr>
                <w:rFonts w:eastAsia="Calibri"/>
                <w:noProof/>
              </w:rPr>
              <w:drawing>
                <wp:inline distT="0" distB="0" distL="0" distR="0" wp14:anchorId="65EB79D5" wp14:editId="15ADC47C">
                  <wp:extent cx="548640" cy="580390"/>
                  <wp:effectExtent l="19050" t="0" r="3810" b="0"/>
                  <wp:docPr id="7"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14"/>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007" w:type="dxa"/>
            <w:vAlign w:val="center"/>
          </w:tcPr>
          <w:p w14:paraId="7A1D6E1A" w14:textId="77777777" w:rsidR="00C66044" w:rsidRPr="00DF5E2B" w:rsidRDefault="00C66044" w:rsidP="007C07A9">
            <w:pPr>
              <w:tabs>
                <w:tab w:val="left" w:pos="1080"/>
              </w:tabs>
              <w:spacing w:before="120" w:after="240"/>
              <w:rPr>
                <w:rFonts w:cs="Times New Roman"/>
                <w:sz w:val="20"/>
                <w:szCs w:val="20"/>
              </w:rPr>
            </w:pPr>
            <w:r w:rsidRPr="00DF5E2B">
              <w:rPr>
                <w:rFonts w:cs="Times New Roman"/>
                <w:sz w:val="20"/>
                <w:szCs w:val="20"/>
              </w:rPr>
              <w:t>Trusted Third Party (TTP). Payment related logs are mostly to be generated by the TTP.</w:t>
            </w:r>
          </w:p>
        </w:tc>
      </w:tr>
    </w:tbl>
    <w:p w14:paraId="1732FBA4" w14:textId="77777777" w:rsidR="00F30974" w:rsidRDefault="00F30974" w:rsidP="00F30974">
      <w:pPr>
        <w:spacing w:before="100"/>
      </w:pPr>
    </w:p>
    <w:p w14:paraId="19EC862B" w14:textId="4C2DE710" w:rsidR="00F30974" w:rsidRPr="00942D22" w:rsidRDefault="00F30974" w:rsidP="00F30974">
      <w:pPr>
        <w:pStyle w:val="Heading2"/>
        <w:jc w:val="left"/>
      </w:pPr>
      <w:bookmarkStart w:id="4" w:name="_Toc337401184"/>
      <w:bookmarkStart w:id="5" w:name="_Toc222995523"/>
      <w:r w:rsidRPr="00942D22">
        <w:lastRenderedPageBreak/>
        <w:t>Initial Authorization</w:t>
      </w:r>
      <w:bookmarkEnd w:id="4"/>
      <w:r>
        <w:t xml:space="preserve"> and Reuse of a Connection Card</w:t>
      </w:r>
      <w:bookmarkEnd w:id="5"/>
    </w:p>
    <w:p w14:paraId="21E3CCF4" w14:textId="6882DE16" w:rsidR="00F30974" w:rsidRDefault="00F30974" w:rsidP="00F30974">
      <w:pPr>
        <w:jc w:val="center"/>
      </w:pPr>
      <w:r>
        <w:rPr>
          <w:noProof/>
        </w:rPr>
        <w:drawing>
          <wp:inline distT="0" distB="0" distL="0" distR="0" wp14:anchorId="66FF76AD" wp14:editId="778C9D7E">
            <wp:extent cx="5725160" cy="5287645"/>
            <wp:effectExtent l="0" t="0" r="0" b="0"/>
            <wp:docPr id="11" name="Picture 1" descr="Macintosh HD:Users:canleloglu:Desktop:worddoc:thesisImages:protocolsInDetail:new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newPdf:initAuthReuse.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5287645"/>
                    </a:xfrm>
                    <a:prstGeom prst="rect">
                      <a:avLst/>
                    </a:prstGeom>
                    <a:noFill/>
                    <a:ln>
                      <a:noFill/>
                    </a:ln>
                  </pic:spPr>
                </pic:pic>
              </a:graphicData>
            </a:graphic>
          </wp:inline>
        </w:drawing>
      </w:r>
    </w:p>
    <w:p w14:paraId="3B3A825C" w14:textId="6D705128" w:rsidR="00F30974" w:rsidRPr="00F1016C" w:rsidRDefault="00F30974" w:rsidP="00F30974">
      <w:pPr>
        <w:pStyle w:val="Caption"/>
      </w:pPr>
      <w:proofErr w:type="gramStart"/>
      <w:r>
        <w:t xml:space="preserve">Figure </w:t>
      </w:r>
      <w:fldSimple w:instr=" STYLEREF 1 \s ">
        <w:r w:rsidR="009859D1">
          <w:rPr>
            <w:noProof/>
          </w:rPr>
          <w:t>3</w:t>
        </w:r>
      </w:fldSimple>
      <w:r w:rsidR="009859D1">
        <w:t>.</w:t>
      </w:r>
      <w:proofErr w:type="gramEnd"/>
      <w:r w:rsidR="009859D1">
        <w:fldChar w:fldCharType="begin"/>
      </w:r>
      <w:r w:rsidR="009859D1">
        <w:instrText xml:space="preserve"> SEQ Figure \* ARABIC \s 1 </w:instrText>
      </w:r>
      <w:r w:rsidR="009859D1">
        <w:fldChar w:fldCharType="separate"/>
      </w:r>
      <w:r w:rsidR="009859D1">
        <w:rPr>
          <w:noProof/>
        </w:rPr>
        <w:t>1</w:t>
      </w:r>
      <w:r w:rsidR="009859D1">
        <w:fldChar w:fldCharType="end"/>
      </w:r>
      <w:r>
        <w:t>. Initial Authorization and Reuse of a Connection Card</w:t>
      </w:r>
    </w:p>
    <w:p w14:paraId="4EA7D578" w14:textId="6CE937F4" w:rsidR="00F30974" w:rsidRDefault="00F30974" w:rsidP="00F30974">
      <w:r>
        <w:t>Initial Authorization</w:t>
      </w:r>
      <w:r>
        <w:t xml:space="preserve"> and Reuse of a Connection Card are</w:t>
      </w:r>
      <w:r>
        <w:t xml:space="preserve"> shown in Figure </w:t>
      </w:r>
      <w:r>
        <w:t>3.1. Initial Authorization</w:t>
      </w:r>
      <w:r>
        <w:t xml:space="preserve"> is the first protocol that a user uses in SSPayWMN in order to get authorized. It is used only once by a particular user. Initial Authorization is a two-way, end-to-end protocol which means client sends a packet (connection request) to TTP through all the entities of the system and receives its response back. </w:t>
      </w:r>
    </w:p>
    <w:p w14:paraId="17B53277" w14:textId="77777777" w:rsidR="00F30974" w:rsidRDefault="00F30974" w:rsidP="00F30974">
      <w:r>
        <w:lastRenderedPageBreak/>
        <w:t>Client starts by making an encryption over 384-bit data packet using an RSA-2048 public key. Then the client sends this packet through mesh backbone to TTP. TTP decrypts this cipher using RSA-2048 private key and signs a 256-bit data packet using RSA-2048 private key. TTP sends this signed data to client through the mesh backbone.</w:t>
      </w:r>
    </w:p>
    <w:p w14:paraId="723FD1C2" w14:textId="0199B71D" w:rsidR="00F30974" w:rsidRDefault="00F30974" w:rsidP="00F30974">
      <w:r>
        <w:t>Reuse of a Connection Card protocol is used when a user does not finish the tokens in a connection card and would like to use the remaining tokens at a later time. This protocol, depicted in Figure 2, is very similar to Initial Authorization protocol. They only differ in packet content and even that content is very similar. Both protocols perform RSA encryption over a data, which is a concatenation of a 128-bit alias, 128-bit a hash token and a 128-bit nonce value.</w:t>
      </w:r>
    </w:p>
    <w:p w14:paraId="155F03BA" w14:textId="77777777" w:rsidR="00F30974" w:rsidRDefault="00F30974" w:rsidP="00F30974">
      <w:pPr>
        <w:pStyle w:val="Heading2"/>
        <w:jc w:val="left"/>
      </w:pPr>
      <w:bookmarkStart w:id="6" w:name="_Toc337401186"/>
      <w:bookmarkStart w:id="7" w:name="_Toc222995524"/>
      <w:r>
        <w:t>Access Point Authentication</w:t>
      </w:r>
      <w:bookmarkEnd w:id="6"/>
      <w:bookmarkEnd w:id="7"/>
    </w:p>
    <w:p w14:paraId="791EC0F9" w14:textId="3AE79B1B" w:rsidR="00F30974" w:rsidRDefault="00F30974" w:rsidP="00F30974">
      <w:pPr>
        <w:jc w:val="center"/>
      </w:pPr>
      <w:r>
        <w:rPr>
          <w:noProof/>
        </w:rPr>
        <w:drawing>
          <wp:inline distT="0" distB="0" distL="0" distR="0" wp14:anchorId="18AC17C8" wp14:editId="7D54D7CC">
            <wp:extent cx="4916805" cy="3339465"/>
            <wp:effectExtent l="0" t="0" r="0" b="0"/>
            <wp:docPr id="13" name="Picture 2" descr="Macintosh HD:Users:canleloglu:Desktop:worddoc:thesisImages:protocolsInDetail:new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accessAuth.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6805" cy="3339465"/>
                    </a:xfrm>
                    <a:prstGeom prst="rect">
                      <a:avLst/>
                    </a:prstGeom>
                    <a:noFill/>
                    <a:ln>
                      <a:noFill/>
                    </a:ln>
                  </pic:spPr>
                </pic:pic>
              </a:graphicData>
            </a:graphic>
          </wp:inline>
        </w:drawing>
      </w:r>
    </w:p>
    <w:p w14:paraId="2BDDF876" w14:textId="16BE70D9" w:rsidR="00F30974" w:rsidRPr="00F1016C" w:rsidRDefault="00F30974" w:rsidP="00F30974">
      <w:pPr>
        <w:pStyle w:val="Caption"/>
      </w:pPr>
      <w:proofErr w:type="gramStart"/>
      <w:r>
        <w:t xml:space="preserve">Figure </w:t>
      </w:r>
      <w:fldSimple w:instr=" STYLEREF 1 \s ">
        <w:r w:rsidR="009859D1">
          <w:rPr>
            <w:noProof/>
          </w:rPr>
          <w:t>3</w:t>
        </w:r>
      </w:fldSimple>
      <w:r w:rsidR="009859D1">
        <w:t>.</w:t>
      </w:r>
      <w:proofErr w:type="gramEnd"/>
      <w:r w:rsidR="009859D1">
        <w:fldChar w:fldCharType="begin"/>
      </w:r>
      <w:r w:rsidR="009859D1">
        <w:instrText xml:space="preserve"> SEQ Figure \* ARABIC \s 1 </w:instrText>
      </w:r>
      <w:r w:rsidR="009859D1">
        <w:fldChar w:fldCharType="separate"/>
      </w:r>
      <w:r w:rsidR="009859D1">
        <w:rPr>
          <w:noProof/>
        </w:rPr>
        <w:t>2</w:t>
      </w:r>
      <w:r w:rsidR="009859D1">
        <w:fldChar w:fldCharType="end"/>
      </w:r>
      <w:r>
        <w:t>. Access Point Authentication</w:t>
      </w:r>
    </w:p>
    <w:p w14:paraId="7D917ED6" w14:textId="2AA5E7F5" w:rsidR="00F30974" w:rsidRDefault="00F30974" w:rsidP="00F30974">
      <w:r>
        <w:t>Access Point Authentication</w:t>
      </w:r>
      <w:r>
        <w:t>, which is shown in Figure 3.2</w:t>
      </w:r>
      <w:r>
        <w:t xml:space="preserve">, is a simple protocol which takes place between a mobile client and an access point. It is a challenge-response type of protocol to authenticate the AP to the client. </w:t>
      </w:r>
    </w:p>
    <w:p w14:paraId="51BBCBE1" w14:textId="77777777" w:rsidR="00F30974" w:rsidRDefault="00F30974" w:rsidP="00F30974">
      <w:r>
        <w:lastRenderedPageBreak/>
        <w:t>Access Point Authentication starts with an access point sending a request to the client. Client sends a 128-bit challenge to the access point. Access Point performs a HMAC on this challenge using the last hash token as a key. Client performs the same operation and compares two results. If they match, access point is flagged as authenticated.</w:t>
      </w:r>
    </w:p>
    <w:p w14:paraId="2C89658F" w14:textId="77777777" w:rsidR="00F30974" w:rsidRDefault="00F30974" w:rsidP="00F30974">
      <w:pPr>
        <w:pStyle w:val="Heading2"/>
        <w:jc w:val="left"/>
      </w:pPr>
      <w:bookmarkStart w:id="8" w:name="_Toc337401187"/>
      <w:bookmarkStart w:id="9" w:name="_Toc222995525"/>
      <w:r>
        <w:lastRenderedPageBreak/>
        <w:t>Packet Transfer</w:t>
      </w:r>
      <w:bookmarkEnd w:id="8"/>
      <w:bookmarkEnd w:id="9"/>
    </w:p>
    <w:p w14:paraId="2E09EB3A" w14:textId="7ABB403A" w:rsidR="00F30974" w:rsidRDefault="00F30974" w:rsidP="00F30974">
      <w:pPr>
        <w:jc w:val="center"/>
      </w:pPr>
      <w:r>
        <w:rPr>
          <w:noProof/>
        </w:rPr>
        <w:drawing>
          <wp:inline distT="0" distB="0" distL="0" distR="0" wp14:anchorId="73912B62" wp14:editId="05C1E6AD">
            <wp:extent cx="5725160" cy="6678930"/>
            <wp:effectExtent l="0" t="0" r="0" b="0"/>
            <wp:docPr id="15" name="Picture 3" descr="Macintosh HD:Users:canleloglu:Desktop:worddoc:thesisImages:protocolsInDetail:new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newPdf:packetTransfer.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6678930"/>
                    </a:xfrm>
                    <a:prstGeom prst="rect">
                      <a:avLst/>
                    </a:prstGeom>
                    <a:noFill/>
                    <a:ln>
                      <a:noFill/>
                    </a:ln>
                  </pic:spPr>
                </pic:pic>
              </a:graphicData>
            </a:graphic>
          </wp:inline>
        </w:drawing>
      </w:r>
    </w:p>
    <w:p w14:paraId="4D91E676" w14:textId="149900BA" w:rsidR="00F30974" w:rsidRDefault="00F30974" w:rsidP="00F30974">
      <w:pPr>
        <w:pStyle w:val="Caption"/>
      </w:pPr>
      <w:proofErr w:type="gramStart"/>
      <w:r>
        <w:lastRenderedPageBreak/>
        <w:t xml:space="preserve">Figure </w:t>
      </w:r>
      <w:fldSimple w:instr=" STYLEREF 1 \s ">
        <w:r w:rsidR="009859D1">
          <w:rPr>
            <w:noProof/>
          </w:rPr>
          <w:t>3</w:t>
        </w:r>
      </w:fldSimple>
      <w:r w:rsidR="009859D1">
        <w:t>.</w:t>
      </w:r>
      <w:proofErr w:type="gramEnd"/>
      <w:r w:rsidR="009859D1">
        <w:fldChar w:fldCharType="begin"/>
      </w:r>
      <w:r w:rsidR="009859D1">
        <w:instrText xml:space="preserve"> SEQ Figure \* ARABIC \s 1 </w:instrText>
      </w:r>
      <w:r w:rsidR="009859D1">
        <w:fldChar w:fldCharType="separate"/>
      </w:r>
      <w:r w:rsidR="009859D1">
        <w:rPr>
          <w:noProof/>
        </w:rPr>
        <w:t>3</w:t>
      </w:r>
      <w:r w:rsidR="009859D1">
        <w:fldChar w:fldCharType="end"/>
      </w:r>
      <w:r>
        <w:t>. Packet Transfer</w:t>
      </w:r>
    </w:p>
    <w:p w14:paraId="71432743" w14:textId="250DDA59" w:rsidR="00F30974" w:rsidRDefault="00F30974" w:rsidP="00F30974">
      <w:r>
        <w:t>Packet transfer</w:t>
      </w:r>
      <w:r>
        <w:t>, shown in Figure 3.3</w:t>
      </w:r>
      <w:r>
        <w:t>, protocol is the mostly used and simplest protocol among the other ones. It is the main service access protocol using tokens one by one. One token of the hash chain is sent from client to AP and the client starts to use broadband access service. Usage is charged in 1024 bytes basis. Every time client exceeds the threshold value that is predefined for a hash token, it sends another hash token to proceed.</w:t>
      </w:r>
    </w:p>
    <w:p w14:paraId="384632D8" w14:textId="77777777" w:rsidR="00F30974" w:rsidRDefault="00F30974" w:rsidP="00F30974">
      <w:pPr>
        <w:pStyle w:val="Heading2"/>
        <w:jc w:val="left"/>
      </w:pPr>
      <w:bookmarkStart w:id="10" w:name="_Toc337401188"/>
      <w:bookmarkStart w:id="11" w:name="_Toc222995526"/>
      <w:r>
        <w:lastRenderedPageBreak/>
        <w:t>Changing Alias</w:t>
      </w:r>
      <w:bookmarkEnd w:id="10"/>
      <w:bookmarkEnd w:id="11"/>
    </w:p>
    <w:p w14:paraId="78196BE5" w14:textId="1B45A573" w:rsidR="00F30974" w:rsidRDefault="00BC372C" w:rsidP="00F30974">
      <w:pPr>
        <w:jc w:val="center"/>
      </w:pPr>
      <w:r>
        <w:rPr>
          <w:noProof/>
        </w:rPr>
        <w:drawing>
          <wp:inline distT="0" distB="0" distL="0" distR="0" wp14:anchorId="2BF41923" wp14:editId="57266151">
            <wp:extent cx="5172593" cy="6309691"/>
            <wp:effectExtent l="0" t="0" r="0" b="0"/>
            <wp:docPr id="16" name="Picture 4" descr="Macintosh HD:Users:canleloglu:Desktop:worddoc:thesisImages:protocolsInDetail:new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protocolsInDetail:newPdf:changeAlias.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2593" cy="6309691"/>
                    </a:xfrm>
                    <a:prstGeom prst="rect">
                      <a:avLst/>
                    </a:prstGeom>
                    <a:noFill/>
                    <a:ln>
                      <a:noFill/>
                    </a:ln>
                  </pic:spPr>
                </pic:pic>
              </a:graphicData>
            </a:graphic>
          </wp:inline>
        </w:drawing>
      </w:r>
    </w:p>
    <w:p w14:paraId="024D31D2" w14:textId="231AE27D" w:rsidR="00F30974" w:rsidRDefault="00BC372C" w:rsidP="00BC372C">
      <w:pPr>
        <w:pStyle w:val="Caption"/>
      </w:pPr>
      <w:proofErr w:type="gramStart"/>
      <w:r>
        <w:t xml:space="preserve">Figure </w:t>
      </w:r>
      <w:fldSimple w:instr=" STYLEREF 1 \s ">
        <w:r w:rsidR="009859D1">
          <w:rPr>
            <w:noProof/>
          </w:rPr>
          <w:t>3</w:t>
        </w:r>
      </w:fldSimple>
      <w:r w:rsidR="009859D1">
        <w:t>.</w:t>
      </w:r>
      <w:proofErr w:type="gramEnd"/>
      <w:r w:rsidR="009859D1">
        <w:fldChar w:fldCharType="begin"/>
      </w:r>
      <w:r w:rsidR="009859D1">
        <w:instrText xml:space="preserve"> SEQ Figure \* ARABIC \s 1 </w:instrText>
      </w:r>
      <w:r w:rsidR="009859D1">
        <w:fldChar w:fldCharType="separate"/>
      </w:r>
      <w:r w:rsidR="009859D1">
        <w:rPr>
          <w:noProof/>
        </w:rPr>
        <w:t>4</w:t>
      </w:r>
      <w:r w:rsidR="009859D1">
        <w:fldChar w:fldCharType="end"/>
      </w:r>
      <w:r>
        <w:t>. Changing Alias</w:t>
      </w:r>
    </w:p>
    <w:p w14:paraId="667D020E" w14:textId="1716ACFB" w:rsidR="00F30974" w:rsidRDefault="00F30974" w:rsidP="00F30974">
      <w:r>
        <w:lastRenderedPageBreak/>
        <w:t>One of the privacy preserving features of SSPayWMN is that access points ask every user to change their aliases from time to time. When received such a command from the access point, clients compute a new alias and send it to the TTP for signature. Changing Alias protoco</w:t>
      </w:r>
      <w:r w:rsidR="009859D1">
        <w:t>l, which is depicted in Figure 3.4</w:t>
      </w:r>
      <w:r>
        <w:t xml:space="preserve">, after this point very similar the Initial Authorization Protocol. Client starts the protocol by encrypting 384-bit data packet using an RSA-2048 public key. Then the client sends this secured packet through mesh backbone to TTP. Then, TTP decrypts this encrypted packet using RSA-2048 private key and signs 256-bit response packet using </w:t>
      </w:r>
      <w:proofErr w:type="gramStart"/>
      <w:r>
        <w:t>a</w:t>
      </w:r>
      <w:proofErr w:type="gramEnd"/>
      <w:r>
        <w:t xml:space="preserve"> RSA-2048 private key. TTP sends this signed response to the client through the mesh backbone. </w:t>
      </w:r>
    </w:p>
    <w:p w14:paraId="64C4B8D7" w14:textId="77777777" w:rsidR="00F30974" w:rsidRDefault="00F30974" w:rsidP="00F30974">
      <w:pPr>
        <w:pStyle w:val="Heading2"/>
        <w:jc w:val="left"/>
      </w:pPr>
      <w:bookmarkStart w:id="12" w:name="_Toc337401189"/>
      <w:bookmarkStart w:id="13" w:name="_Toc222995527"/>
      <w:r>
        <w:lastRenderedPageBreak/>
        <w:t>Update Packets</w:t>
      </w:r>
      <w:bookmarkEnd w:id="12"/>
      <w:bookmarkEnd w:id="13"/>
    </w:p>
    <w:p w14:paraId="69F3F435" w14:textId="58BD220E" w:rsidR="00F30974" w:rsidRDefault="009859D1" w:rsidP="00F30974">
      <w:pPr>
        <w:jc w:val="center"/>
      </w:pPr>
      <w:r>
        <w:rPr>
          <w:noProof/>
        </w:rPr>
        <w:drawing>
          <wp:inline distT="0" distB="0" distL="0" distR="0" wp14:anchorId="30F6E18E" wp14:editId="4E100C85">
            <wp:extent cx="5725160" cy="5353685"/>
            <wp:effectExtent l="0" t="0" r="0" b="0"/>
            <wp:docPr id="18" name="Picture 5" descr="Macintosh HD:Users:canleloglu:Desktop:worddoc:thesisImages:protocolsInDetail:new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newPdf:updatePackets.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5353685"/>
                    </a:xfrm>
                    <a:prstGeom prst="rect">
                      <a:avLst/>
                    </a:prstGeom>
                    <a:noFill/>
                    <a:ln>
                      <a:noFill/>
                    </a:ln>
                  </pic:spPr>
                </pic:pic>
              </a:graphicData>
            </a:graphic>
          </wp:inline>
        </w:drawing>
      </w:r>
    </w:p>
    <w:p w14:paraId="4EEC88DE" w14:textId="00CB6889" w:rsidR="00F30974" w:rsidRDefault="009859D1" w:rsidP="009859D1">
      <w:pPr>
        <w:pStyle w:val="Caption"/>
      </w:pPr>
      <w:proofErr w:type="gramStart"/>
      <w:r>
        <w:t xml:space="preserve">Figure </w:t>
      </w:r>
      <w:fldSimple w:instr=" STYLEREF 1 \s ">
        <w:r>
          <w:rPr>
            <w:noProof/>
          </w:rPr>
          <w:t>3</w:t>
        </w:r>
      </w:fldSimple>
      <w:r>
        <w:t>.</w:t>
      </w:r>
      <w:proofErr w:type="gramEnd"/>
      <w:r>
        <w:fldChar w:fldCharType="begin"/>
      </w:r>
      <w:r>
        <w:instrText xml:space="preserve"> SEQ Figure \* ARABIC \s 1 </w:instrText>
      </w:r>
      <w:r>
        <w:fldChar w:fldCharType="separate"/>
      </w:r>
      <w:r>
        <w:rPr>
          <w:noProof/>
        </w:rPr>
        <w:t>5</w:t>
      </w:r>
      <w:r>
        <w:fldChar w:fldCharType="end"/>
      </w:r>
      <w:r>
        <w:t>. Update Packets</w:t>
      </w:r>
    </w:p>
    <w:p w14:paraId="634B90E7" w14:textId="59DE7C57" w:rsidR="00F30974" w:rsidRDefault="00F30974" w:rsidP="00F30974">
      <w:r>
        <w:t>Update Packets protocol</w:t>
      </w:r>
      <w:r w:rsidR="009859D1">
        <w:t>, shown in Figure 3.5</w:t>
      </w:r>
      <w:r>
        <w:t>, is used in case of an unexpected behavior in network. If a client drops out of the network, SSPayWMN needs to know that this client is not active anymore. In order to handle this unexpected behavior, access points periodically update operators using Update Packets protocol.</w:t>
      </w:r>
    </w:p>
    <w:p w14:paraId="6502C91B" w14:textId="77777777" w:rsidR="00F30974" w:rsidRDefault="00F30974" w:rsidP="00F30974">
      <w:r>
        <w:lastRenderedPageBreak/>
        <w:t>In this protocol, client sends concatenation of 128-bit alias and 128-bit hash token to the operator. Operators update TTP in case of a drop. This protocol is a one way end-to-end protocol.</w:t>
      </w:r>
    </w:p>
    <w:p w14:paraId="36E9ECD2" w14:textId="77777777" w:rsidR="00F30974" w:rsidRDefault="00F30974" w:rsidP="00F30974">
      <w:pPr>
        <w:pStyle w:val="Heading2"/>
        <w:jc w:val="left"/>
      </w:pPr>
      <w:bookmarkStart w:id="14" w:name="_Toc337401190"/>
      <w:bookmarkStart w:id="15" w:name="_Toc222995528"/>
      <w:r>
        <w:t>Disconnection</w:t>
      </w:r>
      <w:bookmarkEnd w:id="14"/>
      <w:bookmarkEnd w:id="15"/>
    </w:p>
    <w:p w14:paraId="472F103A" w14:textId="4712418A" w:rsidR="00F30974" w:rsidRDefault="009859D1" w:rsidP="00F30974">
      <w:pPr>
        <w:jc w:val="center"/>
      </w:pPr>
      <w:r>
        <w:rPr>
          <w:noProof/>
        </w:rPr>
        <w:drawing>
          <wp:inline distT="0" distB="0" distL="0" distR="0" wp14:anchorId="6666D0F9" wp14:editId="191B4AD3">
            <wp:extent cx="5725160" cy="5446395"/>
            <wp:effectExtent l="0" t="0" r="0" b="0"/>
            <wp:docPr id="19" name="Picture 6" descr="Macintosh HD:Users:canleloglu:Desktop:worddoc:thesisImages:protocolsInDetail:newPdf:disconne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newPdf:disconnection.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5446395"/>
                    </a:xfrm>
                    <a:prstGeom prst="rect">
                      <a:avLst/>
                    </a:prstGeom>
                    <a:noFill/>
                    <a:ln>
                      <a:noFill/>
                    </a:ln>
                  </pic:spPr>
                </pic:pic>
              </a:graphicData>
            </a:graphic>
          </wp:inline>
        </w:drawing>
      </w:r>
    </w:p>
    <w:p w14:paraId="738E5609" w14:textId="62839841" w:rsidR="00F30974" w:rsidRDefault="009859D1" w:rsidP="009859D1">
      <w:pPr>
        <w:pStyle w:val="Caption"/>
      </w:pPr>
      <w:proofErr w:type="gramStart"/>
      <w:r>
        <w:t xml:space="preserve">Figure </w:t>
      </w:r>
      <w:fldSimple w:instr=" STYLEREF 1 \s ">
        <w:r>
          <w:rPr>
            <w:noProof/>
          </w:rPr>
          <w:t>3</w:t>
        </w:r>
      </w:fldSimple>
      <w:r>
        <w:t>.</w:t>
      </w:r>
      <w:proofErr w:type="gramEnd"/>
      <w:r>
        <w:fldChar w:fldCharType="begin"/>
      </w:r>
      <w:r>
        <w:instrText xml:space="preserve"> SEQ Figure \* ARABIC \s 1 </w:instrText>
      </w:r>
      <w:r>
        <w:fldChar w:fldCharType="separate"/>
      </w:r>
      <w:r>
        <w:rPr>
          <w:noProof/>
        </w:rPr>
        <w:t>6</w:t>
      </w:r>
      <w:r>
        <w:fldChar w:fldCharType="end"/>
      </w:r>
      <w:r>
        <w:t>. Disconnection</w:t>
      </w:r>
    </w:p>
    <w:p w14:paraId="368796B9" w14:textId="77777777" w:rsidR="00F30974" w:rsidRDefault="00F30974" w:rsidP="00F30974">
      <w:r>
        <w:lastRenderedPageBreak/>
        <w:t>By using Initial Authorization or Reuse of a Connection Card protocols the beginning time of the session is stored. Disconnection protocol yields the ending time of the session.</w:t>
      </w:r>
      <w:r w:rsidRPr="002908F6">
        <w:t xml:space="preserve"> </w:t>
      </w:r>
      <w:r>
        <w:t xml:space="preserve">In this way, the TTP learns the amount of time that the user got served. This information is used for settlement purposes. </w:t>
      </w:r>
    </w:p>
    <w:p w14:paraId="0AAE1000" w14:textId="6F77E15F" w:rsidR="00F30974" w:rsidRDefault="00F30974" w:rsidP="00F30974">
      <w:r>
        <w:t xml:space="preserve">Disconnection </w:t>
      </w:r>
      <w:r w:rsidR="009859D1">
        <w:t>protocol is depicted in Figure 3.6</w:t>
      </w:r>
      <w:r>
        <w:t xml:space="preserve"> and operates similar to Initial Authorization protocol. Client starts this protocol by encrypting a 384-bit disconnection request message using an RSA-2048 public key. Then the client sends this packet through mesh backbone to TTP. TTP decrypts it and signs 256-bit acknowledgment using its RSA-2048 private key. TTP sends this signed </w:t>
      </w:r>
      <w:proofErr w:type="spellStart"/>
      <w:r>
        <w:t>ack</w:t>
      </w:r>
      <w:proofErr w:type="spellEnd"/>
      <w:r>
        <w:t xml:space="preserve"> message to the client through the mesh backbone. </w:t>
      </w:r>
    </w:p>
    <w:p w14:paraId="52A88CD7" w14:textId="77777777" w:rsidR="00F30974" w:rsidRDefault="00F30974" w:rsidP="00F30974"/>
    <w:p w14:paraId="273000D4" w14:textId="77777777" w:rsidR="00F30974" w:rsidRDefault="00F30974" w:rsidP="00F30974">
      <w:pPr>
        <w:pStyle w:val="Heading2"/>
        <w:jc w:val="left"/>
      </w:pPr>
      <w:bookmarkStart w:id="16" w:name="_Toc337401191"/>
      <w:bookmarkStart w:id="17" w:name="_Toc222995529"/>
      <w:r>
        <w:t>Seamless Roaming (Payment Related)</w:t>
      </w:r>
      <w:bookmarkEnd w:id="16"/>
      <w:bookmarkEnd w:id="17"/>
    </w:p>
    <w:p w14:paraId="779C8DFE" w14:textId="2DE85CF9" w:rsidR="00F30974" w:rsidRDefault="009859D1" w:rsidP="00F30974">
      <w:pPr>
        <w:jc w:val="center"/>
      </w:pPr>
      <w:r>
        <w:rPr>
          <w:noProof/>
        </w:rPr>
        <w:drawing>
          <wp:inline distT="0" distB="0" distL="0" distR="0" wp14:anchorId="0588FBD8" wp14:editId="2790EE50">
            <wp:extent cx="5143500" cy="4119478"/>
            <wp:effectExtent l="0" t="0" r="0" b="0"/>
            <wp:docPr id="20" name="Picture 7" descr="Macintosh HD:Users:canleloglu:Desktop:worddoc:thesisImages:protocolsInDetail:newPdf:seamless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seamlessRoaming.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4119478"/>
                    </a:xfrm>
                    <a:prstGeom prst="rect">
                      <a:avLst/>
                    </a:prstGeom>
                    <a:noFill/>
                    <a:ln>
                      <a:noFill/>
                    </a:ln>
                  </pic:spPr>
                </pic:pic>
              </a:graphicData>
            </a:graphic>
          </wp:inline>
        </w:drawing>
      </w:r>
    </w:p>
    <w:p w14:paraId="4C004654" w14:textId="24B9B784" w:rsidR="00F30974" w:rsidRDefault="009859D1" w:rsidP="009859D1">
      <w:pPr>
        <w:pStyle w:val="Caption"/>
      </w:pPr>
      <w:proofErr w:type="gramStart"/>
      <w:r>
        <w:t xml:space="preserve">Figure </w:t>
      </w:r>
      <w:fldSimple w:instr=" STYLEREF 1 \s ">
        <w:r>
          <w:rPr>
            <w:noProof/>
          </w:rPr>
          <w:t>3</w:t>
        </w:r>
      </w:fldSimple>
      <w:r>
        <w:t>.</w:t>
      </w:r>
      <w:proofErr w:type="gramEnd"/>
      <w:r>
        <w:fldChar w:fldCharType="begin"/>
      </w:r>
      <w:r>
        <w:instrText xml:space="preserve"> SEQ Figure \* ARABIC \s 1 </w:instrText>
      </w:r>
      <w:r>
        <w:fldChar w:fldCharType="separate"/>
      </w:r>
      <w:r>
        <w:rPr>
          <w:noProof/>
        </w:rPr>
        <w:t>7</w:t>
      </w:r>
      <w:r>
        <w:fldChar w:fldCharType="end"/>
      </w:r>
      <w:r>
        <w:t>. Seamless Roaming</w:t>
      </w:r>
    </w:p>
    <w:p w14:paraId="4196E480" w14:textId="5DEB8EEB" w:rsidR="00F30974" w:rsidRDefault="00F30974" w:rsidP="00F30974">
      <w:r>
        <w:lastRenderedPageBreak/>
        <w:t>Seamless Roaming protocol</w:t>
      </w:r>
      <w:r w:rsidR="009859D1">
        <w:t>, shown in Figure 3.7</w:t>
      </w:r>
      <w:r>
        <w:t>, is run whenever client changes serving access point and this access point belongs to a different operator than that of the previous access point.</w:t>
      </w:r>
    </w:p>
    <w:p w14:paraId="54C8D020" w14:textId="77777777" w:rsidR="00F30974" w:rsidRDefault="00F30974" w:rsidP="00F30974">
      <w:r>
        <w:t xml:space="preserve">In this protocol client sends a 384-bit Roaming Request packet to old access point. Old access point receives this packet and performs an encryption on it using RSA-2048, than signs this </w:t>
      </w:r>
      <w:proofErr w:type="spellStart"/>
      <w:r>
        <w:t>ciphertext</w:t>
      </w:r>
      <w:proofErr w:type="spellEnd"/>
      <w:r>
        <w:t xml:space="preserve"> using RSA-2048 private key. Old access point sends this packet to client and client relays it to the new access point. New access point decrypts the package using RSA-2048 private key and verifies the signature using RSA-2048 public key.</w:t>
      </w:r>
    </w:p>
    <w:p w14:paraId="36E53C5C" w14:textId="77777777" w:rsidR="00F30974" w:rsidRDefault="00F30974" w:rsidP="00F30974">
      <w:r>
        <w:t xml:space="preserve">Finally new access point and the client run a Challenge-Response protocol to authenticate new access point. </w:t>
      </w:r>
    </w:p>
    <w:p w14:paraId="13495C02" w14:textId="77777777" w:rsidR="00F30974" w:rsidRDefault="00F30974" w:rsidP="00F30974">
      <w:r>
        <w:t>After receiving break-off request from the client, old access point sends a disconnection request to the TTP. This part of the protocol is not important for the unit tests because it runs in the background.</w:t>
      </w:r>
    </w:p>
    <w:p w14:paraId="005B7041" w14:textId="77777777" w:rsidR="00F30974" w:rsidRDefault="00F30974" w:rsidP="00F30974">
      <w:pPr>
        <w:pStyle w:val="Heading2"/>
        <w:jc w:val="left"/>
      </w:pPr>
      <w:bookmarkStart w:id="18" w:name="_Toc337401192"/>
      <w:bookmarkStart w:id="19" w:name="_Toc222995530"/>
      <w:r>
        <w:lastRenderedPageBreak/>
        <w:t>Seamless Mobility in Home Operator (Payment Related)</w:t>
      </w:r>
      <w:bookmarkEnd w:id="18"/>
      <w:bookmarkEnd w:id="19"/>
    </w:p>
    <w:p w14:paraId="4EEE1194" w14:textId="622360DB" w:rsidR="00F30974" w:rsidRDefault="009859D1" w:rsidP="00F30974">
      <w:pPr>
        <w:jc w:val="center"/>
      </w:pPr>
      <w:r>
        <w:rPr>
          <w:noProof/>
        </w:rPr>
        <w:drawing>
          <wp:inline distT="0" distB="0" distL="0" distR="0" wp14:anchorId="4EFFF42D" wp14:editId="11A0D54B">
            <wp:extent cx="5725160" cy="4691380"/>
            <wp:effectExtent l="0" t="0" r="0" b="0"/>
            <wp:docPr id="21" name="Picture 8" descr="Macintosh HD:Users:canleloglu:Desktop:worddoc:thesisImages:protocolsInDetail:newPdf:seamlessMobil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newPdf:seamlessMobility.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4691380"/>
                    </a:xfrm>
                    <a:prstGeom prst="rect">
                      <a:avLst/>
                    </a:prstGeom>
                    <a:noFill/>
                    <a:ln>
                      <a:noFill/>
                    </a:ln>
                  </pic:spPr>
                </pic:pic>
              </a:graphicData>
            </a:graphic>
          </wp:inline>
        </w:drawing>
      </w:r>
    </w:p>
    <w:p w14:paraId="1E253BCD" w14:textId="6BE3DD63" w:rsidR="00F30974" w:rsidRDefault="009859D1" w:rsidP="009859D1">
      <w:pPr>
        <w:pStyle w:val="Caption"/>
      </w:pPr>
      <w:proofErr w:type="gramStart"/>
      <w:r>
        <w:t xml:space="preserve">Figure </w:t>
      </w:r>
      <w:fldSimple w:instr=" STYLEREF 1 \s ">
        <w:r>
          <w:rPr>
            <w:noProof/>
          </w:rPr>
          <w:t>3</w:t>
        </w:r>
      </w:fldSimple>
      <w:r>
        <w:t>.</w:t>
      </w:r>
      <w:proofErr w:type="gramEnd"/>
      <w:r>
        <w:fldChar w:fldCharType="begin"/>
      </w:r>
      <w:r>
        <w:instrText xml:space="preserve"> SEQ Figure \* ARABIC \s 1 </w:instrText>
      </w:r>
      <w:r>
        <w:fldChar w:fldCharType="separate"/>
      </w:r>
      <w:r>
        <w:rPr>
          <w:noProof/>
        </w:rPr>
        <w:t>8</w:t>
      </w:r>
      <w:r>
        <w:fldChar w:fldCharType="end"/>
      </w:r>
      <w:r>
        <w:t>. Seamless Mobility</w:t>
      </w:r>
    </w:p>
    <w:p w14:paraId="1573F1F4" w14:textId="77777777" w:rsidR="00F30974" w:rsidRDefault="00F30974" w:rsidP="00F30974">
      <w:r>
        <w:t xml:space="preserve">Seamless Mobility protocol is very similar with Seamless Roaming protocol. The only difference between them is Seamless Mobility protocol does not run Disconnection protocol in the background. </w:t>
      </w:r>
    </w:p>
    <w:p w14:paraId="1C15E640" w14:textId="7F93E4EC" w:rsidR="00F30974" w:rsidRDefault="00F30974" w:rsidP="00F30974">
      <w:r>
        <w:t xml:space="preserve">In this protocol, which is </w:t>
      </w:r>
      <w:r w:rsidR="009859D1">
        <w:t>depicted in Figure 3.8</w:t>
      </w:r>
      <w:r>
        <w:t xml:space="preserve">, client sends a 384-bit Request packet to old access point. Old access point receives this packet and performs an encryption on it using RSA-2048, than signs using RSA-2048 private key. Old access point sends this packet to </w:t>
      </w:r>
      <w:proofErr w:type="gramStart"/>
      <w:r>
        <w:lastRenderedPageBreak/>
        <w:t>client</w:t>
      </w:r>
      <w:proofErr w:type="gramEnd"/>
      <w:r>
        <w:t xml:space="preserve"> and client relays it to the new access point. New access point decrypts the packet using RSA-2048 private key and verifies the signature using RSA-2048 public key.</w:t>
      </w:r>
    </w:p>
    <w:p w14:paraId="70C126B3" w14:textId="0F2ED91B" w:rsidR="00347F24" w:rsidRPr="00347F24" w:rsidRDefault="00F30974" w:rsidP="00F30974">
      <w:r>
        <w:t>Finally the new access point and the client run a Challenge-Response protocol to authenticate new access point.</w:t>
      </w:r>
    </w:p>
    <w:p w14:paraId="69641C63" w14:textId="77777777" w:rsidR="00083936" w:rsidRDefault="00083936" w:rsidP="007C07A9">
      <w:pPr>
        <w:pStyle w:val="Heading1"/>
        <w:spacing w:before="120" w:after="240"/>
      </w:pPr>
      <w:bookmarkStart w:id="20" w:name="_Toc222995531"/>
      <w:r>
        <w:t>Network Topology</w:t>
      </w:r>
      <w:bookmarkEnd w:id="20"/>
    </w:p>
    <w:p w14:paraId="07DA8BE2" w14:textId="77777777" w:rsidR="00B52C68" w:rsidRPr="003A4774" w:rsidRDefault="00B52C68" w:rsidP="00093831">
      <w:pPr>
        <w:spacing w:before="120" w:after="240"/>
        <w:rPr>
          <w:szCs w:val="24"/>
        </w:rPr>
      </w:pPr>
      <w:r>
        <w:rPr>
          <w:szCs w:val="24"/>
        </w:rPr>
        <w:t>SSPayWMN</w:t>
      </w:r>
      <w:r w:rsidRPr="003A4774">
        <w:rPr>
          <w:szCs w:val="24"/>
        </w:rPr>
        <w:t xml:space="preserve">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663524F5" w14:textId="77777777" w:rsidR="00B52C68" w:rsidRPr="00DF5E2B" w:rsidRDefault="00B52C68" w:rsidP="007C07A9">
      <w:pPr>
        <w:spacing w:before="120" w:after="240"/>
        <w:jc w:val="center"/>
      </w:pPr>
      <w:r w:rsidRPr="00DF5E2B">
        <w:rPr>
          <w:noProof/>
        </w:rPr>
        <w:drawing>
          <wp:inline distT="0" distB="0" distL="0" distR="0" wp14:anchorId="32B737E5" wp14:editId="39E81493">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3"/>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1FD7AC43" w14:textId="2677D91C" w:rsidR="00B52C68" w:rsidRPr="00DF5E2B" w:rsidRDefault="00B52C68" w:rsidP="007C07A9">
      <w:pPr>
        <w:pStyle w:val="Caption"/>
        <w:spacing w:before="120" w:after="240" w:line="360" w:lineRule="auto"/>
        <w:rPr>
          <w:rFonts w:cs="Times New Roman"/>
          <w:szCs w:val="20"/>
        </w:rPr>
      </w:pPr>
      <w:bookmarkStart w:id="21" w:name="_Ref347645958"/>
      <w:bookmarkStart w:id="22" w:name="_Toc221853733"/>
      <w:proofErr w:type="gramStart"/>
      <w:r w:rsidRPr="00DF5E2B">
        <w:t xml:space="preserve">Figure </w:t>
      </w:r>
      <w:fldSimple w:instr=" STYLEREF 1 \s ">
        <w:r w:rsidR="009859D1">
          <w:rPr>
            <w:noProof/>
          </w:rPr>
          <w:t>4</w:t>
        </w:r>
      </w:fldSimple>
      <w:r w:rsidR="009859D1">
        <w:t>.</w:t>
      </w:r>
      <w:proofErr w:type="gramEnd"/>
      <w:r w:rsidR="009859D1">
        <w:fldChar w:fldCharType="begin"/>
      </w:r>
      <w:r w:rsidR="009859D1">
        <w:instrText xml:space="preserve"> SEQ Figure \* ARABIC \s 1 </w:instrText>
      </w:r>
      <w:r w:rsidR="009859D1">
        <w:fldChar w:fldCharType="separate"/>
      </w:r>
      <w:r w:rsidR="009859D1">
        <w:rPr>
          <w:noProof/>
        </w:rPr>
        <w:t>1</w:t>
      </w:r>
      <w:r w:rsidR="009859D1">
        <w:fldChar w:fldCharType="end"/>
      </w:r>
      <w:bookmarkEnd w:id="21"/>
      <w:r w:rsidRPr="00DF5E2B">
        <w:t>. Network Topology</w:t>
      </w:r>
      <w:bookmarkEnd w:id="22"/>
    </w:p>
    <w:p w14:paraId="2FF85757" w14:textId="4AC48E41" w:rsidR="00B52C68" w:rsidRPr="00DF5E2B" w:rsidRDefault="00B52C68" w:rsidP="00093831">
      <w:pPr>
        <w:spacing w:before="120" w:after="240"/>
        <w:rPr>
          <w:rFonts w:cs="Times New Roman"/>
          <w:szCs w:val="24"/>
        </w:rPr>
      </w:pPr>
      <w:r>
        <w:rPr>
          <w:rFonts w:cs="Times New Roman"/>
          <w:szCs w:val="24"/>
        </w:rPr>
        <w:fldChar w:fldCharType="begin"/>
      </w:r>
      <w:r>
        <w:rPr>
          <w:rFonts w:cs="Times New Roman"/>
          <w:szCs w:val="24"/>
        </w:rPr>
        <w:instrText xml:space="preserve"> REF _Ref347645958 \h </w:instrText>
      </w:r>
      <w:r>
        <w:rPr>
          <w:rFonts w:cs="Times New Roman"/>
          <w:szCs w:val="24"/>
        </w:rPr>
      </w:r>
      <w:r>
        <w:rPr>
          <w:rFonts w:cs="Times New Roman"/>
          <w:szCs w:val="24"/>
        </w:rPr>
        <w:fldChar w:fldCharType="separate"/>
      </w:r>
      <w:r w:rsidRPr="00DF5E2B">
        <w:t xml:space="preserve">Figure </w:t>
      </w:r>
      <w:r>
        <w:rPr>
          <w:noProof/>
        </w:rPr>
        <w:t>4</w:t>
      </w:r>
      <w:r>
        <w:t>.</w:t>
      </w:r>
      <w:r>
        <w:rPr>
          <w:noProof/>
        </w:rPr>
        <w:t>1</w:t>
      </w:r>
      <w:r>
        <w:rPr>
          <w:rFonts w:cs="Times New Roman"/>
          <w:szCs w:val="24"/>
        </w:rPr>
        <w:fldChar w:fldCharType="end"/>
      </w:r>
      <w:r w:rsidRPr="00DF5E2B">
        <w:rPr>
          <w:rFonts w:cs="Times New Roman"/>
          <w:szCs w:val="24"/>
        </w:rPr>
        <w:t xml:space="preserve"> shows the topology of the network and connections between entities. Connection between serving access points is wireless and they use</w:t>
      </w:r>
      <w:r>
        <w:rPr>
          <w:rFonts w:cs="Times New Roman"/>
          <w:szCs w:val="24"/>
        </w:rPr>
        <w:t xml:space="preserve"> IEEE</w:t>
      </w:r>
      <w:r w:rsidRPr="00DF5E2B">
        <w:rPr>
          <w:rFonts w:cs="Times New Roman"/>
          <w:szCs w:val="24"/>
        </w:rPr>
        <w:t xml:space="preserve"> 802.11b/g Wi-Fi protocol</w:t>
      </w:r>
      <w:r>
        <w:rPr>
          <w:rFonts w:cs="Times New Roman"/>
          <w:szCs w:val="24"/>
        </w:rPr>
        <w:t xml:space="preserve">. Mesh backbone uses IEEE 802.11s. </w:t>
      </w:r>
      <w:r w:rsidRPr="00DF5E2B">
        <w:rPr>
          <w:rFonts w:cs="Times New Roman"/>
          <w:szCs w:val="24"/>
        </w:rPr>
        <w:t>The mesh backbone emulates a cloud from the mobile user’s perspective. It is a black box; which receives packets from mobile user and delivers them to the gateway in a multi-hop manner. Mesh backbone uses Hybrid</w:t>
      </w:r>
      <w:r>
        <w:rPr>
          <w:rFonts w:cs="Times New Roman"/>
          <w:szCs w:val="24"/>
        </w:rPr>
        <w:t xml:space="preserve"> Wireless Mesh Protocol (HWMP)</w:t>
      </w:r>
      <w:r w:rsidRPr="00DF5E2B">
        <w:rPr>
          <w:rFonts w:cs="Times New Roman"/>
          <w:szCs w:val="24"/>
        </w:rPr>
        <w:t>.</w:t>
      </w:r>
    </w:p>
    <w:p w14:paraId="2BC90326" w14:textId="653B65A4" w:rsidR="00083936" w:rsidRDefault="00B52C68" w:rsidP="00093831">
      <w:pPr>
        <w:spacing w:before="120" w:after="240"/>
      </w:pPr>
      <w:r w:rsidRPr="00DF5E2B">
        <w:rPr>
          <w:rFonts w:cs="Times New Roman"/>
          <w:szCs w:val="24"/>
        </w:rPr>
        <w:lastRenderedPageBreak/>
        <w:t>Connection medium between mesh backbone and gateway (GW) is either wireless or wired. GWs and operators communicate through wired connection. The connection between an operator and TTP is also wired. These connections use 802.3(Ethernet protocol).</w:t>
      </w:r>
    </w:p>
    <w:p w14:paraId="598A9CCC" w14:textId="77777777" w:rsidR="00AA1E9B" w:rsidRDefault="00B43BE6" w:rsidP="007C07A9">
      <w:pPr>
        <w:pStyle w:val="Heading1"/>
        <w:spacing w:before="120" w:after="240"/>
      </w:pPr>
      <w:bookmarkStart w:id="23" w:name="_Toc222995532"/>
      <w:r>
        <w:t xml:space="preserve">Performance </w:t>
      </w:r>
      <w:r w:rsidR="00AA1E9B">
        <w:t>Results</w:t>
      </w:r>
      <w:bookmarkEnd w:id="23"/>
    </w:p>
    <w:p w14:paraId="659C33C9" w14:textId="77777777" w:rsidR="00B52C68" w:rsidRDefault="00B52C68" w:rsidP="00093831">
      <w:pPr>
        <w:spacing w:before="120" w:after="240"/>
        <w:rPr>
          <w:rFonts w:cs="Times New Roman"/>
          <w:szCs w:val="24"/>
        </w:rPr>
      </w:pPr>
      <w:r>
        <w:rPr>
          <w:rFonts w:cs="Times New Roman"/>
          <w:szCs w:val="24"/>
        </w:rPr>
        <w:t xml:space="preserve">The simulations of SSPayWMN are conducted using ns-3. </w:t>
      </w:r>
      <w:proofErr w:type="gramStart"/>
      <w:r>
        <w:rPr>
          <w:rFonts w:cs="Times New Roman"/>
          <w:szCs w:val="24"/>
        </w:rPr>
        <w:t>ns</w:t>
      </w:r>
      <w:proofErr w:type="gramEnd"/>
      <w:r>
        <w:rPr>
          <w:rFonts w:cs="Times New Roman"/>
          <w:szCs w:val="24"/>
        </w:rPr>
        <w:t xml:space="preserve">-3 is a widely used, popular and a free network simulator. </w:t>
      </w:r>
      <w:proofErr w:type="gramStart"/>
      <w:r>
        <w:rPr>
          <w:rFonts w:cs="Times New Roman"/>
          <w:szCs w:val="24"/>
        </w:rPr>
        <w:t>ns</w:t>
      </w:r>
      <w:proofErr w:type="gramEnd"/>
      <w:r>
        <w:rPr>
          <w:rFonts w:cs="Times New Roman"/>
          <w:szCs w:val="24"/>
        </w:rPr>
        <w:t xml:space="preserve">-3 is a discrete event network simulator. It is mainly used in research and academia. </w:t>
      </w:r>
      <w:proofErr w:type="gramStart"/>
      <w:r>
        <w:rPr>
          <w:rFonts w:cs="Times New Roman"/>
          <w:szCs w:val="24"/>
        </w:rPr>
        <w:t>The ns-3 project is still being developed by ns-3 users</w:t>
      </w:r>
      <w:proofErr w:type="gramEnd"/>
      <w:r>
        <w:rPr>
          <w:rFonts w:cs="Times New Roman"/>
          <w:szCs w:val="24"/>
        </w:rPr>
        <w:t xml:space="preserve">, since it is an open platform for developers. </w:t>
      </w:r>
      <w:proofErr w:type="gramStart"/>
      <w:r>
        <w:rPr>
          <w:rFonts w:cs="Times New Roman"/>
          <w:szCs w:val="24"/>
        </w:rPr>
        <w:t>ns</w:t>
      </w:r>
      <w:proofErr w:type="gramEnd"/>
      <w:r>
        <w:rPr>
          <w:rFonts w:cs="Times New Roman"/>
          <w:szCs w:val="24"/>
        </w:rPr>
        <w:t xml:space="preserve">-3 supports 802.11s and wireless mesh networks and coding is done in C++ programming language. </w:t>
      </w:r>
    </w:p>
    <w:p w14:paraId="347BA014" w14:textId="0148BC8F" w:rsidR="00B52C68" w:rsidRDefault="00B52C68" w:rsidP="00093831">
      <w:pPr>
        <w:spacing w:before="120" w:after="240"/>
        <w:rPr>
          <w:rFonts w:cs="Times New Roman"/>
          <w:szCs w:val="24"/>
        </w:rPr>
      </w:pPr>
      <w:r w:rsidRPr="00930879">
        <w:rPr>
          <w:rFonts w:cs="Times New Roman"/>
          <w:szCs w:val="24"/>
        </w:rPr>
        <w:t xml:space="preserve">The simulator was run on a computer with 2.4 GHz Intel Core 2 Duo, 2 GB 1067 MHz DDR3, </w:t>
      </w:r>
      <w:proofErr w:type="gramStart"/>
      <w:r w:rsidRPr="00930879">
        <w:rPr>
          <w:rFonts w:cs="Times New Roman"/>
          <w:szCs w:val="24"/>
        </w:rPr>
        <w:t>Apple</w:t>
      </w:r>
      <w:proofErr w:type="gramEnd"/>
      <w:r w:rsidRPr="00930879">
        <w:rPr>
          <w:rFonts w:cs="Times New Roman"/>
          <w:szCs w:val="24"/>
        </w:rPr>
        <w:t xml:space="preserve"> MacBook OSX v10.6.8.</w:t>
      </w:r>
    </w:p>
    <w:p w14:paraId="02DB0364" w14:textId="72CE6186" w:rsidR="00B52C68" w:rsidRDefault="00B52C68" w:rsidP="00093831">
      <w:pPr>
        <w:spacing w:before="120" w:after="240"/>
        <w:rPr>
          <w:rFonts w:cs="Times New Roman"/>
          <w:szCs w:val="24"/>
        </w:rPr>
      </w:pPr>
      <w:r w:rsidRPr="00D82C4C">
        <w:rPr>
          <w:rFonts w:cs="Times New Roman"/>
          <w:szCs w:val="24"/>
        </w:rPr>
        <w:t>The network topology is hierarchical and WMN supports connections with ot</w:t>
      </w:r>
      <w:r>
        <w:rPr>
          <w:rFonts w:cs="Times New Roman"/>
          <w:szCs w:val="24"/>
        </w:rPr>
        <w:t>her IEEE 802.11 protocols</w:t>
      </w:r>
      <w:r w:rsidRPr="00D82C4C">
        <w:rPr>
          <w:rFonts w:cs="Times New Roman"/>
          <w:szCs w:val="24"/>
        </w:rPr>
        <w:t xml:space="preserve">, clients communicate with TTP via </w:t>
      </w:r>
      <w:r>
        <w:rPr>
          <w:rFonts w:cs="Times New Roman"/>
          <w:szCs w:val="24"/>
        </w:rPr>
        <w:t>access points</w:t>
      </w:r>
      <w:r w:rsidRPr="00D82C4C">
        <w:rPr>
          <w:rFonts w:cs="Times New Roman"/>
          <w:szCs w:val="24"/>
        </w:rPr>
        <w:t xml:space="preserve">, GWs and operators in sequence. Access points are connected to gateways with 6-54 Mbps Wi-Fi connection.  Some important specifications about the </w:t>
      </w:r>
      <w:r>
        <w:rPr>
          <w:rFonts w:cs="Times New Roman"/>
          <w:szCs w:val="24"/>
        </w:rPr>
        <w:t xml:space="preserve">access points are shown in </w:t>
      </w:r>
      <w:r>
        <w:rPr>
          <w:rFonts w:cs="Times New Roman"/>
          <w:szCs w:val="24"/>
        </w:rPr>
        <w:fldChar w:fldCharType="begin"/>
      </w:r>
      <w:r>
        <w:rPr>
          <w:rFonts w:cs="Times New Roman"/>
          <w:szCs w:val="24"/>
        </w:rPr>
        <w:instrText xml:space="preserve"> REF _Ref347650176 \h </w:instrText>
      </w:r>
      <w:r>
        <w:rPr>
          <w:rFonts w:cs="Times New Roman"/>
          <w:szCs w:val="24"/>
        </w:rPr>
      </w:r>
      <w:r>
        <w:rPr>
          <w:rFonts w:cs="Times New Roman"/>
          <w:szCs w:val="24"/>
        </w:rPr>
        <w:fldChar w:fldCharType="separate"/>
      </w:r>
      <w:r>
        <w:t xml:space="preserve">Table </w:t>
      </w:r>
      <w:r>
        <w:rPr>
          <w:noProof/>
        </w:rPr>
        <w:t>5</w:t>
      </w:r>
      <w:r>
        <w:t>.</w:t>
      </w:r>
      <w:r>
        <w:rPr>
          <w:noProof/>
        </w:rPr>
        <w:t>1</w:t>
      </w:r>
      <w:r>
        <w:rPr>
          <w:rFonts w:cs="Times New Roman"/>
          <w:szCs w:val="24"/>
        </w:rPr>
        <w:fldChar w:fldCharType="end"/>
      </w:r>
      <w:r w:rsidRPr="00D82C4C">
        <w:rPr>
          <w:rFonts w:cs="Times New Roman"/>
          <w:szCs w:val="24"/>
        </w:rPr>
        <w:t xml:space="preserve">. </w:t>
      </w:r>
      <w:r w:rsidRPr="00D82C4C">
        <w:rPr>
          <w:rFonts w:cs="Times New Roman"/>
          <w:i/>
          <w:szCs w:val="24"/>
        </w:rPr>
        <w:t>Update Interval</w:t>
      </w:r>
      <w:r w:rsidRPr="00D82C4C">
        <w:rPr>
          <w:rFonts w:cs="Times New Roman"/>
          <w:szCs w:val="24"/>
        </w:rPr>
        <w:t xml:space="preserve"> determines the time value between two update packets that access point send to TTP.</w:t>
      </w:r>
    </w:p>
    <w:p w14:paraId="3DE71E01" w14:textId="77777777" w:rsidR="00347F24" w:rsidRDefault="00347F24" w:rsidP="00093831">
      <w:pPr>
        <w:spacing w:before="120" w:after="240"/>
        <w:rPr>
          <w:rFonts w:cs="Times New Roman"/>
          <w:szCs w:val="24"/>
        </w:rPr>
      </w:pPr>
    </w:p>
    <w:p w14:paraId="6676D6FD" w14:textId="77777777" w:rsidR="00347F24" w:rsidRDefault="00347F24" w:rsidP="00093831">
      <w:pPr>
        <w:spacing w:before="120" w:after="240"/>
        <w:rPr>
          <w:rFonts w:cs="Times New Roman"/>
          <w:szCs w:val="24"/>
        </w:rPr>
      </w:pPr>
    </w:p>
    <w:p w14:paraId="271DCADA" w14:textId="77777777" w:rsidR="00B52C68" w:rsidRPr="00CE3048" w:rsidRDefault="00B52C68" w:rsidP="007C07A9">
      <w:pPr>
        <w:pStyle w:val="Caption"/>
        <w:spacing w:before="120" w:after="240" w:line="360" w:lineRule="auto"/>
        <w:ind w:firstLine="0"/>
      </w:pPr>
      <w:bookmarkStart w:id="24" w:name="_Ref347650176"/>
      <w:bookmarkStart w:id="25" w:name="_Toc221853776"/>
      <w:proofErr w:type="gramStart"/>
      <w:r>
        <w:t xml:space="preserve">Table </w:t>
      </w:r>
      <w:fldSimple w:instr=" STYLEREF 1 \s ">
        <w:r>
          <w:rPr>
            <w:noProof/>
          </w:rPr>
          <w:t>5</w:t>
        </w:r>
      </w:fldSimple>
      <w:r>
        <w:t>.</w:t>
      </w:r>
      <w:proofErr w:type="gramEnd"/>
      <w:r w:rsidR="008D4443">
        <w:fldChar w:fldCharType="begin"/>
      </w:r>
      <w:r w:rsidR="008D4443">
        <w:instrText xml:space="preserve"> SEQ Table \* ARABIC \s 1 </w:instrText>
      </w:r>
      <w:r w:rsidR="008D4443">
        <w:fldChar w:fldCharType="separate"/>
      </w:r>
      <w:r>
        <w:rPr>
          <w:noProof/>
        </w:rPr>
        <w:t>1</w:t>
      </w:r>
      <w:r w:rsidR="008D4443">
        <w:rPr>
          <w:noProof/>
        </w:rPr>
        <w:fldChar w:fldCharType="end"/>
      </w:r>
      <w:bookmarkEnd w:id="24"/>
      <w:r>
        <w:t>: AP Specifications</w:t>
      </w:r>
      <w:bookmarkEnd w:id="25"/>
    </w:p>
    <w:tbl>
      <w:tblPr>
        <w:tblStyle w:val="TableGrid"/>
        <w:tblW w:w="0" w:type="auto"/>
        <w:jc w:val="center"/>
        <w:tblLook w:val="04A0" w:firstRow="1" w:lastRow="0" w:firstColumn="1" w:lastColumn="0" w:noHBand="0" w:noVBand="1"/>
      </w:tblPr>
      <w:tblGrid>
        <w:gridCol w:w="2325"/>
        <w:gridCol w:w="2325"/>
      </w:tblGrid>
      <w:tr w:rsidR="00B52C68" w:rsidRPr="00D82C4C" w14:paraId="166870DF" w14:textId="77777777" w:rsidTr="00B52C68">
        <w:trPr>
          <w:jc w:val="center"/>
        </w:trPr>
        <w:tc>
          <w:tcPr>
            <w:tcW w:w="2325" w:type="dxa"/>
            <w:vAlign w:val="center"/>
          </w:tcPr>
          <w:p w14:paraId="3CFBD787" w14:textId="77777777" w:rsidR="00B52C68" w:rsidRPr="00D82C4C" w:rsidRDefault="00B52C68" w:rsidP="007C07A9">
            <w:pPr>
              <w:pStyle w:val="IEEEParagraph"/>
              <w:spacing w:after="240" w:line="360" w:lineRule="auto"/>
              <w:ind w:firstLine="0"/>
              <w:jc w:val="center"/>
              <w:rPr>
                <w:szCs w:val="20"/>
              </w:rPr>
            </w:pPr>
            <w:r w:rsidRPr="00D82C4C">
              <w:rPr>
                <w:szCs w:val="20"/>
              </w:rPr>
              <w:t>AP-Gateway Connection bit rate</w:t>
            </w:r>
          </w:p>
        </w:tc>
        <w:tc>
          <w:tcPr>
            <w:tcW w:w="2325" w:type="dxa"/>
            <w:vAlign w:val="center"/>
          </w:tcPr>
          <w:p w14:paraId="248827B8" w14:textId="77777777" w:rsidR="00B52C68" w:rsidRPr="00D82C4C" w:rsidRDefault="00B52C68" w:rsidP="007C07A9">
            <w:pPr>
              <w:pStyle w:val="IEEEParagraph"/>
              <w:spacing w:after="240" w:line="360" w:lineRule="auto"/>
              <w:ind w:firstLine="0"/>
              <w:jc w:val="center"/>
              <w:rPr>
                <w:szCs w:val="20"/>
              </w:rPr>
            </w:pPr>
            <w:r w:rsidRPr="00D82C4C">
              <w:rPr>
                <w:szCs w:val="20"/>
              </w:rPr>
              <w:t>6-54 Mbps – Wi-Fi</w:t>
            </w:r>
          </w:p>
        </w:tc>
      </w:tr>
      <w:tr w:rsidR="00B52C68" w:rsidRPr="00D82C4C" w14:paraId="098BA0FD" w14:textId="77777777" w:rsidTr="00B52C68">
        <w:trPr>
          <w:jc w:val="center"/>
        </w:trPr>
        <w:tc>
          <w:tcPr>
            <w:tcW w:w="2325" w:type="dxa"/>
            <w:vAlign w:val="center"/>
          </w:tcPr>
          <w:p w14:paraId="3FBEE93D" w14:textId="77777777" w:rsidR="00B52C68" w:rsidRPr="00D82C4C" w:rsidRDefault="00B52C68" w:rsidP="007C07A9">
            <w:pPr>
              <w:pStyle w:val="IEEEParagraph"/>
              <w:spacing w:after="240" w:line="360" w:lineRule="auto"/>
              <w:ind w:firstLine="0"/>
              <w:jc w:val="center"/>
              <w:rPr>
                <w:szCs w:val="20"/>
              </w:rPr>
            </w:pPr>
            <w:r w:rsidRPr="00D82C4C">
              <w:rPr>
                <w:szCs w:val="20"/>
              </w:rPr>
              <w:t>AP-Gateway Distance</w:t>
            </w:r>
          </w:p>
        </w:tc>
        <w:tc>
          <w:tcPr>
            <w:tcW w:w="2325" w:type="dxa"/>
            <w:vAlign w:val="center"/>
          </w:tcPr>
          <w:p w14:paraId="1A0694EA" w14:textId="77777777" w:rsidR="00B52C68" w:rsidRPr="00D82C4C" w:rsidRDefault="00B52C68" w:rsidP="007C07A9">
            <w:pPr>
              <w:pStyle w:val="IEEEParagraph"/>
              <w:spacing w:after="240" w:line="360" w:lineRule="auto"/>
              <w:ind w:firstLine="0"/>
              <w:jc w:val="center"/>
              <w:rPr>
                <w:szCs w:val="20"/>
              </w:rPr>
            </w:pPr>
            <w:r>
              <w:rPr>
                <w:szCs w:val="20"/>
              </w:rPr>
              <w:t>70</w:t>
            </w:r>
            <w:r w:rsidRPr="00D82C4C">
              <w:rPr>
                <w:szCs w:val="20"/>
              </w:rPr>
              <w:t xml:space="preserve"> m</w:t>
            </w:r>
          </w:p>
        </w:tc>
      </w:tr>
      <w:tr w:rsidR="00B52C68" w:rsidRPr="00D82C4C" w14:paraId="0D363854" w14:textId="77777777" w:rsidTr="00B52C68">
        <w:trPr>
          <w:jc w:val="center"/>
        </w:trPr>
        <w:tc>
          <w:tcPr>
            <w:tcW w:w="2325" w:type="dxa"/>
            <w:vAlign w:val="center"/>
          </w:tcPr>
          <w:p w14:paraId="4CABC46E" w14:textId="77777777" w:rsidR="00B52C68" w:rsidRPr="00D82C4C" w:rsidRDefault="00B52C68" w:rsidP="007C07A9">
            <w:pPr>
              <w:pStyle w:val="IEEEParagraph"/>
              <w:spacing w:after="240" w:line="360" w:lineRule="auto"/>
              <w:ind w:firstLine="0"/>
              <w:jc w:val="center"/>
              <w:rPr>
                <w:szCs w:val="20"/>
              </w:rPr>
            </w:pPr>
            <w:r w:rsidRPr="00D82C4C">
              <w:rPr>
                <w:szCs w:val="20"/>
              </w:rPr>
              <w:t xml:space="preserve">Service Duration per </w:t>
            </w:r>
            <w:r w:rsidRPr="00D82C4C">
              <w:rPr>
                <w:szCs w:val="20"/>
              </w:rPr>
              <w:lastRenderedPageBreak/>
              <w:t>token</w:t>
            </w:r>
          </w:p>
        </w:tc>
        <w:tc>
          <w:tcPr>
            <w:tcW w:w="2325" w:type="dxa"/>
            <w:vAlign w:val="center"/>
          </w:tcPr>
          <w:p w14:paraId="749B847A" w14:textId="77777777" w:rsidR="00B52C68" w:rsidRPr="00D82C4C" w:rsidRDefault="00B52C68" w:rsidP="007C07A9">
            <w:pPr>
              <w:pStyle w:val="IEEEParagraph"/>
              <w:spacing w:after="240" w:line="360" w:lineRule="auto"/>
              <w:ind w:firstLine="0"/>
              <w:jc w:val="center"/>
              <w:rPr>
                <w:szCs w:val="20"/>
              </w:rPr>
            </w:pPr>
            <w:r w:rsidRPr="00D82C4C">
              <w:rPr>
                <w:szCs w:val="20"/>
              </w:rPr>
              <w:lastRenderedPageBreak/>
              <w:t>5 minutes</w:t>
            </w:r>
          </w:p>
        </w:tc>
      </w:tr>
      <w:tr w:rsidR="00B52C68" w:rsidRPr="00D82C4C" w14:paraId="578BF8E7" w14:textId="77777777" w:rsidTr="00B52C68">
        <w:trPr>
          <w:jc w:val="center"/>
        </w:trPr>
        <w:tc>
          <w:tcPr>
            <w:tcW w:w="2325" w:type="dxa"/>
            <w:vAlign w:val="center"/>
          </w:tcPr>
          <w:p w14:paraId="741BB9AA" w14:textId="77777777" w:rsidR="00B52C68" w:rsidRPr="00D82C4C" w:rsidRDefault="00B52C68" w:rsidP="007C07A9">
            <w:pPr>
              <w:pStyle w:val="IEEEParagraph"/>
              <w:spacing w:after="240" w:line="360" w:lineRule="auto"/>
              <w:ind w:firstLine="0"/>
              <w:jc w:val="center"/>
              <w:rPr>
                <w:szCs w:val="20"/>
              </w:rPr>
            </w:pPr>
            <w:r w:rsidRPr="00D82C4C">
              <w:rPr>
                <w:szCs w:val="20"/>
              </w:rPr>
              <w:lastRenderedPageBreak/>
              <w:t>Update Interval</w:t>
            </w:r>
          </w:p>
        </w:tc>
        <w:tc>
          <w:tcPr>
            <w:tcW w:w="2325" w:type="dxa"/>
            <w:vAlign w:val="center"/>
          </w:tcPr>
          <w:p w14:paraId="66AEB614" w14:textId="77777777" w:rsidR="00B52C68" w:rsidRPr="00D82C4C" w:rsidRDefault="00B52C68" w:rsidP="007C07A9">
            <w:pPr>
              <w:pStyle w:val="IEEEParagraph"/>
              <w:spacing w:after="240" w:line="360" w:lineRule="auto"/>
              <w:ind w:firstLine="0"/>
              <w:jc w:val="center"/>
              <w:rPr>
                <w:szCs w:val="20"/>
              </w:rPr>
            </w:pPr>
            <w:r>
              <w:rPr>
                <w:szCs w:val="20"/>
              </w:rPr>
              <w:t>1</w:t>
            </w:r>
            <w:r w:rsidRPr="00D82C4C">
              <w:rPr>
                <w:szCs w:val="20"/>
              </w:rPr>
              <w:t xml:space="preserve"> minutes</w:t>
            </w:r>
          </w:p>
        </w:tc>
      </w:tr>
    </w:tbl>
    <w:p w14:paraId="2FD89561" w14:textId="77777777" w:rsidR="00B52C68" w:rsidRPr="00D82C4C" w:rsidRDefault="00B52C68" w:rsidP="007C07A9">
      <w:pPr>
        <w:pStyle w:val="IEEEParagraph"/>
        <w:spacing w:after="240" w:line="360" w:lineRule="auto"/>
      </w:pPr>
    </w:p>
    <w:p w14:paraId="22E76D73" w14:textId="77777777" w:rsidR="00B52C68" w:rsidRPr="00D82C4C" w:rsidRDefault="00B52C68" w:rsidP="007C07A9">
      <w:pPr>
        <w:spacing w:before="120" w:after="240"/>
        <w:rPr>
          <w:rFonts w:cs="Times New Roman"/>
          <w:szCs w:val="24"/>
        </w:rPr>
      </w:pPr>
      <w:r w:rsidRPr="00D82C4C">
        <w:rPr>
          <w:rFonts w:cs="Times New Roman"/>
          <w:szCs w:val="24"/>
        </w:rPr>
        <w:t xml:space="preserve">The network consists of 32 gateways and 100 access points. In unit simulation there is only one mobile client whereas in real-life scenario simulations there are </w:t>
      </w:r>
      <w:r>
        <w:rPr>
          <w:rFonts w:cs="Times New Roman"/>
          <w:szCs w:val="24"/>
        </w:rPr>
        <w:t>100-300-500</w:t>
      </w:r>
      <w:r w:rsidRPr="00D82C4C">
        <w:rPr>
          <w:rFonts w:cs="Times New Roman"/>
          <w:szCs w:val="24"/>
        </w:rPr>
        <w:t xml:space="preserve"> mobile clients.</w:t>
      </w:r>
    </w:p>
    <w:p w14:paraId="01F9199A" w14:textId="0EE9E7B4" w:rsidR="00B52C68" w:rsidRPr="00B52C68" w:rsidRDefault="00B52C68" w:rsidP="007C07A9">
      <w:pPr>
        <w:pStyle w:val="Heading2"/>
        <w:spacing w:before="120" w:after="240"/>
        <w:rPr>
          <w:rFonts w:asciiTheme="majorHAnsi" w:hAnsiTheme="majorHAnsi"/>
          <w:szCs w:val="22"/>
          <w:shd w:val="clear" w:color="auto" w:fill="FFFFFF"/>
        </w:rPr>
      </w:pPr>
      <w:bookmarkStart w:id="26" w:name="_Toc221853707"/>
      <w:bookmarkStart w:id="27" w:name="_Toc222995533"/>
      <w:r w:rsidRPr="000D20B6">
        <w:rPr>
          <w:shd w:val="clear" w:color="auto" w:fill="FFFFFF"/>
        </w:rPr>
        <w:t>Cryptographic Operations and Their Timings</w:t>
      </w:r>
      <w:bookmarkEnd w:id="26"/>
      <w:bookmarkEnd w:id="27"/>
    </w:p>
    <w:p w14:paraId="4C57D2C1" w14:textId="1AB2ACED" w:rsidR="00B52C68" w:rsidRDefault="00B52C68" w:rsidP="00093831">
      <w:pPr>
        <w:spacing w:before="120" w:after="240"/>
        <w:rPr>
          <w:rFonts w:cs="Times New Roman"/>
          <w:szCs w:val="24"/>
        </w:rPr>
      </w:pPr>
      <w:r w:rsidRPr="00D82C4C">
        <w:rPr>
          <w:rFonts w:cs="Times New Roman"/>
          <w:szCs w:val="24"/>
        </w:rPr>
        <w:t>Platform spe</w:t>
      </w:r>
      <w:r>
        <w:rPr>
          <w:rFonts w:cs="Times New Roman"/>
          <w:szCs w:val="24"/>
        </w:rPr>
        <w:t xml:space="preserve">cifications are shown in </w:t>
      </w:r>
      <w:r>
        <w:rPr>
          <w:rFonts w:cs="Times New Roman"/>
          <w:szCs w:val="24"/>
        </w:rPr>
        <w:fldChar w:fldCharType="begin"/>
      </w:r>
      <w:r>
        <w:rPr>
          <w:rFonts w:cs="Times New Roman"/>
          <w:szCs w:val="24"/>
        </w:rPr>
        <w:instrText xml:space="preserve"> REF _Ref347646771 \h </w:instrText>
      </w:r>
      <w:r>
        <w:rPr>
          <w:rFonts w:cs="Times New Roman"/>
          <w:szCs w:val="24"/>
        </w:rPr>
      </w:r>
      <w:r>
        <w:rPr>
          <w:rFonts w:cs="Times New Roman"/>
          <w:szCs w:val="24"/>
        </w:rPr>
        <w:fldChar w:fldCharType="separate"/>
      </w:r>
      <w:r>
        <w:t xml:space="preserve">Table </w:t>
      </w:r>
      <w:r>
        <w:rPr>
          <w:noProof/>
        </w:rPr>
        <w:t>5</w:t>
      </w:r>
      <w:r>
        <w:t>.</w:t>
      </w:r>
      <w:r>
        <w:rPr>
          <w:noProof/>
        </w:rPr>
        <w:t>2</w:t>
      </w:r>
      <w:r>
        <w:rPr>
          <w:rFonts w:cs="Times New Roman"/>
          <w:szCs w:val="24"/>
        </w:rPr>
        <w:fldChar w:fldCharType="end"/>
      </w:r>
      <w:r w:rsidRPr="00D82C4C">
        <w:rPr>
          <w:rFonts w:cs="Times New Roman"/>
          <w:szCs w:val="24"/>
        </w:rPr>
        <w:t xml:space="preserve">, and </w:t>
      </w:r>
      <w:r>
        <w:rPr>
          <w:rFonts w:cs="Times New Roman"/>
          <w:szCs w:val="24"/>
        </w:rPr>
        <w:t xml:space="preserve">RSA-2048 timings are shown in </w:t>
      </w:r>
      <w:r>
        <w:rPr>
          <w:rFonts w:cs="Times New Roman"/>
          <w:szCs w:val="24"/>
        </w:rPr>
        <w:fldChar w:fldCharType="begin"/>
      </w:r>
      <w:r>
        <w:rPr>
          <w:rFonts w:cs="Times New Roman"/>
          <w:szCs w:val="24"/>
        </w:rPr>
        <w:instrText xml:space="preserve"> REF _Ref347646780 \h </w:instrText>
      </w:r>
      <w:r>
        <w:rPr>
          <w:rFonts w:cs="Times New Roman"/>
          <w:szCs w:val="24"/>
        </w:rPr>
      </w:r>
      <w:r>
        <w:rPr>
          <w:rFonts w:cs="Times New Roman"/>
          <w:szCs w:val="24"/>
        </w:rPr>
        <w:fldChar w:fldCharType="separate"/>
      </w:r>
      <w:r>
        <w:t xml:space="preserve">Table </w:t>
      </w:r>
      <w:r>
        <w:rPr>
          <w:noProof/>
        </w:rPr>
        <w:t>5</w:t>
      </w:r>
      <w:r>
        <w:t>.</w:t>
      </w:r>
      <w:r>
        <w:rPr>
          <w:noProof/>
        </w:rPr>
        <w:t>3</w:t>
      </w:r>
      <w:r>
        <w:rPr>
          <w:rFonts w:cs="Times New Roman"/>
          <w:szCs w:val="24"/>
        </w:rPr>
        <w:fldChar w:fldCharType="end"/>
      </w:r>
      <w:r w:rsidRPr="00D82C4C">
        <w:rPr>
          <w:rFonts w:cs="Times New Roman"/>
          <w:szCs w:val="24"/>
        </w:rPr>
        <w:t>.</w:t>
      </w:r>
      <w:r w:rsidRPr="00E64F6B">
        <w:rPr>
          <w:rFonts w:cs="Times New Roman"/>
          <w:szCs w:val="24"/>
        </w:rPr>
        <w:t xml:space="preserve"> </w:t>
      </w:r>
      <w:r w:rsidRPr="00D82C4C">
        <w:rPr>
          <w:rFonts w:cs="Times New Roman"/>
          <w:szCs w:val="24"/>
        </w:rPr>
        <w:t>F</w:t>
      </w:r>
      <w:r>
        <w:rPr>
          <w:rFonts w:cs="Times New Roman"/>
          <w:szCs w:val="24"/>
        </w:rPr>
        <w:t xml:space="preserve">or AES timings are shown in </w:t>
      </w:r>
      <w:r>
        <w:rPr>
          <w:rFonts w:cs="Times New Roman"/>
          <w:szCs w:val="24"/>
        </w:rPr>
        <w:fldChar w:fldCharType="begin"/>
      </w:r>
      <w:r>
        <w:rPr>
          <w:rFonts w:cs="Times New Roman"/>
          <w:szCs w:val="24"/>
        </w:rPr>
        <w:instrText xml:space="preserve"> REF _Ref347646790 \h </w:instrText>
      </w:r>
      <w:r>
        <w:rPr>
          <w:rFonts w:cs="Times New Roman"/>
          <w:szCs w:val="24"/>
        </w:rPr>
      </w:r>
      <w:r>
        <w:rPr>
          <w:rFonts w:cs="Times New Roman"/>
          <w:szCs w:val="24"/>
        </w:rPr>
        <w:fldChar w:fldCharType="separate"/>
      </w:r>
      <w:r>
        <w:t xml:space="preserve">Table </w:t>
      </w:r>
      <w:r>
        <w:rPr>
          <w:noProof/>
        </w:rPr>
        <w:t>5</w:t>
      </w:r>
      <w:r>
        <w:t>.</w:t>
      </w:r>
      <w:r>
        <w:rPr>
          <w:noProof/>
        </w:rPr>
        <w:t>4</w:t>
      </w:r>
      <w:r>
        <w:rPr>
          <w:rFonts w:cs="Times New Roman"/>
          <w:szCs w:val="24"/>
        </w:rPr>
        <w:fldChar w:fldCharType="end"/>
      </w:r>
      <w:r w:rsidRPr="00D82C4C">
        <w:rPr>
          <w:rFonts w:cs="Times New Roman"/>
          <w:szCs w:val="24"/>
        </w:rPr>
        <w:t xml:space="preserve">. Timings of </w:t>
      </w:r>
      <w:r>
        <w:rPr>
          <w:rFonts w:cs="Times New Roman"/>
          <w:szCs w:val="24"/>
        </w:rPr>
        <w:t xml:space="preserve">hash algorithms are presented in </w:t>
      </w:r>
      <w:r>
        <w:rPr>
          <w:rFonts w:cs="Times New Roman"/>
          <w:szCs w:val="24"/>
        </w:rPr>
        <w:fldChar w:fldCharType="begin"/>
      </w:r>
      <w:r>
        <w:rPr>
          <w:rFonts w:cs="Times New Roman"/>
          <w:szCs w:val="24"/>
        </w:rPr>
        <w:instrText xml:space="preserve"> REF _Ref347646797 \h </w:instrText>
      </w:r>
      <w:r>
        <w:rPr>
          <w:rFonts w:cs="Times New Roman"/>
          <w:szCs w:val="24"/>
        </w:rPr>
      </w:r>
      <w:r>
        <w:rPr>
          <w:rFonts w:cs="Times New Roman"/>
          <w:szCs w:val="24"/>
        </w:rPr>
        <w:fldChar w:fldCharType="separate"/>
      </w:r>
      <w:r>
        <w:t xml:space="preserve">Table </w:t>
      </w:r>
      <w:r>
        <w:rPr>
          <w:noProof/>
        </w:rPr>
        <w:t>5</w:t>
      </w:r>
      <w:r>
        <w:t>.</w:t>
      </w:r>
      <w:r>
        <w:rPr>
          <w:noProof/>
        </w:rPr>
        <w:t>5</w:t>
      </w:r>
      <w:r>
        <w:rPr>
          <w:rFonts w:cs="Times New Roman"/>
          <w:szCs w:val="24"/>
        </w:rPr>
        <w:fldChar w:fldCharType="end"/>
      </w:r>
      <w:r w:rsidRPr="00D82C4C">
        <w:rPr>
          <w:rFonts w:cs="Times New Roman"/>
          <w:szCs w:val="24"/>
        </w:rPr>
        <w:t>.</w:t>
      </w:r>
    </w:p>
    <w:p w14:paraId="7822A4D0" w14:textId="77777777" w:rsidR="00347F24" w:rsidRDefault="00347F24" w:rsidP="00093831">
      <w:pPr>
        <w:spacing w:before="120" w:after="240"/>
        <w:rPr>
          <w:rFonts w:cs="Times New Roman"/>
          <w:szCs w:val="24"/>
        </w:rPr>
      </w:pPr>
    </w:p>
    <w:p w14:paraId="6419B7E5" w14:textId="77777777" w:rsidR="00347F24" w:rsidRDefault="00347F24" w:rsidP="00093831">
      <w:pPr>
        <w:spacing w:before="120" w:after="240"/>
        <w:rPr>
          <w:rFonts w:cs="Times New Roman"/>
          <w:szCs w:val="24"/>
        </w:rPr>
      </w:pPr>
    </w:p>
    <w:p w14:paraId="49B0C19B" w14:textId="77777777" w:rsidR="00347F24" w:rsidRPr="00D82C4C" w:rsidRDefault="00347F24" w:rsidP="00093831">
      <w:pPr>
        <w:spacing w:before="120" w:after="240"/>
        <w:rPr>
          <w:rFonts w:cs="Times New Roman"/>
          <w:szCs w:val="24"/>
        </w:rPr>
      </w:pPr>
    </w:p>
    <w:p w14:paraId="603D1D97" w14:textId="77777777" w:rsidR="00B52C68" w:rsidRPr="00CE3048" w:rsidRDefault="00B52C68" w:rsidP="007C07A9">
      <w:pPr>
        <w:pStyle w:val="Caption"/>
        <w:spacing w:before="120" w:after="240" w:line="360" w:lineRule="auto"/>
      </w:pPr>
      <w:bookmarkStart w:id="28" w:name="_Ref347646771"/>
      <w:bookmarkStart w:id="29" w:name="_Toc221853777"/>
      <w:proofErr w:type="gramStart"/>
      <w:r>
        <w:t xml:space="preserve">Table </w:t>
      </w:r>
      <w:fldSimple w:instr=" STYLEREF 1 \s ">
        <w:r>
          <w:rPr>
            <w:noProof/>
          </w:rPr>
          <w:t>5</w:t>
        </w:r>
      </w:fldSimple>
      <w:r>
        <w:t>.</w:t>
      </w:r>
      <w:proofErr w:type="gramEnd"/>
      <w:r w:rsidR="008D4443">
        <w:fldChar w:fldCharType="begin"/>
      </w:r>
      <w:r w:rsidR="008D4443">
        <w:instrText xml:space="preserve"> SEQ Table \* ARABIC \s 1 </w:instrText>
      </w:r>
      <w:r w:rsidR="008D4443">
        <w:fldChar w:fldCharType="separate"/>
      </w:r>
      <w:r>
        <w:rPr>
          <w:noProof/>
        </w:rPr>
        <w:t>2</w:t>
      </w:r>
      <w:r w:rsidR="008D4443">
        <w:rPr>
          <w:noProof/>
        </w:rPr>
        <w:fldChar w:fldCharType="end"/>
      </w:r>
      <w:bookmarkEnd w:id="28"/>
      <w:r>
        <w:t>: Platform Specifications</w:t>
      </w:r>
      <w:bookmarkEnd w:id="29"/>
    </w:p>
    <w:tbl>
      <w:tblPr>
        <w:tblStyle w:val="TableGrid"/>
        <w:tblW w:w="5670" w:type="dxa"/>
        <w:jc w:val="center"/>
        <w:tblInd w:w="-544" w:type="dxa"/>
        <w:tblLook w:val="04A0" w:firstRow="1" w:lastRow="0" w:firstColumn="1" w:lastColumn="0" w:noHBand="0" w:noVBand="1"/>
      </w:tblPr>
      <w:tblGrid>
        <w:gridCol w:w="1010"/>
        <w:gridCol w:w="1071"/>
        <w:gridCol w:w="1441"/>
        <w:gridCol w:w="1074"/>
        <w:gridCol w:w="1074"/>
      </w:tblGrid>
      <w:tr w:rsidR="00B52C68" w:rsidRPr="00D82C4C" w14:paraId="3BE6AF76" w14:textId="77777777" w:rsidTr="00B52C68">
        <w:trPr>
          <w:jc w:val="center"/>
        </w:trPr>
        <w:tc>
          <w:tcPr>
            <w:tcW w:w="1010" w:type="dxa"/>
            <w:vAlign w:val="center"/>
          </w:tcPr>
          <w:p w14:paraId="23A514C8" w14:textId="77777777" w:rsidR="00B52C68" w:rsidRPr="00D82C4C" w:rsidRDefault="00B52C68" w:rsidP="007C07A9">
            <w:pPr>
              <w:pStyle w:val="IEEEParagraph"/>
              <w:spacing w:after="240" w:line="360" w:lineRule="auto"/>
              <w:ind w:firstLine="0"/>
              <w:jc w:val="center"/>
              <w:rPr>
                <w:szCs w:val="20"/>
              </w:rPr>
            </w:pPr>
          </w:p>
        </w:tc>
        <w:tc>
          <w:tcPr>
            <w:tcW w:w="1071" w:type="dxa"/>
            <w:vAlign w:val="center"/>
          </w:tcPr>
          <w:p w14:paraId="0F1AF7DA" w14:textId="3725211A" w:rsidR="00B52C68" w:rsidRPr="00D82C4C" w:rsidRDefault="00B52C68" w:rsidP="007C07A9">
            <w:pPr>
              <w:spacing w:before="120" w:after="240"/>
              <w:jc w:val="center"/>
              <w:rPr>
                <w:rFonts w:cs="Times New Roman"/>
                <w:sz w:val="20"/>
                <w:szCs w:val="20"/>
              </w:rPr>
            </w:pPr>
            <w:r>
              <w:rPr>
                <w:rFonts w:cs="Times New Roman"/>
                <w:sz w:val="20"/>
                <w:szCs w:val="20"/>
              </w:rPr>
              <w:t>Gateway</w:t>
            </w:r>
          </w:p>
        </w:tc>
        <w:tc>
          <w:tcPr>
            <w:tcW w:w="1441" w:type="dxa"/>
            <w:vAlign w:val="center"/>
          </w:tcPr>
          <w:p w14:paraId="18A32CB5" w14:textId="2673AD3A" w:rsidR="00B52C68" w:rsidRPr="00D82C4C" w:rsidRDefault="00B52C68" w:rsidP="007C07A9">
            <w:pPr>
              <w:spacing w:before="120" w:after="240"/>
              <w:jc w:val="center"/>
              <w:rPr>
                <w:rFonts w:cs="Times New Roman"/>
                <w:sz w:val="20"/>
                <w:szCs w:val="20"/>
              </w:rPr>
            </w:pPr>
            <w:r>
              <w:rPr>
                <w:rFonts w:cs="Times New Roman"/>
                <w:sz w:val="20"/>
                <w:szCs w:val="20"/>
              </w:rPr>
              <w:t xml:space="preserve">Linksys WRT54GS (AP) </w:t>
            </w:r>
          </w:p>
        </w:tc>
        <w:tc>
          <w:tcPr>
            <w:tcW w:w="1074" w:type="dxa"/>
            <w:vAlign w:val="center"/>
          </w:tcPr>
          <w:p w14:paraId="46F6CC4F" w14:textId="3EC94830" w:rsidR="00B52C68" w:rsidRPr="00D82C4C" w:rsidRDefault="00B52C68" w:rsidP="007C07A9">
            <w:pPr>
              <w:spacing w:before="120" w:after="240"/>
              <w:jc w:val="center"/>
              <w:rPr>
                <w:rFonts w:cs="Times New Roman"/>
                <w:sz w:val="20"/>
                <w:szCs w:val="20"/>
              </w:rPr>
            </w:pPr>
            <w:r>
              <w:rPr>
                <w:rFonts w:cs="Times New Roman"/>
                <w:sz w:val="20"/>
                <w:szCs w:val="20"/>
              </w:rPr>
              <w:t xml:space="preserve">Server </w:t>
            </w:r>
          </w:p>
        </w:tc>
        <w:tc>
          <w:tcPr>
            <w:tcW w:w="1074" w:type="dxa"/>
            <w:vAlign w:val="center"/>
          </w:tcPr>
          <w:p w14:paraId="0508C127" w14:textId="4AE3232B" w:rsidR="00B52C68" w:rsidRPr="00D82C4C" w:rsidRDefault="00B52C68" w:rsidP="007C07A9">
            <w:pPr>
              <w:spacing w:before="120" w:after="240"/>
              <w:jc w:val="center"/>
              <w:rPr>
                <w:rFonts w:cs="Times New Roman"/>
                <w:sz w:val="20"/>
                <w:szCs w:val="20"/>
              </w:rPr>
            </w:pPr>
            <w:r>
              <w:rPr>
                <w:rFonts w:cs="Times New Roman"/>
                <w:sz w:val="20"/>
                <w:szCs w:val="20"/>
              </w:rPr>
              <w:t xml:space="preserve">Client </w:t>
            </w:r>
          </w:p>
        </w:tc>
      </w:tr>
      <w:tr w:rsidR="00B52C68" w:rsidRPr="00D82C4C" w14:paraId="4878DE6A" w14:textId="77777777" w:rsidTr="00B52C68">
        <w:trPr>
          <w:jc w:val="center"/>
        </w:trPr>
        <w:tc>
          <w:tcPr>
            <w:tcW w:w="1010" w:type="dxa"/>
            <w:vAlign w:val="center"/>
          </w:tcPr>
          <w:p w14:paraId="1BE627D9"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CPU Speed</w:t>
            </w:r>
          </w:p>
        </w:tc>
        <w:tc>
          <w:tcPr>
            <w:tcW w:w="1071" w:type="dxa"/>
            <w:vAlign w:val="center"/>
          </w:tcPr>
          <w:p w14:paraId="67936B79"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2.08 GHz</w:t>
            </w:r>
          </w:p>
        </w:tc>
        <w:tc>
          <w:tcPr>
            <w:tcW w:w="1441" w:type="dxa"/>
            <w:vAlign w:val="center"/>
          </w:tcPr>
          <w:p w14:paraId="1D8EF147"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200 MHz</w:t>
            </w:r>
          </w:p>
        </w:tc>
        <w:tc>
          <w:tcPr>
            <w:tcW w:w="1074" w:type="dxa"/>
            <w:vAlign w:val="center"/>
          </w:tcPr>
          <w:p w14:paraId="0FCAEEFD"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Dual-core 64 bit 2.8 GHz</w:t>
            </w:r>
          </w:p>
        </w:tc>
        <w:tc>
          <w:tcPr>
            <w:tcW w:w="1074" w:type="dxa"/>
            <w:vAlign w:val="center"/>
          </w:tcPr>
          <w:p w14:paraId="773F0A3E" w14:textId="77777777" w:rsidR="00B52C68" w:rsidRPr="00D82C4C" w:rsidRDefault="00B52C68" w:rsidP="007C07A9">
            <w:pPr>
              <w:spacing w:before="120" w:after="240"/>
              <w:jc w:val="center"/>
              <w:rPr>
                <w:rFonts w:cs="Times New Roman"/>
                <w:sz w:val="20"/>
                <w:szCs w:val="20"/>
              </w:rPr>
            </w:pPr>
            <w:r>
              <w:rPr>
                <w:rFonts w:cs="Times New Roman"/>
                <w:sz w:val="20"/>
                <w:szCs w:val="20"/>
              </w:rPr>
              <w:t>Not disclosed by Apple</w:t>
            </w:r>
          </w:p>
        </w:tc>
      </w:tr>
      <w:tr w:rsidR="00B52C68" w:rsidRPr="00D82C4C" w14:paraId="4E6652CC" w14:textId="77777777" w:rsidTr="00B52C68">
        <w:trPr>
          <w:trHeight w:val="622"/>
          <w:jc w:val="center"/>
        </w:trPr>
        <w:tc>
          <w:tcPr>
            <w:tcW w:w="1010" w:type="dxa"/>
            <w:vAlign w:val="center"/>
          </w:tcPr>
          <w:p w14:paraId="5FF965F1"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CPU type</w:t>
            </w:r>
          </w:p>
        </w:tc>
        <w:tc>
          <w:tcPr>
            <w:tcW w:w="1071" w:type="dxa"/>
            <w:vAlign w:val="center"/>
          </w:tcPr>
          <w:p w14:paraId="7DC8BBCB"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AMD Athlon XP 2800</w:t>
            </w:r>
          </w:p>
        </w:tc>
        <w:tc>
          <w:tcPr>
            <w:tcW w:w="1441" w:type="dxa"/>
            <w:vAlign w:val="center"/>
          </w:tcPr>
          <w:p w14:paraId="18D95482"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Broadcom MIPS32</w:t>
            </w:r>
          </w:p>
        </w:tc>
        <w:tc>
          <w:tcPr>
            <w:tcW w:w="1074" w:type="dxa"/>
            <w:vAlign w:val="center"/>
          </w:tcPr>
          <w:p w14:paraId="648BB925"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Intel Xeon</w:t>
            </w:r>
          </w:p>
        </w:tc>
        <w:tc>
          <w:tcPr>
            <w:tcW w:w="1074" w:type="dxa"/>
            <w:vAlign w:val="center"/>
          </w:tcPr>
          <w:p w14:paraId="5F4AA9F0" w14:textId="77777777" w:rsidR="00B52C68" w:rsidRPr="00D82C4C" w:rsidRDefault="00B52C68" w:rsidP="007C07A9">
            <w:pPr>
              <w:spacing w:before="120" w:after="240"/>
              <w:jc w:val="center"/>
              <w:rPr>
                <w:rFonts w:cs="Times New Roman"/>
                <w:sz w:val="20"/>
                <w:szCs w:val="20"/>
              </w:rPr>
            </w:pPr>
            <w:r>
              <w:rPr>
                <w:rFonts w:cs="Times New Roman"/>
                <w:sz w:val="20"/>
                <w:szCs w:val="20"/>
              </w:rPr>
              <w:t>Arm Cortex-A8</w:t>
            </w:r>
          </w:p>
        </w:tc>
      </w:tr>
      <w:tr w:rsidR="00B52C68" w:rsidRPr="00D82C4C" w14:paraId="24773A3E" w14:textId="77777777" w:rsidTr="00B52C68">
        <w:trPr>
          <w:trHeight w:val="585"/>
          <w:jc w:val="center"/>
        </w:trPr>
        <w:tc>
          <w:tcPr>
            <w:tcW w:w="1010" w:type="dxa"/>
            <w:vAlign w:val="center"/>
          </w:tcPr>
          <w:p w14:paraId="46834A8E"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lastRenderedPageBreak/>
              <w:t>RAM</w:t>
            </w:r>
          </w:p>
        </w:tc>
        <w:tc>
          <w:tcPr>
            <w:tcW w:w="1071" w:type="dxa"/>
            <w:vAlign w:val="center"/>
          </w:tcPr>
          <w:p w14:paraId="35CFF963"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512 MB</w:t>
            </w:r>
          </w:p>
        </w:tc>
        <w:tc>
          <w:tcPr>
            <w:tcW w:w="1441" w:type="dxa"/>
            <w:vAlign w:val="center"/>
          </w:tcPr>
          <w:p w14:paraId="069F0F9A"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32 MB</w:t>
            </w:r>
          </w:p>
        </w:tc>
        <w:tc>
          <w:tcPr>
            <w:tcW w:w="1074" w:type="dxa"/>
            <w:vAlign w:val="center"/>
          </w:tcPr>
          <w:p w14:paraId="1F26491C"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w:t>
            </w:r>
          </w:p>
        </w:tc>
        <w:tc>
          <w:tcPr>
            <w:tcW w:w="1074" w:type="dxa"/>
            <w:vAlign w:val="center"/>
          </w:tcPr>
          <w:p w14:paraId="1ACF7990"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w:t>
            </w:r>
          </w:p>
        </w:tc>
      </w:tr>
    </w:tbl>
    <w:p w14:paraId="0D022775" w14:textId="77777777" w:rsidR="00B52C68" w:rsidRPr="00D82C4C" w:rsidRDefault="00B52C68" w:rsidP="007C07A9">
      <w:pPr>
        <w:pStyle w:val="IEEEParagraph"/>
        <w:spacing w:after="240" w:line="360" w:lineRule="auto"/>
        <w:ind w:firstLine="0"/>
      </w:pPr>
    </w:p>
    <w:p w14:paraId="26B05932" w14:textId="77777777" w:rsidR="00B52C68" w:rsidRPr="007004AD" w:rsidRDefault="00B52C68" w:rsidP="007C07A9">
      <w:pPr>
        <w:pStyle w:val="Caption"/>
        <w:spacing w:before="120" w:after="240" w:line="360" w:lineRule="auto"/>
        <w:ind w:firstLine="0"/>
      </w:pPr>
      <w:bookmarkStart w:id="30" w:name="_Ref347646780"/>
      <w:bookmarkStart w:id="31" w:name="_Toc221853778"/>
      <w:proofErr w:type="gramStart"/>
      <w:r>
        <w:t xml:space="preserve">Table </w:t>
      </w:r>
      <w:fldSimple w:instr=" STYLEREF 1 \s ">
        <w:r>
          <w:rPr>
            <w:noProof/>
          </w:rPr>
          <w:t>5</w:t>
        </w:r>
      </w:fldSimple>
      <w:r>
        <w:t>.</w:t>
      </w:r>
      <w:proofErr w:type="gramEnd"/>
      <w:r w:rsidR="008D4443">
        <w:fldChar w:fldCharType="begin"/>
      </w:r>
      <w:r w:rsidR="008D4443">
        <w:instrText xml:space="preserve"> SEQ Table \* ARABIC \s 1 </w:instrText>
      </w:r>
      <w:r w:rsidR="008D4443">
        <w:fldChar w:fldCharType="separate"/>
      </w:r>
      <w:r>
        <w:rPr>
          <w:noProof/>
        </w:rPr>
        <w:t>3</w:t>
      </w:r>
      <w:r w:rsidR="008D4443">
        <w:rPr>
          <w:noProof/>
        </w:rPr>
        <w:fldChar w:fldCharType="end"/>
      </w:r>
      <w:bookmarkEnd w:id="30"/>
      <w:r>
        <w:t>: RSA-2048 Timings</w:t>
      </w:r>
      <w:bookmarkEnd w:id="31"/>
    </w:p>
    <w:tbl>
      <w:tblPr>
        <w:tblStyle w:val="TableGrid"/>
        <w:tblW w:w="5670" w:type="dxa"/>
        <w:jc w:val="center"/>
        <w:tblLook w:val="04A0" w:firstRow="1" w:lastRow="0" w:firstColumn="1" w:lastColumn="0" w:noHBand="0" w:noVBand="1"/>
      </w:tblPr>
      <w:tblGrid>
        <w:gridCol w:w="1292"/>
        <w:gridCol w:w="1185"/>
        <w:gridCol w:w="1390"/>
        <w:gridCol w:w="946"/>
        <w:gridCol w:w="857"/>
      </w:tblGrid>
      <w:tr w:rsidR="00B52C68" w:rsidRPr="00D82C4C" w14:paraId="5435EA56" w14:textId="77777777" w:rsidTr="00347F24">
        <w:trPr>
          <w:trHeight w:hRule="exact" w:val="851"/>
          <w:jc w:val="center"/>
        </w:trPr>
        <w:tc>
          <w:tcPr>
            <w:tcW w:w="567" w:type="dxa"/>
            <w:vAlign w:val="center"/>
          </w:tcPr>
          <w:p w14:paraId="565A94A6" w14:textId="77777777" w:rsidR="00B52C68" w:rsidRPr="00D82C4C" w:rsidRDefault="00B52C68" w:rsidP="007C07A9">
            <w:pPr>
              <w:pStyle w:val="IEEEParagraph"/>
              <w:spacing w:after="240" w:line="360" w:lineRule="auto"/>
              <w:ind w:firstLine="0"/>
              <w:jc w:val="center"/>
              <w:rPr>
                <w:szCs w:val="20"/>
              </w:rPr>
            </w:pPr>
          </w:p>
        </w:tc>
        <w:tc>
          <w:tcPr>
            <w:tcW w:w="567" w:type="dxa"/>
            <w:vAlign w:val="center"/>
          </w:tcPr>
          <w:p w14:paraId="6C059B10" w14:textId="06C8F846" w:rsidR="00B52C68" w:rsidRPr="00D82C4C" w:rsidRDefault="00B52C68" w:rsidP="007C07A9">
            <w:pPr>
              <w:spacing w:before="120" w:after="240"/>
              <w:jc w:val="center"/>
              <w:rPr>
                <w:rFonts w:cs="Times New Roman"/>
                <w:sz w:val="20"/>
                <w:szCs w:val="20"/>
              </w:rPr>
            </w:pPr>
            <w:r w:rsidRPr="00D82C4C">
              <w:rPr>
                <w:rFonts w:cs="Times New Roman"/>
                <w:sz w:val="20"/>
                <w:szCs w:val="20"/>
              </w:rPr>
              <w:t>Gateway</w:t>
            </w:r>
            <w:r>
              <w:rPr>
                <w:rFonts w:cs="Times New Roman"/>
                <w:sz w:val="20"/>
                <w:szCs w:val="20"/>
              </w:rPr>
              <w:t xml:space="preserve"> </w:t>
            </w:r>
          </w:p>
        </w:tc>
        <w:tc>
          <w:tcPr>
            <w:tcW w:w="567" w:type="dxa"/>
            <w:vAlign w:val="center"/>
          </w:tcPr>
          <w:p w14:paraId="2E1AB132" w14:textId="66E94C20" w:rsidR="00B52C68" w:rsidRPr="00D82C4C" w:rsidRDefault="00B52C68" w:rsidP="007C07A9">
            <w:pPr>
              <w:spacing w:before="120" w:after="240"/>
              <w:ind w:firstLine="14"/>
              <w:jc w:val="center"/>
              <w:rPr>
                <w:rFonts w:cs="Times New Roman"/>
                <w:sz w:val="20"/>
                <w:szCs w:val="20"/>
              </w:rPr>
            </w:pPr>
            <w:r>
              <w:rPr>
                <w:rFonts w:cs="Times New Roman"/>
                <w:sz w:val="20"/>
                <w:szCs w:val="20"/>
              </w:rPr>
              <w:t xml:space="preserve">Linksys WRT54GS </w:t>
            </w:r>
          </w:p>
        </w:tc>
        <w:tc>
          <w:tcPr>
            <w:tcW w:w="567" w:type="dxa"/>
            <w:vAlign w:val="center"/>
          </w:tcPr>
          <w:p w14:paraId="510C92B8" w14:textId="1F1A5865" w:rsidR="00B52C68" w:rsidRPr="00D82C4C" w:rsidRDefault="00B52C68" w:rsidP="007C07A9">
            <w:pPr>
              <w:spacing w:before="120" w:after="240"/>
              <w:ind w:firstLine="21"/>
              <w:jc w:val="center"/>
              <w:rPr>
                <w:rFonts w:cs="Times New Roman"/>
                <w:sz w:val="20"/>
                <w:szCs w:val="20"/>
              </w:rPr>
            </w:pPr>
            <w:r>
              <w:rPr>
                <w:rFonts w:cs="Times New Roman"/>
                <w:sz w:val="20"/>
                <w:szCs w:val="20"/>
              </w:rPr>
              <w:t xml:space="preserve">Server </w:t>
            </w:r>
          </w:p>
        </w:tc>
        <w:tc>
          <w:tcPr>
            <w:tcW w:w="567" w:type="dxa"/>
            <w:vAlign w:val="center"/>
          </w:tcPr>
          <w:p w14:paraId="6A658897" w14:textId="50BDDC54" w:rsidR="00B52C68" w:rsidRPr="00D82C4C" w:rsidRDefault="00B52C68" w:rsidP="007C07A9">
            <w:pPr>
              <w:spacing w:before="120" w:after="240"/>
              <w:jc w:val="center"/>
              <w:rPr>
                <w:rFonts w:cs="Times New Roman"/>
                <w:sz w:val="20"/>
                <w:szCs w:val="20"/>
              </w:rPr>
            </w:pPr>
            <w:r>
              <w:rPr>
                <w:rFonts w:cs="Times New Roman"/>
                <w:sz w:val="20"/>
                <w:szCs w:val="20"/>
              </w:rPr>
              <w:t xml:space="preserve">Client </w:t>
            </w:r>
          </w:p>
        </w:tc>
      </w:tr>
      <w:tr w:rsidR="00B52C68" w:rsidRPr="00D82C4C" w14:paraId="56055B62" w14:textId="77777777" w:rsidTr="00347F24">
        <w:trPr>
          <w:trHeight w:hRule="exact" w:val="851"/>
          <w:jc w:val="center"/>
        </w:trPr>
        <w:tc>
          <w:tcPr>
            <w:tcW w:w="567" w:type="dxa"/>
            <w:vAlign w:val="center"/>
          </w:tcPr>
          <w:p w14:paraId="336BCB25"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 xml:space="preserve">RSA </w:t>
            </w:r>
            <w:r>
              <w:rPr>
                <w:rFonts w:cs="Times New Roman"/>
                <w:sz w:val="20"/>
                <w:szCs w:val="20"/>
              </w:rPr>
              <w:t>Private Key Operation</w:t>
            </w:r>
          </w:p>
        </w:tc>
        <w:tc>
          <w:tcPr>
            <w:tcW w:w="567" w:type="dxa"/>
            <w:vAlign w:val="center"/>
          </w:tcPr>
          <w:p w14:paraId="495D257B" w14:textId="77777777" w:rsidR="00B52C68" w:rsidRPr="00D82C4C" w:rsidRDefault="00B52C68" w:rsidP="007C07A9">
            <w:pPr>
              <w:spacing w:before="120" w:after="240"/>
              <w:jc w:val="center"/>
              <w:rPr>
                <w:rFonts w:cs="Times New Roman"/>
                <w:sz w:val="20"/>
                <w:szCs w:val="20"/>
              </w:rPr>
            </w:pPr>
            <w:r>
              <w:rPr>
                <w:rFonts w:cs="Times New Roman"/>
                <w:sz w:val="20"/>
                <w:szCs w:val="20"/>
              </w:rPr>
              <w:t>47.3</w:t>
            </w:r>
            <w:r w:rsidRPr="00D82C4C">
              <w:rPr>
                <w:rFonts w:cs="Times New Roman"/>
                <w:sz w:val="20"/>
                <w:szCs w:val="20"/>
              </w:rPr>
              <w:t xml:space="preserve"> ms</w:t>
            </w:r>
          </w:p>
        </w:tc>
        <w:tc>
          <w:tcPr>
            <w:tcW w:w="567" w:type="dxa"/>
            <w:vAlign w:val="center"/>
          </w:tcPr>
          <w:p w14:paraId="1573ADC3" w14:textId="77777777" w:rsidR="00B52C68" w:rsidRPr="00D82C4C" w:rsidRDefault="00B52C68" w:rsidP="007C07A9">
            <w:pPr>
              <w:spacing w:before="120" w:after="240"/>
              <w:ind w:firstLine="14"/>
              <w:jc w:val="center"/>
              <w:rPr>
                <w:rFonts w:cs="Times New Roman"/>
                <w:sz w:val="20"/>
                <w:szCs w:val="20"/>
              </w:rPr>
            </w:pPr>
            <w:r>
              <w:rPr>
                <w:rFonts w:cs="Times New Roman"/>
                <w:sz w:val="20"/>
                <w:szCs w:val="20"/>
              </w:rPr>
              <w:t>1529.0</w:t>
            </w:r>
            <w:r w:rsidRPr="00D82C4C">
              <w:rPr>
                <w:rFonts w:cs="Times New Roman"/>
                <w:sz w:val="20"/>
                <w:szCs w:val="20"/>
              </w:rPr>
              <w:t xml:space="preserve"> ms</w:t>
            </w:r>
          </w:p>
        </w:tc>
        <w:tc>
          <w:tcPr>
            <w:tcW w:w="567" w:type="dxa"/>
            <w:vAlign w:val="center"/>
          </w:tcPr>
          <w:p w14:paraId="11DDCFA9" w14:textId="77777777" w:rsidR="00B52C68" w:rsidRPr="00D82C4C" w:rsidRDefault="00B52C68" w:rsidP="007C07A9">
            <w:pPr>
              <w:spacing w:before="120" w:after="240"/>
              <w:ind w:firstLine="21"/>
              <w:jc w:val="center"/>
              <w:rPr>
                <w:rFonts w:cs="Times New Roman"/>
                <w:sz w:val="20"/>
                <w:szCs w:val="20"/>
              </w:rPr>
            </w:pPr>
            <w:r w:rsidRPr="00D82C4C">
              <w:rPr>
                <w:rFonts w:cs="Times New Roman"/>
                <w:sz w:val="20"/>
                <w:szCs w:val="20"/>
              </w:rPr>
              <w:t>8.13 ms</w:t>
            </w:r>
          </w:p>
        </w:tc>
        <w:tc>
          <w:tcPr>
            <w:tcW w:w="567" w:type="dxa"/>
            <w:vAlign w:val="center"/>
          </w:tcPr>
          <w:p w14:paraId="05743441" w14:textId="77777777" w:rsidR="00B52C68" w:rsidRPr="00D82C4C" w:rsidRDefault="00B52C68" w:rsidP="007C07A9">
            <w:pPr>
              <w:spacing w:before="120" w:after="240"/>
              <w:jc w:val="center"/>
              <w:rPr>
                <w:rFonts w:cs="Times New Roman"/>
                <w:sz w:val="20"/>
                <w:szCs w:val="20"/>
              </w:rPr>
            </w:pPr>
            <w:r>
              <w:rPr>
                <w:rFonts w:cs="Times New Roman"/>
                <w:sz w:val="20"/>
                <w:szCs w:val="20"/>
              </w:rPr>
              <w:t>120 ms</w:t>
            </w:r>
          </w:p>
        </w:tc>
      </w:tr>
      <w:tr w:rsidR="00B52C68" w:rsidRPr="00D82C4C" w14:paraId="533FF457" w14:textId="77777777" w:rsidTr="00347F24">
        <w:trPr>
          <w:trHeight w:hRule="exact" w:val="851"/>
          <w:jc w:val="center"/>
        </w:trPr>
        <w:tc>
          <w:tcPr>
            <w:tcW w:w="567" w:type="dxa"/>
            <w:vAlign w:val="center"/>
          </w:tcPr>
          <w:p w14:paraId="268F9A2A" w14:textId="77777777" w:rsidR="00B52C68" w:rsidRPr="00D82C4C" w:rsidRDefault="00B52C68" w:rsidP="007C07A9">
            <w:pPr>
              <w:spacing w:before="120" w:after="240"/>
              <w:jc w:val="center"/>
              <w:rPr>
                <w:rFonts w:cs="Times New Roman"/>
                <w:sz w:val="20"/>
                <w:szCs w:val="20"/>
              </w:rPr>
            </w:pPr>
            <w:r w:rsidRPr="00D82C4C">
              <w:rPr>
                <w:rFonts w:cs="Times New Roman"/>
                <w:sz w:val="20"/>
                <w:szCs w:val="20"/>
              </w:rPr>
              <w:t xml:space="preserve">RSA </w:t>
            </w:r>
            <w:r>
              <w:rPr>
                <w:rFonts w:cs="Times New Roman"/>
                <w:sz w:val="20"/>
                <w:szCs w:val="20"/>
              </w:rPr>
              <w:t>Public Key Operation</w:t>
            </w:r>
          </w:p>
        </w:tc>
        <w:tc>
          <w:tcPr>
            <w:tcW w:w="567" w:type="dxa"/>
            <w:vAlign w:val="center"/>
          </w:tcPr>
          <w:p w14:paraId="6E1A15BF" w14:textId="77777777" w:rsidR="00B52C68" w:rsidRPr="00D82C4C" w:rsidRDefault="00B52C68" w:rsidP="007C07A9">
            <w:pPr>
              <w:spacing w:before="120" w:after="240"/>
              <w:jc w:val="center"/>
              <w:rPr>
                <w:rFonts w:cs="Times New Roman"/>
                <w:sz w:val="20"/>
                <w:szCs w:val="20"/>
              </w:rPr>
            </w:pPr>
            <w:r>
              <w:rPr>
                <w:rFonts w:cs="Times New Roman"/>
                <w:sz w:val="20"/>
                <w:szCs w:val="20"/>
              </w:rPr>
              <w:t>1</w:t>
            </w:r>
            <w:r w:rsidRPr="00D82C4C">
              <w:rPr>
                <w:rFonts w:cs="Times New Roman"/>
                <w:sz w:val="20"/>
                <w:szCs w:val="20"/>
              </w:rPr>
              <w:t>.3 ms</w:t>
            </w:r>
          </w:p>
        </w:tc>
        <w:tc>
          <w:tcPr>
            <w:tcW w:w="567" w:type="dxa"/>
            <w:vAlign w:val="center"/>
          </w:tcPr>
          <w:p w14:paraId="79C12E14" w14:textId="77777777" w:rsidR="00B52C68" w:rsidRPr="00D82C4C" w:rsidRDefault="00B52C68" w:rsidP="007C07A9">
            <w:pPr>
              <w:spacing w:before="120" w:after="240"/>
              <w:ind w:firstLine="14"/>
              <w:jc w:val="center"/>
              <w:rPr>
                <w:rFonts w:cs="Times New Roman"/>
                <w:sz w:val="20"/>
                <w:szCs w:val="20"/>
              </w:rPr>
            </w:pPr>
            <w:r>
              <w:rPr>
                <w:rFonts w:cs="Times New Roman"/>
                <w:sz w:val="20"/>
                <w:szCs w:val="20"/>
              </w:rPr>
              <w:t>37.9</w:t>
            </w:r>
            <w:r w:rsidRPr="00D82C4C">
              <w:rPr>
                <w:rFonts w:cs="Times New Roman"/>
                <w:sz w:val="20"/>
                <w:szCs w:val="20"/>
              </w:rPr>
              <w:t xml:space="preserve"> ms</w:t>
            </w:r>
          </w:p>
        </w:tc>
        <w:tc>
          <w:tcPr>
            <w:tcW w:w="567" w:type="dxa"/>
            <w:vAlign w:val="center"/>
          </w:tcPr>
          <w:p w14:paraId="0311B27A" w14:textId="77777777" w:rsidR="00B52C68" w:rsidRPr="00D82C4C" w:rsidRDefault="00B52C68" w:rsidP="007C07A9">
            <w:pPr>
              <w:spacing w:before="120" w:after="240"/>
              <w:ind w:firstLine="21"/>
              <w:jc w:val="center"/>
              <w:rPr>
                <w:rFonts w:cs="Times New Roman"/>
                <w:sz w:val="20"/>
                <w:szCs w:val="20"/>
              </w:rPr>
            </w:pPr>
            <w:r w:rsidRPr="00D82C4C">
              <w:rPr>
                <w:rFonts w:cs="Times New Roman"/>
                <w:sz w:val="20"/>
                <w:szCs w:val="20"/>
              </w:rPr>
              <w:t>0.32 ms</w:t>
            </w:r>
          </w:p>
        </w:tc>
        <w:tc>
          <w:tcPr>
            <w:tcW w:w="567" w:type="dxa"/>
            <w:vAlign w:val="center"/>
          </w:tcPr>
          <w:p w14:paraId="58F89383" w14:textId="77777777" w:rsidR="00B52C68" w:rsidRPr="00D82C4C" w:rsidRDefault="00B52C68" w:rsidP="007C07A9">
            <w:pPr>
              <w:spacing w:before="120" w:after="240"/>
              <w:jc w:val="center"/>
              <w:rPr>
                <w:rFonts w:cs="Times New Roman"/>
                <w:sz w:val="20"/>
                <w:szCs w:val="20"/>
              </w:rPr>
            </w:pPr>
            <w:r>
              <w:rPr>
                <w:rFonts w:cs="Times New Roman"/>
                <w:sz w:val="20"/>
                <w:szCs w:val="20"/>
              </w:rPr>
              <w:t>3.3</w:t>
            </w:r>
            <w:r w:rsidRPr="00D82C4C">
              <w:rPr>
                <w:rFonts w:cs="Times New Roman"/>
                <w:sz w:val="20"/>
                <w:szCs w:val="20"/>
              </w:rPr>
              <w:t xml:space="preserve"> ms</w:t>
            </w:r>
          </w:p>
        </w:tc>
      </w:tr>
    </w:tbl>
    <w:p w14:paraId="578D7FBA" w14:textId="77777777" w:rsidR="00B52C68" w:rsidRDefault="00B52C68" w:rsidP="007C07A9">
      <w:pPr>
        <w:pStyle w:val="Caption"/>
        <w:spacing w:before="120" w:after="240" w:line="360" w:lineRule="auto"/>
        <w:ind w:firstLine="0"/>
      </w:pPr>
    </w:p>
    <w:p w14:paraId="1D0022FD" w14:textId="77777777" w:rsidR="00347F24" w:rsidRPr="00347F24" w:rsidRDefault="00347F24" w:rsidP="00347F24"/>
    <w:p w14:paraId="6A69DF67" w14:textId="77777777" w:rsidR="00B52C68" w:rsidRPr="007004AD" w:rsidRDefault="00B52C68" w:rsidP="007C07A9">
      <w:pPr>
        <w:pStyle w:val="Caption"/>
        <w:spacing w:before="120" w:after="240" w:line="360" w:lineRule="auto"/>
        <w:ind w:firstLine="0"/>
      </w:pPr>
      <w:bookmarkStart w:id="32" w:name="_Ref347646790"/>
      <w:bookmarkStart w:id="33" w:name="_Toc221853779"/>
      <w:proofErr w:type="gramStart"/>
      <w:r>
        <w:t xml:space="preserve">Table </w:t>
      </w:r>
      <w:fldSimple w:instr=" STYLEREF 1 \s ">
        <w:r>
          <w:rPr>
            <w:noProof/>
          </w:rPr>
          <w:t>5</w:t>
        </w:r>
      </w:fldSimple>
      <w:r>
        <w:t>.</w:t>
      </w:r>
      <w:proofErr w:type="gramEnd"/>
      <w:r w:rsidR="008D4443">
        <w:fldChar w:fldCharType="begin"/>
      </w:r>
      <w:r w:rsidR="008D4443">
        <w:instrText xml:space="preserve"> SEQ Table \* ARABIC \s 1 </w:instrText>
      </w:r>
      <w:r w:rsidR="008D4443">
        <w:fldChar w:fldCharType="separate"/>
      </w:r>
      <w:r>
        <w:rPr>
          <w:noProof/>
        </w:rPr>
        <w:t>4</w:t>
      </w:r>
      <w:r w:rsidR="008D4443">
        <w:rPr>
          <w:noProof/>
        </w:rPr>
        <w:fldChar w:fldCharType="end"/>
      </w:r>
      <w:bookmarkEnd w:id="32"/>
      <w:r>
        <w:t>: AES-128 Timings</w:t>
      </w:r>
      <w:bookmarkEnd w:id="33"/>
    </w:p>
    <w:tbl>
      <w:tblPr>
        <w:tblStyle w:val="TableGrid"/>
        <w:tblW w:w="5670" w:type="dxa"/>
        <w:jc w:val="center"/>
        <w:tblLook w:val="04A0" w:firstRow="1" w:lastRow="0" w:firstColumn="1" w:lastColumn="0" w:noHBand="0" w:noVBand="1"/>
      </w:tblPr>
      <w:tblGrid>
        <w:gridCol w:w="1437"/>
        <w:gridCol w:w="1126"/>
        <w:gridCol w:w="1355"/>
        <w:gridCol w:w="896"/>
        <w:gridCol w:w="856"/>
      </w:tblGrid>
      <w:tr w:rsidR="00B52C68" w:rsidRPr="00D82C4C" w14:paraId="005634E2" w14:textId="77777777" w:rsidTr="00B52C68">
        <w:trPr>
          <w:jc w:val="center"/>
        </w:trPr>
        <w:tc>
          <w:tcPr>
            <w:tcW w:w="1437" w:type="dxa"/>
            <w:vAlign w:val="center"/>
          </w:tcPr>
          <w:p w14:paraId="7AAC74A4" w14:textId="77777777" w:rsidR="00B52C68" w:rsidRPr="00D82C4C" w:rsidRDefault="00B52C68" w:rsidP="007C07A9">
            <w:pPr>
              <w:pStyle w:val="IEEEParagraph"/>
              <w:spacing w:after="240" w:line="360" w:lineRule="auto"/>
              <w:ind w:firstLine="0"/>
              <w:jc w:val="center"/>
              <w:rPr>
                <w:szCs w:val="20"/>
              </w:rPr>
            </w:pPr>
          </w:p>
        </w:tc>
        <w:tc>
          <w:tcPr>
            <w:tcW w:w="1126" w:type="dxa"/>
            <w:vAlign w:val="center"/>
          </w:tcPr>
          <w:p w14:paraId="4503ABF1" w14:textId="1EBA60DA" w:rsidR="00B52C68" w:rsidRPr="00D82C4C" w:rsidRDefault="00B52C68" w:rsidP="007C07A9">
            <w:pPr>
              <w:spacing w:before="120" w:after="240"/>
              <w:jc w:val="center"/>
              <w:rPr>
                <w:rFonts w:cs="Times New Roman"/>
                <w:sz w:val="20"/>
                <w:szCs w:val="20"/>
              </w:rPr>
            </w:pPr>
            <w:r>
              <w:rPr>
                <w:rFonts w:cs="Times New Roman"/>
                <w:sz w:val="20"/>
                <w:szCs w:val="20"/>
              </w:rPr>
              <w:t xml:space="preserve">Gateway </w:t>
            </w:r>
          </w:p>
        </w:tc>
        <w:tc>
          <w:tcPr>
            <w:tcW w:w="1355" w:type="dxa"/>
            <w:vAlign w:val="center"/>
          </w:tcPr>
          <w:p w14:paraId="38E819D6" w14:textId="6F2258F8" w:rsidR="00B52C68" w:rsidRPr="00D82C4C" w:rsidRDefault="00B52C68" w:rsidP="007C07A9">
            <w:pPr>
              <w:spacing w:before="120" w:after="240"/>
              <w:ind w:firstLine="14"/>
              <w:jc w:val="center"/>
              <w:rPr>
                <w:rFonts w:cs="Times New Roman"/>
                <w:sz w:val="20"/>
                <w:szCs w:val="20"/>
              </w:rPr>
            </w:pPr>
            <w:r>
              <w:rPr>
                <w:rFonts w:cs="Times New Roman"/>
                <w:sz w:val="20"/>
                <w:szCs w:val="20"/>
              </w:rPr>
              <w:t xml:space="preserve">Linksys WRT54GS </w:t>
            </w:r>
          </w:p>
        </w:tc>
        <w:tc>
          <w:tcPr>
            <w:tcW w:w="896" w:type="dxa"/>
            <w:vAlign w:val="center"/>
          </w:tcPr>
          <w:p w14:paraId="3B34060D" w14:textId="77777777" w:rsidR="00B52C68" w:rsidRPr="00D82C4C" w:rsidRDefault="00B52C68" w:rsidP="007C07A9">
            <w:pPr>
              <w:spacing w:before="120" w:after="240"/>
              <w:ind w:firstLine="21"/>
              <w:jc w:val="center"/>
              <w:rPr>
                <w:rFonts w:cs="Times New Roman"/>
                <w:sz w:val="20"/>
                <w:szCs w:val="20"/>
              </w:rPr>
            </w:pPr>
            <w:r w:rsidRPr="00D82C4C">
              <w:rPr>
                <w:rFonts w:cs="Times New Roman"/>
                <w:sz w:val="20"/>
                <w:szCs w:val="20"/>
              </w:rPr>
              <w:t>Ser</w:t>
            </w:r>
            <w:r>
              <w:rPr>
                <w:rFonts w:cs="Times New Roman"/>
                <w:sz w:val="20"/>
                <w:szCs w:val="20"/>
              </w:rPr>
              <w:t xml:space="preserve">ver </w:t>
            </w:r>
          </w:p>
        </w:tc>
        <w:tc>
          <w:tcPr>
            <w:tcW w:w="856" w:type="dxa"/>
            <w:vAlign w:val="center"/>
          </w:tcPr>
          <w:p w14:paraId="55D8FC5C" w14:textId="77777777" w:rsidR="00B52C68" w:rsidRPr="00D82C4C" w:rsidRDefault="00B52C68" w:rsidP="007C07A9">
            <w:pPr>
              <w:spacing w:before="120" w:after="240"/>
              <w:jc w:val="center"/>
              <w:rPr>
                <w:rFonts w:cs="Times New Roman"/>
                <w:sz w:val="20"/>
                <w:szCs w:val="20"/>
              </w:rPr>
            </w:pPr>
            <w:r>
              <w:rPr>
                <w:rFonts w:cs="Times New Roman"/>
                <w:sz w:val="20"/>
                <w:szCs w:val="20"/>
              </w:rPr>
              <w:t xml:space="preserve">Client </w:t>
            </w:r>
          </w:p>
        </w:tc>
      </w:tr>
      <w:tr w:rsidR="00B52C68" w:rsidRPr="00D82C4C" w14:paraId="75424295" w14:textId="77777777" w:rsidTr="00B52C68">
        <w:trPr>
          <w:trHeight w:val="519"/>
          <w:jc w:val="center"/>
        </w:trPr>
        <w:tc>
          <w:tcPr>
            <w:tcW w:w="1437" w:type="dxa"/>
            <w:vAlign w:val="center"/>
          </w:tcPr>
          <w:p w14:paraId="06378551" w14:textId="77777777" w:rsidR="00B52C68" w:rsidRPr="00D82C4C" w:rsidRDefault="00B52C68" w:rsidP="007C07A9">
            <w:pPr>
              <w:spacing w:before="120" w:after="240"/>
              <w:jc w:val="center"/>
              <w:rPr>
                <w:rFonts w:cs="Times New Roman"/>
                <w:sz w:val="20"/>
                <w:szCs w:val="20"/>
              </w:rPr>
            </w:pPr>
            <w:r>
              <w:rPr>
                <w:rFonts w:cs="Times New Roman"/>
                <w:sz w:val="20"/>
                <w:szCs w:val="20"/>
              </w:rPr>
              <w:t>Approximate AES-128 Timings per block</w:t>
            </w:r>
          </w:p>
        </w:tc>
        <w:tc>
          <w:tcPr>
            <w:tcW w:w="1126" w:type="dxa"/>
            <w:vAlign w:val="center"/>
          </w:tcPr>
          <w:p w14:paraId="1B022548" w14:textId="77777777" w:rsidR="00B52C68" w:rsidRPr="00D82C4C" w:rsidRDefault="00B52C68" w:rsidP="007C07A9">
            <w:pPr>
              <w:spacing w:before="120" w:after="240"/>
              <w:jc w:val="center"/>
              <w:rPr>
                <w:rFonts w:cs="Times New Roman"/>
                <w:sz w:val="20"/>
                <w:szCs w:val="20"/>
              </w:rPr>
            </w:pPr>
            <w:r>
              <w:rPr>
                <w:rFonts w:cs="Times New Roman"/>
                <w:sz w:val="20"/>
                <w:szCs w:val="20"/>
              </w:rPr>
              <w:t>0.001</w:t>
            </w:r>
            <w:r w:rsidRPr="00D82C4C">
              <w:rPr>
                <w:rFonts w:cs="Times New Roman"/>
                <w:sz w:val="20"/>
                <w:szCs w:val="20"/>
              </w:rPr>
              <w:t xml:space="preserve"> ms</w:t>
            </w:r>
          </w:p>
        </w:tc>
        <w:tc>
          <w:tcPr>
            <w:tcW w:w="1355" w:type="dxa"/>
            <w:vAlign w:val="center"/>
          </w:tcPr>
          <w:p w14:paraId="3C5D0D7D" w14:textId="77777777" w:rsidR="00B52C68" w:rsidRPr="00D82C4C" w:rsidRDefault="00B52C68" w:rsidP="007C07A9">
            <w:pPr>
              <w:spacing w:before="120" w:after="240"/>
              <w:ind w:firstLine="14"/>
              <w:jc w:val="center"/>
              <w:rPr>
                <w:rFonts w:cs="Times New Roman"/>
                <w:sz w:val="20"/>
                <w:szCs w:val="20"/>
              </w:rPr>
            </w:pPr>
            <w:r>
              <w:rPr>
                <w:rFonts w:cs="Times New Roman"/>
                <w:sz w:val="20"/>
                <w:szCs w:val="20"/>
              </w:rPr>
              <w:t>0.01 ms</w:t>
            </w:r>
          </w:p>
        </w:tc>
        <w:tc>
          <w:tcPr>
            <w:tcW w:w="896" w:type="dxa"/>
            <w:vAlign w:val="center"/>
          </w:tcPr>
          <w:p w14:paraId="58DB4F42" w14:textId="77777777" w:rsidR="00B52C68" w:rsidRPr="00D82C4C" w:rsidRDefault="00B52C68" w:rsidP="007C07A9">
            <w:pPr>
              <w:spacing w:before="120" w:after="240"/>
              <w:ind w:firstLine="21"/>
              <w:jc w:val="center"/>
              <w:rPr>
                <w:rFonts w:cs="Times New Roman"/>
                <w:sz w:val="20"/>
                <w:szCs w:val="20"/>
              </w:rPr>
            </w:pPr>
            <w:r>
              <w:rPr>
                <w:rFonts w:cs="Times New Roman"/>
                <w:sz w:val="20"/>
                <w:szCs w:val="20"/>
              </w:rPr>
              <w:t>-</w:t>
            </w:r>
          </w:p>
        </w:tc>
        <w:tc>
          <w:tcPr>
            <w:tcW w:w="856" w:type="dxa"/>
            <w:vAlign w:val="center"/>
          </w:tcPr>
          <w:p w14:paraId="707C8D36" w14:textId="77777777" w:rsidR="00B52C68" w:rsidRPr="00D82C4C" w:rsidRDefault="00B52C68" w:rsidP="007C07A9">
            <w:pPr>
              <w:spacing w:before="120" w:after="240"/>
              <w:jc w:val="center"/>
              <w:rPr>
                <w:rFonts w:cs="Times New Roman"/>
                <w:sz w:val="20"/>
                <w:szCs w:val="20"/>
              </w:rPr>
            </w:pPr>
            <w:r>
              <w:rPr>
                <w:rFonts w:cs="Times New Roman"/>
                <w:sz w:val="20"/>
                <w:szCs w:val="20"/>
              </w:rPr>
              <w:t>-</w:t>
            </w:r>
          </w:p>
        </w:tc>
      </w:tr>
    </w:tbl>
    <w:p w14:paraId="0A01329D" w14:textId="77777777" w:rsidR="00B52C68" w:rsidRDefault="00B52C68" w:rsidP="007C07A9">
      <w:pPr>
        <w:spacing w:before="120" w:after="240"/>
        <w:rPr>
          <w:rFonts w:cs="Helvetica"/>
          <w:bCs/>
          <w:color w:val="000000"/>
          <w:shd w:val="clear" w:color="auto" w:fill="FFFFFF"/>
        </w:rPr>
      </w:pPr>
    </w:p>
    <w:p w14:paraId="6AFF5479" w14:textId="77777777" w:rsidR="00B52C68" w:rsidRPr="007004AD" w:rsidRDefault="00B52C68" w:rsidP="007C07A9">
      <w:pPr>
        <w:pStyle w:val="Caption"/>
        <w:spacing w:before="120" w:after="240" w:line="360" w:lineRule="auto"/>
        <w:ind w:firstLine="0"/>
      </w:pPr>
      <w:bookmarkStart w:id="34" w:name="_Ref347646797"/>
      <w:bookmarkStart w:id="35" w:name="_Toc221853780"/>
      <w:proofErr w:type="gramStart"/>
      <w:r>
        <w:t xml:space="preserve">Table </w:t>
      </w:r>
      <w:fldSimple w:instr=" STYLEREF 1 \s ">
        <w:r>
          <w:rPr>
            <w:noProof/>
          </w:rPr>
          <w:t>5</w:t>
        </w:r>
      </w:fldSimple>
      <w:r>
        <w:t>.</w:t>
      </w:r>
      <w:proofErr w:type="gramEnd"/>
      <w:r w:rsidR="008D4443">
        <w:fldChar w:fldCharType="begin"/>
      </w:r>
      <w:r w:rsidR="008D4443">
        <w:instrText xml:space="preserve"> SEQ Table \* ARABIC \s 1 </w:instrText>
      </w:r>
      <w:r w:rsidR="008D4443">
        <w:fldChar w:fldCharType="separate"/>
      </w:r>
      <w:r>
        <w:rPr>
          <w:noProof/>
        </w:rPr>
        <w:t>5</w:t>
      </w:r>
      <w:r w:rsidR="008D4443">
        <w:rPr>
          <w:noProof/>
        </w:rPr>
        <w:fldChar w:fldCharType="end"/>
      </w:r>
      <w:bookmarkEnd w:id="34"/>
      <w:r>
        <w:t>: SHA-256 Timings</w:t>
      </w:r>
      <w:bookmarkEnd w:id="35"/>
    </w:p>
    <w:tbl>
      <w:tblPr>
        <w:tblStyle w:val="TableGrid"/>
        <w:tblW w:w="5670" w:type="dxa"/>
        <w:jc w:val="center"/>
        <w:tblLook w:val="04A0" w:firstRow="1" w:lastRow="0" w:firstColumn="1" w:lastColumn="0" w:noHBand="0" w:noVBand="1"/>
      </w:tblPr>
      <w:tblGrid>
        <w:gridCol w:w="1405"/>
        <w:gridCol w:w="1085"/>
        <w:gridCol w:w="1304"/>
        <w:gridCol w:w="1150"/>
        <w:gridCol w:w="726"/>
      </w:tblGrid>
      <w:tr w:rsidR="00B52C68" w:rsidRPr="00D82C4C" w14:paraId="5924A7FC" w14:textId="77777777" w:rsidTr="00B52C68">
        <w:trPr>
          <w:jc w:val="center"/>
        </w:trPr>
        <w:tc>
          <w:tcPr>
            <w:tcW w:w="1409" w:type="dxa"/>
            <w:vAlign w:val="center"/>
          </w:tcPr>
          <w:p w14:paraId="6058A2F0" w14:textId="77777777" w:rsidR="00B52C68" w:rsidRPr="00D82C4C" w:rsidRDefault="00B52C68" w:rsidP="007C07A9">
            <w:pPr>
              <w:pStyle w:val="IEEEParagraph"/>
              <w:spacing w:after="240" w:line="360" w:lineRule="auto"/>
              <w:ind w:firstLine="0"/>
              <w:jc w:val="center"/>
              <w:rPr>
                <w:szCs w:val="20"/>
              </w:rPr>
            </w:pPr>
          </w:p>
        </w:tc>
        <w:tc>
          <w:tcPr>
            <w:tcW w:w="1091" w:type="dxa"/>
            <w:vAlign w:val="center"/>
          </w:tcPr>
          <w:p w14:paraId="436FAA21" w14:textId="77777777" w:rsidR="00B52C68" w:rsidRPr="00D82C4C" w:rsidRDefault="00B52C68" w:rsidP="007C07A9">
            <w:pPr>
              <w:spacing w:before="120" w:after="240"/>
              <w:jc w:val="center"/>
              <w:rPr>
                <w:rFonts w:cs="Times New Roman"/>
                <w:sz w:val="20"/>
                <w:szCs w:val="20"/>
              </w:rPr>
            </w:pPr>
            <w:r>
              <w:rPr>
                <w:rFonts w:cs="Times New Roman"/>
                <w:sz w:val="20"/>
                <w:szCs w:val="20"/>
              </w:rPr>
              <w:t>Gateway</w:t>
            </w:r>
          </w:p>
        </w:tc>
        <w:tc>
          <w:tcPr>
            <w:tcW w:w="1313" w:type="dxa"/>
            <w:vAlign w:val="center"/>
          </w:tcPr>
          <w:p w14:paraId="2DDE7EC5" w14:textId="13BC10C4" w:rsidR="00B52C68" w:rsidRPr="00D82C4C" w:rsidRDefault="00B52C68" w:rsidP="007C07A9">
            <w:pPr>
              <w:spacing w:before="120" w:after="240"/>
              <w:ind w:firstLine="14"/>
              <w:jc w:val="center"/>
              <w:rPr>
                <w:rFonts w:cs="Times New Roman"/>
                <w:sz w:val="20"/>
                <w:szCs w:val="20"/>
              </w:rPr>
            </w:pPr>
            <w:r>
              <w:rPr>
                <w:rFonts w:cs="Times New Roman"/>
                <w:sz w:val="20"/>
                <w:szCs w:val="20"/>
              </w:rPr>
              <w:t xml:space="preserve">Linksys WRT54GS </w:t>
            </w:r>
          </w:p>
        </w:tc>
        <w:tc>
          <w:tcPr>
            <w:tcW w:w="1172" w:type="dxa"/>
            <w:vAlign w:val="center"/>
          </w:tcPr>
          <w:p w14:paraId="4BB209AE" w14:textId="30DBED9F" w:rsidR="00B52C68" w:rsidRPr="00D82C4C" w:rsidRDefault="00B52C68" w:rsidP="007C07A9">
            <w:pPr>
              <w:spacing w:before="120" w:after="240"/>
              <w:ind w:firstLine="21"/>
              <w:jc w:val="center"/>
              <w:rPr>
                <w:rFonts w:cs="Times New Roman"/>
                <w:sz w:val="20"/>
                <w:szCs w:val="20"/>
              </w:rPr>
            </w:pPr>
            <w:r>
              <w:rPr>
                <w:rFonts w:cs="Times New Roman"/>
                <w:sz w:val="20"/>
                <w:szCs w:val="20"/>
              </w:rPr>
              <w:t xml:space="preserve">Server </w:t>
            </w:r>
          </w:p>
        </w:tc>
        <w:tc>
          <w:tcPr>
            <w:tcW w:w="685" w:type="dxa"/>
            <w:vAlign w:val="center"/>
          </w:tcPr>
          <w:p w14:paraId="082A484F" w14:textId="0037AC01" w:rsidR="00B52C68" w:rsidRPr="00D82C4C" w:rsidRDefault="00B52C68" w:rsidP="007C07A9">
            <w:pPr>
              <w:spacing w:before="120" w:after="240"/>
              <w:jc w:val="center"/>
              <w:rPr>
                <w:rFonts w:cs="Times New Roman"/>
                <w:sz w:val="20"/>
                <w:szCs w:val="20"/>
              </w:rPr>
            </w:pPr>
            <w:r>
              <w:rPr>
                <w:rFonts w:cs="Times New Roman"/>
                <w:sz w:val="20"/>
                <w:szCs w:val="20"/>
              </w:rPr>
              <w:t xml:space="preserve">Client </w:t>
            </w:r>
          </w:p>
        </w:tc>
      </w:tr>
      <w:tr w:rsidR="00B52C68" w:rsidRPr="00D82C4C" w14:paraId="3ED439D6" w14:textId="77777777" w:rsidTr="00B52C68">
        <w:trPr>
          <w:trHeight w:val="1311"/>
          <w:jc w:val="center"/>
        </w:trPr>
        <w:tc>
          <w:tcPr>
            <w:tcW w:w="1409" w:type="dxa"/>
            <w:vAlign w:val="center"/>
          </w:tcPr>
          <w:p w14:paraId="6E4D4B9B" w14:textId="77777777" w:rsidR="00B52C68" w:rsidRPr="00D82C4C" w:rsidRDefault="00B52C68" w:rsidP="007C07A9">
            <w:pPr>
              <w:spacing w:before="120" w:after="240"/>
              <w:jc w:val="center"/>
              <w:rPr>
                <w:rFonts w:cs="Times New Roman"/>
                <w:sz w:val="20"/>
                <w:szCs w:val="20"/>
              </w:rPr>
            </w:pPr>
            <w:r>
              <w:rPr>
                <w:rFonts w:cs="Times New Roman"/>
                <w:sz w:val="20"/>
                <w:szCs w:val="20"/>
              </w:rPr>
              <w:lastRenderedPageBreak/>
              <w:t>Approximate SHA-256 Timings per 256-bit block</w:t>
            </w:r>
          </w:p>
        </w:tc>
        <w:tc>
          <w:tcPr>
            <w:tcW w:w="1091" w:type="dxa"/>
            <w:vAlign w:val="center"/>
          </w:tcPr>
          <w:p w14:paraId="265A6A14" w14:textId="77777777" w:rsidR="00B52C68" w:rsidRPr="00D82C4C" w:rsidRDefault="00B52C68" w:rsidP="007C07A9">
            <w:pPr>
              <w:spacing w:before="120" w:after="240"/>
              <w:jc w:val="center"/>
              <w:rPr>
                <w:rFonts w:cs="Times New Roman"/>
                <w:sz w:val="20"/>
                <w:szCs w:val="20"/>
              </w:rPr>
            </w:pPr>
            <w:r>
              <w:rPr>
                <w:rFonts w:cs="Times New Roman"/>
                <w:sz w:val="20"/>
                <w:szCs w:val="20"/>
              </w:rPr>
              <w:t>-</w:t>
            </w:r>
          </w:p>
        </w:tc>
        <w:tc>
          <w:tcPr>
            <w:tcW w:w="1313" w:type="dxa"/>
            <w:vAlign w:val="center"/>
          </w:tcPr>
          <w:p w14:paraId="75A442FA" w14:textId="77777777" w:rsidR="00B52C68" w:rsidRPr="00D82C4C" w:rsidRDefault="00B52C68" w:rsidP="007C07A9">
            <w:pPr>
              <w:spacing w:before="120" w:after="240"/>
              <w:ind w:firstLine="14"/>
              <w:jc w:val="center"/>
              <w:rPr>
                <w:rFonts w:cs="Times New Roman"/>
                <w:sz w:val="20"/>
                <w:szCs w:val="20"/>
              </w:rPr>
            </w:pPr>
            <w:r>
              <w:rPr>
                <w:rFonts w:cs="Times New Roman"/>
                <w:sz w:val="20"/>
                <w:szCs w:val="20"/>
              </w:rPr>
              <w:t>0.02 ms</w:t>
            </w:r>
          </w:p>
        </w:tc>
        <w:tc>
          <w:tcPr>
            <w:tcW w:w="1172" w:type="dxa"/>
            <w:vAlign w:val="center"/>
          </w:tcPr>
          <w:p w14:paraId="39AA5620" w14:textId="77777777" w:rsidR="00B52C68" w:rsidRPr="00D82C4C" w:rsidRDefault="00B52C68" w:rsidP="007C07A9">
            <w:pPr>
              <w:spacing w:before="120" w:after="240"/>
              <w:ind w:firstLine="21"/>
              <w:jc w:val="center"/>
              <w:rPr>
                <w:rFonts w:cs="Times New Roman"/>
                <w:sz w:val="20"/>
                <w:szCs w:val="20"/>
              </w:rPr>
            </w:pPr>
            <w:r>
              <w:rPr>
                <w:rFonts w:cs="Times New Roman"/>
                <w:sz w:val="20"/>
                <w:szCs w:val="20"/>
              </w:rPr>
              <w:t>0.0002 ms</w:t>
            </w:r>
          </w:p>
        </w:tc>
        <w:tc>
          <w:tcPr>
            <w:tcW w:w="685" w:type="dxa"/>
            <w:vAlign w:val="center"/>
          </w:tcPr>
          <w:p w14:paraId="56B6D347" w14:textId="77777777" w:rsidR="00B52C68" w:rsidRPr="00D82C4C" w:rsidRDefault="00B52C68" w:rsidP="007C07A9">
            <w:pPr>
              <w:spacing w:before="120" w:after="240"/>
              <w:jc w:val="center"/>
              <w:rPr>
                <w:rFonts w:cs="Times New Roman"/>
                <w:sz w:val="20"/>
                <w:szCs w:val="20"/>
              </w:rPr>
            </w:pPr>
            <w:r>
              <w:rPr>
                <w:rFonts w:cs="Times New Roman"/>
                <w:sz w:val="20"/>
                <w:szCs w:val="20"/>
              </w:rPr>
              <w:t>0.008</w:t>
            </w:r>
            <w:r w:rsidRPr="00D82C4C">
              <w:rPr>
                <w:rFonts w:cs="Times New Roman"/>
                <w:sz w:val="20"/>
                <w:szCs w:val="20"/>
              </w:rPr>
              <w:t xml:space="preserve"> ms</w:t>
            </w:r>
          </w:p>
        </w:tc>
      </w:tr>
    </w:tbl>
    <w:p w14:paraId="35AE2FB4" w14:textId="28D745C4" w:rsidR="0000670A" w:rsidRPr="00AA1E9B" w:rsidRDefault="0000670A" w:rsidP="007C07A9">
      <w:pPr>
        <w:spacing w:before="120" w:after="240"/>
      </w:pPr>
    </w:p>
    <w:p w14:paraId="07D151FC" w14:textId="77777777" w:rsidR="00B52C68" w:rsidRPr="00DF5E2B" w:rsidRDefault="00B52C68" w:rsidP="007C07A9">
      <w:pPr>
        <w:pStyle w:val="Heading2"/>
        <w:spacing w:before="120" w:after="240"/>
      </w:pPr>
      <w:bookmarkStart w:id="36" w:name="_Toc221853709"/>
      <w:bookmarkStart w:id="37" w:name="_Toc222995534"/>
      <w:r w:rsidRPr="00DF5E2B">
        <w:t xml:space="preserve">Unit Test Result for </w:t>
      </w:r>
      <w:r w:rsidRPr="00630B2F">
        <w:t>End</w:t>
      </w:r>
      <w:r w:rsidRPr="00DF5E2B">
        <w:t>-to-End Two-Way Protocols</w:t>
      </w:r>
      <w:bookmarkEnd w:id="36"/>
      <w:bookmarkEnd w:id="37"/>
    </w:p>
    <w:p w14:paraId="0442F3E9" w14:textId="77777777" w:rsidR="00B52C68" w:rsidRPr="00DF5E2B" w:rsidRDefault="00B52C68" w:rsidP="00093831">
      <w:pPr>
        <w:pStyle w:val="IEEEParagraph"/>
        <w:spacing w:after="240" w:line="360" w:lineRule="auto"/>
        <w:ind w:firstLine="0"/>
        <w:rPr>
          <w:lang w:val="en-US"/>
        </w:rPr>
      </w:pPr>
      <w:r w:rsidRPr="00DF5E2B">
        <w:rPr>
          <w:lang w:val="en-US"/>
        </w:rPr>
        <w:t>Unit tests for end-to-end two-way protocols consist of a user, running the same protocol every minute.</w:t>
      </w:r>
      <w:r>
        <w:rPr>
          <w:lang w:val="en-US"/>
        </w:rPr>
        <w:t xml:space="preserve"> End-to-end Two-way protocols consist of </w:t>
      </w:r>
      <w:r w:rsidRPr="006776B2">
        <w:rPr>
          <w:i/>
          <w:lang w:val="en-US"/>
        </w:rPr>
        <w:t>Initial Authorization</w:t>
      </w:r>
      <w:r>
        <w:rPr>
          <w:lang w:val="en-US"/>
        </w:rPr>
        <w:t xml:space="preserve">, </w:t>
      </w:r>
      <w:r w:rsidRPr="006776B2">
        <w:rPr>
          <w:i/>
          <w:lang w:val="en-US"/>
        </w:rPr>
        <w:t>Reuse-CC</w:t>
      </w:r>
      <w:r>
        <w:rPr>
          <w:lang w:val="en-US"/>
        </w:rPr>
        <w:t xml:space="preserve">, </w:t>
      </w:r>
      <w:r w:rsidRPr="006776B2">
        <w:rPr>
          <w:i/>
          <w:lang w:val="en-US"/>
        </w:rPr>
        <w:t>Change Alias</w:t>
      </w:r>
      <w:r>
        <w:rPr>
          <w:lang w:val="en-US"/>
        </w:rPr>
        <w:t xml:space="preserve"> and </w:t>
      </w:r>
      <w:r w:rsidRPr="006776B2">
        <w:rPr>
          <w:i/>
          <w:lang w:val="en-US"/>
        </w:rPr>
        <w:t>Disconnection</w:t>
      </w:r>
      <w:r>
        <w:rPr>
          <w:lang w:val="en-US"/>
        </w:rPr>
        <w:t xml:space="preserve"> protocols. </w:t>
      </w:r>
      <w:r w:rsidRPr="00252219">
        <w:rPr>
          <w:lang w:val="en-US"/>
        </w:rPr>
        <w:fldChar w:fldCharType="begin"/>
      </w:r>
      <w:r w:rsidRPr="00252219">
        <w:rPr>
          <w:lang w:val="en-US"/>
        </w:rPr>
        <w:instrText xml:space="preserve"> REF _Ref221696579 \h </w:instrText>
      </w:r>
      <w:r w:rsidRPr="00252219">
        <w:rPr>
          <w:lang w:val="en-US"/>
        </w:rPr>
      </w:r>
      <w:r w:rsidRPr="00252219">
        <w:rPr>
          <w:lang w:val="en-US"/>
        </w:rPr>
        <w:fldChar w:fldCharType="separate"/>
      </w:r>
      <w:r w:rsidRPr="00DF5E2B">
        <w:t xml:space="preserve">Figure </w:t>
      </w:r>
      <w:r>
        <w:rPr>
          <w:noProof/>
        </w:rPr>
        <w:t>5</w:t>
      </w:r>
      <w:r>
        <w:t>.</w:t>
      </w:r>
      <w:r>
        <w:rPr>
          <w:noProof/>
        </w:rPr>
        <w:t>1</w:t>
      </w:r>
      <w:r w:rsidRPr="00252219">
        <w:rPr>
          <w:lang w:val="en-US"/>
        </w:rPr>
        <w:fldChar w:fldCharType="end"/>
      </w:r>
      <w:r w:rsidRPr="00DF5E2B">
        <w:rPr>
          <w:lang w:val="en-US"/>
        </w:rPr>
        <w:t xml:space="preserve"> present</w:t>
      </w:r>
      <w:r>
        <w:rPr>
          <w:lang w:val="en-US"/>
        </w:rPr>
        <w:t>s</w:t>
      </w:r>
      <w:r w:rsidRPr="00DF5E2B">
        <w:rPr>
          <w:lang w:val="en-US"/>
        </w:rPr>
        <w:t xml:space="preserve">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1793F070" w14:textId="77777777" w:rsidR="00B52C68" w:rsidRPr="00DF5E2B" w:rsidRDefault="00B52C68" w:rsidP="007C07A9">
      <w:pPr>
        <w:pStyle w:val="IEEEParagraph"/>
        <w:spacing w:after="240" w:line="360" w:lineRule="auto"/>
        <w:ind w:firstLine="0"/>
        <w:jc w:val="center"/>
        <w:rPr>
          <w:lang w:val="en-US"/>
        </w:rPr>
      </w:pPr>
      <w:r>
        <w:rPr>
          <w:noProof/>
          <w:lang w:val="en-US" w:eastAsia="en-US"/>
        </w:rPr>
        <w:drawing>
          <wp:inline distT="0" distB="0" distL="0" distR="0" wp14:anchorId="0C0CAEE0" wp14:editId="5D9D815E">
            <wp:extent cx="5730875" cy="2881630"/>
            <wp:effectExtent l="19050" t="0" r="3175" b="0"/>
            <wp:docPr id="32" name="Picture 3" descr="C:\Users\SUUSER\Documents\GitHub\grafik\Unitcizimler\end-to-end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grafik\Unitcizimler\end-to-endUnitLarge.png"/>
                    <pic:cNvPicPr>
                      <a:picLocks noChangeAspect="1" noChangeArrowheads="1"/>
                    </pic:cNvPicPr>
                  </pic:nvPicPr>
                  <pic:blipFill>
                    <a:blip r:embed="rId24"/>
                    <a:srcRect/>
                    <a:stretch>
                      <a:fillRect/>
                    </a:stretch>
                  </pic:blipFill>
                  <pic:spPr bwMode="auto">
                    <a:xfrm>
                      <a:off x="0" y="0"/>
                      <a:ext cx="5730875" cy="2881630"/>
                    </a:xfrm>
                    <a:prstGeom prst="rect">
                      <a:avLst/>
                    </a:prstGeom>
                    <a:noFill/>
                    <a:ln w="9525">
                      <a:noFill/>
                      <a:miter lim="800000"/>
                      <a:headEnd/>
                      <a:tailEnd/>
                    </a:ln>
                  </pic:spPr>
                </pic:pic>
              </a:graphicData>
            </a:graphic>
          </wp:inline>
        </w:drawing>
      </w:r>
    </w:p>
    <w:p w14:paraId="217BB468" w14:textId="27042309" w:rsidR="00B52C68" w:rsidRPr="00DF5E2B" w:rsidRDefault="00B52C68" w:rsidP="007C07A9">
      <w:pPr>
        <w:pStyle w:val="Caption"/>
        <w:spacing w:before="120" w:after="240" w:line="360" w:lineRule="auto"/>
        <w:rPr>
          <w:szCs w:val="20"/>
        </w:rPr>
      </w:pPr>
      <w:bookmarkStart w:id="38" w:name="_Ref221696579"/>
      <w:bookmarkStart w:id="39" w:name="_Toc221853744"/>
      <w:proofErr w:type="gramStart"/>
      <w:r w:rsidRPr="00DF5E2B">
        <w:t xml:space="preserve">Figure </w:t>
      </w:r>
      <w:fldSimple w:instr=" STYLEREF 1 \s ">
        <w:r w:rsidR="009859D1">
          <w:rPr>
            <w:noProof/>
          </w:rPr>
          <w:t>5</w:t>
        </w:r>
      </w:fldSimple>
      <w:r w:rsidR="009859D1">
        <w:t>.</w:t>
      </w:r>
      <w:proofErr w:type="gramEnd"/>
      <w:r w:rsidR="009859D1">
        <w:fldChar w:fldCharType="begin"/>
      </w:r>
      <w:r w:rsidR="009859D1">
        <w:instrText xml:space="preserve"> SEQ Figure \* ARABIC \s 1 </w:instrText>
      </w:r>
      <w:r w:rsidR="009859D1">
        <w:fldChar w:fldCharType="separate"/>
      </w:r>
      <w:r w:rsidR="009859D1">
        <w:rPr>
          <w:noProof/>
        </w:rPr>
        <w:t>1</w:t>
      </w:r>
      <w:r w:rsidR="009859D1">
        <w:fldChar w:fldCharType="end"/>
      </w:r>
      <w:bookmarkEnd w:id="38"/>
      <w:r w:rsidRPr="00DF5E2B">
        <w:t>. End-to-End Two-Way Protocols Unit Test Result</w:t>
      </w:r>
      <w:bookmarkEnd w:id="39"/>
    </w:p>
    <w:p w14:paraId="21C4CAB5" w14:textId="77777777" w:rsidR="00B52C68" w:rsidRPr="00DF5E2B" w:rsidRDefault="00B52C68" w:rsidP="007C07A9">
      <w:pPr>
        <w:pStyle w:val="IEEEParagraph"/>
        <w:spacing w:after="240" w:line="360" w:lineRule="auto"/>
        <w:rPr>
          <w:lang w:val="en-US"/>
        </w:rPr>
      </w:pPr>
    </w:p>
    <w:p w14:paraId="15A13BD4" w14:textId="77777777" w:rsidR="00B52C68" w:rsidRPr="00DF5E2B" w:rsidRDefault="00B52C68" w:rsidP="00093831">
      <w:pPr>
        <w:pStyle w:val="IEEEParagraph"/>
        <w:spacing w:after="240" w:line="360" w:lineRule="auto"/>
        <w:ind w:firstLine="0"/>
        <w:rPr>
          <w:lang w:val="en-US"/>
        </w:rPr>
      </w:pPr>
      <w:r>
        <w:rPr>
          <w:lang w:val="en-US"/>
        </w:rPr>
        <w:t>There</w:t>
      </w:r>
      <w:r w:rsidRPr="00DF5E2B">
        <w:rPr>
          <w:lang w:val="en-US"/>
        </w:rPr>
        <w:t xml:space="preserve"> is a</w:t>
      </w:r>
      <w:r>
        <w:rPr>
          <w:lang w:val="en-US"/>
        </w:rPr>
        <w:t>n initial</w:t>
      </w:r>
      <w:r w:rsidRPr="00DF5E2B">
        <w:rPr>
          <w:lang w:val="en-US"/>
        </w:rPr>
        <w:t xml:space="preserve"> delay that shows variation around </w:t>
      </w:r>
      <w:r>
        <w:rPr>
          <w:lang w:val="en-US"/>
        </w:rPr>
        <w:t>0.1</w:t>
      </w:r>
      <w:r w:rsidRPr="00DF5E2B">
        <w:rPr>
          <w:lang w:val="en-US"/>
        </w:rPr>
        <w:t xml:space="preserve"> second. This unstable behavior is caused by different initial packet delays. System needs some packets to set up paths between mesh nodes. The performance stabilizes in time</w:t>
      </w:r>
      <w:r>
        <w:rPr>
          <w:lang w:val="en-US"/>
        </w:rPr>
        <w:t xml:space="preserve"> and shows a significant decrease by the end of the simulation</w:t>
      </w:r>
      <w:r w:rsidRPr="00DF5E2B">
        <w:rPr>
          <w:lang w:val="en-US"/>
        </w:rPr>
        <w:t xml:space="preserve">. Average delay </w:t>
      </w:r>
      <w:r>
        <w:rPr>
          <w:lang w:val="en-US"/>
        </w:rPr>
        <w:t>converges to 0.0945 second</w:t>
      </w:r>
      <w:r w:rsidRPr="00DF5E2B">
        <w:rPr>
          <w:lang w:val="en-US"/>
        </w:rPr>
        <w:t>.</w:t>
      </w:r>
      <w:r>
        <w:rPr>
          <w:lang w:val="en-US"/>
        </w:rPr>
        <w:t xml:space="preserve"> </w:t>
      </w:r>
      <w:r w:rsidRPr="00DF5E2B">
        <w:rPr>
          <w:lang w:val="en-US"/>
        </w:rPr>
        <w:t xml:space="preserve"> </w:t>
      </w:r>
    </w:p>
    <w:p w14:paraId="6580DEB9" w14:textId="77777777" w:rsidR="00B52C68" w:rsidRPr="00DF5E2B" w:rsidRDefault="00B52C68" w:rsidP="007C07A9">
      <w:pPr>
        <w:pStyle w:val="Heading2"/>
        <w:spacing w:before="120" w:after="240"/>
      </w:pPr>
      <w:bookmarkStart w:id="40" w:name="_Toc221853710"/>
      <w:bookmarkStart w:id="41" w:name="_Toc222995535"/>
      <w:r w:rsidRPr="00DF5E2B">
        <w:t xml:space="preserve">Unit </w:t>
      </w:r>
      <w:r w:rsidRPr="00F0236E">
        <w:t>Test</w:t>
      </w:r>
      <w:r w:rsidRPr="00DF5E2B">
        <w:t xml:space="preserve"> Result for Access Point Authentication</w:t>
      </w:r>
      <w:bookmarkEnd w:id="40"/>
      <w:bookmarkEnd w:id="41"/>
    </w:p>
    <w:p w14:paraId="1BED4D94" w14:textId="77777777" w:rsidR="00B52C68" w:rsidRPr="00DF5E2B" w:rsidRDefault="00B52C68" w:rsidP="00093831">
      <w:pPr>
        <w:pStyle w:val="IEEEParagraph"/>
        <w:spacing w:after="240" w:line="360" w:lineRule="auto"/>
        <w:ind w:firstLine="0"/>
        <w:rPr>
          <w:lang w:val="en-US"/>
        </w:rPr>
      </w:pPr>
      <w:r w:rsidRPr="00DF5E2B">
        <w:rPr>
          <w:i/>
          <w:lang w:val="en-US"/>
        </w:rPr>
        <w:t xml:space="preserve">Access Point Authentication </w:t>
      </w:r>
      <w:r w:rsidRPr="00DF5E2B">
        <w:rPr>
          <w:lang w:val="en-US"/>
        </w:rPr>
        <w:t>protocol consists of a challenge-response protocol. It contains two HMAC operations.</w:t>
      </w:r>
    </w:p>
    <w:p w14:paraId="79C5EF98" w14:textId="77777777" w:rsidR="00B52C68" w:rsidRPr="00DF5E2B" w:rsidRDefault="00B52C68" w:rsidP="00093831">
      <w:pPr>
        <w:pStyle w:val="IEEEParagraph"/>
        <w:spacing w:after="240" w:line="360" w:lineRule="auto"/>
        <w:ind w:firstLine="0"/>
        <w:rPr>
          <w:lang w:val="en-US"/>
        </w:rPr>
      </w:pPr>
      <w:r w:rsidRPr="00DF5E2B">
        <w:rPr>
          <w:lang w:val="en-US"/>
        </w:rPr>
        <w:t>Unit test for this protocol contains a user, trying to run access point authentication protocol with a serving access point every minute. The</w:t>
      </w:r>
      <w:r>
        <w:rPr>
          <w:lang w:val="en-US"/>
        </w:rPr>
        <w:t xml:space="preserve"> resulting chart, presented on </w:t>
      </w:r>
      <w:r w:rsidRPr="003726C6">
        <w:rPr>
          <w:lang w:val="en-US"/>
        </w:rPr>
        <w:fldChar w:fldCharType="begin"/>
      </w:r>
      <w:r w:rsidRPr="003726C6">
        <w:rPr>
          <w:lang w:val="en-US"/>
        </w:rPr>
        <w:instrText xml:space="preserve"> REF _Ref221698077 \h </w:instrText>
      </w:r>
      <w:r w:rsidRPr="003726C6">
        <w:rPr>
          <w:lang w:val="en-US"/>
        </w:rPr>
      </w:r>
      <w:r w:rsidRPr="003726C6">
        <w:rPr>
          <w:lang w:val="en-US"/>
        </w:rPr>
        <w:fldChar w:fldCharType="separate"/>
      </w:r>
      <w:r w:rsidRPr="00DF5E2B">
        <w:t xml:space="preserve">Figure </w:t>
      </w:r>
      <w:r>
        <w:rPr>
          <w:noProof/>
        </w:rPr>
        <w:t>5</w:t>
      </w:r>
      <w:r>
        <w:t>.</w:t>
      </w:r>
      <w:r>
        <w:rPr>
          <w:noProof/>
        </w:rPr>
        <w:t>2</w:t>
      </w:r>
      <w:r w:rsidRPr="003726C6">
        <w:rPr>
          <w:lang w:val="en-US"/>
        </w:rPr>
        <w:fldChar w:fldCharType="end"/>
      </w:r>
      <w:r w:rsidRPr="00DF5E2B">
        <w:rPr>
          <w:lang w:val="en-US"/>
        </w:rPr>
        <w:t>, shows the average delay of the protocol versus time.</w:t>
      </w:r>
    </w:p>
    <w:p w14:paraId="39858957" w14:textId="77777777" w:rsidR="00B52C68" w:rsidRPr="00DF5E2B" w:rsidRDefault="00B52C68" w:rsidP="007C07A9">
      <w:pPr>
        <w:pStyle w:val="IEEEParagraph"/>
        <w:spacing w:after="240" w:line="360" w:lineRule="auto"/>
        <w:ind w:firstLine="0"/>
        <w:jc w:val="center"/>
        <w:rPr>
          <w:lang w:val="en-US"/>
        </w:rPr>
      </w:pPr>
      <w:r w:rsidRPr="00DF5E2B">
        <w:rPr>
          <w:noProof/>
          <w:lang w:val="en-US" w:eastAsia="en-US"/>
        </w:rPr>
        <w:drawing>
          <wp:inline distT="0" distB="0" distL="0" distR="0" wp14:anchorId="7E78E39D" wp14:editId="7EC0F086">
            <wp:extent cx="5306695" cy="3559810"/>
            <wp:effectExtent l="19050" t="0" r="8255" b="0"/>
            <wp:docPr id="35"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25"/>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52F29077" w14:textId="0BC1A7C5" w:rsidR="00B52C68" w:rsidRPr="00DF5E2B" w:rsidRDefault="00B52C68" w:rsidP="007C07A9">
      <w:pPr>
        <w:pStyle w:val="Caption"/>
        <w:spacing w:before="120" w:after="240" w:line="360" w:lineRule="auto"/>
        <w:rPr>
          <w:szCs w:val="20"/>
        </w:rPr>
      </w:pPr>
      <w:bookmarkStart w:id="42" w:name="_Ref221698077"/>
      <w:bookmarkStart w:id="43" w:name="_Toc221853745"/>
      <w:proofErr w:type="gramStart"/>
      <w:r w:rsidRPr="00DF5E2B">
        <w:lastRenderedPageBreak/>
        <w:t xml:space="preserve">Figure </w:t>
      </w:r>
      <w:fldSimple w:instr=" STYLEREF 1 \s ">
        <w:r w:rsidR="009859D1">
          <w:rPr>
            <w:noProof/>
          </w:rPr>
          <w:t>5</w:t>
        </w:r>
      </w:fldSimple>
      <w:r w:rsidR="009859D1">
        <w:t>.</w:t>
      </w:r>
      <w:proofErr w:type="gramEnd"/>
      <w:r w:rsidR="009859D1">
        <w:fldChar w:fldCharType="begin"/>
      </w:r>
      <w:r w:rsidR="009859D1">
        <w:instrText xml:space="preserve"> SEQ Figure \* ARABIC \s 1 </w:instrText>
      </w:r>
      <w:r w:rsidR="009859D1">
        <w:fldChar w:fldCharType="separate"/>
      </w:r>
      <w:r w:rsidR="009859D1">
        <w:rPr>
          <w:noProof/>
        </w:rPr>
        <w:t>2</w:t>
      </w:r>
      <w:r w:rsidR="009859D1">
        <w:fldChar w:fldCharType="end"/>
      </w:r>
      <w:bookmarkEnd w:id="42"/>
      <w:r w:rsidRPr="00DF5E2B">
        <w:t>. Access Point Authentication Protocol Unit Test Result</w:t>
      </w:r>
      <w:bookmarkEnd w:id="43"/>
    </w:p>
    <w:p w14:paraId="3E9D1878" w14:textId="77777777" w:rsidR="00B52C68" w:rsidRDefault="00B52C68" w:rsidP="00093831">
      <w:pPr>
        <w:pStyle w:val="IEEEParagraph"/>
        <w:spacing w:after="240" w:line="360" w:lineRule="auto"/>
        <w:ind w:firstLine="0"/>
        <w:rPr>
          <w:lang w:val="en-US"/>
        </w:rPr>
      </w:pPr>
      <w:r>
        <w:rPr>
          <w:lang w:val="en-US"/>
        </w:rPr>
        <w:t>Average</w:t>
      </w:r>
      <w:r w:rsidRPr="00DF5E2B">
        <w:rPr>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2BC09B5F" w14:textId="77777777" w:rsidR="00B52C68" w:rsidRPr="00DF5E2B" w:rsidRDefault="00B52C68" w:rsidP="007C07A9">
      <w:pPr>
        <w:pStyle w:val="Heading2"/>
        <w:spacing w:before="120" w:after="240"/>
      </w:pPr>
      <w:bookmarkStart w:id="44" w:name="_Toc221853711"/>
      <w:bookmarkStart w:id="45" w:name="_Toc222995536"/>
      <w:r w:rsidRPr="00DF5E2B">
        <w:t>Unit Test Result for Seamless Mobility and Roaming</w:t>
      </w:r>
      <w:bookmarkEnd w:id="44"/>
      <w:bookmarkEnd w:id="45"/>
    </w:p>
    <w:p w14:paraId="171554F2" w14:textId="77777777" w:rsidR="00B52C68" w:rsidRPr="00DF5E2B" w:rsidRDefault="00B52C68" w:rsidP="00093831">
      <w:pPr>
        <w:pStyle w:val="IEEEParagraph"/>
        <w:spacing w:after="240" w:line="360" w:lineRule="auto"/>
        <w:ind w:firstLine="0"/>
        <w:rPr>
          <w:lang w:val="en-US"/>
        </w:rPr>
      </w:pPr>
      <w:r w:rsidRPr="00DF5E2B">
        <w:rPr>
          <w:i/>
          <w:lang w:val="en-US"/>
        </w:rPr>
        <w:t>Seamless Mobility</w:t>
      </w:r>
      <w:r w:rsidRPr="00DF5E2B">
        <w:rPr>
          <w:lang w:val="en-US"/>
        </w:rPr>
        <w:t xml:space="preserve"> and </w:t>
      </w:r>
      <w:r w:rsidRPr="00DF5E2B">
        <w:rPr>
          <w:i/>
          <w:lang w:val="en-US"/>
        </w:rPr>
        <w:t>Seamless Roaming</w:t>
      </w:r>
      <w:r w:rsidRPr="00DF5E2B">
        <w:rPr>
          <w:lang w:val="en-US"/>
        </w:rPr>
        <w:t xml:space="preserve"> protocols have the same behavior since client sends and receives same length of packets.</w:t>
      </w:r>
      <w:r>
        <w:rPr>
          <w:lang w:val="en-US"/>
        </w:rPr>
        <w:t xml:space="preserve"> </w:t>
      </w:r>
      <w:r w:rsidRPr="00DF5E2B">
        <w:rPr>
          <w:lang w:val="en-US"/>
        </w:rPr>
        <w:t xml:space="preserve">Thus, they are grouped together for unit tests. </w:t>
      </w:r>
    </w:p>
    <w:p w14:paraId="28687BB1" w14:textId="77777777" w:rsidR="00B52C68" w:rsidRPr="00DF5E2B" w:rsidRDefault="00B52C68" w:rsidP="00093831">
      <w:pPr>
        <w:pStyle w:val="IEEEParagraph"/>
        <w:spacing w:after="240" w:line="360" w:lineRule="auto"/>
        <w:ind w:firstLine="0"/>
        <w:rPr>
          <w:lang w:val="en-US"/>
        </w:rPr>
      </w:pPr>
      <w:r w:rsidRPr="00DF5E2B">
        <w:rPr>
          <w:lang w:val="en-US"/>
        </w:rPr>
        <w:t xml:space="preserve">Unit test for </w:t>
      </w:r>
      <w:r w:rsidRPr="00DF5E2B">
        <w:rPr>
          <w:i/>
          <w:lang w:val="en-US"/>
        </w:rPr>
        <w:t>Seamless Mobility</w:t>
      </w:r>
      <w:r w:rsidRPr="00DF5E2B">
        <w:rPr>
          <w:lang w:val="en-US"/>
        </w:rPr>
        <w:t xml:space="preserve"> and </w:t>
      </w:r>
      <w:r w:rsidRPr="00DF5E2B">
        <w:rPr>
          <w:i/>
          <w:lang w:val="en-US"/>
        </w:rPr>
        <w:t>Seamless Roaming</w:t>
      </w:r>
      <w:r w:rsidRPr="00DF5E2B">
        <w:rPr>
          <w:lang w:val="en-US"/>
        </w:rPr>
        <w:t xml:space="preserve"> protocols consist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4B5DFC7B" w14:textId="77777777" w:rsidR="00B52C68" w:rsidRPr="00DF5E2B" w:rsidRDefault="00B52C68" w:rsidP="0066483B">
      <w:pPr>
        <w:pStyle w:val="IEEEParagraph"/>
        <w:spacing w:after="240" w:line="360" w:lineRule="auto"/>
        <w:ind w:firstLine="0"/>
        <w:rPr>
          <w:lang w:val="en-US"/>
        </w:rPr>
      </w:pPr>
      <w:r w:rsidRPr="003726C6">
        <w:rPr>
          <w:lang w:val="en-US"/>
        </w:rPr>
        <w:fldChar w:fldCharType="begin"/>
      </w:r>
      <w:r w:rsidRPr="003726C6">
        <w:rPr>
          <w:lang w:val="en-US"/>
        </w:rPr>
        <w:instrText xml:space="preserve"> REF _Ref221698114 \h </w:instrText>
      </w:r>
      <w:r w:rsidRPr="003726C6">
        <w:rPr>
          <w:lang w:val="en-US"/>
        </w:rPr>
      </w:r>
      <w:r w:rsidRPr="003726C6">
        <w:rPr>
          <w:lang w:val="en-US"/>
        </w:rPr>
        <w:fldChar w:fldCharType="separate"/>
      </w:r>
      <w:r w:rsidRPr="00DF5E2B">
        <w:t xml:space="preserve">Figure </w:t>
      </w:r>
      <w:r>
        <w:rPr>
          <w:noProof/>
        </w:rPr>
        <w:t>5</w:t>
      </w:r>
      <w:r>
        <w:t>.</w:t>
      </w:r>
      <w:r>
        <w:rPr>
          <w:noProof/>
        </w:rPr>
        <w:t>3</w:t>
      </w:r>
      <w:r w:rsidRPr="003726C6">
        <w:rPr>
          <w:lang w:val="en-US"/>
        </w:rPr>
        <w:fldChar w:fldCharType="end"/>
      </w:r>
      <w:r>
        <w:rPr>
          <w:lang w:val="en-US"/>
        </w:rPr>
        <w:t xml:space="preserve"> </w:t>
      </w:r>
      <w:r w:rsidRPr="00DF5E2B">
        <w:rPr>
          <w:lang w:val="en-US"/>
        </w:rPr>
        <w:t xml:space="preserve">presents the unit test result for </w:t>
      </w:r>
      <w:r w:rsidRPr="00DF5E2B">
        <w:rPr>
          <w:i/>
          <w:lang w:val="en-US"/>
        </w:rPr>
        <w:t>Seamless Mobility</w:t>
      </w:r>
      <w:r w:rsidRPr="00DF5E2B">
        <w:rPr>
          <w:lang w:val="en-US"/>
        </w:rPr>
        <w:t xml:space="preserve"> and Roaming protocols.</w:t>
      </w:r>
    </w:p>
    <w:p w14:paraId="6FABE9F3" w14:textId="77777777" w:rsidR="00B52C68" w:rsidRPr="00DF5E2B" w:rsidRDefault="00B52C68" w:rsidP="007C07A9">
      <w:pPr>
        <w:pStyle w:val="IEEEParagraph"/>
        <w:spacing w:after="240" w:line="360" w:lineRule="auto"/>
        <w:jc w:val="center"/>
        <w:rPr>
          <w:lang w:val="en-US"/>
        </w:rPr>
      </w:pPr>
      <w:r>
        <w:rPr>
          <w:noProof/>
          <w:lang w:val="en-US" w:eastAsia="en-US"/>
        </w:rPr>
        <w:lastRenderedPageBreak/>
        <w:drawing>
          <wp:inline distT="0" distB="0" distL="0" distR="0" wp14:anchorId="4AD83380" wp14:editId="633C81DA">
            <wp:extent cx="5720715" cy="3305810"/>
            <wp:effectExtent l="0" t="0" r="0" b="0"/>
            <wp:docPr id="36" name="Picture 2" descr="Macintosh HD:Users:canleloglu:Desktop:grafik:Unitcizimler:seamlessMobility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grafik:Unitcizimler:seamlessMobilityUnitLar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715" cy="3305810"/>
                    </a:xfrm>
                    <a:prstGeom prst="rect">
                      <a:avLst/>
                    </a:prstGeom>
                    <a:noFill/>
                    <a:ln>
                      <a:noFill/>
                    </a:ln>
                  </pic:spPr>
                </pic:pic>
              </a:graphicData>
            </a:graphic>
          </wp:inline>
        </w:drawing>
      </w:r>
    </w:p>
    <w:p w14:paraId="313B055E" w14:textId="55AB18F6" w:rsidR="00B52C68" w:rsidRPr="00DF5E2B" w:rsidRDefault="00B52C68" w:rsidP="007C07A9">
      <w:pPr>
        <w:pStyle w:val="Caption"/>
        <w:spacing w:before="120" w:after="240" w:line="360" w:lineRule="auto"/>
        <w:rPr>
          <w:szCs w:val="20"/>
        </w:rPr>
      </w:pPr>
      <w:bookmarkStart w:id="46" w:name="_Ref221698114"/>
      <w:bookmarkStart w:id="47" w:name="_Toc221853746"/>
      <w:proofErr w:type="gramStart"/>
      <w:r w:rsidRPr="00DF5E2B">
        <w:t xml:space="preserve">Figure </w:t>
      </w:r>
      <w:fldSimple w:instr=" STYLEREF 1 \s ">
        <w:r w:rsidR="009859D1">
          <w:rPr>
            <w:noProof/>
          </w:rPr>
          <w:t>5</w:t>
        </w:r>
      </w:fldSimple>
      <w:r w:rsidR="009859D1">
        <w:t>.</w:t>
      </w:r>
      <w:proofErr w:type="gramEnd"/>
      <w:r w:rsidR="009859D1">
        <w:fldChar w:fldCharType="begin"/>
      </w:r>
      <w:r w:rsidR="009859D1">
        <w:instrText xml:space="preserve"> SEQ Figure \* ARABIC \s 1 </w:instrText>
      </w:r>
      <w:r w:rsidR="009859D1">
        <w:fldChar w:fldCharType="separate"/>
      </w:r>
      <w:r w:rsidR="009859D1">
        <w:rPr>
          <w:noProof/>
        </w:rPr>
        <w:t>3</w:t>
      </w:r>
      <w:r w:rsidR="009859D1">
        <w:fldChar w:fldCharType="end"/>
      </w:r>
      <w:bookmarkEnd w:id="46"/>
      <w:r w:rsidRPr="00DF5E2B">
        <w:t>. Seamless Mobility and Roaming Protocols Unit Test Result</w:t>
      </w:r>
      <w:bookmarkEnd w:id="47"/>
    </w:p>
    <w:p w14:paraId="4049A4D1" w14:textId="77777777" w:rsidR="00B52C68" w:rsidRPr="00DF5E2B" w:rsidRDefault="00B52C68" w:rsidP="00093831">
      <w:pPr>
        <w:pStyle w:val="IEEEParagraph"/>
        <w:spacing w:after="240" w:line="360" w:lineRule="auto"/>
        <w:ind w:firstLine="0"/>
        <w:rPr>
          <w:lang w:val="en-US"/>
        </w:rPr>
      </w:pPr>
      <w:r w:rsidRPr="00DF5E2B">
        <w:rPr>
          <w:lang w:val="en-US"/>
        </w:rPr>
        <w:t>In unit test for th</w:t>
      </w:r>
      <w:r>
        <w:rPr>
          <w:lang w:val="en-US"/>
        </w:rPr>
        <w:t>ese protocols,</w:t>
      </w:r>
      <w:r w:rsidRPr="00DF5E2B">
        <w:rPr>
          <w:lang w:val="en-US"/>
        </w:rPr>
        <w:t xml:space="preserve"> </w:t>
      </w:r>
      <w:r>
        <w:rPr>
          <w:lang w:val="en-US"/>
        </w:rPr>
        <w:t>3.28</w:t>
      </w:r>
      <w:r w:rsidRPr="00DF5E2B">
        <w:rPr>
          <w:lang w:val="en-US"/>
        </w:rPr>
        <w:t xml:space="preserve"> second</w:t>
      </w:r>
      <w:r>
        <w:rPr>
          <w:lang w:val="en-US"/>
        </w:rPr>
        <w:t>s</w:t>
      </w:r>
      <w:r w:rsidRPr="00DF5E2B">
        <w:rPr>
          <w:lang w:val="en-US"/>
        </w:rPr>
        <w:t xml:space="preserve"> of </w:t>
      </w:r>
      <w:r>
        <w:rPr>
          <w:lang w:val="en-US"/>
        </w:rPr>
        <w:t>average</w:t>
      </w:r>
      <w:r w:rsidRPr="00DF5E2B">
        <w:rPr>
          <w:lang w:val="en-US"/>
        </w:rPr>
        <w:t xml:space="preserve"> delay for</w:t>
      </w:r>
      <w:r>
        <w:rPr>
          <w:lang w:val="en-US"/>
        </w:rPr>
        <w:t xml:space="preserve"> </w:t>
      </w:r>
      <w:proofErr w:type="spellStart"/>
      <w:r>
        <w:rPr>
          <w:lang w:val="en-US"/>
        </w:rPr>
        <w:t>anonymized</w:t>
      </w:r>
      <w:proofErr w:type="spellEnd"/>
      <w:r w:rsidRPr="00DF5E2B">
        <w:rPr>
          <w:lang w:val="en-US"/>
        </w:rPr>
        <w:t xml:space="preserve"> </w:t>
      </w:r>
      <w:proofErr w:type="spellStart"/>
      <w:r>
        <w:rPr>
          <w:lang w:val="en-US"/>
        </w:rPr>
        <w:t>subhash</w:t>
      </w:r>
      <w:proofErr w:type="spellEnd"/>
      <w:r>
        <w:rPr>
          <w:lang w:val="en-US"/>
        </w:rPr>
        <w:t xml:space="preserve"> token transfer</w:t>
      </w:r>
      <w:r w:rsidRPr="00DF5E2B">
        <w:rPr>
          <w:lang w:val="en-US"/>
        </w:rPr>
        <w:t xml:space="preserve"> is observed.</w:t>
      </w:r>
      <w:r>
        <w:rPr>
          <w:lang w:val="en-US"/>
        </w:rPr>
        <w:t xml:space="preserve"> However the real network delay between service changes is approximately 0.2 second. Therefore seamless roaming and mobility is seamless to the clients.</w:t>
      </w:r>
      <w:r w:rsidRPr="00DF5E2B">
        <w:rPr>
          <w:lang w:val="en-US"/>
        </w:rPr>
        <w:t xml:space="preserve"> Similar to other protocols, there is a transitive period at the beginning of the simulations; however it reaches steady state in time.</w:t>
      </w:r>
    </w:p>
    <w:p w14:paraId="6444AC35" w14:textId="77777777" w:rsidR="00B52C68" w:rsidRPr="00DF5E2B" w:rsidRDefault="00B52C68" w:rsidP="007C07A9">
      <w:pPr>
        <w:pStyle w:val="Heading2"/>
        <w:spacing w:before="120" w:after="240"/>
      </w:pPr>
      <w:bookmarkStart w:id="48" w:name="_Toc221853712"/>
      <w:bookmarkStart w:id="49" w:name="_Toc222995537"/>
      <w:r w:rsidRPr="00DF5E2B">
        <w:t>Unit Test Result for Packet Transfer</w:t>
      </w:r>
      <w:bookmarkEnd w:id="48"/>
      <w:bookmarkEnd w:id="49"/>
    </w:p>
    <w:p w14:paraId="398F55A1" w14:textId="77777777" w:rsidR="00B52C68" w:rsidRPr="00DF5E2B" w:rsidRDefault="00B52C68" w:rsidP="00093831">
      <w:pPr>
        <w:pStyle w:val="IEEEParagraph"/>
        <w:spacing w:after="240" w:line="360" w:lineRule="auto"/>
        <w:ind w:firstLine="0"/>
        <w:rPr>
          <w:lang w:val="en-US"/>
        </w:rPr>
      </w:pPr>
      <w:r w:rsidRPr="00DF5E2B">
        <w:rPr>
          <w:i/>
          <w:lang w:val="en-US"/>
        </w:rPr>
        <w:t>Packet Transfer</w:t>
      </w:r>
      <w:r w:rsidRPr="00DF5E2B">
        <w:rPr>
          <w:lang w:val="en-US"/>
        </w:rPr>
        <w:t xml:space="preserve"> is the mostly used protocol in the system. It is crucial to have small amount of network delay for this protocol because of it’s often use. Unit test scenario of </w:t>
      </w:r>
      <w:r w:rsidRPr="00DF5E2B">
        <w:rPr>
          <w:i/>
          <w:lang w:val="en-US"/>
        </w:rPr>
        <w:t>Packet Transfer</w:t>
      </w:r>
      <w:r>
        <w:rPr>
          <w:i/>
          <w:lang w:val="en-US"/>
        </w:rPr>
        <w:t xml:space="preserve"> </w:t>
      </w:r>
      <w:r w:rsidRPr="00DF5E2B">
        <w:rPr>
          <w:lang w:val="en-US"/>
        </w:rPr>
        <w:t>p</w:t>
      </w:r>
      <w:r>
        <w:rPr>
          <w:lang w:val="en-US"/>
        </w:rPr>
        <w:t>rotocol is that a client sends 10 packets of</w:t>
      </w:r>
      <w:r w:rsidRPr="00DF5E2B">
        <w:rPr>
          <w:lang w:val="en-US"/>
        </w:rPr>
        <w:t xml:space="preserve"> 512-byte every minute. </w:t>
      </w:r>
    </w:p>
    <w:p w14:paraId="4AD4DC4D" w14:textId="77777777" w:rsidR="00B52C68" w:rsidRPr="00DF5E2B" w:rsidRDefault="00B52C68" w:rsidP="009D7D83">
      <w:pPr>
        <w:pStyle w:val="IEEEParagraph"/>
        <w:spacing w:after="240" w:line="360" w:lineRule="auto"/>
        <w:ind w:firstLine="0"/>
        <w:rPr>
          <w:lang w:val="en-US"/>
        </w:rPr>
      </w:pPr>
      <w:r w:rsidRPr="003726C6">
        <w:rPr>
          <w:lang w:val="en-US"/>
        </w:rPr>
        <w:fldChar w:fldCharType="begin"/>
      </w:r>
      <w:r w:rsidRPr="003726C6">
        <w:rPr>
          <w:lang w:val="en-US"/>
        </w:rPr>
        <w:instrText xml:space="preserve"> REF _Ref221698139 \h </w:instrText>
      </w:r>
      <w:r w:rsidRPr="003726C6">
        <w:rPr>
          <w:lang w:val="en-US"/>
        </w:rPr>
      </w:r>
      <w:r w:rsidRPr="003726C6">
        <w:rPr>
          <w:lang w:val="en-US"/>
        </w:rPr>
        <w:fldChar w:fldCharType="separate"/>
      </w:r>
      <w:r w:rsidRPr="00DF5E2B">
        <w:t xml:space="preserve">Figure </w:t>
      </w:r>
      <w:r>
        <w:rPr>
          <w:noProof/>
        </w:rPr>
        <w:t>5</w:t>
      </w:r>
      <w:r>
        <w:t>.</w:t>
      </w:r>
      <w:r>
        <w:rPr>
          <w:noProof/>
        </w:rPr>
        <w:t>4</w:t>
      </w:r>
      <w:r w:rsidRPr="003726C6">
        <w:rPr>
          <w:lang w:val="en-US"/>
        </w:rPr>
        <w:fldChar w:fldCharType="end"/>
      </w:r>
      <w:r>
        <w:rPr>
          <w:lang w:val="en-US"/>
        </w:rPr>
        <w:t xml:space="preserve"> </w:t>
      </w:r>
      <w:r w:rsidRPr="00DF5E2B">
        <w:rPr>
          <w:lang w:val="en-US"/>
        </w:rPr>
        <w:t>shows the unit test result for Packet Transfer protocol.</w:t>
      </w:r>
    </w:p>
    <w:p w14:paraId="63145581" w14:textId="77777777" w:rsidR="00B52C68" w:rsidRPr="00DF5E2B" w:rsidRDefault="00B52C68" w:rsidP="007C07A9">
      <w:pPr>
        <w:pStyle w:val="IEEEParagraph"/>
        <w:spacing w:after="240" w:line="360" w:lineRule="auto"/>
        <w:ind w:firstLine="0"/>
        <w:jc w:val="center"/>
        <w:rPr>
          <w:lang w:val="en-US"/>
        </w:rPr>
      </w:pPr>
      <w:r>
        <w:rPr>
          <w:noProof/>
          <w:lang w:val="en-US" w:eastAsia="en-US"/>
        </w:rPr>
        <w:lastRenderedPageBreak/>
        <w:drawing>
          <wp:inline distT="0" distB="0" distL="0" distR="0" wp14:anchorId="234E658F" wp14:editId="119ADEDE">
            <wp:extent cx="5732780" cy="3329305"/>
            <wp:effectExtent l="0" t="0" r="0" b="0"/>
            <wp:docPr id="23" name="Picture 3" descr="Macintosh HD:Users:canleloglu:Desktop:grafik:Unitcizimler:packetTransfer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grafik:Unitcizimler:packetTransferUnitLar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3329305"/>
                    </a:xfrm>
                    <a:prstGeom prst="rect">
                      <a:avLst/>
                    </a:prstGeom>
                    <a:noFill/>
                    <a:ln>
                      <a:noFill/>
                    </a:ln>
                  </pic:spPr>
                </pic:pic>
              </a:graphicData>
            </a:graphic>
          </wp:inline>
        </w:drawing>
      </w:r>
    </w:p>
    <w:p w14:paraId="1E212668" w14:textId="2F8C5412" w:rsidR="00B52C68" w:rsidRPr="00DF5E2B" w:rsidRDefault="00B52C68" w:rsidP="007C07A9">
      <w:pPr>
        <w:pStyle w:val="Caption"/>
        <w:spacing w:before="120" w:after="240" w:line="360" w:lineRule="auto"/>
        <w:rPr>
          <w:szCs w:val="20"/>
        </w:rPr>
      </w:pPr>
      <w:bookmarkStart w:id="50" w:name="_Ref221698139"/>
      <w:bookmarkStart w:id="51" w:name="_Toc221853747"/>
      <w:proofErr w:type="gramStart"/>
      <w:r w:rsidRPr="00DF5E2B">
        <w:t xml:space="preserve">Figure </w:t>
      </w:r>
      <w:fldSimple w:instr=" STYLEREF 1 \s ">
        <w:r w:rsidR="009859D1">
          <w:rPr>
            <w:noProof/>
          </w:rPr>
          <w:t>5</w:t>
        </w:r>
      </w:fldSimple>
      <w:r w:rsidR="009859D1">
        <w:t>.</w:t>
      </w:r>
      <w:proofErr w:type="gramEnd"/>
      <w:r w:rsidR="009859D1">
        <w:fldChar w:fldCharType="begin"/>
      </w:r>
      <w:r w:rsidR="009859D1">
        <w:instrText xml:space="preserve"> SEQ Figure \* ARABIC \s 1 </w:instrText>
      </w:r>
      <w:r w:rsidR="009859D1">
        <w:fldChar w:fldCharType="separate"/>
      </w:r>
      <w:r w:rsidR="009859D1">
        <w:rPr>
          <w:noProof/>
        </w:rPr>
        <w:t>4</w:t>
      </w:r>
      <w:r w:rsidR="009859D1">
        <w:fldChar w:fldCharType="end"/>
      </w:r>
      <w:bookmarkEnd w:id="50"/>
      <w:r w:rsidRPr="00DF5E2B">
        <w:t>. Packet Transfer Protocol Unit Test Result</w:t>
      </w:r>
      <w:bookmarkEnd w:id="51"/>
    </w:p>
    <w:p w14:paraId="78CB36E0" w14:textId="77777777" w:rsidR="00B52C68" w:rsidRPr="00DF5E2B" w:rsidRDefault="00B52C68" w:rsidP="00093831">
      <w:pPr>
        <w:pStyle w:val="IEEEParagraph"/>
        <w:spacing w:after="240" w:line="360" w:lineRule="auto"/>
        <w:ind w:firstLine="0"/>
        <w:rPr>
          <w:lang w:val="en-US"/>
        </w:rPr>
      </w:pPr>
      <w:r w:rsidRPr="00DF5E2B">
        <w:rPr>
          <w:lang w:val="en-US"/>
        </w:rPr>
        <w:t>Unit test gave a higher average delay value at the early parts of the simulation but expectedly it reaches a balance through time</w:t>
      </w:r>
      <w:r>
        <w:rPr>
          <w:lang w:val="en-US"/>
        </w:rPr>
        <w:t xml:space="preserve"> and shows a significant decrease</w:t>
      </w:r>
      <w:r w:rsidRPr="00DF5E2B">
        <w:rPr>
          <w:lang w:val="en-US"/>
        </w:rPr>
        <w:t xml:space="preserve">. </w:t>
      </w:r>
      <w:r>
        <w:rPr>
          <w:lang w:val="en-US"/>
        </w:rPr>
        <w:t>At</w:t>
      </w:r>
      <w:r w:rsidRPr="00DF5E2B">
        <w:rPr>
          <w:lang w:val="en-US"/>
        </w:rPr>
        <w:t xml:space="preserve"> steady state, packets are received in a very short amount of time, which is around 0.000</w:t>
      </w:r>
      <w:r>
        <w:rPr>
          <w:lang w:val="en-US"/>
        </w:rPr>
        <w:t>7</w:t>
      </w:r>
      <w:r w:rsidRPr="00DF5E2B">
        <w:rPr>
          <w:lang w:val="en-US"/>
        </w:rPr>
        <w:t xml:space="preserve"> second.</w:t>
      </w:r>
    </w:p>
    <w:p w14:paraId="27051A13" w14:textId="77777777" w:rsidR="00B52C68" w:rsidRPr="00DF5E2B" w:rsidRDefault="00B52C68" w:rsidP="007C07A9">
      <w:pPr>
        <w:pStyle w:val="Heading2"/>
        <w:spacing w:before="120" w:after="240"/>
      </w:pPr>
      <w:bookmarkStart w:id="52" w:name="_Toc221853713"/>
      <w:bookmarkStart w:id="53" w:name="_Toc222995538"/>
      <w:r w:rsidRPr="00DF5E2B">
        <w:t>Unit Test Result for Update Packets</w:t>
      </w:r>
      <w:bookmarkEnd w:id="52"/>
      <w:bookmarkEnd w:id="53"/>
    </w:p>
    <w:p w14:paraId="09C6178F" w14:textId="77777777" w:rsidR="00B52C68" w:rsidRPr="00DF5E2B" w:rsidRDefault="00B52C68" w:rsidP="00093831">
      <w:pPr>
        <w:pStyle w:val="IEEEParagraph"/>
        <w:spacing w:after="240" w:line="360" w:lineRule="auto"/>
        <w:ind w:firstLine="0"/>
        <w:rPr>
          <w:lang w:val="en-US"/>
        </w:rPr>
      </w:pPr>
      <w:r w:rsidRPr="00DF5E2B">
        <w:rPr>
          <w:i/>
          <w:lang w:val="en-US"/>
        </w:rPr>
        <w:t>Update Packets</w:t>
      </w:r>
      <w:r w:rsidRPr="00DF5E2B">
        <w:rPr>
          <w:lang w:val="en-US"/>
        </w:rPr>
        <w:t xml:space="preserve"> protocol takes place between AP and TTP. In this simulation access point updates the user info stored at operator. </w:t>
      </w:r>
      <w:r w:rsidRPr="003726C6">
        <w:rPr>
          <w:lang w:val="en-US"/>
        </w:rPr>
        <w:fldChar w:fldCharType="begin"/>
      </w:r>
      <w:r w:rsidRPr="003726C6">
        <w:rPr>
          <w:lang w:val="en-US"/>
        </w:rPr>
        <w:instrText xml:space="preserve"> REF _Ref221698177 \h </w:instrText>
      </w:r>
      <w:r w:rsidRPr="003726C6">
        <w:rPr>
          <w:lang w:val="en-US"/>
        </w:rPr>
      </w:r>
      <w:r w:rsidRPr="003726C6">
        <w:rPr>
          <w:lang w:val="en-US"/>
        </w:rPr>
        <w:fldChar w:fldCharType="separate"/>
      </w:r>
      <w:r w:rsidRPr="00DF5E2B">
        <w:t xml:space="preserve">Figure </w:t>
      </w:r>
      <w:r>
        <w:rPr>
          <w:noProof/>
        </w:rPr>
        <w:t>5</w:t>
      </w:r>
      <w:r>
        <w:t>.</w:t>
      </w:r>
      <w:r>
        <w:rPr>
          <w:noProof/>
        </w:rPr>
        <w:t>5</w:t>
      </w:r>
      <w:r w:rsidRPr="003726C6">
        <w:rPr>
          <w:lang w:val="en-US"/>
        </w:rPr>
        <w:fldChar w:fldCharType="end"/>
      </w:r>
      <w:r>
        <w:rPr>
          <w:lang w:val="en-US"/>
        </w:rPr>
        <w:t xml:space="preserve"> </w:t>
      </w:r>
      <w:r w:rsidRPr="00DF5E2B">
        <w:rPr>
          <w:lang w:val="en-US"/>
        </w:rPr>
        <w:t xml:space="preserve">shows the average delay of </w:t>
      </w:r>
      <w:r w:rsidRPr="00DF5E2B">
        <w:rPr>
          <w:i/>
          <w:lang w:val="en-US"/>
        </w:rPr>
        <w:t>Update Packets</w:t>
      </w:r>
      <w:r w:rsidRPr="00DF5E2B">
        <w:rPr>
          <w:lang w:val="en-US"/>
        </w:rPr>
        <w:t xml:space="preserve"> protocol over time.</w:t>
      </w:r>
    </w:p>
    <w:p w14:paraId="0F827576" w14:textId="77777777" w:rsidR="00B52C68" w:rsidRPr="00DF5E2B" w:rsidRDefault="00B52C68" w:rsidP="007C07A9">
      <w:pPr>
        <w:pStyle w:val="IEEEParagraph"/>
        <w:spacing w:after="240" w:line="360" w:lineRule="auto"/>
        <w:ind w:firstLine="0"/>
        <w:jc w:val="center"/>
        <w:rPr>
          <w:lang w:val="en-US"/>
        </w:rPr>
      </w:pPr>
      <w:r>
        <w:rPr>
          <w:noProof/>
          <w:lang w:val="en-US" w:eastAsia="en-US"/>
        </w:rPr>
        <w:lastRenderedPageBreak/>
        <w:drawing>
          <wp:inline distT="0" distB="0" distL="0" distR="0" wp14:anchorId="7D649BCC" wp14:editId="17B9E74F">
            <wp:extent cx="5720715" cy="3317875"/>
            <wp:effectExtent l="0" t="0" r="0" b="0"/>
            <wp:docPr id="37" name="Picture 4" descr="Macintosh HD:Users:canleloglu:Desktop:grafik:Unitcizimler:updatePackets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grafik:Unitcizimler:updatePacketsUnitLar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715" cy="3317875"/>
                    </a:xfrm>
                    <a:prstGeom prst="rect">
                      <a:avLst/>
                    </a:prstGeom>
                    <a:noFill/>
                    <a:ln>
                      <a:noFill/>
                    </a:ln>
                  </pic:spPr>
                </pic:pic>
              </a:graphicData>
            </a:graphic>
          </wp:inline>
        </w:drawing>
      </w:r>
    </w:p>
    <w:p w14:paraId="1AE0DF4D" w14:textId="6034C58D" w:rsidR="00B52C68" w:rsidRPr="00DF5E2B" w:rsidRDefault="00B52C68" w:rsidP="007C07A9">
      <w:pPr>
        <w:pStyle w:val="Caption"/>
        <w:spacing w:before="120" w:after="240" w:line="360" w:lineRule="auto"/>
        <w:rPr>
          <w:szCs w:val="20"/>
        </w:rPr>
      </w:pPr>
      <w:bookmarkStart w:id="54" w:name="_Ref221698177"/>
      <w:bookmarkStart w:id="55" w:name="_Toc221853748"/>
      <w:proofErr w:type="gramStart"/>
      <w:r w:rsidRPr="00DF5E2B">
        <w:t xml:space="preserve">Figure </w:t>
      </w:r>
      <w:fldSimple w:instr=" STYLEREF 1 \s ">
        <w:r w:rsidR="009859D1">
          <w:rPr>
            <w:noProof/>
          </w:rPr>
          <w:t>5</w:t>
        </w:r>
      </w:fldSimple>
      <w:r w:rsidR="009859D1">
        <w:t>.</w:t>
      </w:r>
      <w:proofErr w:type="gramEnd"/>
      <w:r w:rsidR="009859D1">
        <w:fldChar w:fldCharType="begin"/>
      </w:r>
      <w:r w:rsidR="009859D1">
        <w:instrText xml:space="preserve"> SEQ Figure \* ARABIC \s 1 </w:instrText>
      </w:r>
      <w:r w:rsidR="009859D1">
        <w:fldChar w:fldCharType="separate"/>
      </w:r>
      <w:r w:rsidR="009859D1">
        <w:rPr>
          <w:noProof/>
        </w:rPr>
        <w:t>5</w:t>
      </w:r>
      <w:r w:rsidR="009859D1">
        <w:fldChar w:fldCharType="end"/>
      </w:r>
      <w:bookmarkEnd w:id="54"/>
      <w:r w:rsidRPr="00DF5E2B">
        <w:t>. Update Packets Protocol Unit Test Result</w:t>
      </w:r>
      <w:bookmarkEnd w:id="55"/>
    </w:p>
    <w:p w14:paraId="09B05708" w14:textId="304C0EBC" w:rsidR="00CC7108" w:rsidRPr="00B52C68" w:rsidRDefault="00B52C68" w:rsidP="007C07A9">
      <w:pPr>
        <w:spacing w:before="120" w:after="240"/>
        <w:rPr>
          <w:szCs w:val="24"/>
        </w:rPr>
      </w:pPr>
      <w:r w:rsidRPr="00DF5E2B">
        <w:rPr>
          <w:szCs w:val="24"/>
        </w:rPr>
        <w:t>In the simulation scenario, APs update operator once in every second. Our simulation showed that there is a 0.</w:t>
      </w:r>
      <w:r>
        <w:rPr>
          <w:szCs w:val="24"/>
        </w:rPr>
        <w:t>0</w:t>
      </w:r>
      <w:r w:rsidRPr="00DF5E2B">
        <w:rPr>
          <w:szCs w:val="24"/>
        </w:rPr>
        <w:t>2</w:t>
      </w:r>
      <w:r>
        <w:rPr>
          <w:szCs w:val="24"/>
        </w:rPr>
        <w:t xml:space="preserve"> </w:t>
      </w:r>
      <w:r w:rsidRPr="00DF5E2B">
        <w:rPr>
          <w:szCs w:val="24"/>
        </w:rPr>
        <w:t>second maximum network delay for updating operator for the client usage</w:t>
      </w:r>
      <w:r>
        <w:rPr>
          <w:szCs w:val="24"/>
        </w:rPr>
        <w:t>.</w:t>
      </w:r>
    </w:p>
    <w:p w14:paraId="4D078F65" w14:textId="77777777" w:rsidR="0019675D" w:rsidRDefault="00983F5C" w:rsidP="007C07A9">
      <w:pPr>
        <w:pStyle w:val="Heading1"/>
        <w:spacing w:before="120" w:after="240"/>
      </w:pPr>
      <w:bookmarkStart w:id="56" w:name="_Toc222995539"/>
      <w:r>
        <w:t>Conclusion</w:t>
      </w:r>
      <w:r w:rsidR="004D71A1">
        <w:t>s and Future Work</w:t>
      </w:r>
      <w:bookmarkEnd w:id="56"/>
    </w:p>
    <w:p w14:paraId="3614E617" w14:textId="77777777" w:rsidR="00B364CE" w:rsidRDefault="009E6D28" w:rsidP="007C07A9">
      <w:pPr>
        <w:spacing w:before="120" w:after="240"/>
      </w:pPr>
      <w:r>
        <w:t>In WP1 of the second year of our SSPayWMN project</w:t>
      </w:r>
      <w:r w:rsidR="000A1F6C">
        <w:t>,</w:t>
      </w:r>
      <w:r>
        <w:t xml:space="preserve"> we implemented all of the designed protocols in ns-3 simulation environment and performed unit performance test.</w:t>
      </w:r>
      <w:r w:rsidR="00E8175D">
        <w:t xml:space="preserve"> This deliverable reports the obtained result.</w:t>
      </w:r>
      <w:r>
        <w:t xml:space="preserve"> In these tests, we analyzed the standalone performances of the protocols under trivial usage scenarios. </w:t>
      </w:r>
      <w:r w:rsidR="00E8175D">
        <w:t>In other words, unit simulations set an example for how the system will behave in empty hours</w:t>
      </w:r>
      <w:r w:rsidR="00B364CE">
        <w:t>.</w:t>
      </w:r>
      <w:r w:rsidR="00E8175D">
        <w:t xml:space="preserve"> </w:t>
      </w:r>
      <w:r>
        <w:t xml:space="preserve">In this way, we provided the first proof-of-concept implementation of SSPayWMN and showed that the designed </w:t>
      </w:r>
      <w:proofErr w:type="gramStart"/>
      <w:r>
        <w:t>protocols reaches</w:t>
      </w:r>
      <w:proofErr w:type="gramEnd"/>
      <w:r>
        <w:t xml:space="preserve"> steady-state </w:t>
      </w:r>
      <w:r w:rsidR="00E8175D">
        <w:t>and reasonable performance in time. This conclusion is very important since the actual usage of SSPayWMN is a combination of these protocols.</w:t>
      </w:r>
      <w:r w:rsidR="00B364CE">
        <w:t xml:space="preserve"> </w:t>
      </w:r>
      <w:r>
        <w:t>We are very happy about our simulation results they show that our hard work paid up and gave good results to us.</w:t>
      </w:r>
    </w:p>
    <w:p w14:paraId="5ACBD65F" w14:textId="77777777" w:rsidR="0000670A" w:rsidRPr="00B43D02" w:rsidRDefault="00B364CE" w:rsidP="007C07A9">
      <w:pPr>
        <w:spacing w:before="120" w:after="240"/>
      </w:pPr>
      <w:r>
        <w:lastRenderedPageBreak/>
        <w:t xml:space="preserve">As mentioned above, actual usage of SSPayWMN is combination of all of the protocols depending on the needs and system dynamics. Moreover, several users </w:t>
      </w:r>
      <w:r w:rsidR="000A1F6C">
        <w:t>need</w:t>
      </w:r>
      <w:r>
        <w:t xml:space="preserve"> to be considered </w:t>
      </w:r>
      <w:r w:rsidR="00B43D02">
        <w:t xml:space="preserve">in the simulations. </w:t>
      </w:r>
      <w:r>
        <w:t xml:space="preserve">Such a behavior will be analyzed in the next </w:t>
      </w:r>
      <w:proofErr w:type="spellStart"/>
      <w:r>
        <w:t>workpackage</w:t>
      </w:r>
      <w:proofErr w:type="spellEnd"/>
      <w:r>
        <w:t xml:space="preserve">. </w:t>
      </w:r>
      <w:r w:rsidR="0000670A" w:rsidRPr="00083936">
        <w:rPr>
          <w:rFonts w:cs="Helvetica"/>
        </w:rPr>
        <w:t xml:space="preserve">In our simulations we will have </w:t>
      </w:r>
      <w:r w:rsidR="008D4723">
        <w:rPr>
          <w:rFonts w:cs="Helvetica"/>
        </w:rPr>
        <w:t xml:space="preserve">different </w:t>
      </w:r>
      <w:r w:rsidR="0000670A" w:rsidRPr="00083936">
        <w:rPr>
          <w:rFonts w:cs="Helvetica"/>
        </w:rPr>
        <w:t>user types and their total numbers as parameters. We will also add randomness to the system, to provide different outcomes from the same simulations. The average of those simulations would cover even the most unexpected situations and this attribute of the simulations will help us to handle every possible state of the system.</w:t>
      </w:r>
    </w:p>
    <w:p w14:paraId="58EBE86E" w14:textId="77777777" w:rsidR="00F65BA1" w:rsidRPr="00F65BA1" w:rsidRDefault="00F65BA1" w:rsidP="007C07A9">
      <w:pPr>
        <w:spacing w:before="120" w:after="240"/>
      </w:pPr>
    </w:p>
    <w:sectPr w:rsidR="00F65BA1" w:rsidRPr="00F65BA1" w:rsidSect="00A912BA">
      <w:headerReference w:type="default" r:id="rId29"/>
      <w:footerReference w:type="default" r:id="rId30"/>
      <w:pgSz w:w="11907" w:h="16839"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581730" w14:textId="77777777" w:rsidR="00093831" w:rsidRDefault="00093831" w:rsidP="007C12AE">
      <w:pPr>
        <w:spacing w:after="0" w:line="240" w:lineRule="auto"/>
      </w:pPr>
      <w:r>
        <w:separator/>
      </w:r>
    </w:p>
  </w:endnote>
  <w:endnote w:type="continuationSeparator" w:id="0">
    <w:p w14:paraId="0F0AC9D2" w14:textId="77777777" w:rsidR="00093831" w:rsidRDefault="00093831" w:rsidP="007C1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altName w:val="Times New Roman"/>
    <w:charset w:val="00"/>
    <w:family w:val="swiss"/>
    <w:pitch w:val="variable"/>
    <w:sig w:usb0="E7002EFF" w:usb1="D200FDFF" w:usb2="0A046029" w:usb3="00000000" w:csb0="000001FF"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014495566"/>
      <w:docPartObj>
        <w:docPartGallery w:val="Page Numbers (Bottom of Page)"/>
        <w:docPartUnique/>
      </w:docPartObj>
    </w:sdtPr>
    <w:sdtEndPr>
      <w:rPr>
        <w:noProof/>
      </w:rPr>
    </w:sdtEndPr>
    <w:sdtContent>
      <w:p w14:paraId="3A4A7785" w14:textId="77777777" w:rsidR="00093831" w:rsidRDefault="00093831">
        <w:pPr>
          <w:pStyle w:val="Footer"/>
          <w:jc w:val="right"/>
        </w:pPr>
        <w:r>
          <w:fldChar w:fldCharType="begin"/>
        </w:r>
        <w:r>
          <w:instrText xml:space="preserve"> PAGE   \* MERGEFORMAT </w:instrText>
        </w:r>
        <w:r>
          <w:fldChar w:fldCharType="separate"/>
        </w:r>
        <w:r w:rsidR="0066483B">
          <w:rPr>
            <w:noProof/>
          </w:rPr>
          <w:t>2</w:t>
        </w:r>
        <w:r>
          <w:rPr>
            <w:noProof/>
          </w:rPr>
          <w:fldChar w:fldCharType="end"/>
        </w:r>
      </w:p>
    </w:sdtContent>
  </w:sdt>
  <w:p w14:paraId="55D7F930" w14:textId="77777777" w:rsidR="00093831" w:rsidRDefault="00093831">
    <w:pPr>
      <w:pStyle w:val="Footer"/>
    </w:pPr>
  </w:p>
  <w:p w14:paraId="1929C566" w14:textId="77777777" w:rsidR="005E05EA" w:rsidRDefault="005E05E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69162F" w14:textId="77777777" w:rsidR="00093831" w:rsidRDefault="00093831" w:rsidP="007C12AE">
      <w:pPr>
        <w:spacing w:after="0" w:line="240" w:lineRule="auto"/>
      </w:pPr>
      <w:r>
        <w:separator/>
      </w:r>
    </w:p>
  </w:footnote>
  <w:footnote w:type="continuationSeparator" w:id="0">
    <w:p w14:paraId="1AC1103A" w14:textId="77777777" w:rsidR="00093831" w:rsidRDefault="00093831" w:rsidP="007C12A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E744AF" w14:textId="77777777" w:rsidR="00093831" w:rsidRDefault="0066483B">
    <w:r>
      <w:rPr>
        <w:noProof/>
        <w:color w:val="A6A6A6" w:themeColor="background1" w:themeShade="A6"/>
      </w:rPr>
      <w:pict w14:anchorId="092EE06B">
        <v:shapetype id="_x0000_t202" coordsize="21600,21600" o:spt="202" path="m0,0l0,21600,21600,21600,21600,0xe">
          <v:stroke joinstyle="miter"/>
          <v:path gradientshapeok="t" o:connecttype="rect"/>
        </v:shapetype>
        <v:shape id="Text Box 2" o:spid="_x0000_s4098" type="#_x0000_t202" style="position:absolute;left:0;text-align:left;margin-left:212.2pt;margin-top:-3.25pt;width:197.25pt;height:20.25pt;z-index:25166643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" filled="f" stroked="f">
          <v:textbox style="mso-next-textbox:#Text Box 2">
            <w:txbxContent>
              <w:p w14:paraId="21FE63FB" w14:textId="77777777" w:rsidR="00093831" w:rsidRPr="005D2CC9" w:rsidRDefault="00093831" w:rsidP="00FE07E8">
                <w:pPr>
                  <w:jc w:val="right"/>
                  <w:rPr>
                    <w:sz w:val="20"/>
                  </w:rPr>
                </w:pPr>
                <w:r w:rsidRPr="005D2CC9">
                  <w:rPr>
                    <w:sz w:val="20"/>
                  </w:rPr>
                  <w:t>Turk Telekom Internal</w:t>
                </w:r>
              </w:p>
            </w:txbxContent>
          </v:textbox>
        </v:shape>
      </w:pict>
    </w:r>
    <w:r>
      <w:rPr>
        <w:noProof/>
        <w:color w:val="A6A6A6" w:themeColor="background1" w:themeShade="A6"/>
      </w:rPr>
      <w:pict w14:anchorId="66641647">
        <v:shape id="Text Box 4" o:spid="_x0000_s4097" type="#_x0000_t202" style="position:absolute;left:0;text-align:left;margin-left:22.9pt;margin-top:-8.15pt;width:240.75pt;height:30pt;z-index:251664384;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" filled="f" stroked="f">
          <v:textbox style="mso-next-textbox:#Text Box 4">
            <w:txbxContent>
              <w:p w14:paraId="527320CE" w14:textId="77777777" w:rsidR="00093831" w:rsidRPr="005D2CC9" w:rsidRDefault="00093831" w:rsidP="00AC3CD6">
                <w:pPr>
                  <w:spacing w:after="0" w:line="240" w:lineRule="auto"/>
                  <w:rPr>
                    <w:sz w:val="18"/>
                    <w:szCs w:val="20"/>
                  </w:rPr>
                </w:pPr>
                <w:r w:rsidRPr="005D2CC9">
                  <w:rPr>
                    <w:sz w:val="18"/>
                    <w:szCs w:val="20"/>
                  </w:rPr>
                  <w:t>TÜRK TELEKOM GROUP</w:t>
                </w:r>
              </w:p>
              <w:p w14:paraId="25BE64AA" w14:textId="77777777" w:rsidR="00093831" w:rsidRPr="005D2CC9" w:rsidRDefault="00093831" w:rsidP="00AC3CD6">
                <w:pPr>
                  <w:spacing w:after="0" w:line="240" w:lineRule="auto"/>
                  <w:rPr>
                    <w:b/>
                    <w:sz w:val="18"/>
                    <w:szCs w:val="20"/>
                  </w:rPr>
                </w:pPr>
                <w:r w:rsidRPr="005D2CC9">
                  <w:rPr>
                    <w:b/>
                    <w:sz w:val="18"/>
                    <w:szCs w:val="20"/>
                  </w:rPr>
                  <w:t>RESEARCH and DEVELOPMENT</w:t>
                </w:r>
              </w:p>
            </w:txbxContent>
          </v:textbox>
        </v:shape>
      </w:pict>
    </w:r>
    <w:r w:rsidR="00093831" w:rsidRPr="005D2CC9">
      <w:rPr>
        <w:noProof/>
        <w:color w:val="A6A6A6" w:themeColor="background1" w:themeShade="A6"/>
      </w:rPr>
      <w:drawing>
        <wp:anchor distT="0" distB="0" distL="114300" distR="114300" simplePos="0" relativeHeight="251657216" behindDoc="0" locked="0" layoutInCell="1" allowOverlap="1" wp14:anchorId="28B77E7B" wp14:editId="227C029C">
          <wp:simplePos x="0" y="0"/>
          <wp:positionH relativeFrom="column">
            <wp:posOffset>-166370</wp:posOffset>
          </wp:positionH>
          <wp:positionV relativeFrom="paragraph">
            <wp:posOffset>-167005</wp:posOffset>
          </wp:positionV>
          <wp:extent cx="409575" cy="447675"/>
          <wp:effectExtent l="0" t="0" r="9525" b="9525"/>
          <wp:wrapNone/>
          <wp:docPr id="8" name="Picture 7" descr="TT_Grup_Küre2010-transparent_sm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_Grup_Küre2010-transparent_smaller.png"/>
                  <pic:cNvPicPr/>
                </pic:nvPicPr>
                <pic:blipFill>
                  <a:blip r:embed="rId1"/>
                  <a:stretch>
                    <a:fillRect/>
                  </a:stretch>
                </pic:blipFill>
                <pic:spPr>
                  <a:xfrm>
                    <a:off x="0" y="0"/>
                    <a:ext cx="409575" cy="447675"/>
                  </a:xfrm>
                  <a:prstGeom prst="rect">
                    <a:avLst/>
                  </a:prstGeom>
                </pic:spPr>
              </pic:pic>
            </a:graphicData>
          </a:graphic>
        </wp:anchor>
      </w:drawing>
    </w:r>
    <w:r w:rsidR="00093831" w:rsidRPr="005D2CC9">
      <w:rPr>
        <w:noProof/>
        <w:color w:val="A6A6A6" w:themeColor="background1" w:themeShade="A6"/>
        <w:sz w:val="18"/>
        <w:szCs w:val="18"/>
      </w:rPr>
      <w:drawing>
        <wp:anchor distT="0" distB="0" distL="114300" distR="114300" simplePos="0" relativeHeight="251694080" behindDoc="0" locked="0" layoutInCell="1" allowOverlap="1" wp14:anchorId="0A7CF0EB" wp14:editId="76331D77">
          <wp:simplePos x="0" y="0"/>
          <wp:positionH relativeFrom="column">
            <wp:posOffset>5269230</wp:posOffset>
          </wp:positionH>
          <wp:positionV relativeFrom="paragraph">
            <wp:posOffset>-108585</wp:posOffset>
          </wp:positionV>
          <wp:extent cx="662940" cy="360045"/>
          <wp:effectExtent l="38100" t="38100" r="41910" b="40005"/>
          <wp:wrapNone/>
          <wp:docPr id="6" name="Picture 5" descr="turk-telekom-logo-kuc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k-telekom-logo-kucuk.jpg"/>
                  <pic:cNvPicPr/>
                </pic:nvPicPr>
                <pic:blipFill>
                  <a:blip r:embed="rId2"/>
                  <a:stretch>
                    <a:fillRect/>
                  </a:stretch>
                </pic:blipFill>
                <pic:spPr>
                  <a:xfrm>
                    <a:off x="0" y="0"/>
                    <a:ext cx="662940" cy="360045"/>
                  </a:xfrm>
                  <a:prstGeom prst="rect">
                    <a:avLst/>
                  </a:prstGeom>
                  <a:ln w="44450" cmpd="sng">
                    <a:solidFill>
                      <a:schemeClr val="bg1"/>
                    </a:solidFill>
                  </a:ln>
                </pic:spPr>
              </pic:pic>
            </a:graphicData>
          </a:graphic>
        </wp:anchor>
      </w:drawing>
    </w:r>
  </w:p>
  <w:tbl>
    <w:tblPr>
      <w:tblStyle w:val="TableGrid"/>
      <w:tblW w:w="9630" w:type="dxa"/>
      <w:tblInd w:w="-162" w:type="dxa"/>
      <w:tblLook w:val="04A0" w:firstRow="1" w:lastRow="0" w:firstColumn="1" w:lastColumn="0" w:noHBand="0" w:noVBand="1"/>
    </w:tblPr>
    <w:tblGrid>
      <w:gridCol w:w="3531"/>
      <w:gridCol w:w="789"/>
      <w:gridCol w:w="1620"/>
      <w:gridCol w:w="2070"/>
      <w:gridCol w:w="1620"/>
    </w:tblGrid>
    <w:tr w:rsidR="00093831" w:rsidRPr="00365AAD" w14:paraId="031BAD10" w14:textId="77777777" w:rsidTr="00477B64">
      <w:trPr>
        <w:trHeight w:val="144"/>
      </w:trPr>
      <w:tc>
        <w:tcPr>
          <w:tcW w:w="5940" w:type="dxa"/>
          <w:gridSpan w:val="3"/>
          <w:tcBorders>
            <w:bottom w:val="nil"/>
          </w:tcBorders>
          <w:vAlign w:val="center"/>
        </w:tcPr>
        <w:p w14:paraId="0E42B6EF" w14:textId="77777777" w:rsidR="00093831" w:rsidRDefault="00093831" w:rsidP="00365AAD">
          <w:pPr>
            <w:pStyle w:val="Header"/>
            <w:rPr>
              <w:color w:val="A6A6A6" w:themeColor="background1" w:themeShade="A6"/>
              <w:sz w:val="16"/>
              <w:szCs w:val="18"/>
            </w:rPr>
          </w:pPr>
          <w:r w:rsidRPr="00365AAD">
            <w:rPr>
              <w:color w:val="A6A6A6" w:themeColor="background1" w:themeShade="A6"/>
              <w:sz w:val="16"/>
              <w:szCs w:val="18"/>
            </w:rPr>
            <w:t>Project Title</w:t>
          </w:r>
        </w:p>
        <w:p w14:paraId="30709BA2" w14:textId="77777777" w:rsidR="00093831" w:rsidRPr="00365AAD" w:rsidRDefault="00093831" w:rsidP="00365AAD">
          <w:pPr>
            <w:pStyle w:val="Header"/>
            <w:rPr>
              <w:color w:val="A6A6A6" w:themeColor="background1" w:themeShade="A6"/>
              <w:sz w:val="16"/>
              <w:szCs w:val="18"/>
            </w:rPr>
          </w:pPr>
        </w:p>
      </w:tc>
      <w:tc>
        <w:tcPr>
          <w:tcW w:w="2070" w:type="dxa"/>
          <w:tcBorders>
            <w:bottom w:val="nil"/>
          </w:tcBorders>
          <w:vAlign w:val="center"/>
        </w:tcPr>
        <w:p w14:paraId="6B0F6127" w14:textId="77777777" w:rsidR="00093831" w:rsidRPr="00365AAD" w:rsidRDefault="00093831" w:rsidP="00365AAD">
          <w:pPr>
            <w:pStyle w:val="Header"/>
            <w:rPr>
              <w:color w:val="A6A6A6" w:themeColor="background1" w:themeShade="A6"/>
              <w:sz w:val="16"/>
              <w:szCs w:val="18"/>
            </w:rPr>
          </w:pPr>
          <w:r w:rsidRPr="00365AAD">
            <w:rPr>
              <w:color w:val="A6A6A6" w:themeColor="background1" w:themeShade="A6"/>
              <w:sz w:val="16"/>
              <w:szCs w:val="18"/>
            </w:rPr>
            <w:t>University/Institution</w:t>
          </w:r>
        </w:p>
      </w:tc>
      <w:tc>
        <w:tcPr>
          <w:tcW w:w="1620" w:type="dxa"/>
          <w:tcBorders>
            <w:bottom w:val="nil"/>
          </w:tcBorders>
          <w:vAlign w:val="center"/>
        </w:tcPr>
        <w:p w14:paraId="480F0410" w14:textId="77777777" w:rsidR="00093831" w:rsidRPr="00365AAD" w:rsidRDefault="00093831" w:rsidP="00365AAD">
          <w:pPr>
            <w:pStyle w:val="Header"/>
            <w:rPr>
              <w:color w:val="A6A6A6" w:themeColor="background1" w:themeShade="A6"/>
              <w:sz w:val="16"/>
              <w:szCs w:val="18"/>
            </w:rPr>
          </w:pPr>
          <w:r w:rsidRPr="00365AAD">
            <w:rPr>
              <w:color w:val="A6A6A6" w:themeColor="background1" w:themeShade="A6"/>
              <w:sz w:val="16"/>
              <w:szCs w:val="18"/>
            </w:rPr>
            <w:t>PI</w:t>
          </w:r>
        </w:p>
      </w:tc>
    </w:tr>
    <w:tr w:rsidR="00093831" w:rsidRPr="00365AAD" w14:paraId="7BC29ADC" w14:textId="77777777" w:rsidTr="00477B64">
      <w:trPr>
        <w:trHeight w:val="357"/>
      </w:trPr>
      <w:tc>
        <w:tcPr>
          <w:tcW w:w="5940" w:type="dxa"/>
          <w:gridSpan w:val="3"/>
          <w:tcBorders>
            <w:top w:val="nil"/>
            <w:bottom w:val="single" w:sz="4" w:space="0" w:color="auto"/>
            <w:right w:val="nil"/>
          </w:tcBorders>
          <w:vAlign w:val="center"/>
        </w:tcPr>
        <w:p w14:paraId="57CAEAB8" w14:textId="77777777" w:rsidR="00093831" w:rsidRPr="00DE160D" w:rsidRDefault="00093831" w:rsidP="0019675D">
          <w:pPr>
            <w:rPr>
              <w:rFonts w:cs="Times New Roman"/>
              <w:sz w:val="18"/>
              <w:szCs w:val="18"/>
            </w:rPr>
          </w:pPr>
          <w:r w:rsidRPr="00227DFC">
            <w:rPr>
              <w:sz w:val="18"/>
              <w:szCs w:val="20"/>
            </w:rPr>
            <w:t>SSPayWMN: Secure and Seamless Payment for Wireless Mesh Networks</w:t>
          </w:r>
          <w:r>
            <w:rPr>
              <w:sz w:val="18"/>
              <w:szCs w:val="20"/>
            </w:rPr>
            <w:t xml:space="preserve"> (Implementation)</w:t>
          </w:r>
        </w:p>
      </w:tc>
      <w:tc>
        <w:tcPr>
          <w:tcW w:w="2070" w:type="dxa"/>
          <w:tcBorders>
            <w:top w:val="nil"/>
            <w:left w:val="nil"/>
            <w:bottom w:val="single" w:sz="4" w:space="0" w:color="auto"/>
            <w:right w:val="nil"/>
          </w:tcBorders>
          <w:vAlign w:val="center"/>
        </w:tcPr>
        <w:p w14:paraId="1E9B7F9F" w14:textId="77777777" w:rsidR="00093831" w:rsidRPr="00365AAD" w:rsidRDefault="00093831" w:rsidP="002E5EF9">
          <w:pPr>
            <w:pStyle w:val="Header"/>
            <w:rPr>
              <w:sz w:val="18"/>
              <w:szCs w:val="20"/>
              <w:lang w:val="tr-TR"/>
            </w:rPr>
          </w:pPr>
          <w:r>
            <w:rPr>
              <w:sz w:val="18"/>
              <w:szCs w:val="20"/>
              <w:lang w:val="tr-TR"/>
            </w:rPr>
            <w:t xml:space="preserve">Sabanci </w:t>
          </w:r>
          <w:proofErr w:type="spellStart"/>
          <w:r>
            <w:rPr>
              <w:sz w:val="18"/>
              <w:szCs w:val="20"/>
              <w:lang w:val="tr-TR"/>
            </w:rPr>
            <w:t>University</w:t>
          </w:r>
          <w:proofErr w:type="spellEnd"/>
        </w:p>
      </w:tc>
      <w:tc>
        <w:tcPr>
          <w:tcW w:w="1620" w:type="dxa"/>
          <w:tcBorders>
            <w:top w:val="nil"/>
            <w:left w:val="nil"/>
            <w:bottom w:val="single" w:sz="4" w:space="0" w:color="auto"/>
          </w:tcBorders>
          <w:vAlign w:val="center"/>
        </w:tcPr>
        <w:p w14:paraId="4E7BBB05" w14:textId="77777777" w:rsidR="00093831" w:rsidRPr="00365AAD" w:rsidRDefault="00093831" w:rsidP="002E5EF9">
          <w:pPr>
            <w:pStyle w:val="Header"/>
            <w:rPr>
              <w:sz w:val="18"/>
              <w:szCs w:val="20"/>
            </w:rPr>
          </w:pPr>
          <w:r>
            <w:rPr>
              <w:sz w:val="18"/>
              <w:szCs w:val="20"/>
            </w:rPr>
            <w:t>Albert Levi</w:t>
          </w:r>
        </w:p>
      </w:tc>
    </w:tr>
    <w:tr w:rsidR="00093831" w:rsidRPr="00365AAD" w14:paraId="0EC26DC3" w14:textId="77777777" w:rsidTr="000F5948">
      <w:trPr>
        <w:trHeight w:val="144"/>
      </w:trPr>
      <w:tc>
        <w:tcPr>
          <w:tcW w:w="3531" w:type="dxa"/>
          <w:tcBorders>
            <w:bottom w:val="nil"/>
          </w:tcBorders>
          <w:vAlign w:val="center"/>
        </w:tcPr>
        <w:p w14:paraId="73BBE746" w14:textId="77777777" w:rsidR="00093831" w:rsidRPr="00365AAD" w:rsidRDefault="00093831" w:rsidP="00365AAD">
          <w:pPr>
            <w:pStyle w:val="Header"/>
            <w:rPr>
              <w:color w:val="A6A6A6" w:themeColor="background1" w:themeShade="A6"/>
              <w:sz w:val="16"/>
            </w:rPr>
          </w:pPr>
          <w:r w:rsidRPr="00365AAD">
            <w:rPr>
              <w:color w:val="A6A6A6" w:themeColor="background1" w:themeShade="A6"/>
              <w:sz w:val="16"/>
            </w:rPr>
            <w:t>Deliverable No/Title</w:t>
          </w:r>
        </w:p>
      </w:tc>
      <w:tc>
        <w:tcPr>
          <w:tcW w:w="789" w:type="dxa"/>
          <w:tcBorders>
            <w:bottom w:val="nil"/>
          </w:tcBorders>
          <w:vAlign w:val="center"/>
        </w:tcPr>
        <w:p w14:paraId="0AA4644A" w14:textId="77777777" w:rsidR="00093831" w:rsidRPr="00365AAD" w:rsidRDefault="00093831" w:rsidP="00365AAD">
          <w:pPr>
            <w:pStyle w:val="Header"/>
            <w:rPr>
              <w:color w:val="A6A6A6" w:themeColor="background1" w:themeShade="A6"/>
              <w:sz w:val="16"/>
            </w:rPr>
          </w:pPr>
          <w:r w:rsidRPr="00365AAD">
            <w:rPr>
              <w:color w:val="A6A6A6" w:themeColor="background1" w:themeShade="A6"/>
              <w:sz w:val="16"/>
            </w:rPr>
            <w:t xml:space="preserve">Version </w:t>
          </w:r>
        </w:p>
      </w:tc>
      <w:tc>
        <w:tcPr>
          <w:tcW w:w="1620" w:type="dxa"/>
          <w:tcBorders>
            <w:bottom w:val="nil"/>
          </w:tcBorders>
          <w:vAlign w:val="center"/>
        </w:tcPr>
        <w:p w14:paraId="5FA82819" w14:textId="77777777" w:rsidR="00093831" w:rsidRPr="00365AAD" w:rsidRDefault="00093831" w:rsidP="00365AAD">
          <w:pPr>
            <w:pStyle w:val="Header"/>
            <w:rPr>
              <w:color w:val="A6A6A6" w:themeColor="background1" w:themeShade="A6"/>
              <w:sz w:val="16"/>
            </w:rPr>
          </w:pPr>
          <w:r w:rsidRPr="00365AAD">
            <w:rPr>
              <w:color w:val="A6A6A6" w:themeColor="background1" w:themeShade="A6"/>
              <w:sz w:val="16"/>
            </w:rPr>
            <w:t>Submission Date</w:t>
          </w:r>
        </w:p>
      </w:tc>
      <w:tc>
        <w:tcPr>
          <w:tcW w:w="2070" w:type="dxa"/>
          <w:tcBorders>
            <w:bottom w:val="nil"/>
          </w:tcBorders>
          <w:vAlign w:val="center"/>
        </w:tcPr>
        <w:p w14:paraId="51173048" w14:textId="77777777" w:rsidR="00093831" w:rsidRPr="00365AAD" w:rsidRDefault="00093831" w:rsidP="00365AAD">
          <w:pPr>
            <w:pStyle w:val="Header"/>
            <w:rPr>
              <w:color w:val="A6A6A6" w:themeColor="background1" w:themeShade="A6"/>
              <w:sz w:val="16"/>
            </w:rPr>
          </w:pPr>
          <w:r w:rsidRPr="00365AAD">
            <w:rPr>
              <w:color w:val="A6A6A6" w:themeColor="background1" w:themeShade="A6"/>
              <w:sz w:val="16"/>
            </w:rPr>
            <w:t>Approved by</w:t>
          </w:r>
        </w:p>
      </w:tc>
      <w:tc>
        <w:tcPr>
          <w:tcW w:w="1620" w:type="dxa"/>
          <w:tcBorders>
            <w:bottom w:val="nil"/>
          </w:tcBorders>
          <w:vAlign w:val="center"/>
        </w:tcPr>
        <w:p w14:paraId="01A414E6" w14:textId="77777777" w:rsidR="00093831" w:rsidRPr="00365AAD" w:rsidRDefault="00093831" w:rsidP="00365AAD">
          <w:pPr>
            <w:pStyle w:val="Header"/>
            <w:rPr>
              <w:color w:val="A6A6A6" w:themeColor="background1" w:themeShade="A6"/>
              <w:sz w:val="16"/>
            </w:rPr>
          </w:pPr>
          <w:r w:rsidRPr="00365AAD">
            <w:rPr>
              <w:color w:val="A6A6A6" w:themeColor="background1" w:themeShade="A6"/>
              <w:sz w:val="16"/>
            </w:rPr>
            <w:t>Approval Date</w:t>
          </w:r>
        </w:p>
      </w:tc>
    </w:tr>
    <w:tr w:rsidR="00093831" w:rsidRPr="00365AAD" w14:paraId="31989871" w14:textId="77777777" w:rsidTr="000F5948">
      <w:trPr>
        <w:trHeight w:val="288"/>
      </w:trPr>
      <w:tc>
        <w:tcPr>
          <w:tcW w:w="3531" w:type="dxa"/>
          <w:tcBorders>
            <w:top w:val="nil"/>
            <w:right w:val="nil"/>
          </w:tcBorders>
          <w:vAlign w:val="center"/>
        </w:tcPr>
        <w:p w14:paraId="53F979C7" w14:textId="77777777" w:rsidR="00093831" w:rsidRPr="00365AAD" w:rsidRDefault="00093831" w:rsidP="00611FC1">
          <w:pPr>
            <w:pStyle w:val="Header"/>
            <w:rPr>
              <w:sz w:val="18"/>
              <w:szCs w:val="20"/>
            </w:rPr>
          </w:pPr>
          <w:r>
            <w:rPr>
              <w:sz w:val="18"/>
              <w:szCs w:val="20"/>
            </w:rPr>
            <w:t xml:space="preserve">D1 </w:t>
          </w:r>
          <w:proofErr w:type="gramStart"/>
          <w:r>
            <w:rPr>
              <w:sz w:val="18"/>
              <w:szCs w:val="20"/>
            </w:rPr>
            <w:t>-</w:t>
          </w:r>
          <w:r w:rsidRPr="000F5948">
            <w:rPr>
              <w:sz w:val="18"/>
              <w:szCs w:val="20"/>
            </w:rPr>
            <w:t xml:space="preserve">  Preliminary</w:t>
          </w:r>
          <w:proofErr w:type="gramEnd"/>
          <w:r w:rsidRPr="000F5948">
            <w:rPr>
              <w:sz w:val="18"/>
              <w:szCs w:val="20"/>
            </w:rPr>
            <w:t xml:space="preserve"> performance results of the unit implementations of the protocols using simple scenarios</w:t>
          </w:r>
        </w:p>
      </w:tc>
      <w:tc>
        <w:tcPr>
          <w:tcW w:w="789" w:type="dxa"/>
          <w:tcBorders>
            <w:top w:val="nil"/>
            <w:left w:val="nil"/>
            <w:right w:val="nil"/>
          </w:tcBorders>
          <w:vAlign w:val="center"/>
        </w:tcPr>
        <w:p w14:paraId="24C1A584" w14:textId="77777777" w:rsidR="00093831" w:rsidRPr="00365AAD" w:rsidRDefault="00093831" w:rsidP="000A1F6C">
          <w:pPr>
            <w:pStyle w:val="Header"/>
            <w:rPr>
              <w:sz w:val="18"/>
              <w:szCs w:val="20"/>
            </w:rPr>
          </w:pPr>
          <w:r>
            <w:rPr>
              <w:sz w:val="18"/>
              <w:szCs w:val="20"/>
            </w:rPr>
            <w:t>1.2</w:t>
          </w:r>
        </w:p>
      </w:tc>
      <w:tc>
        <w:tcPr>
          <w:tcW w:w="1620" w:type="dxa"/>
          <w:tcBorders>
            <w:top w:val="nil"/>
            <w:left w:val="nil"/>
            <w:right w:val="nil"/>
          </w:tcBorders>
          <w:vAlign w:val="center"/>
        </w:tcPr>
        <w:p w14:paraId="33F78F6C" w14:textId="77777777" w:rsidR="00093831" w:rsidRPr="00365AAD" w:rsidRDefault="00093831" w:rsidP="000A1F6C">
          <w:pPr>
            <w:pStyle w:val="Header"/>
            <w:rPr>
              <w:sz w:val="18"/>
              <w:szCs w:val="20"/>
            </w:rPr>
          </w:pPr>
          <w:r>
            <w:rPr>
              <w:sz w:val="18"/>
              <w:szCs w:val="20"/>
            </w:rPr>
            <w:t>07.10.2012</w:t>
          </w:r>
        </w:p>
      </w:tc>
      <w:tc>
        <w:tcPr>
          <w:tcW w:w="2070" w:type="dxa"/>
          <w:tcBorders>
            <w:top w:val="nil"/>
            <w:left w:val="nil"/>
            <w:right w:val="nil"/>
          </w:tcBorders>
          <w:vAlign w:val="center"/>
        </w:tcPr>
        <w:p w14:paraId="3B45ED3D" w14:textId="77777777" w:rsidR="00093831" w:rsidRPr="00365AAD" w:rsidRDefault="00093831" w:rsidP="002E5EF9">
          <w:pPr>
            <w:pStyle w:val="Header"/>
            <w:rPr>
              <w:sz w:val="18"/>
              <w:szCs w:val="20"/>
            </w:rPr>
          </w:pPr>
        </w:p>
      </w:tc>
      <w:tc>
        <w:tcPr>
          <w:tcW w:w="1620" w:type="dxa"/>
          <w:tcBorders>
            <w:top w:val="nil"/>
            <w:left w:val="nil"/>
          </w:tcBorders>
          <w:vAlign w:val="center"/>
        </w:tcPr>
        <w:p w14:paraId="04AB102F" w14:textId="77777777" w:rsidR="00093831" w:rsidRPr="00365AAD" w:rsidRDefault="00093831" w:rsidP="002E5EF9">
          <w:pPr>
            <w:pStyle w:val="Header"/>
            <w:rPr>
              <w:sz w:val="18"/>
              <w:szCs w:val="20"/>
            </w:rPr>
          </w:pPr>
        </w:p>
      </w:tc>
    </w:tr>
  </w:tbl>
  <w:p w14:paraId="461CF7D3" w14:textId="77777777" w:rsidR="00093831" w:rsidRDefault="00093831" w:rsidP="00AC3CD6">
    <w:pPr>
      <w:pStyle w:val="Header"/>
      <w:rPr>
        <w:lang w:val="tr-TR"/>
      </w:rPr>
    </w:pPr>
  </w:p>
  <w:p w14:paraId="605C2C26" w14:textId="77777777" w:rsidR="00093831" w:rsidRPr="00AC3CD6" w:rsidRDefault="00093831" w:rsidP="00AC3CD6">
    <w:pPr>
      <w:pStyle w:val="Header"/>
      <w:rPr>
        <w:lang w:val="tr-TR"/>
      </w:rPr>
    </w:pPr>
  </w:p>
  <w:p w14:paraId="27603614" w14:textId="77777777" w:rsidR="005E05EA" w:rsidRDefault="005E05E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3F5D"/>
    <w:multiLevelType w:val="hybridMultilevel"/>
    <w:tmpl w:val="341C8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4">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nsid w:val="0CA67B1C"/>
    <w:multiLevelType w:val="hybridMultilevel"/>
    <w:tmpl w:val="B28420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D24247C"/>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23B8042C"/>
    <w:multiLevelType w:val="hybridMultilevel"/>
    <w:tmpl w:val="61AA136A"/>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1">
    <w:nsid w:val="24B31C23"/>
    <w:multiLevelType w:val="hybridMultilevel"/>
    <w:tmpl w:val="FEC8D196"/>
    <w:lvl w:ilvl="0" w:tplc="0409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B855861"/>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5">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6">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7">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8">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9">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97269C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CD1308A"/>
    <w:multiLevelType w:val="multilevel"/>
    <w:tmpl w:val="4458652E"/>
    <w:lvl w:ilvl="0">
      <w:start w:val="1"/>
      <w:numFmt w:val="decimal"/>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2">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3">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5B034380"/>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5B326046"/>
    <w:multiLevelType w:val="hybridMultilevel"/>
    <w:tmpl w:val="4ACE4A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7">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FAE4F56"/>
    <w:multiLevelType w:val="hybridMultilevel"/>
    <w:tmpl w:val="B7C48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86D65BB"/>
    <w:multiLevelType w:val="multilevel"/>
    <w:tmpl w:val="717294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4">
    <w:nsid w:val="6CD90B75"/>
    <w:multiLevelType w:val="hybridMultilevel"/>
    <w:tmpl w:val="75244CF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nsid w:val="6E563134"/>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7">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nsid w:val="7CA34357"/>
    <w:multiLevelType w:val="hybridMultilevel"/>
    <w:tmpl w:val="1B7853B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9">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31"/>
  </w:num>
  <w:num w:numId="2">
    <w:abstractNumId w:val="28"/>
  </w:num>
  <w:num w:numId="3">
    <w:abstractNumId w:val="19"/>
  </w:num>
  <w:num w:numId="4">
    <w:abstractNumId w:val="8"/>
  </w:num>
  <w:num w:numId="5">
    <w:abstractNumId w:val="24"/>
  </w:num>
  <w:num w:numId="6">
    <w:abstractNumId w:val="35"/>
  </w:num>
  <w:num w:numId="7">
    <w:abstractNumId w:val="34"/>
  </w:num>
  <w:num w:numId="8">
    <w:abstractNumId w:val="7"/>
  </w:num>
  <w:num w:numId="9">
    <w:abstractNumId w:val="2"/>
  </w:num>
  <w:num w:numId="10">
    <w:abstractNumId w:val="27"/>
  </w:num>
  <w:num w:numId="11">
    <w:abstractNumId w:val="30"/>
  </w:num>
  <w:num w:numId="12">
    <w:abstractNumId w:val="23"/>
  </w:num>
  <w:num w:numId="13">
    <w:abstractNumId w:val="37"/>
  </w:num>
  <w:num w:numId="14">
    <w:abstractNumId w:val="11"/>
  </w:num>
  <w:num w:numId="15">
    <w:abstractNumId w:val="9"/>
  </w:num>
  <w:num w:numId="16">
    <w:abstractNumId w:val="29"/>
  </w:num>
  <w:num w:numId="17">
    <w:abstractNumId w:val="36"/>
  </w:num>
  <w:num w:numId="18">
    <w:abstractNumId w:val="0"/>
  </w:num>
  <w:num w:numId="19">
    <w:abstractNumId w:val="21"/>
  </w:num>
  <w:num w:numId="20">
    <w:abstractNumId w:val="6"/>
  </w:num>
  <w:num w:numId="21">
    <w:abstractNumId w:val="13"/>
  </w:num>
  <w:num w:numId="22">
    <w:abstractNumId w:val="12"/>
  </w:num>
  <w:num w:numId="23">
    <w:abstractNumId w:val="32"/>
  </w:num>
  <w:num w:numId="24">
    <w:abstractNumId w:val="4"/>
  </w:num>
  <w:num w:numId="25">
    <w:abstractNumId w:val="26"/>
  </w:num>
  <w:num w:numId="26">
    <w:abstractNumId w:val="18"/>
  </w:num>
  <w:num w:numId="27">
    <w:abstractNumId w:val="39"/>
  </w:num>
  <w:num w:numId="28">
    <w:abstractNumId w:val="16"/>
  </w:num>
  <w:num w:numId="29">
    <w:abstractNumId w:val="33"/>
  </w:num>
  <w:num w:numId="30">
    <w:abstractNumId w:val="38"/>
  </w:num>
  <w:num w:numId="31">
    <w:abstractNumId w:val="10"/>
  </w:num>
  <w:num w:numId="32">
    <w:abstractNumId w:val="5"/>
  </w:num>
  <w:num w:numId="33">
    <w:abstractNumId w:val="25"/>
  </w:num>
  <w:num w:numId="34">
    <w:abstractNumId w:val="22"/>
  </w:num>
  <w:num w:numId="35">
    <w:abstractNumId w:val="1"/>
  </w:num>
  <w:num w:numId="36">
    <w:abstractNumId w:val="20"/>
  </w:num>
  <w:num w:numId="37">
    <w:abstractNumId w:val="17"/>
  </w:num>
  <w:num w:numId="38">
    <w:abstractNumId w:val="14"/>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hyphenationZone w:val="425"/>
  <w:characterSpacingControl w:val="doNotCompress"/>
  <w:hdrShapeDefaults>
    <o:shapedefaults v:ext="edit" spidmax="4102"/>
    <o:shapelayout v:ext="edit">
      <o:idmap v:ext="edit" data="4"/>
    </o:shapelayout>
  </w:hdrShapeDefaults>
  <w:footnotePr>
    <w:footnote w:id="-1"/>
    <w:footnote w:id="0"/>
  </w:footnotePr>
  <w:endnotePr>
    <w:endnote w:id="-1"/>
    <w:endnote w:id="0"/>
  </w:endnotePr>
  <w:compat>
    <w:compatSetting w:name="compatibilityMode" w:uri="http://schemas.microsoft.com/office/word" w:val="12"/>
  </w:compat>
  <w:rsids>
    <w:rsidRoot w:val="007C12AE"/>
    <w:rsid w:val="000008B2"/>
    <w:rsid w:val="0000670A"/>
    <w:rsid w:val="00006D1B"/>
    <w:rsid w:val="00014817"/>
    <w:rsid w:val="00020A8E"/>
    <w:rsid w:val="0004077E"/>
    <w:rsid w:val="000413A3"/>
    <w:rsid w:val="00042D3A"/>
    <w:rsid w:val="00044543"/>
    <w:rsid w:val="00060F43"/>
    <w:rsid w:val="00066D04"/>
    <w:rsid w:val="0007078E"/>
    <w:rsid w:val="0007213F"/>
    <w:rsid w:val="00072E7E"/>
    <w:rsid w:val="00074A1E"/>
    <w:rsid w:val="00083936"/>
    <w:rsid w:val="00093831"/>
    <w:rsid w:val="000947C0"/>
    <w:rsid w:val="000A1F6C"/>
    <w:rsid w:val="000A2564"/>
    <w:rsid w:val="000D3ED4"/>
    <w:rsid w:val="000E16A2"/>
    <w:rsid w:val="000E21EE"/>
    <w:rsid w:val="000F5948"/>
    <w:rsid w:val="0010179C"/>
    <w:rsid w:val="00101FCF"/>
    <w:rsid w:val="001041FB"/>
    <w:rsid w:val="00116D0A"/>
    <w:rsid w:val="00121A08"/>
    <w:rsid w:val="00121F07"/>
    <w:rsid w:val="00123BFB"/>
    <w:rsid w:val="001255CD"/>
    <w:rsid w:val="00130856"/>
    <w:rsid w:val="00135A3C"/>
    <w:rsid w:val="001566DC"/>
    <w:rsid w:val="00166B2A"/>
    <w:rsid w:val="001901AE"/>
    <w:rsid w:val="0019675D"/>
    <w:rsid w:val="001B11E9"/>
    <w:rsid w:val="001C4866"/>
    <w:rsid w:val="001C4984"/>
    <w:rsid w:val="001C57E1"/>
    <w:rsid w:val="001C5BD9"/>
    <w:rsid w:val="001F1022"/>
    <w:rsid w:val="001F18F7"/>
    <w:rsid w:val="0020191A"/>
    <w:rsid w:val="00201F63"/>
    <w:rsid w:val="002128D4"/>
    <w:rsid w:val="00214C54"/>
    <w:rsid w:val="002310CD"/>
    <w:rsid w:val="00236125"/>
    <w:rsid w:val="00236D13"/>
    <w:rsid w:val="0024534A"/>
    <w:rsid w:val="00250657"/>
    <w:rsid w:val="0026088B"/>
    <w:rsid w:val="00280838"/>
    <w:rsid w:val="00282079"/>
    <w:rsid w:val="002908F6"/>
    <w:rsid w:val="00292CA8"/>
    <w:rsid w:val="002A6865"/>
    <w:rsid w:val="002B2CBB"/>
    <w:rsid w:val="002C7871"/>
    <w:rsid w:val="002D3A26"/>
    <w:rsid w:val="002E487D"/>
    <w:rsid w:val="002E5EF9"/>
    <w:rsid w:val="002F0402"/>
    <w:rsid w:val="002F1FD3"/>
    <w:rsid w:val="002F2AC6"/>
    <w:rsid w:val="00300C80"/>
    <w:rsid w:val="0031335D"/>
    <w:rsid w:val="00316B16"/>
    <w:rsid w:val="0032596C"/>
    <w:rsid w:val="003440BB"/>
    <w:rsid w:val="00347F24"/>
    <w:rsid w:val="003570B9"/>
    <w:rsid w:val="00365AAD"/>
    <w:rsid w:val="00370B74"/>
    <w:rsid w:val="003878F0"/>
    <w:rsid w:val="003913DF"/>
    <w:rsid w:val="003929A8"/>
    <w:rsid w:val="003A7211"/>
    <w:rsid w:val="003B7209"/>
    <w:rsid w:val="003B727D"/>
    <w:rsid w:val="003C6446"/>
    <w:rsid w:val="003D05BE"/>
    <w:rsid w:val="003D33EA"/>
    <w:rsid w:val="003E020C"/>
    <w:rsid w:val="003F7C14"/>
    <w:rsid w:val="00405D88"/>
    <w:rsid w:val="00412654"/>
    <w:rsid w:val="00415052"/>
    <w:rsid w:val="0042242E"/>
    <w:rsid w:val="004242DD"/>
    <w:rsid w:val="00424E81"/>
    <w:rsid w:val="0044437E"/>
    <w:rsid w:val="00446742"/>
    <w:rsid w:val="004733A5"/>
    <w:rsid w:val="00475A38"/>
    <w:rsid w:val="00477B64"/>
    <w:rsid w:val="00487616"/>
    <w:rsid w:val="004A67E9"/>
    <w:rsid w:val="004B381D"/>
    <w:rsid w:val="004C112E"/>
    <w:rsid w:val="004D5D23"/>
    <w:rsid w:val="004D71A1"/>
    <w:rsid w:val="004E6A71"/>
    <w:rsid w:val="004F0417"/>
    <w:rsid w:val="005154B2"/>
    <w:rsid w:val="00530DEE"/>
    <w:rsid w:val="00531846"/>
    <w:rsid w:val="005338CA"/>
    <w:rsid w:val="00534992"/>
    <w:rsid w:val="00542E18"/>
    <w:rsid w:val="0054520A"/>
    <w:rsid w:val="00551484"/>
    <w:rsid w:val="005544AF"/>
    <w:rsid w:val="00564510"/>
    <w:rsid w:val="00574751"/>
    <w:rsid w:val="005841D1"/>
    <w:rsid w:val="005A0B23"/>
    <w:rsid w:val="005A7280"/>
    <w:rsid w:val="005B1622"/>
    <w:rsid w:val="005C3B30"/>
    <w:rsid w:val="005D2168"/>
    <w:rsid w:val="005D2CC9"/>
    <w:rsid w:val="005D7196"/>
    <w:rsid w:val="005E05EA"/>
    <w:rsid w:val="005E2C22"/>
    <w:rsid w:val="005E691B"/>
    <w:rsid w:val="005F7ABF"/>
    <w:rsid w:val="00605194"/>
    <w:rsid w:val="006055A7"/>
    <w:rsid w:val="00610D38"/>
    <w:rsid w:val="00611FC1"/>
    <w:rsid w:val="0061356D"/>
    <w:rsid w:val="00613DCF"/>
    <w:rsid w:val="00621B9B"/>
    <w:rsid w:val="0065263C"/>
    <w:rsid w:val="00663495"/>
    <w:rsid w:val="0066483B"/>
    <w:rsid w:val="0066517F"/>
    <w:rsid w:val="00671BC3"/>
    <w:rsid w:val="0067244C"/>
    <w:rsid w:val="006739F4"/>
    <w:rsid w:val="006816CB"/>
    <w:rsid w:val="006A4E3D"/>
    <w:rsid w:val="006C720F"/>
    <w:rsid w:val="006E05FA"/>
    <w:rsid w:val="007000C4"/>
    <w:rsid w:val="0070225C"/>
    <w:rsid w:val="0070659E"/>
    <w:rsid w:val="00720393"/>
    <w:rsid w:val="007220FE"/>
    <w:rsid w:val="0072264D"/>
    <w:rsid w:val="00750119"/>
    <w:rsid w:val="00785B4F"/>
    <w:rsid w:val="007957FA"/>
    <w:rsid w:val="007967AD"/>
    <w:rsid w:val="00796B2F"/>
    <w:rsid w:val="007A39EE"/>
    <w:rsid w:val="007A46F3"/>
    <w:rsid w:val="007A47B1"/>
    <w:rsid w:val="007B01BD"/>
    <w:rsid w:val="007B32F1"/>
    <w:rsid w:val="007B5773"/>
    <w:rsid w:val="007C07A9"/>
    <w:rsid w:val="007C12AE"/>
    <w:rsid w:val="007C4D66"/>
    <w:rsid w:val="007E0B3A"/>
    <w:rsid w:val="007E3568"/>
    <w:rsid w:val="00803996"/>
    <w:rsid w:val="00803E01"/>
    <w:rsid w:val="008051ED"/>
    <w:rsid w:val="00822CF9"/>
    <w:rsid w:val="00824A90"/>
    <w:rsid w:val="0085036B"/>
    <w:rsid w:val="00860030"/>
    <w:rsid w:val="0086341A"/>
    <w:rsid w:val="00873E5C"/>
    <w:rsid w:val="0088152B"/>
    <w:rsid w:val="008861EE"/>
    <w:rsid w:val="00890B3F"/>
    <w:rsid w:val="00892B67"/>
    <w:rsid w:val="008A2170"/>
    <w:rsid w:val="008C0005"/>
    <w:rsid w:val="008C1195"/>
    <w:rsid w:val="008D0B90"/>
    <w:rsid w:val="008D4443"/>
    <w:rsid w:val="008D4723"/>
    <w:rsid w:val="008E091E"/>
    <w:rsid w:val="008E5AE1"/>
    <w:rsid w:val="008F24B5"/>
    <w:rsid w:val="008F2D74"/>
    <w:rsid w:val="008F711E"/>
    <w:rsid w:val="00924030"/>
    <w:rsid w:val="0092699C"/>
    <w:rsid w:val="00940183"/>
    <w:rsid w:val="009402DD"/>
    <w:rsid w:val="00942D22"/>
    <w:rsid w:val="009442DF"/>
    <w:rsid w:val="009456B1"/>
    <w:rsid w:val="00960C44"/>
    <w:rsid w:val="0096629F"/>
    <w:rsid w:val="00967573"/>
    <w:rsid w:val="009814C0"/>
    <w:rsid w:val="00983F5C"/>
    <w:rsid w:val="009859D1"/>
    <w:rsid w:val="009A5078"/>
    <w:rsid w:val="009A526C"/>
    <w:rsid w:val="009A6A07"/>
    <w:rsid w:val="009B7D69"/>
    <w:rsid w:val="009C6702"/>
    <w:rsid w:val="009D7D83"/>
    <w:rsid w:val="009E6D28"/>
    <w:rsid w:val="009F21BB"/>
    <w:rsid w:val="009F7A09"/>
    <w:rsid w:val="00A03B23"/>
    <w:rsid w:val="00A15769"/>
    <w:rsid w:val="00A36957"/>
    <w:rsid w:val="00A370B4"/>
    <w:rsid w:val="00A51406"/>
    <w:rsid w:val="00A55CFE"/>
    <w:rsid w:val="00A62077"/>
    <w:rsid w:val="00A63865"/>
    <w:rsid w:val="00A64949"/>
    <w:rsid w:val="00A6631D"/>
    <w:rsid w:val="00A717F0"/>
    <w:rsid w:val="00A72F8F"/>
    <w:rsid w:val="00A74747"/>
    <w:rsid w:val="00A74779"/>
    <w:rsid w:val="00A822C9"/>
    <w:rsid w:val="00A86253"/>
    <w:rsid w:val="00A912BA"/>
    <w:rsid w:val="00A9621D"/>
    <w:rsid w:val="00AA108D"/>
    <w:rsid w:val="00AA1E9B"/>
    <w:rsid w:val="00AB5996"/>
    <w:rsid w:val="00AB63FC"/>
    <w:rsid w:val="00AC3CD6"/>
    <w:rsid w:val="00AE4A65"/>
    <w:rsid w:val="00AF10B7"/>
    <w:rsid w:val="00AF4C2E"/>
    <w:rsid w:val="00AF760F"/>
    <w:rsid w:val="00B004B5"/>
    <w:rsid w:val="00B01843"/>
    <w:rsid w:val="00B05814"/>
    <w:rsid w:val="00B259CF"/>
    <w:rsid w:val="00B25DBE"/>
    <w:rsid w:val="00B3618E"/>
    <w:rsid w:val="00B364CE"/>
    <w:rsid w:val="00B43BE6"/>
    <w:rsid w:val="00B43D02"/>
    <w:rsid w:val="00B50C54"/>
    <w:rsid w:val="00B52182"/>
    <w:rsid w:val="00B52C68"/>
    <w:rsid w:val="00B530FD"/>
    <w:rsid w:val="00B5370B"/>
    <w:rsid w:val="00B641ED"/>
    <w:rsid w:val="00B67052"/>
    <w:rsid w:val="00B73D39"/>
    <w:rsid w:val="00B83C2E"/>
    <w:rsid w:val="00B85BAB"/>
    <w:rsid w:val="00BA7BAB"/>
    <w:rsid w:val="00BC372C"/>
    <w:rsid w:val="00BD5154"/>
    <w:rsid w:val="00BD79D3"/>
    <w:rsid w:val="00BE1403"/>
    <w:rsid w:val="00BE6071"/>
    <w:rsid w:val="00C014C1"/>
    <w:rsid w:val="00C10917"/>
    <w:rsid w:val="00C16A30"/>
    <w:rsid w:val="00C17AE3"/>
    <w:rsid w:val="00C22BFF"/>
    <w:rsid w:val="00C2427D"/>
    <w:rsid w:val="00C2578C"/>
    <w:rsid w:val="00C26FB8"/>
    <w:rsid w:val="00C27106"/>
    <w:rsid w:val="00C35946"/>
    <w:rsid w:val="00C3632C"/>
    <w:rsid w:val="00C42966"/>
    <w:rsid w:val="00C66044"/>
    <w:rsid w:val="00C710D3"/>
    <w:rsid w:val="00C91CB4"/>
    <w:rsid w:val="00CA663E"/>
    <w:rsid w:val="00CB7297"/>
    <w:rsid w:val="00CC0655"/>
    <w:rsid w:val="00CC7108"/>
    <w:rsid w:val="00CD015C"/>
    <w:rsid w:val="00CD382E"/>
    <w:rsid w:val="00CE06A1"/>
    <w:rsid w:val="00CE3E93"/>
    <w:rsid w:val="00D043FA"/>
    <w:rsid w:val="00D114D9"/>
    <w:rsid w:val="00D135EB"/>
    <w:rsid w:val="00D14103"/>
    <w:rsid w:val="00D14C7A"/>
    <w:rsid w:val="00D3079E"/>
    <w:rsid w:val="00D71A4D"/>
    <w:rsid w:val="00D74763"/>
    <w:rsid w:val="00D77C97"/>
    <w:rsid w:val="00D84244"/>
    <w:rsid w:val="00D90DDC"/>
    <w:rsid w:val="00DB0AE4"/>
    <w:rsid w:val="00DC3C02"/>
    <w:rsid w:val="00DC3C7B"/>
    <w:rsid w:val="00DC791B"/>
    <w:rsid w:val="00DE1C8A"/>
    <w:rsid w:val="00DE4FDF"/>
    <w:rsid w:val="00DE5A18"/>
    <w:rsid w:val="00E35E70"/>
    <w:rsid w:val="00E37504"/>
    <w:rsid w:val="00E42822"/>
    <w:rsid w:val="00E442C0"/>
    <w:rsid w:val="00E465AF"/>
    <w:rsid w:val="00E541B1"/>
    <w:rsid w:val="00E61178"/>
    <w:rsid w:val="00E643E5"/>
    <w:rsid w:val="00E8175D"/>
    <w:rsid w:val="00E81C3E"/>
    <w:rsid w:val="00E95E7B"/>
    <w:rsid w:val="00EA4F8B"/>
    <w:rsid w:val="00EA67AC"/>
    <w:rsid w:val="00EC797E"/>
    <w:rsid w:val="00ED5BD5"/>
    <w:rsid w:val="00EE36BD"/>
    <w:rsid w:val="00EF0E1C"/>
    <w:rsid w:val="00EF4B1B"/>
    <w:rsid w:val="00EF6A65"/>
    <w:rsid w:val="00F00EB4"/>
    <w:rsid w:val="00F1016C"/>
    <w:rsid w:val="00F11E22"/>
    <w:rsid w:val="00F25CA7"/>
    <w:rsid w:val="00F30974"/>
    <w:rsid w:val="00F36AAC"/>
    <w:rsid w:val="00F405ED"/>
    <w:rsid w:val="00F4165B"/>
    <w:rsid w:val="00F5125F"/>
    <w:rsid w:val="00F55CCA"/>
    <w:rsid w:val="00F65BA1"/>
    <w:rsid w:val="00F8190F"/>
    <w:rsid w:val="00FB77F7"/>
    <w:rsid w:val="00FB7F2A"/>
    <w:rsid w:val="00FC5AEF"/>
    <w:rsid w:val="00FD5608"/>
    <w:rsid w:val="00FE07E8"/>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2"/>
    <o:shapelayout v:ext="edit">
      <o:idmap v:ext="edit" data="1"/>
    </o:shapelayout>
  </w:shapeDefaults>
  <w:decimalSymbol w:val="."/>
  <w:listSeparator w:val=","/>
  <w14:docId w14:val="4F0EE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957"/>
    <w:pPr>
      <w:jc w:val="both"/>
    </w:pPr>
    <w:rPr>
      <w:rFonts w:ascii="Helvetica" w:hAnsi="Helvetica"/>
    </w:rPr>
  </w:style>
  <w:style w:type="paragraph" w:styleId="Heading1">
    <w:name w:val="heading 1"/>
    <w:basedOn w:val="Normal"/>
    <w:next w:val="Normal"/>
    <w:link w:val="Heading1Char"/>
    <w:uiPriority w:val="9"/>
    <w:qFormat/>
    <w:rsid w:val="0024534A"/>
    <w:pPr>
      <w:keepNext/>
      <w:keepLines/>
      <w:numPr>
        <w:numId w:val="1"/>
      </w:numPr>
      <w:spacing w:before="480" w:after="120"/>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B52C68"/>
    <w:pPr>
      <w:keepNext/>
      <w:keepLines/>
      <w:numPr>
        <w:ilvl w:val="1"/>
        <w:numId w:val="1"/>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60030"/>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55CC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55CC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55CC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55C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5C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5C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2AE"/>
  </w:style>
  <w:style w:type="paragraph" w:styleId="Footer">
    <w:name w:val="footer"/>
    <w:basedOn w:val="Normal"/>
    <w:link w:val="FooterChar"/>
    <w:uiPriority w:val="99"/>
    <w:unhideWhenUsed/>
    <w:rsid w:val="007C1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2AE"/>
  </w:style>
  <w:style w:type="paragraph" w:customStyle="1" w:styleId="HeaderRight">
    <w:name w:val="Header Right"/>
    <w:basedOn w:val="Header"/>
    <w:uiPriority w:val="35"/>
    <w:qFormat/>
    <w:rsid w:val="007C12AE"/>
    <w:pPr>
      <w:pBdr>
        <w:bottom w:val="dashed" w:sz="4" w:space="18" w:color="7F7F7F"/>
      </w:pBdr>
      <w:tabs>
        <w:tab w:val="clear" w:pos="4680"/>
        <w:tab w:val="clear" w:pos="9360"/>
        <w:tab w:val="center" w:pos="4320"/>
        <w:tab w:val="right" w:pos="8640"/>
      </w:tabs>
      <w:spacing w:after="200" w:line="276" w:lineRule="auto"/>
      <w:jc w:val="right"/>
    </w:pPr>
    <w:rPr>
      <w:rFonts w:cs="Times New Roman"/>
      <w:color w:val="7F7F7F" w:themeColor="text1" w:themeTint="80"/>
      <w:sz w:val="20"/>
      <w:szCs w:val="20"/>
      <w:lang w:eastAsia="ja-JP"/>
    </w:rPr>
  </w:style>
  <w:style w:type="paragraph" w:styleId="BalloonText">
    <w:name w:val="Balloon Text"/>
    <w:basedOn w:val="Normal"/>
    <w:link w:val="BalloonTextChar"/>
    <w:uiPriority w:val="99"/>
    <w:semiHidden/>
    <w:unhideWhenUsed/>
    <w:rsid w:val="007C1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2AE"/>
    <w:rPr>
      <w:rFonts w:ascii="Tahoma" w:hAnsi="Tahoma" w:cs="Tahoma"/>
      <w:sz w:val="16"/>
      <w:szCs w:val="16"/>
    </w:rPr>
  </w:style>
  <w:style w:type="table" w:styleId="TableGrid">
    <w:name w:val="Table Grid"/>
    <w:basedOn w:val="TableNormal"/>
    <w:uiPriority w:val="59"/>
    <w:rsid w:val="007C1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55CCA"/>
    <w:pPr>
      <w:ind w:left="720"/>
      <w:contextualSpacing/>
    </w:pPr>
  </w:style>
  <w:style w:type="character" w:customStyle="1" w:styleId="Heading1Char">
    <w:name w:val="Heading 1 Char"/>
    <w:basedOn w:val="DefaultParagraphFont"/>
    <w:link w:val="Heading1"/>
    <w:uiPriority w:val="9"/>
    <w:rsid w:val="0024534A"/>
    <w:rPr>
      <w:rFonts w:ascii="Helvetica" w:eastAsiaTheme="majorEastAsia" w:hAnsi="Helvetica" w:cstheme="majorBidi"/>
      <w:b/>
      <w:bCs/>
      <w:sz w:val="24"/>
      <w:szCs w:val="28"/>
    </w:rPr>
  </w:style>
  <w:style w:type="character" w:customStyle="1" w:styleId="Heading2Char">
    <w:name w:val="Heading 2 Char"/>
    <w:basedOn w:val="DefaultParagraphFont"/>
    <w:link w:val="Heading2"/>
    <w:uiPriority w:val="9"/>
    <w:rsid w:val="00B52C68"/>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semiHidden/>
    <w:rsid w:val="0086003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55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55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55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55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5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5CC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123BFB"/>
    <w:pPr>
      <w:numPr>
        <w:numId w:val="0"/>
      </w:numPr>
      <w:outlineLvl w:val="9"/>
    </w:pPr>
    <w:rPr>
      <w:lang w:eastAsia="ja-JP"/>
    </w:rPr>
  </w:style>
  <w:style w:type="paragraph" w:styleId="TOC1">
    <w:name w:val="toc 1"/>
    <w:basedOn w:val="Normal"/>
    <w:next w:val="Normal"/>
    <w:autoRedefine/>
    <w:uiPriority w:val="39"/>
    <w:unhideWhenUsed/>
    <w:rsid w:val="00123BFB"/>
    <w:pPr>
      <w:spacing w:after="100"/>
    </w:pPr>
  </w:style>
  <w:style w:type="paragraph" w:styleId="TOC2">
    <w:name w:val="toc 2"/>
    <w:basedOn w:val="Normal"/>
    <w:next w:val="Normal"/>
    <w:autoRedefine/>
    <w:uiPriority w:val="39"/>
    <w:unhideWhenUsed/>
    <w:rsid w:val="00123BFB"/>
    <w:pPr>
      <w:spacing w:after="100"/>
      <w:ind w:left="220"/>
    </w:pPr>
  </w:style>
  <w:style w:type="character" w:styleId="Hyperlink">
    <w:name w:val="Hyperlink"/>
    <w:basedOn w:val="DefaultParagraphFont"/>
    <w:uiPriority w:val="99"/>
    <w:unhideWhenUsed/>
    <w:rsid w:val="00123BFB"/>
    <w:rPr>
      <w:color w:val="0000FF" w:themeColor="hyperlink"/>
      <w:u w:val="single"/>
    </w:rPr>
  </w:style>
  <w:style w:type="paragraph" w:styleId="Title">
    <w:name w:val="Title"/>
    <w:basedOn w:val="Normal"/>
    <w:next w:val="Normal"/>
    <w:link w:val="TitleChar"/>
    <w:uiPriority w:val="10"/>
    <w:qFormat/>
    <w:rsid w:val="00860030"/>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860030"/>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860030"/>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860030"/>
    <w:rPr>
      <w:rFonts w:asciiTheme="majorHAnsi" w:eastAsiaTheme="majorEastAsia" w:hAnsiTheme="majorHAnsi" w:cstheme="majorBidi"/>
      <w:i/>
      <w:iCs/>
      <w:spacing w:val="15"/>
      <w:sz w:val="24"/>
      <w:szCs w:val="24"/>
    </w:rPr>
  </w:style>
  <w:style w:type="paragraph" w:customStyle="1" w:styleId="Default">
    <w:name w:val="Default"/>
    <w:link w:val="DefaultChar"/>
    <w:rsid w:val="0019675D"/>
    <w:pPr>
      <w:tabs>
        <w:tab w:val="left" w:pos="709"/>
      </w:tabs>
      <w:suppressAutoHyphens/>
      <w:spacing w:line="276" w:lineRule="atLeast"/>
    </w:pPr>
    <w:rPr>
      <w:rFonts w:ascii="Calibri" w:eastAsia="DejaVu Sans" w:hAnsi="Calibri"/>
      <w:lang w:val="tr-TR"/>
    </w:rPr>
  </w:style>
  <w:style w:type="character" w:customStyle="1" w:styleId="DefaultChar">
    <w:name w:val="Default Char"/>
    <w:basedOn w:val="DefaultParagraphFont"/>
    <w:link w:val="Default"/>
    <w:rsid w:val="0019675D"/>
    <w:rPr>
      <w:rFonts w:ascii="Calibri" w:eastAsia="DejaVu Sans" w:hAnsi="Calibri"/>
      <w:lang w:val="tr-TR"/>
    </w:rPr>
  </w:style>
  <w:style w:type="paragraph" w:customStyle="1" w:styleId="References">
    <w:name w:val="References"/>
    <w:basedOn w:val="Normal"/>
    <w:link w:val="ReferencesChar"/>
    <w:qFormat/>
    <w:rsid w:val="00F65BA1"/>
    <w:pPr>
      <w:numPr>
        <w:numId w:val="17"/>
      </w:numPr>
      <w:spacing w:before="120" w:after="240"/>
      <w:ind w:left="567" w:hanging="567"/>
    </w:pPr>
    <w:rPr>
      <w:rFonts w:eastAsia="Times New Roman" w:cs="Times New Roman"/>
      <w:szCs w:val="20"/>
    </w:rPr>
  </w:style>
  <w:style w:type="character" w:customStyle="1" w:styleId="ReferencesChar">
    <w:name w:val="References Char"/>
    <w:basedOn w:val="DefaultParagraphFont"/>
    <w:link w:val="References"/>
    <w:rsid w:val="00F65BA1"/>
    <w:rPr>
      <w:rFonts w:ascii="Times New Roman" w:eastAsia="Times New Roman" w:hAnsi="Times New Roman" w:cs="Times New Roman"/>
      <w:sz w:val="24"/>
      <w:szCs w:val="20"/>
    </w:rPr>
  </w:style>
  <w:style w:type="character" w:styleId="PlaceholderText">
    <w:name w:val="Placeholder Text"/>
    <w:basedOn w:val="DefaultParagraphFont"/>
    <w:uiPriority w:val="99"/>
    <w:semiHidden/>
    <w:rsid w:val="00DC791B"/>
    <w:rPr>
      <w:color w:val="808080"/>
    </w:rPr>
  </w:style>
  <w:style w:type="paragraph" w:styleId="Caption">
    <w:name w:val="caption"/>
    <w:basedOn w:val="Normal"/>
    <w:next w:val="Normal"/>
    <w:uiPriority w:val="35"/>
    <w:unhideWhenUsed/>
    <w:qFormat/>
    <w:rsid w:val="00C66044"/>
    <w:pPr>
      <w:spacing w:before="240" w:after="440" w:line="240" w:lineRule="auto"/>
      <w:ind w:firstLine="567"/>
      <w:jc w:val="center"/>
    </w:pPr>
    <w:rPr>
      <w:bCs/>
      <w:color w:val="000000" w:themeColor="text1"/>
      <w:sz w:val="20"/>
      <w:szCs w:val="18"/>
    </w:rPr>
  </w:style>
  <w:style w:type="paragraph" w:customStyle="1" w:styleId="IEEEParagraph">
    <w:name w:val="IEEE Paragraph"/>
    <w:basedOn w:val="Normal"/>
    <w:link w:val="IEEEParagraphChar"/>
    <w:rsid w:val="00B52C68"/>
    <w:pPr>
      <w:adjustRightInd w:val="0"/>
      <w:snapToGrid w:val="0"/>
      <w:spacing w:before="120" w:after="0" w:line="240" w:lineRule="auto"/>
      <w:ind w:firstLine="216"/>
    </w:pPr>
    <w:rPr>
      <w:rFonts w:eastAsia="SimSun" w:cs="Times New Roman"/>
      <w:szCs w:val="24"/>
      <w:lang w:val="en-AU" w:eastAsia="zh-CN"/>
    </w:rPr>
  </w:style>
  <w:style w:type="character" w:customStyle="1" w:styleId="IEEEParagraphChar">
    <w:name w:val="IEEE Paragraph Char"/>
    <w:link w:val="IEEEParagraph"/>
    <w:rsid w:val="00B52C68"/>
    <w:rPr>
      <w:rFonts w:ascii="Times New Roman" w:eastAsia="SimSun" w:hAnsi="Times New Roman" w:cs="Times New Roman"/>
      <w:sz w:val="24"/>
      <w:szCs w:val="24"/>
      <w:lang w:val="en-AU" w:eastAsia="zh-CN"/>
    </w:rPr>
  </w:style>
  <w:style w:type="paragraph" w:customStyle="1" w:styleId="IEEEReferenceItem">
    <w:name w:val="IEEE Reference Item"/>
    <w:basedOn w:val="Normal"/>
    <w:rsid w:val="00B52C68"/>
    <w:pPr>
      <w:tabs>
        <w:tab w:val="num" w:pos="432"/>
      </w:tabs>
      <w:adjustRightInd w:val="0"/>
      <w:snapToGrid w:val="0"/>
      <w:spacing w:before="120" w:after="0" w:line="240" w:lineRule="auto"/>
      <w:ind w:left="432" w:hanging="432"/>
    </w:pPr>
    <w:rPr>
      <w:rFonts w:eastAsia="SimSun" w:cs="Times New Roman"/>
      <w:sz w:val="16"/>
      <w:szCs w:val="24"/>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59CF"/>
    <w:rPr>
      <w:rFonts w:ascii="Helvetica" w:hAnsi="Helvetica"/>
    </w:rPr>
  </w:style>
  <w:style w:type="paragraph" w:styleId="Heading1">
    <w:name w:val="heading 1"/>
    <w:basedOn w:val="Normal"/>
    <w:next w:val="Normal"/>
    <w:link w:val="Heading1Char"/>
    <w:uiPriority w:val="9"/>
    <w:qFormat/>
    <w:rsid w:val="0024534A"/>
    <w:pPr>
      <w:keepNext/>
      <w:keepLines/>
      <w:numPr>
        <w:numId w:val="1"/>
      </w:numPr>
      <w:spacing w:before="480" w:after="120"/>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370B74"/>
    <w:pPr>
      <w:keepNext/>
      <w:keepLines/>
      <w:numPr>
        <w:ilvl w:val="1"/>
        <w:numId w:val="1"/>
      </w:num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semiHidden/>
    <w:unhideWhenUsed/>
    <w:qFormat/>
    <w:rsid w:val="00860030"/>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55CC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55CC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55CC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55C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5C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5C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2AE"/>
  </w:style>
  <w:style w:type="paragraph" w:styleId="Footer">
    <w:name w:val="footer"/>
    <w:basedOn w:val="Normal"/>
    <w:link w:val="FooterChar"/>
    <w:uiPriority w:val="99"/>
    <w:unhideWhenUsed/>
    <w:rsid w:val="007C1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2AE"/>
  </w:style>
  <w:style w:type="paragraph" w:customStyle="1" w:styleId="HeaderRight">
    <w:name w:val="Header Right"/>
    <w:basedOn w:val="Header"/>
    <w:uiPriority w:val="35"/>
    <w:qFormat/>
    <w:rsid w:val="007C12AE"/>
    <w:pPr>
      <w:pBdr>
        <w:bottom w:val="dashed" w:sz="4" w:space="18" w:color="7F7F7F"/>
      </w:pBdr>
      <w:tabs>
        <w:tab w:val="clear" w:pos="4680"/>
        <w:tab w:val="clear" w:pos="9360"/>
        <w:tab w:val="center" w:pos="4320"/>
        <w:tab w:val="right" w:pos="8640"/>
      </w:tabs>
      <w:spacing w:after="200" w:line="276" w:lineRule="auto"/>
      <w:jc w:val="right"/>
    </w:pPr>
    <w:rPr>
      <w:rFonts w:cs="Times New Roman"/>
      <w:color w:val="7F7F7F" w:themeColor="text1" w:themeTint="80"/>
      <w:sz w:val="20"/>
      <w:szCs w:val="20"/>
      <w:lang w:eastAsia="ja-JP"/>
    </w:rPr>
  </w:style>
  <w:style w:type="paragraph" w:styleId="BalloonText">
    <w:name w:val="Balloon Text"/>
    <w:basedOn w:val="Normal"/>
    <w:link w:val="BalloonTextChar"/>
    <w:uiPriority w:val="99"/>
    <w:semiHidden/>
    <w:unhideWhenUsed/>
    <w:rsid w:val="007C1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2AE"/>
    <w:rPr>
      <w:rFonts w:ascii="Tahoma" w:hAnsi="Tahoma" w:cs="Tahoma"/>
      <w:sz w:val="16"/>
      <w:szCs w:val="16"/>
    </w:rPr>
  </w:style>
  <w:style w:type="table" w:styleId="TableGrid">
    <w:name w:val="Table Grid"/>
    <w:basedOn w:val="TableNormal"/>
    <w:uiPriority w:val="59"/>
    <w:rsid w:val="007C1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55CCA"/>
    <w:pPr>
      <w:ind w:left="720"/>
      <w:contextualSpacing/>
    </w:pPr>
  </w:style>
  <w:style w:type="character" w:customStyle="1" w:styleId="Heading1Char">
    <w:name w:val="Heading 1 Char"/>
    <w:basedOn w:val="DefaultParagraphFont"/>
    <w:link w:val="Heading1"/>
    <w:uiPriority w:val="9"/>
    <w:rsid w:val="0024534A"/>
    <w:rPr>
      <w:rFonts w:ascii="Helvetica" w:eastAsiaTheme="majorEastAsia" w:hAnsi="Helvetica" w:cstheme="majorBidi"/>
      <w:b/>
      <w:bCs/>
      <w:sz w:val="24"/>
      <w:szCs w:val="28"/>
    </w:rPr>
  </w:style>
  <w:style w:type="character" w:customStyle="1" w:styleId="Heading2Char">
    <w:name w:val="Heading 2 Char"/>
    <w:basedOn w:val="DefaultParagraphFont"/>
    <w:link w:val="Heading2"/>
    <w:uiPriority w:val="9"/>
    <w:rsid w:val="00370B74"/>
    <w:rPr>
      <w:rFonts w:asciiTheme="majorHAnsi" w:eastAsiaTheme="majorEastAsia" w:hAnsiTheme="majorHAnsi" w:cstheme="majorBidi"/>
      <w:b/>
      <w:bCs/>
      <w:szCs w:val="26"/>
    </w:rPr>
  </w:style>
  <w:style w:type="character" w:customStyle="1" w:styleId="Heading3Char">
    <w:name w:val="Heading 3 Char"/>
    <w:basedOn w:val="DefaultParagraphFont"/>
    <w:link w:val="Heading3"/>
    <w:uiPriority w:val="9"/>
    <w:semiHidden/>
    <w:rsid w:val="0086003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55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55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55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55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5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5CC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123BFB"/>
    <w:pPr>
      <w:numPr>
        <w:numId w:val="0"/>
      </w:numPr>
      <w:outlineLvl w:val="9"/>
    </w:pPr>
    <w:rPr>
      <w:lang w:eastAsia="ja-JP"/>
    </w:rPr>
  </w:style>
  <w:style w:type="paragraph" w:styleId="TOC1">
    <w:name w:val="toc 1"/>
    <w:basedOn w:val="Normal"/>
    <w:next w:val="Normal"/>
    <w:autoRedefine/>
    <w:uiPriority w:val="39"/>
    <w:unhideWhenUsed/>
    <w:rsid w:val="00123BFB"/>
    <w:pPr>
      <w:spacing w:after="100"/>
    </w:pPr>
  </w:style>
  <w:style w:type="paragraph" w:styleId="TOC2">
    <w:name w:val="toc 2"/>
    <w:basedOn w:val="Normal"/>
    <w:next w:val="Normal"/>
    <w:autoRedefine/>
    <w:uiPriority w:val="39"/>
    <w:unhideWhenUsed/>
    <w:rsid w:val="00123BFB"/>
    <w:pPr>
      <w:spacing w:after="100"/>
      <w:ind w:left="220"/>
    </w:pPr>
  </w:style>
  <w:style w:type="character" w:styleId="Hyperlink">
    <w:name w:val="Hyperlink"/>
    <w:basedOn w:val="DefaultParagraphFont"/>
    <w:uiPriority w:val="99"/>
    <w:unhideWhenUsed/>
    <w:rsid w:val="00123BFB"/>
    <w:rPr>
      <w:color w:val="0000FF" w:themeColor="hyperlink"/>
      <w:u w:val="single"/>
    </w:rPr>
  </w:style>
  <w:style w:type="paragraph" w:styleId="Title">
    <w:name w:val="Title"/>
    <w:basedOn w:val="Normal"/>
    <w:next w:val="Normal"/>
    <w:link w:val="TitleChar"/>
    <w:uiPriority w:val="10"/>
    <w:qFormat/>
    <w:rsid w:val="00860030"/>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860030"/>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860030"/>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860030"/>
    <w:rPr>
      <w:rFonts w:asciiTheme="majorHAnsi" w:eastAsiaTheme="majorEastAsia" w:hAnsiTheme="majorHAnsi" w:cstheme="majorBidi"/>
      <w:i/>
      <w:iCs/>
      <w:spacing w:val="15"/>
      <w:sz w:val="24"/>
      <w:szCs w:val="24"/>
    </w:rPr>
  </w:style>
  <w:style w:type="paragraph" w:customStyle="1" w:styleId="Default">
    <w:name w:val="Default"/>
    <w:link w:val="DefaultChar"/>
    <w:rsid w:val="0019675D"/>
    <w:pPr>
      <w:tabs>
        <w:tab w:val="left" w:pos="709"/>
      </w:tabs>
      <w:suppressAutoHyphens/>
      <w:spacing w:line="276" w:lineRule="atLeast"/>
    </w:pPr>
    <w:rPr>
      <w:rFonts w:ascii="Calibri" w:eastAsia="DejaVu Sans" w:hAnsi="Calibri"/>
      <w:lang w:val="tr-TR"/>
    </w:rPr>
  </w:style>
  <w:style w:type="character" w:customStyle="1" w:styleId="DefaultChar">
    <w:name w:val="Default Char"/>
    <w:basedOn w:val="DefaultParagraphFont"/>
    <w:link w:val="Default"/>
    <w:rsid w:val="0019675D"/>
    <w:rPr>
      <w:rFonts w:ascii="Calibri" w:eastAsia="DejaVu Sans" w:hAnsi="Calibri"/>
      <w:lang w:val="tr-TR"/>
    </w:rPr>
  </w:style>
  <w:style w:type="paragraph" w:customStyle="1" w:styleId="References">
    <w:name w:val="References"/>
    <w:basedOn w:val="Normal"/>
    <w:link w:val="ReferencesChar"/>
    <w:qFormat/>
    <w:rsid w:val="00F65BA1"/>
    <w:pPr>
      <w:numPr>
        <w:numId w:val="17"/>
      </w:numPr>
      <w:spacing w:before="120" w:after="240" w:line="360" w:lineRule="auto"/>
      <w:ind w:left="567" w:hanging="567"/>
      <w:jc w:val="both"/>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F65BA1"/>
    <w:rPr>
      <w:rFonts w:ascii="Times New Roman" w:eastAsia="Times New Roman" w:hAnsi="Times New Roman" w:cs="Times New Roman"/>
      <w:sz w:val="24"/>
      <w:szCs w:val="20"/>
    </w:rPr>
  </w:style>
  <w:style w:type="character" w:styleId="PlaceholderText">
    <w:name w:val="Placeholder Text"/>
    <w:basedOn w:val="DefaultParagraphFont"/>
    <w:uiPriority w:val="99"/>
    <w:semiHidden/>
    <w:rsid w:val="00DC79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720285">
      <w:bodyDiv w:val="1"/>
      <w:marLeft w:val="0"/>
      <w:marRight w:val="0"/>
      <w:marTop w:val="0"/>
      <w:marBottom w:val="0"/>
      <w:divBdr>
        <w:top w:val="none" w:sz="0" w:space="0" w:color="auto"/>
        <w:left w:val="none" w:sz="0" w:space="0" w:color="auto"/>
        <w:bottom w:val="none" w:sz="0" w:space="0" w:color="auto"/>
        <w:right w:val="none" w:sz="0" w:space="0" w:color="auto"/>
      </w:divBdr>
    </w:div>
    <w:div w:id="1452364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5A5D5A-135D-AF48-B6C4-FD84F13B1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3384</TotalTime>
  <Pages>27</Pages>
  <Words>3279</Words>
  <Characters>18693</Characters>
  <Application>Microsoft Macintosh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Türk Telekom A.Ş</Company>
  <LinksUpToDate>false</LinksUpToDate>
  <CharactersWithSpaces>21929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AHMET SERDAR TAN</dc:creator>
  <cp:lastModifiedBy>Serhat Can Leloglu</cp:lastModifiedBy>
  <cp:revision>93</cp:revision>
  <cp:lastPrinted>2011-10-18T07:49:00Z</cp:lastPrinted>
  <dcterms:created xsi:type="dcterms:W3CDTF">2012-10-02T16:38:00Z</dcterms:created>
  <dcterms:modified xsi:type="dcterms:W3CDTF">2013-02-20T14:04:00Z</dcterms:modified>
</cp:coreProperties>
</file>