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Week 13 Project Report</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Predicting Red Wine Quality</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4</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 Tyler S. Perry, Mehmet Ozmen, Fabio Nasseh</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for LIS4761</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11/21/2021</w:t>
      </w:r>
    </w:p>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18">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19">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has been done in the past week?</w:t>
      </w:r>
    </w:p>
    <w:p w:rsidR="00000000" w:rsidDel="00000000" w:rsidP="00000000" w:rsidRDefault="00000000" w:rsidRPr="00000000" w14:paraId="0000002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met on zoom to discuss Dr. Zhe’s feedback on our Week 12 report. This week, we added recall, precision, and F-measure to the final report, as well as provided basic characteristics about the dataset. </w:t>
      </w:r>
    </w:p>
    <w:p w:rsidR="00000000" w:rsidDel="00000000" w:rsidP="00000000" w:rsidRDefault="00000000" w:rsidRPr="00000000" w14:paraId="00000022">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Did you work individually or together?</w:t>
      </w:r>
    </w:p>
    <w:p w:rsidR="00000000" w:rsidDel="00000000" w:rsidP="00000000" w:rsidRDefault="00000000" w:rsidRPr="00000000" w14:paraId="0000002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got together on Zoom to discuss the feedback provided on last week's report, and assigned individual tasks to be completed by each group member. </w:t>
      </w:r>
    </w:p>
    <w:p w:rsidR="00000000" w:rsidDel="00000000" w:rsidP="00000000" w:rsidRDefault="00000000" w:rsidRPr="00000000" w14:paraId="00000024">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Do you have any intermediate results to show?</w:t>
      </w:r>
    </w:p>
    <w:p w:rsidR="00000000" w:rsidDel="00000000" w:rsidP="00000000" w:rsidRDefault="00000000" w:rsidRPr="00000000" w14:paraId="0000002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recall, precision, and F-measure for the random forest and naive bayes classification tests. You can see the results of each test below.</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89.5%</w:t>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challenges you faced in this activity?</w:t>
      </w:r>
    </w:p>
    <w:p w:rsidR="00000000" w:rsidDel="00000000" w:rsidP="00000000" w:rsidRDefault="00000000" w:rsidRPr="00000000" w14:paraId="0000004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our different work and school schedules, finding time to meet can often be difficult, and we often work on the project at different times. We have adjusted by meeting once a week on zoom to discuss our plans for the week, and working on tasks individually. We use google docs so that everyone is working on the same documents. </w:t>
      </w:r>
    </w:p>
    <w:p w:rsidR="00000000" w:rsidDel="00000000" w:rsidP="00000000" w:rsidRDefault="00000000" w:rsidRPr="00000000" w14:paraId="00000043">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do you expect to do next week?</w:t>
      </w:r>
    </w:p>
    <w:p w:rsidR="00000000" w:rsidDel="00000000" w:rsidP="00000000" w:rsidRDefault="00000000" w:rsidRPr="00000000" w14:paraId="00000044">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We will review the feedback provided on this week's report, and adjust our final report draft accordingly. We will also continue working on the final presentation. </w:t>
      </w:r>
      <w:r w:rsidDel="00000000" w:rsidR="00000000" w:rsidRPr="00000000">
        <w:rPr>
          <w:rtl w:val="0"/>
        </w:rPr>
      </w:r>
    </w:p>
    <w:p w:rsidR="00000000" w:rsidDel="00000000" w:rsidP="00000000" w:rsidRDefault="00000000" w:rsidRPr="00000000" w14:paraId="00000045">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7">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attempt to predict the quality of different Vinho Verde red wine varieties based on some or all of the variables provided to us in the dataset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(fixed acidity, volatile acidity, citric acid, residual sugar, chlorides, free sulfur dioxide, total sulfur dioxide, density, pH, sulfates, alcohol). </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4B">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was </w:t>
      </w:r>
      <w:r w:rsidDel="00000000" w:rsidR="00000000" w:rsidRPr="00000000">
        <w:rPr>
          <w:rFonts w:ascii="Times New Roman" w:cs="Times New Roman" w:eastAsia="Times New Roman" w:hAnsi="Times New Roman"/>
          <w:i w:val="1"/>
          <w:sz w:val="24"/>
          <w:szCs w:val="24"/>
          <w:rtl w:val="0"/>
        </w:rPr>
        <w:t xml:space="preserve">Red Wine Quality </w:t>
      </w:r>
      <w:r w:rsidDel="00000000" w:rsidR="00000000" w:rsidRPr="00000000">
        <w:rPr>
          <w:rFonts w:ascii="Times New Roman" w:cs="Times New Roman" w:eastAsia="Times New Roman" w:hAnsi="Times New Roman"/>
          <w:sz w:val="24"/>
          <w:szCs w:val="24"/>
          <w:rtl w:val="0"/>
        </w:rPr>
        <w:t xml:space="preserve">by UCI Machine Learning available for download from Kaggle. </w:t>
      </w:r>
      <w:r w:rsidDel="00000000" w:rsidR="00000000" w:rsidRPr="00000000">
        <w:rPr>
          <w:rFonts w:ascii="Times New Roman" w:cs="Times New Roman" w:eastAsia="Times New Roman" w:hAnsi="Times New Roman"/>
          <w:sz w:val="24"/>
          <w:szCs w:val="24"/>
          <w:rtl w:val="0"/>
        </w:rPr>
        <w:t xml:space="preserve">This dataset contains physicochemical and sensory data on 1,599 different red wine variants of the Portuguese “Vinho Verde” wine. We downloaded the data from Kaggle as a CSV file. </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t>
      </w:r>
    </w:p>
    <w:p w:rsidR="00000000" w:rsidDel="00000000" w:rsidP="00000000" w:rsidRDefault="00000000" w:rsidRPr="00000000" w14:paraId="0000004F">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 file was imported into Google Sheets for basic data cleaning. Then, we used the “CSV import” function in Orange 3 to create data visualizations to better understand the data. We used Weka to preprocess the data and apply classification experiments.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05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an Open Database, available for free on Kaggle. We downloaded the dataset as a CSV file and opened it in Google Sheets. </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5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already cleaned, contained no missing data, and no outliers. There was no need to apply additional data cleaning. Only discretization was performed. </w:t>
      </w:r>
    </w:p>
    <w:p w:rsidR="00000000" w:rsidDel="00000000" w:rsidP="00000000" w:rsidRDefault="00000000" w:rsidRPr="00000000" w14:paraId="0000005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created a new categorical attribute, Quality Category, using the Wine Quality numeric inputs. I used an IF statement in Google Sheets to split the numerical quality values into three categories: Poor, Good, and Excellent. This process is shown below in Figure 1. Then, the “quality” attribute was removed. </w:t>
      </w:r>
    </w:p>
    <w:p w:rsidR="00000000" w:rsidDel="00000000" w:rsidP="00000000" w:rsidRDefault="00000000" w:rsidRPr="00000000" w14:paraId="00000058">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color w:val="666666"/>
          <w:rtl w:val="0"/>
        </w:rPr>
        <w:t xml:space="preserve">Figure 1. </w:t>
      </w:r>
      <w:r w:rsidDel="00000000" w:rsidR="00000000" w:rsidRPr="00000000">
        <w:rPr>
          <w:rFonts w:ascii="Times New Roman" w:cs="Times New Roman" w:eastAsia="Times New Roman" w:hAnsi="Times New Roman"/>
          <w:i w:val="1"/>
          <w:color w:val="666666"/>
          <w:rtl w:val="0"/>
        </w:rPr>
        <w:t xml:space="preserve">We used an IF statement in google sheets to separate each red wine instance into a quality category based on its quality score. Wines scored at less than 5 were classified as “poor”, wines scored between 4 and 6 were classified as “good”, and wines scored higher than 6 were classified as “excellent.” </w:t>
      </w:r>
    </w:p>
    <w:p w:rsidR="00000000" w:rsidDel="00000000" w:rsidP="00000000" w:rsidRDefault="00000000" w:rsidRPr="00000000" w14:paraId="0000005B">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dataset was automatically discretized from a range of numeric attributes into nominal by using the first-last method with a precision of 10 in Weka. </w:t>
      </w:r>
    </w:p>
    <w:p w:rsidR="00000000" w:rsidDel="00000000" w:rsidP="00000000" w:rsidRDefault="00000000" w:rsidRPr="00000000" w14:paraId="0000005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Results</w:t>
      </w:r>
    </w:p>
    <w:p w:rsidR="00000000" w:rsidDel="00000000" w:rsidP="00000000" w:rsidRDefault="00000000" w:rsidRPr="00000000" w14:paraId="0000005F">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goal is to identify which attributes are responsible for producing excellent quality wine. We used Orange to calculate the r value of each attribute on wine quality. The correlation of each attribute on quality is shown below in Table 1. </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classification algorithms, Random Forest Decision Tree and Naïve Bayes were then applied on the dataset. We applied the algorithms first with all attributes, and then after removing irrelevant attributes. In Weka, the datasets are separated into training and testing sets by using 10-fold cross validation. We applied the algorithms first with all attributes, and then after removing </w:t>
      </w:r>
      <w:r w:rsidDel="00000000" w:rsidR="00000000" w:rsidRPr="00000000">
        <w:rPr>
          <w:rFonts w:ascii="Times New Roman" w:cs="Times New Roman" w:eastAsia="Times New Roman" w:hAnsi="Times New Roman"/>
          <w:b w:val="1"/>
          <w:sz w:val="24"/>
          <w:szCs w:val="24"/>
          <w:rtl w:val="0"/>
        </w:rPr>
        <w:t xml:space="preserve">residual sugar, free sulfur dioxide, and pH,</w:t>
      </w:r>
      <w:r w:rsidDel="00000000" w:rsidR="00000000" w:rsidRPr="00000000">
        <w:rPr>
          <w:rFonts w:ascii="Times New Roman" w:cs="Times New Roman" w:eastAsia="Times New Roman" w:hAnsi="Times New Roman"/>
          <w:sz w:val="24"/>
          <w:szCs w:val="24"/>
          <w:rtl w:val="0"/>
        </w:rPr>
        <w:t xml:space="preserve"> and compared the results. The results are shown below in Table 2.</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experiment is measured by the percent of correctly identified instances. We found that after removing irrelevant attributes, the Random Forest algorithm classified the instances into their appropriate class 82.49% of the time. By comparison, the Naive Bayes algorithm classified the instances correctly 82.61% of the time. </w:t>
      </w:r>
    </w:p>
    <w:p w:rsidR="00000000" w:rsidDel="00000000" w:rsidP="00000000" w:rsidRDefault="00000000" w:rsidRPr="00000000" w14:paraId="00000063">
      <w:pPr>
        <w:spacing w:line="276" w:lineRule="auto"/>
        <w:rPr>
          <w:rFonts w:ascii="Times New Roman" w:cs="Times New Roman" w:eastAsia="Times New Roman" w:hAnsi="Times New Roman"/>
        </w:rPr>
      </w:pPr>
      <w:r w:rsidDel="00000000" w:rsidR="00000000" w:rsidRPr="00000000">
        <w:rPr>
          <w:rtl w:val="0"/>
        </w:rPr>
      </w:r>
    </w:p>
    <w:tbl>
      <w:tblPr>
        <w:tblStyle w:val="Table2"/>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15"/>
        <w:gridCol w:w="2145"/>
        <w:gridCol w:w="2775"/>
        <w:tblGridChange w:id="0">
          <w:tblGrid>
            <w:gridCol w:w="1500"/>
            <w:gridCol w:w="2115"/>
            <w:gridCol w:w="2145"/>
            <w:gridCol w:w="2775"/>
          </w:tblGrid>
        </w:tblGridChange>
      </w:tblGrid>
      <w:tr>
        <w:trPr>
          <w:cantSplit w:val="0"/>
          <w:trHeight w:val="465" w:hRule="atLeast"/>
          <w:tblHeader w:val="0"/>
        </w:trPr>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w:t>
            </w:r>
            <w:r w:rsidDel="00000000" w:rsidR="00000000" w:rsidRPr="00000000">
              <w:rPr>
                <w:rtl w:val="0"/>
              </w:rPr>
            </w:r>
          </w:p>
        </w:tc>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Correlation</w:t>
            </w:r>
            <w:r w:rsidDel="00000000" w:rsidR="00000000" w:rsidRPr="00000000">
              <w:rPr>
                <w:rtl w:val="0"/>
              </w:rPr>
            </w:r>
          </w:p>
        </w:tc>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correlation coefficient (r)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volatile acidity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-0.390</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sulfur dioxide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-0.185</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density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-0.175</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chlorides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-0.129</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 sulfur dioxide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residual sugar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acidity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citric acid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0.230</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sulphates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0.251</w:t>
            </w:r>
          </w:p>
        </w:tc>
      </w:tr>
      <w:tr>
        <w:trPr>
          <w:cantSplit w:val="0"/>
          <w:trHeight w:val="300" w:hRule="atLeast"/>
          <w:tblHeader w:val="0"/>
        </w:trPr>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alcohol</w:t>
            </w:r>
          </w:p>
        </w:tc>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0.476</w:t>
            </w:r>
          </w:p>
        </w:tc>
      </w:tr>
    </w:tbl>
    <w:p w:rsidR="00000000" w:rsidDel="00000000" w:rsidP="00000000" w:rsidRDefault="00000000" w:rsidRPr="00000000" w14:paraId="00000094">
      <w:pPr>
        <w:spacing w:line="276" w:lineRule="auto"/>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color w:val="666666"/>
          <w:rtl w:val="0"/>
        </w:rPr>
        <w:t xml:space="preserve">Table 1. </w:t>
      </w:r>
      <w:r w:rsidDel="00000000" w:rsidR="00000000" w:rsidRPr="00000000">
        <w:rPr>
          <w:rFonts w:ascii="Times New Roman" w:cs="Times New Roman" w:eastAsia="Times New Roman" w:hAnsi="Times New Roman"/>
          <w:i w:val="1"/>
          <w:color w:val="666666"/>
          <w:rtl w:val="0"/>
        </w:rPr>
        <w:t xml:space="preserve">The correlation coefficient for each attribute on wine quality was calculated in Orange 3. The attributes with the strongest correlation were alcohol, volatile acidity, sulphates, and citric acid. </w:t>
      </w:r>
    </w:p>
    <w:p w:rsidR="00000000" w:rsidDel="00000000" w:rsidP="00000000" w:rsidRDefault="00000000" w:rsidRPr="00000000" w14:paraId="00000095">
      <w:pPr>
        <w:spacing w:line="276" w:lineRule="auto"/>
        <w:ind w:left="0" w:firstLine="0"/>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89.5%</w:t>
            </w:r>
          </w:p>
        </w:tc>
      </w:tr>
    </w:tbl>
    <w:p w:rsidR="00000000" w:rsidDel="00000000" w:rsidP="00000000" w:rsidRDefault="00000000" w:rsidRPr="00000000" w14:paraId="000000AF">
      <w:pPr>
        <w:spacing w:line="276" w:lineRule="auto"/>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color w:val="666666"/>
          <w:rtl w:val="0"/>
        </w:rPr>
        <w:t xml:space="preserve">Table 2. </w:t>
      </w:r>
      <w:r w:rsidDel="00000000" w:rsidR="00000000" w:rsidRPr="00000000">
        <w:rPr>
          <w:rFonts w:ascii="Times New Roman" w:cs="Times New Roman" w:eastAsia="Times New Roman" w:hAnsi="Times New Roman"/>
          <w:i w:val="1"/>
          <w:color w:val="666666"/>
          <w:rtl w:val="0"/>
        </w:rPr>
        <w:t xml:space="preserve">We applied Random Forest and Naive Bayes classification algorithms on the data. First, we applied the algorithms using all attributes, and then we removed residual sugar, free sulfur dioxide, and pH, since those attributes were irrelevant. </w:t>
      </w:r>
    </w:p>
    <w:p w:rsidR="00000000" w:rsidDel="00000000" w:rsidP="00000000" w:rsidRDefault="00000000" w:rsidRPr="00000000" w14:paraId="000000B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spacing w:after="120" w:before="12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spacing w:line="360" w:lineRule="auto"/>
        <w:rPr>
          <w:rFonts w:ascii="Helvetica Neue" w:cs="Helvetica Neue" w:eastAsia="Helvetica Neue" w:hAnsi="Helvetica Neue"/>
          <w:sz w:val="24"/>
          <w:szCs w:val="24"/>
        </w:rPr>
      </w:pPr>
      <w:r w:rsidDel="00000000" w:rsidR="00000000" w:rsidRPr="00000000">
        <w:rPr>
          <w:rtl w:val="0"/>
        </w:rPr>
      </w:r>
    </w:p>
    <w:tbl>
      <w:tblPr>
        <w:tblStyle w:val="Table4"/>
        <w:tblW w:w="991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15"/>
        <w:tblGridChange w:id="0">
          <w:tblGrid>
            <w:gridCol w:w="9915"/>
          </w:tblGrid>
        </w:tblGridChange>
      </w:tblGrid>
      <w:tr>
        <w:trPr>
          <w:cantSplit w:val="0"/>
          <w:trHeight w:val="345" w:hRule="atLeast"/>
          <w:tblHeader w:val="0"/>
        </w:trPr>
        <w:tc>
          <w:tcPr>
            <w:tcBorders>
              <w:top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360" w:lineRule="auto"/>
              <w:rPr>
                <w:sz w:val="20"/>
                <w:szCs w:val="20"/>
              </w:rPr>
            </w:pPr>
            <w:r w:rsidDel="00000000" w:rsidR="00000000" w:rsidRPr="00000000">
              <w:rPr>
                <w:b w:val="1"/>
                <w:sz w:val="20"/>
                <w:szCs w:val="20"/>
                <w:rtl w:val="0"/>
              </w:rPr>
              <w:t xml:space="preserve">Volatile Acidity :</w:t>
            </w:r>
            <w:r w:rsidDel="00000000" w:rsidR="00000000" w:rsidRPr="00000000">
              <w:rPr>
                <w:sz w:val="20"/>
                <w:szCs w:val="20"/>
                <w:rtl w:val="0"/>
              </w:rPr>
              <w:t xml:space="preserve"> Acidic elements of a wine that are gaseous, rather than liquid, and therefore can be sensed as a smell. Volatile acids are produced through microbial action such as yeast fermentation, malolactic fermentation, and other fermentations carried out by spoilage organisms. </w:t>
            </w:r>
          </w:p>
          <w:p w:rsidR="00000000" w:rsidDel="00000000" w:rsidP="00000000" w:rsidRDefault="00000000" w:rsidRPr="00000000" w14:paraId="000000B6">
            <w:pPr>
              <w:widowControl w:val="0"/>
              <w:spacing w:line="360" w:lineRule="auto"/>
              <w:rPr>
                <w:b w:val="1"/>
                <w:sz w:val="20"/>
                <w:szCs w:val="20"/>
              </w:rPr>
            </w:pPr>
            <w:r w:rsidDel="00000000" w:rsidR="00000000" w:rsidRPr="00000000">
              <w:rPr>
                <w:sz w:val="20"/>
                <w:szCs w:val="20"/>
                <w:rtl w:val="0"/>
              </w:rPr>
              <w:t xml:space="preserve">Amoun: </w:t>
            </w:r>
            <w:r w:rsidDel="00000000" w:rsidR="00000000" w:rsidRPr="00000000">
              <w:rPr>
                <w:b w:val="1"/>
                <w:sz w:val="20"/>
                <w:szCs w:val="20"/>
                <w:rtl w:val="0"/>
              </w:rPr>
              <w:t xml:space="preserve">0.14 g/100 mL for red wine and 0.12 g/100 mL for white wines</w:t>
            </w:r>
          </w:p>
        </w:tc>
      </w:tr>
      <w:tr>
        <w:trPr>
          <w:cantSplit w:val="0"/>
          <w:trHeight w:val="794.94140625" w:hRule="atLeast"/>
          <w:tblHeader w:val="0"/>
        </w:trPr>
        <w:tc>
          <w:tcPr>
            <w:tcMar>
              <w:top w:w="40.0" w:type="dxa"/>
              <w:left w:w="40.0" w:type="dxa"/>
              <w:bottom w:w="40.0" w:type="dxa"/>
              <w:right w:w="40.0" w:type="dxa"/>
            </w:tcMar>
            <w:vAlign w:val="bottom"/>
          </w:tcPr>
          <w:p w:rsidR="00000000" w:rsidDel="00000000" w:rsidP="00000000" w:rsidRDefault="00000000" w:rsidRPr="00000000" w14:paraId="000000B7">
            <w:pPr>
              <w:widowControl w:val="0"/>
              <w:spacing w:line="360" w:lineRule="auto"/>
              <w:rPr>
                <w:sz w:val="20"/>
                <w:szCs w:val="20"/>
              </w:rPr>
            </w:pPr>
            <w:r w:rsidDel="00000000" w:rsidR="00000000" w:rsidRPr="00000000">
              <w:rPr>
                <w:b w:val="1"/>
                <w:sz w:val="20"/>
                <w:szCs w:val="20"/>
                <w:rtl w:val="0"/>
              </w:rPr>
              <w:t xml:space="preserve">Total Sulfur Dioxide: </w:t>
            </w:r>
            <w:r w:rsidDel="00000000" w:rsidR="00000000" w:rsidRPr="00000000">
              <w:rPr>
                <w:sz w:val="20"/>
                <w:szCs w:val="20"/>
                <w:rtl w:val="0"/>
              </w:rPr>
              <w:t xml:space="preserve">Preserves wine’s freshness and fruit characters by virtue of antioxidant, antimicrobial and anti-enzymatic properties.</w:t>
            </w:r>
          </w:p>
          <w:p w:rsidR="00000000" w:rsidDel="00000000" w:rsidP="00000000" w:rsidRDefault="00000000" w:rsidRPr="00000000" w14:paraId="000000B8">
            <w:pPr>
              <w:widowControl w:val="0"/>
              <w:spacing w:line="360" w:lineRule="auto"/>
              <w:rPr>
                <w:sz w:val="20"/>
                <w:szCs w:val="20"/>
              </w:rPr>
            </w:pPr>
            <w:r w:rsidDel="00000000" w:rsidR="00000000" w:rsidRPr="00000000">
              <w:rPr>
                <w:sz w:val="20"/>
                <w:szCs w:val="20"/>
                <w:rtl w:val="0"/>
              </w:rPr>
              <w:t xml:space="preserve">Amount: </w:t>
            </w:r>
            <w:r w:rsidDel="00000000" w:rsidR="00000000" w:rsidRPr="00000000">
              <w:rPr>
                <w:b w:val="1"/>
                <w:sz w:val="20"/>
                <w:szCs w:val="20"/>
                <w:rtl w:val="0"/>
              </w:rPr>
              <w:t xml:space="preserve">10 - 20 mg/L</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rPr>
                <w:sz w:val="20"/>
                <w:szCs w:val="20"/>
              </w:rPr>
            </w:pPr>
            <w:r w:rsidDel="00000000" w:rsidR="00000000" w:rsidRPr="00000000">
              <w:rPr>
                <w:b w:val="1"/>
                <w:sz w:val="20"/>
                <w:szCs w:val="20"/>
                <w:rtl w:val="0"/>
              </w:rPr>
              <w:t xml:space="preserve">Density: </w:t>
            </w:r>
            <w:r w:rsidDel="00000000" w:rsidR="00000000" w:rsidRPr="00000000">
              <w:rPr>
                <w:sz w:val="20"/>
                <w:szCs w:val="20"/>
                <w:rtl w:val="0"/>
              </w:rPr>
              <w:t xml:space="preserve">Concentration of alcohol, sugar, glycerol, and other dissolved solids.</w:t>
            </w:r>
          </w:p>
          <w:p w:rsidR="00000000" w:rsidDel="00000000" w:rsidP="00000000" w:rsidRDefault="00000000" w:rsidRPr="00000000" w14:paraId="000000BA">
            <w:pPr>
              <w:widowControl w:val="0"/>
              <w:spacing w:line="360" w:lineRule="auto"/>
              <w:rPr>
                <w:sz w:val="20"/>
                <w:szCs w:val="20"/>
              </w:rPr>
            </w:pPr>
            <w:r w:rsidDel="00000000" w:rsidR="00000000" w:rsidRPr="00000000">
              <w:rPr>
                <w:sz w:val="20"/>
                <w:szCs w:val="20"/>
                <w:rtl w:val="0"/>
              </w:rPr>
              <w:t xml:space="preserve">Amount: </w:t>
            </w:r>
            <w:r w:rsidDel="00000000" w:rsidR="00000000" w:rsidRPr="00000000">
              <w:rPr>
                <w:b w:val="1"/>
                <w:sz w:val="20"/>
                <w:szCs w:val="20"/>
                <w:rtl w:val="0"/>
              </w:rPr>
              <w:t xml:space="preserve">1.080 - 1.090</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rPr>
                <w:sz w:val="20"/>
                <w:szCs w:val="20"/>
              </w:rPr>
            </w:pPr>
            <w:r w:rsidDel="00000000" w:rsidR="00000000" w:rsidRPr="00000000">
              <w:rPr>
                <w:b w:val="1"/>
                <w:sz w:val="20"/>
                <w:szCs w:val="20"/>
                <w:rtl w:val="0"/>
              </w:rPr>
              <w:t xml:space="preserve">Chlorides:</w:t>
            </w:r>
            <w:r w:rsidDel="00000000" w:rsidR="00000000" w:rsidRPr="00000000">
              <w:rPr>
                <w:sz w:val="20"/>
                <w:szCs w:val="20"/>
                <w:rtl w:val="0"/>
              </w:rPr>
              <w:t xml:space="preserve"> Amount of salt in the wine.</w:t>
            </w:r>
          </w:p>
          <w:p w:rsidR="00000000" w:rsidDel="00000000" w:rsidP="00000000" w:rsidRDefault="00000000" w:rsidRPr="00000000" w14:paraId="000000BC">
            <w:pPr>
              <w:widowControl w:val="0"/>
              <w:spacing w:line="360" w:lineRule="auto"/>
              <w:rPr>
                <w:sz w:val="20"/>
                <w:szCs w:val="20"/>
              </w:rPr>
            </w:pPr>
            <w:r w:rsidDel="00000000" w:rsidR="00000000" w:rsidRPr="00000000">
              <w:rPr>
                <w:sz w:val="20"/>
                <w:szCs w:val="20"/>
                <w:rtl w:val="0"/>
              </w:rPr>
              <w:t xml:space="preserve">Amount: Max </w:t>
            </w:r>
            <w:r w:rsidDel="00000000" w:rsidR="00000000" w:rsidRPr="00000000">
              <w:rPr>
                <w:b w:val="1"/>
                <w:sz w:val="20"/>
                <w:szCs w:val="20"/>
                <w:rtl w:val="0"/>
              </w:rPr>
              <w:t xml:space="preserve">606 mg/L </w:t>
            </w:r>
            <w:r w:rsidDel="00000000" w:rsidR="00000000" w:rsidRPr="00000000">
              <w:rPr>
                <w:rtl w:val="0"/>
              </w:rPr>
            </w:r>
          </w:p>
        </w:tc>
      </w:tr>
      <w:tr>
        <w:trPr>
          <w:cantSplit w:val="0"/>
          <w:trHeight w:val="738.955078125" w:hRule="atLeast"/>
          <w:tblHeader w:val="0"/>
        </w:trPr>
        <w:tc>
          <w:tcPr>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rPr>
                <w:sz w:val="20"/>
                <w:szCs w:val="20"/>
              </w:rPr>
            </w:pPr>
            <w:r w:rsidDel="00000000" w:rsidR="00000000" w:rsidRPr="00000000">
              <w:rPr>
                <w:b w:val="1"/>
                <w:sz w:val="20"/>
                <w:szCs w:val="20"/>
                <w:rtl w:val="0"/>
              </w:rPr>
              <w:t xml:space="preserve">Ph:</w:t>
            </w:r>
            <w:r w:rsidDel="00000000" w:rsidR="00000000" w:rsidRPr="00000000">
              <w:rPr>
                <w:sz w:val="20"/>
                <w:szCs w:val="20"/>
                <w:rtl w:val="0"/>
              </w:rPr>
              <w:t xml:space="preserve"> Measure of the concentration of free hydrogen ions in solution. About 3.0 to 3.4 is desirable for white wines, while about 3.3 to 3.6 is best for reds.</w:t>
            </w:r>
          </w:p>
          <w:p w:rsidR="00000000" w:rsidDel="00000000" w:rsidP="00000000" w:rsidRDefault="00000000" w:rsidRPr="00000000" w14:paraId="000000BE">
            <w:pPr>
              <w:widowControl w:val="0"/>
              <w:spacing w:line="360" w:lineRule="auto"/>
              <w:rPr>
                <w:b w:val="1"/>
                <w:sz w:val="20"/>
                <w:szCs w:val="20"/>
              </w:rPr>
            </w:pPr>
            <w:r w:rsidDel="00000000" w:rsidR="00000000" w:rsidRPr="00000000">
              <w:rPr>
                <w:sz w:val="20"/>
                <w:szCs w:val="20"/>
                <w:rtl w:val="0"/>
              </w:rPr>
              <w:t xml:space="preserve">Range: </w:t>
            </w:r>
            <w:r w:rsidDel="00000000" w:rsidR="00000000" w:rsidRPr="00000000">
              <w:rPr>
                <w:b w:val="1"/>
                <w:sz w:val="20"/>
                <w:szCs w:val="20"/>
                <w:rtl w:val="0"/>
              </w:rPr>
              <w:t xml:space="preserve">3 - 4</w:t>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rPr>
                <w:sz w:val="20"/>
                <w:szCs w:val="20"/>
              </w:rPr>
            </w:pPr>
            <w:r w:rsidDel="00000000" w:rsidR="00000000" w:rsidRPr="00000000">
              <w:rPr>
                <w:b w:val="1"/>
                <w:sz w:val="20"/>
                <w:szCs w:val="20"/>
                <w:rtl w:val="0"/>
              </w:rPr>
              <w:t xml:space="preserve">Free Sulfur Dioxide:</w:t>
            </w:r>
            <w:r w:rsidDel="00000000" w:rsidR="00000000" w:rsidRPr="00000000">
              <w:rPr>
                <w:sz w:val="20"/>
                <w:szCs w:val="20"/>
                <w:rtl w:val="0"/>
              </w:rPr>
              <w:t xml:space="preserve"> The portion of SO2 that is free in the wine plus the portion that is bound to other chemicals in the wine such as sugar. It </w:t>
            </w:r>
            <w:r w:rsidDel="00000000" w:rsidR="00000000" w:rsidRPr="00000000">
              <w:rPr>
                <w:b w:val="1"/>
                <w:sz w:val="20"/>
                <w:szCs w:val="20"/>
                <w:rtl w:val="0"/>
              </w:rPr>
              <w:t xml:space="preserve">prevents the wine from reacting with oxygen</w:t>
            </w:r>
            <w:r w:rsidDel="00000000" w:rsidR="00000000" w:rsidRPr="00000000">
              <w:rPr>
                <w:sz w:val="20"/>
                <w:szCs w:val="20"/>
                <w:rtl w:val="0"/>
              </w:rPr>
              <w:t xml:space="preserve"> which can cause browning and off-odors (oxidation), and it </w:t>
            </w:r>
            <w:r w:rsidDel="00000000" w:rsidR="00000000" w:rsidRPr="00000000">
              <w:rPr>
                <w:b w:val="1"/>
                <w:sz w:val="20"/>
                <w:szCs w:val="20"/>
                <w:rtl w:val="0"/>
              </w:rPr>
              <w:t xml:space="preserve">inhibits the growth of bacteria and undesirable wild yeasts</w:t>
            </w:r>
            <w:r w:rsidDel="00000000" w:rsidR="00000000" w:rsidRPr="00000000">
              <w:rPr>
                <w:sz w:val="20"/>
                <w:szCs w:val="20"/>
                <w:rtl w:val="0"/>
              </w:rPr>
              <w:t xml:space="preserve"> in the grape juice and wine.</w:t>
            </w:r>
          </w:p>
          <w:p w:rsidR="00000000" w:rsidDel="00000000" w:rsidP="00000000" w:rsidRDefault="00000000" w:rsidRPr="00000000" w14:paraId="000000C0">
            <w:pPr>
              <w:widowControl w:val="0"/>
              <w:spacing w:line="360" w:lineRule="auto"/>
              <w:rPr>
                <w:sz w:val="20"/>
                <w:szCs w:val="20"/>
              </w:rPr>
            </w:pPr>
            <w:r w:rsidDel="00000000" w:rsidR="00000000" w:rsidRPr="00000000">
              <w:rPr>
                <w:sz w:val="20"/>
                <w:szCs w:val="20"/>
                <w:rtl w:val="0"/>
              </w:rPr>
              <w:t xml:space="preserve">Amount: </w:t>
            </w:r>
            <w:r w:rsidDel="00000000" w:rsidR="00000000" w:rsidRPr="00000000">
              <w:rPr>
                <w:b w:val="1"/>
                <w:sz w:val="20"/>
                <w:szCs w:val="20"/>
                <w:rtl w:val="0"/>
              </w:rPr>
              <w:t xml:space="preserve">25 mg/L on red wine and 30 mg /L on white wine</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rPr>
                <w:sz w:val="20"/>
                <w:szCs w:val="20"/>
              </w:rPr>
            </w:pPr>
            <w:r w:rsidDel="00000000" w:rsidR="00000000" w:rsidRPr="00000000">
              <w:rPr>
                <w:b w:val="1"/>
                <w:sz w:val="20"/>
                <w:szCs w:val="20"/>
                <w:rtl w:val="0"/>
              </w:rPr>
              <w:t xml:space="preserve">Residual Sugar:</w:t>
            </w:r>
            <w:r w:rsidDel="00000000" w:rsidR="00000000" w:rsidRPr="00000000">
              <w:rPr>
                <w:sz w:val="20"/>
                <w:szCs w:val="20"/>
                <w:rtl w:val="0"/>
              </w:rPr>
              <w:t xml:space="preserve"> The natural grape sugars left over in a wine after the alcoholic fermentation is complete.</w:t>
            </w:r>
          </w:p>
          <w:p w:rsidR="00000000" w:rsidDel="00000000" w:rsidP="00000000" w:rsidRDefault="00000000" w:rsidRPr="00000000" w14:paraId="000000C2">
            <w:pPr>
              <w:widowControl w:val="0"/>
              <w:spacing w:line="360" w:lineRule="auto"/>
              <w:rPr>
                <w:sz w:val="20"/>
                <w:szCs w:val="20"/>
              </w:rPr>
            </w:pPr>
            <w:r w:rsidDel="00000000" w:rsidR="00000000" w:rsidRPr="00000000">
              <w:rPr>
                <w:sz w:val="20"/>
                <w:szCs w:val="20"/>
                <w:rtl w:val="0"/>
              </w:rPr>
              <w:t xml:space="preserve">Range: </w:t>
            </w:r>
            <w:r w:rsidDel="00000000" w:rsidR="00000000" w:rsidRPr="00000000">
              <w:rPr>
                <w:b w:val="1"/>
                <w:sz w:val="20"/>
                <w:szCs w:val="20"/>
                <w:rtl w:val="0"/>
              </w:rPr>
              <w:t xml:space="preserve">0.2% - 10%</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rPr>
                <w:sz w:val="20"/>
                <w:szCs w:val="20"/>
              </w:rPr>
            </w:pPr>
            <w:r w:rsidDel="00000000" w:rsidR="00000000" w:rsidRPr="00000000">
              <w:rPr>
                <w:b w:val="1"/>
                <w:sz w:val="20"/>
                <w:szCs w:val="20"/>
                <w:rtl w:val="0"/>
              </w:rPr>
              <w:t xml:space="preserve">Fixed Acidity: </w:t>
            </w:r>
            <w:r w:rsidDel="00000000" w:rsidR="00000000" w:rsidRPr="00000000">
              <w:rPr>
                <w:sz w:val="20"/>
                <w:szCs w:val="20"/>
                <w:rtl w:val="0"/>
              </w:rPr>
              <w:t xml:space="preserve">The combined sum of titratable and volatile acids present.</w:t>
            </w:r>
          </w:p>
          <w:p w:rsidR="00000000" w:rsidDel="00000000" w:rsidP="00000000" w:rsidRDefault="00000000" w:rsidRPr="00000000" w14:paraId="000000C4">
            <w:pPr>
              <w:widowControl w:val="0"/>
              <w:spacing w:line="360" w:lineRule="auto"/>
              <w:rPr>
                <w:sz w:val="20"/>
                <w:szCs w:val="20"/>
              </w:rPr>
            </w:pPr>
            <w:r w:rsidDel="00000000" w:rsidR="00000000" w:rsidRPr="00000000">
              <w:rPr>
                <w:sz w:val="20"/>
                <w:szCs w:val="20"/>
                <w:rtl w:val="0"/>
              </w:rPr>
              <w:t xml:space="preserve">Range: </w:t>
            </w:r>
            <w:r w:rsidDel="00000000" w:rsidR="00000000" w:rsidRPr="00000000">
              <w:rPr>
                <w:b w:val="1"/>
                <w:sz w:val="20"/>
                <w:szCs w:val="20"/>
                <w:rtl w:val="0"/>
              </w:rPr>
              <w:t xml:space="preserve">1,000 - 4,000 mg/L</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rPr>
                <w:sz w:val="20"/>
                <w:szCs w:val="20"/>
              </w:rPr>
            </w:pPr>
            <w:r w:rsidDel="00000000" w:rsidR="00000000" w:rsidRPr="00000000">
              <w:rPr>
                <w:b w:val="1"/>
                <w:sz w:val="20"/>
                <w:szCs w:val="20"/>
                <w:rtl w:val="0"/>
              </w:rPr>
              <w:t xml:space="preserve">Citric Acid: </w:t>
            </w:r>
            <w:r w:rsidDel="00000000" w:rsidR="00000000" w:rsidRPr="00000000">
              <w:rPr>
                <w:sz w:val="20"/>
                <w:szCs w:val="20"/>
                <w:rtl w:val="0"/>
              </w:rPr>
              <w:t xml:space="preserve">Citric acid imparts a citric character that enhances the taste of many white and blush </w:t>
            </w:r>
            <w:r w:rsidDel="00000000" w:rsidR="00000000" w:rsidRPr="00000000">
              <w:rPr>
                <w:i w:val="1"/>
                <w:sz w:val="20"/>
                <w:szCs w:val="20"/>
                <w:rtl w:val="0"/>
              </w:rPr>
              <w:t xml:space="preserve">wines</w:t>
            </w:r>
            <w:r w:rsidDel="00000000" w:rsidR="00000000" w:rsidRPr="00000000">
              <w:rPr>
                <w:sz w:val="20"/>
                <w:szCs w:val="20"/>
                <w:rtl w:val="0"/>
              </w:rPr>
              <w:t xml:space="preserve">. </w:t>
            </w:r>
          </w:p>
          <w:p w:rsidR="00000000" w:rsidDel="00000000" w:rsidP="00000000" w:rsidRDefault="00000000" w:rsidRPr="00000000" w14:paraId="000000C6">
            <w:pPr>
              <w:widowControl w:val="0"/>
              <w:spacing w:line="360" w:lineRule="auto"/>
              <w:rPr>
                <w:sz w:val="20"/>
                <w:szCs w:val="20"/>
              </w:rPr>
            </w:pPr>
            <w:r w:rsidDel="00000000" w:rsidR="00000000" w:rsidRPr="00000000">
              <w:rPr>
                <w:sz w:val="20"/>
                <w:szCs w:val="20"/>
                <w:rtl w:val="0"/>
              </w:rPr>
              <w:t xml:space="preserve">Range: </w:t>
            </w:r>
            <w:r w:rsidDel="00000000" w:rsidR="00000000" w:rsidRPr="00000000">
              <w:rPr>
                <w:b w:val="1"/>
                <w:sz w:val="20"/>
                <w:szCs w:val="20"/>
                <w:rtl w:val="0"/>
              </w:rPr>
              <w:t xml:space="preserve">0.1 - 0.7 g/L</w:t>
            </w:r>
            <w:r w:rsidDel="00000000" w:rsidR="00000000" w:rsidRPr="00000000">
              <w:rPr>
                <w:rtl w:val="0"/>
              </w:rPr>
            </w:r>
          </w:p>
        </w:tc>
      </w:tr>
      <w:tr>
        <w:trPr>
          <w:cantSplit w:val="0"/>
          <w:trHeight w:val="330" w:hRule="atLeast"/>
          <w:tblHeader w:val="0"/>
        </w:trPr>
        <w:tc>
          <w:tcPr>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rPr>
                <w:sz w:val="20"/>
                <w:szCs w:val="20"/>
              </w:rPr>
            </w:pPr>
            <w:r w:rsidDel="00000000" w:rsidR="00000000" w:rsidRPr="00000000">
              <w:rPr>
                <w:b w:val="1"/>
                <w:sz w:val="20"/>
                <w:szCs w:val="20"/>
                <w:rtl w:val="0"/>
              </w:rPr>
              <w:t xml:space="preserve">Sulfites:</w:t>
            </w:r>
            <w:r w:rsidDel="00000000" w:rsidR="00000000" w:rsidRPr="00000000">
              <w:rPr>
                <w:sz w:val="20"/>
                <w:szCs w:val="20"/>
                <w:rtl w:val="0"/>
              </w:rPr>
              <w:t xml:space="preserve"> Natural by-product of the fermentation process that work as a preservative against certain yeast and bacteria invasion. Sulfites are also added by the winemaker.</w:t>
            </w:r>
          </w:p>
          <w:p w:rsidR="00000000" w:rsidDel="00000000" w:rsidP="00000000" w:rsidRDefault="00000000" w:rsidRPr="00000000" w14:paraId="000000C8">
            <w:pPr>
              <w:widowControl w:val="0"/>
              <w:spacing w:line="360" w:lineRule="auto"/>
              <w:rPr>
                <w:sz w:val="20"/>
                <w:szCs w:val="20"/>
              </w:rPr>
            </w:pPr>
            <w:r w:rsidDel="00000000" w:rsidR="00000000" w:rsidRPr="00000000">
              <w:rPr>
                <w:sz w:val="20"/>
                <w:szCs w:val="20"/>
                <w:rtl w:val="0"/>
              </w:rPr>
              <w:t xml:space="preserve">Range: Max </w:t>
            </w:r>
            <w:r w:rsidDel="00000000" w:rsidR="00000000" w:rsidRPr="00000000">
              <w:rPr>
                <w:b w:val="1"/>
                <w:sz w:val="20"/>
                <w:szCs w:val="20"/>
                <w:rtl w:val="0"/>
              </w:rPr>
              <w:t xml:space="preserve">350ppm</w:t>
            </w:r>
            <w:r w:rsidDel="00000000" w:rsidR="00000000" w:rsidRPr="00000000">
              <w:rPr>
                <w:rtl w:val="0"/>
              </w:rPr>
            </w:r>
          </w:p>
        </w:tc>
      </w:tr>
      <w:tr>
        <w:trPr>
          <w:cantSplit w:val="0"/>
          <w:trHeight w:val="494.970703125" w:hRule="atLeast"/>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rPr>
                <w:sz w:val="20"/>
                <w:szCs w:val="20"/>
              </w:rPr>
            </w:pPr>
            <w:r w:rsidDel="00000000" w:rsidR="00000000" w:rsidRPr="00000000">
              <w:rPr>
                <w:b w:val="1"/>
                <w:sz w:val="20"/>
                <w:szCs w:val="20"/>
                <w:rtl w:val="0"/>
              </w:rPr>
              <w:t xml:space="preserve">Alcohol: </w:t>
            </w:r>
            <w:r w:rsidDel="00000000" w:rsidR="00000000" w:rsidRPr="00000000">
              <w:rPr>
                <w:sz w:val="20"/>
                <w:szCs w:val="20"/>
                <w:rtl w:val="0"/>
              </w:rPr>
              <w:t xml:space="preserve">Unfortified wine is about </w:t>
            </w:r>
            <w:r w:rsidDel="00000000" w:rsidR="00000000" w:rsidRPr="00000000">
              <w:rPr>
                <w:b w:val="1"/>
                <w:sz w:val="20"/>
                <w:szCs w:val="20"/>
                <w:rtl w:val="0"/>
              </w:rPr>
              <w:t xml:space="preserve">5.5% to 16%</w:t>
            </w:r>
            <w:r w:rsidDel="00000000" w:rsidR="00000000" w:rsidRPr="00000000">
              <w:rPr>
                <w:sz w:val="20"/>
                <w:szCs w:val="20"/>
                <w:rtl w:val="0"/>
              </w:rPr>
              <w:t xml:space="preserve">, with an average of 11.6%. Fortified wines range from 15.5% to 25% ABV, with an average of 18%.</w:t>
            </w:r>
          </w:p>
        </w:tc>
      </w:tr>
    </w:tbl>
    <w:p w:rsidR="00000000" w:rsidDel="00000000" w:rsidP="00000000" w:rsidRDefault="00000000" w:rsidRPr="00000000" w14:paraId="000000C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666666"/>
          <w:rtl w:val="0"/>
        </w:rPr>
        <w:t xml:space="preserve">Table 3. </w:t>
      </w:r>
      <w:r w:rsidDel="00000000" w:rsidR="00000000" w:rsidRPr="00000000">
        <w:rPr>
          <w:rFonts w:ascii="Times New Roman" w:cs="Times New Roman" w:eastAsia="Times New Roman" w:hAnsi="Times New Roman"/>
          <w:i w:val="1"/>
          <w:color w:val="666666"/>
          <w:rtl w:val="0"/>
        </w:rPr>
        <w:t xml:space="preserve">We researched different properties in a wine. The above table describes what each property/component in a wine means and what the normal range should be. We started by researching the input variables. These variables each need to be in a specific range to make up a good wine, therefore accurate measurements are required to be done </w:t>
      </w:r>
      <w:r w:rsidDel="00000000" w:rsidR="00000000" w:rsidRPr="00000000">
        <w:rPr>
          <w:rFonts w:ascii="Times New Roman" w:cs="Times New Roman" w:eastAsia="Times New Roman" w:hAnsi="Times New Roman"/>
          <w:i w:val="1"/>
          <w:color w:val="666666"/>
          <w:rtl w:val="0"/>
        </w:rPr>
        <w:t xml:space="preserve">in factory</w:t>
      </w:r>
      <w:r w:rsidDel="00000000" w:rsidR="00000000" w:rsidRPr="00000000">
        <w:rPr>
          <w:rFonts w:ascii="Times New Roman" w:cs="Times New Roman" w:eastAsia="Times New Roman" w:hAnsi="Times New Roman"/>
          <w:i w:val="1"/>
          <w:color w:val="666666"/>
          <w:rtl w:val="0"/>
        </w:rPr>
        <w:t xml:space="preserve"> to ensure the quality of wine. </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for Completion</w:t>
      </w:r>
    </w:p>
    <w:p w:rsidR="00000000" w:rsidDel="00000000" w:rsidP="00000000" w:rsidRDefault="00000000" w:rsidRPr="00000000" w14:paraId="000000CC">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1-3</w:t>
      </w:r>
    </w:p>
    <w:p w:rsidR="00000000" w:rsidDel="00000000" w:rsidP="00000000" w:rsidRDefault="00000000" w:rsidRPr="00000000" w14:paraId="000000CE">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few weeks we spent familiarizing ourselves with the dataset. We read more in depth about the wine data set and the description of each property of the input variables. We created an account on Kaggle and  also played around with Orange 3 and Weka. After that, we downloaded the dataset and began creating visualizations of the data. </w:t>
      </w:r>
    </w:p>
    <w:p w:rsidR="00000000" w:rsidDel="00000000" w:rsidP="00000000" w:rsidRDefault="00000000" w:rsidRPr="00000000" w14:paraId="000000CF">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4-6</w:t>
      </w:r>
    </w:p>
    <w:p w:rsidR="00000000" w:rsidDel="00000000" w:rsidP="00000000" w:rsidRDefault="00000000" w:rsidRPr="00000000" w14:paraId="000000D0">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few weeks were spent on data preprocessing. The wine quality category attribute was created, and discretization was performed. The group met to discuss the correlations of each attribute on wine quality. </w:t>
      </w:r>
    </w:p>
    <w:p w:rsidR="00000000" w:rsidDel="00000000" w:rsidP="00000000" w:rsidRDefault="00000000" w:rsidRPr="00000000" w14:paraId="000000D1">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7-9</w:t>
      </w:r>
    </w:p>
    <w:p w:rsidR="00000000" w:rsidDel="00000000" w:rsidP="00000000" w:rsidRDefault="00000000" w:rsidRPr="00000000" w14:paraId="000000D2">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got a better understanding of the data, we spent the next few weeks uncovering intermediate results and preparing for the midterm presentation. Many classification algorithms were applied, and we settled on Random Forest and Naive Bayes to include in the final report. The group met on Zoom to put together our midterm presentation. </w:t>
      </w:r>
    </w:p>
    <w:p w:rsidR="00000000" w:rsidDel="00000000" w:rsidP="00000000" w:rsidRDefault="00000000" w:rsidRPr="00000000" w14:paraId="000000D3">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10-12</w:t>
      </w:r>
      <w:r w:rsidDel="00000000" w:rsidR="00000000" w:rsidRPr="00000000">
        <w:rPr>
          <w:rtl w:val="0"/>
        </w:rPr>
      </w:r>
    </w:p>
    <w:p w:rsidR="00000000" w:rsidDel="00000000" w:rsidP="00000000" w:rsidRDefault="00000000" w:rsidRPr="00000000" w14:paraId="000000D4">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instructor’s feedback on the midterm presentation, the group met again to retest the dataset after removing irrelevant attributes. Our final classification results were collected, and we began working on the final report. </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Workload and Roles</w:t>
      </w:r>
    </w:p>
    <w:p w:rsidR="00000000" w:rsidDel="00000000" w:rsidP="00000000" w:rsidRDefault="00000000" w:rsidRPr="00000000" w14:paraId="000000D7">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hd w:fill="ffffff" w:val="clear"/>
        <w:spacing w:after="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utilized a text message group chat to communicate throughout the week. We also utilized Zoom to meet synchronously and break down the worldload for each week. All work is done through a shared google drive folder, so that we are all working on one version of each file.</w:t>
      </w:r>
    </w:p>
    <w:p w:rsidR="00000000" w:rsidDel="00000000" w:rsidP="00000000" w:rsidRDefault="00000000" w:rsidRPr="00000000" w14:paraId="000000D9">
      <w:pPr>
        <w:shd w:fill="ffffff" w:val="clear"/>
        <w:spacing w:after="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all contributed wherever is needed; Fabio does most of the report writing, revision, and formatting of each report as well as a portion of the Data Analytics section, Tyler does most of the data preprocessing/data analysis, and Mehmet does most of the Weka modeling. </w:t>
      </w:r>
    </w:p>
    <w:p w:rsidR="00000000" w:rsidDel="00000000" w:rsidP="00000000" w:rsidRDefault="00000000" w:rsidRPr="00000000" w14:paraId="000000DA">
      <w:pPr>
        <w:spacing w:after="120" w:before="120"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B">
      <w:pPr>
        <w:spacing w:after="120" w:before="1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C">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Cortez, A. Cerdeira, F. Almeida, T. Matos and J. Reis. Modeling wine preferences by data mining from physicochemical properties. In Decision Support Systems, Elsevier, 47(4):547-553, 2009.</w:t>
      </w:r>
      <w:r w:rsidDel="00000000" w:rsidR="00000000" w:rsidRPr="00000000">
        <w:rPr>
          <w:rtl w:val="0"/>
        </w:rPr>
      </w:r>
    </w:p>
    <w:p w:rsidR="00000000" w:rsidDel="00000000" w:rsidP="00000000" w:rsidRDefault="00000000" w:rsidRPr="00000000" w14:paraId="000000DD">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