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幼圆" w:hAnsi="幼圆" w:eastAsia="幼圆" w:cs="幼圆"/>
          <w:b/>
          <w:bCs/>
          <w:sz w:val="24"/>
          <w:szCs w:val="32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32"/>
          <w:lang w:val="en-US" w:eastAsia="zh-CN"/>
        </w:rPr>
        <w:t>Oracle的物理体系结构</w:t>
      </w:r>
    </w:p>
    <w:p>
      <w:pPr>
        <w:jc w:val="center"/>
        <w:rPr>
          <w:rFonts w:hint="eastAsia" w:ascii="幼圆" w:hAnsi="幼圆" w:eastAsia="幼圆" w:cs="幼圆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 w:val="0"/>
          <w:bCs w:val="0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lang w:eastAsia="zh-CN"/>
        </w:rPr>
        <w:t>表格从常见的</w:t>
      </w:r>
      <w:r>
        <w:rPr>
          <w:rFonts w:hint="eastAsia" w:ascii="幼圆" w:hAnsi="幼圆" w:eastAsia="幼圆" w:cs="幼圆"/>
          <w:b/>
          <w:bCs/>
          <w:lang w:val="en-US" w:eastAsia="zh-CN"/>
        </w:rPr>
        <w:t>SQL语句的请求反馈</w:t>
      </w:r>
      <w:r>
        <w:rPr>
          <w:rFonts w:hint="eastAsia" w:ascii="幼圆" w:hAnsi="幼圆" w:eastAsia="幼圆" w:cs="幼圆"/>
          <w:b w:val="0"/>
          <w:bCs w:val="0"/>
          <w:lang w:val="en-US" w:eastAsia="zh-CN"/>
        </w:rPr>
        <w:t>来描述Oracle的物理结构。</w:t>
      </w:r>
    </w:p>
    <w:p>
      <w:pPr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先说明以下缩写：</w:t>
      </w: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PGA</w:t>
      </w:r>
      <w:bookmarkStart w:id="0" w:name="_GoBack"/>
      <w:bookmarkEnd w:id="0"/>
      <w:r>
        <w:rPr>
          <w:rFonts w:hint="eastAsia" w:ascii="幼圆" w:hAnsi="幼圆" w:eastAsia="幼圆" w:cs="幼圆"/>
          <w:b/>
          <w:bCs/>
          <w:lang w:val="en-US" w:eastAsia="zh-CN"/>
        </w:rPr>
        <w:t>：Program Global Area，私有内存区</w:t>
      </w: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SGA：System Global Area，公共共享内存区</w:t>
      </w:r>
    </w:p>
    <w:tbl>
      <w:tblPr>
        <w:tblStyle w:val="4"/>
        <w:tblpPr w:leftFromText="180" w:rightFromText="180" w:vertAnchor="page" w:horzAnchor="page" w:tblpX="1934" w:tblpY="4297"/>
        <w:tblOverlap w:val="never"/>
        <w:tblW w:w="7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3171"/>
        <w:gridCol w:w="1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575" w:type="dxa"/>
            <w:gridSpan w:val="3"/>
            <w:vAlign w:val="top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sz w:val="28"/>
                <w:szCs w:val="36"/>
                <w:vertAlign w:val="baseline"/>
                <w:lang w:val="en-US" w:eastAsia="zh-CN"/>
              </w:rPr>
              <w:t>用户对数据库的请求反馈路径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677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PGA私有内存区</w:t>
            </w:r>
          </w:p>
        </w:tc>
        <w:tc>
          <w:tcPr>
            <w:tcW w:w="3171" w:type="dxa"/>
          </w:tcPr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  <w:t>①保存用户的连接信息、</w:t>
            </w: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  <w:t>②保存用户的权限信息、</w:t>
            </w: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  <w:t>③对发起的指令进行排序、</w:t>
            </w: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</w:p>
        </w:tc>
        <w:tc>
          <w:tcPr>
            <w:tcW w:w="1727" w:type="dxa"/>
          </w:tcPr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路径起始点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677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SGA共享内存区</w:t>
            </w: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tbl>
            <w:tblPr>
              <w:tblStyle w:val="4"/>
              <w:tblW w:w="1905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99"/>
              <w:gridCol w:w="698"/>
              <w:gridCol w:w="7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8" w:hRule="atLeast"/>
                <w:jc w:val="center"/>
              </w:trPr>
              <w:tc>
                <w:tcPr>
                  <w:tcW w:w="499" w:type="dxa"/>
                </w:tcPr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共享池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both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①②</w:t>
                  </w:r>
                </w:p>
              </w:tc>
              <w:tc>
                <w:tcPr>
                  <w:tcW w:w="698" w:type="dxa"/>
                </w:tcPr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数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据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缓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冲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区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both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DBWR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③</w:t>
                  </w:r>
                </w:p>
              </w:tc>
              <w:tc>
                <w:tcPr>
                  <w:tcW w:w="708" w:type="dxa"/>
                </w:tcPr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日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志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缓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冲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区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both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LGWR</w:t>
                  </w:r>
                </w:p>
                <w:p>
                  <w:pPr>
                    <w:jc w:val="center"/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jc w:val="both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  <w:t>①是否存在该指令的</w:t>
            </w: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Hash值：</w:t>
            </w: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若存在，可直接进行下一步</w:t>
            </w: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eastAsia="zh-CN"/>
              </w:rPr>
              <w:t>若不存在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Hash值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eastAsia="zh-CN"/>
              </w:rPr>
              <w:t>，需检查语句语法、语义、权限，生成相应的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Hash值；</w:t>
            </w: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eastAsia="zh-CN"/>
              </w:rPr>
              <w:t>②解析语句：</w:t>
            </w: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eastAsia="zh-CN"/>
              </w:rPr>
              <w:t>选择更为高效的方式（索引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or全表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eastAsia="zh-CN"/>
              </w:rPr>
              <w:t>）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进行查询</w:t>
            </w: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③读取数据：</w:t>
            </w: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缓冲区若没有数据，需要从磁盘获取数据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Select终点②</w:t>
            </w: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677" w:type="dxa"/>
          </w:tcPr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Database</w:t>
            </w: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tbl>
            <w:tblPr>
              <w:tblStyle w:val="4"/>
              <w:tblW w:w="2349" w:type="dxa"/>
              <w:jc w:val="center"/>
              <w:tblInd w:w="1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105"/>
              <w:gridCol w:w="12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1105" w:type="dxa"/>
                </w:tcPr>
                <w:p>
                  <w:pP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数据文件</w:t>
                  </w:r>
                </w:p>
              </w:tc>
              <w:tc>
                <w:tcPr>
                  <w:tcW w:w="1244" w:type="dxa"/>
                </w:tcPr>
                <w:p>
                  <w:pP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日志文件</w:t>
                  </w:r>
                </w:p>
                <w:p>
                  <w:pP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幼圆" w:hAnsi="幼圆" w:eastAsia="幼圆" w:cs="幼圆"/>
                      <w:b/>
                      <w:bCs/>
                      <w:vertAlign w:val="baseline"/>
                      <w:lang w:val="en-US" w:eastAsia="zh-CN"/>
                    </w:rPr>
                    <w:t>ARCH</w:t>
                  </w:r>
                </w:p>
              </w:tc>
            </w:tr>
          </w:tbl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④写数据：</w:t>
            </w: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由进程DBWR将数据从数据缓冲区写入数据文件</w:t>
            </w:r>
          </w:p>
          <w:p>
            <w:pPr>
              <w:rPr>
                <w:b/>
                <w:bCs/>
                <w:vertAlign w:val="baseline"/>
              </w:rPr>
            </w:pP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⑤记录日志：</w:t>
            </w: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（所有语句的必走路径）</w:t>
            </w:r>
          </w:p>
          <w:p>
            <w:pP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由进程LGWR将数据库的操作从日志缓冲区写入日志文件；</w:t>
            </w:r>
          </w:p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当日志文件写满时，需要把已存在的日志文件移动到ARCH归档，再写入新的日志</w:t>
            </w:r>
          </w:p>
        </w:tc>
        <w:tc>
          <w:tcPr>
            <w:tcW w:w="1727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Update终点④</w:t>
            </w:r>
          </w:p>
          <w:p>
            <w:pP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b/>
                <w:bCs/>
                <w:vertAlign w:val="baseline"/>
              </w:rPr>
            </w:pPr>
          </w:p>
        </w:tc>
      </w:tr>
    </w:tbl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  <w:r>
        <w:rPr>
          <w:rFonts w:hint="eastAsia" w:ascii="幼圆" w:hAnsi="幼圆" w:eastAsia="幼圆" w:cs="幼圆"/>
          <w:b/>
          <w:bCs/>
          <w:lang w:val="en-US" w:eastAsia="zh-CN"/>
        </w:rPr>
        <w:t>DB：Database，数据库</w:t>
      </w: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r>
        <w:rPr>
          <w:rFonts w:hint="eastAsia" w:ascii="幼圆" w:hAnsi="幼圆" w:eastAsia="幼圆" w:cs="幼圆"/>
          <w:b/>
          <w:bCs/>
          <w:lang w:val="en-US" w:eastAsia="zh-CN"/>
        </w:rPr>
        <w:t>对比Oracle，Jsp和类的设计：</w:t>
      </w:r>
    </w:p>
    <w:tbl>
      <w:tblPr>
        <w:tblStyle w:val="4"/>
        <w:tblpPr w:leftFromText="180" w:rightFromText="180" w:vertAnchor="text" w:horzAnchor="page" w:tblpXSpec="center" w:tblpY="31"/>
        <w:tblOverlap w:val="never"/>
        <w:tblW w:w="61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493"/>
        <w:gridCol w:w="169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lang w:val="en-US" w:eastAsia="zh-CN"/>
              </w:rPr>
              <w:t>Oracle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Jsp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类</w:t>
            </w:r>
          </w:p>
        </w:tc>
        <w:tc>
          <w:tcPr>
            <w:tcW w:w="1216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PGA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Session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private/public</w:t>
            </w:r>
          </w:p>
        </w:tc>
        <w:tc>
          <w:tcPr>
            <w:tcW w:w="1216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私有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SGA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Application/Contect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static</w:t>
            </w:r>
          </w:p>
        </w:tc>
        <w:tc>
          <w:tcPr>
            <w:tcW w:w="1216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公有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Database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/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09" w:type="dxa"/>
            <w:gridSpan w:val="4"/>
          </w:tcPr>
          <w:p>
            <w:pPr>
              <w:jc w:val="center"/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PGA：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仅供</w:t>
            </w: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当前发起用户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使用的私有内存空间</w:t>
            </w:r>
          </w:p>
          <w:p>
            <w:pPr>
              <w:ind w:firstLine="843" w:firstLineChars="400"/>
              <w:jc w:val="both"/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Session：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仅供</w:t>
            </w: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当前窗口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使用的私有内存空间</w:t>
            </w:r>
          </w:p>
          <w:p>
            <w:pPr>
              <w:ind w:firstLine="843" w:firstLineChars="400"/>
              <w:jc w:val="both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Private/public：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仅为</w:t>
            </w: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当前成员</w:t>
            </w:r>
            <w:r>
              <w:rPr>
                <w:rFonts w:hint="eastAsia" w:ascii="幼圆" w:hAnsi="幼圆" w:eastAsia="幼圆" w:cs="幼圆"/>
                <w:b w:val="0"/>
                <w:bCs w:val="0"/>
                <w:vertAlign w:val="baseline"/>
                <w:lang w:val="en-US" w:eastAsia="zh-CN"/>
              </w:rPr>
              <w:t>特有的变量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09" w:type="dxa"/>
            <w:gridSpan w:val="4"/>
          </w:tcPr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>SGA：公共共享内存区</w:t>
            </w: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 xml:space="preserve">    Context：服务共享内存区</w:t>
            </w:r>
          </w:p>
          <w:p>
            <w:pPr>
              <w:jc w:val="center"/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b/>
                <w:bCs/>
                <w:vertAlign w:val="baseline"/>
                <w:lang w:val="en-US" w:eastAsia="zh-CN"/>
              </w:rPr>
              <w:t xml:space="preserve">     Static：成员间共享的变量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7431"/>
    <w:rsid w:val="0139629B"/>
    <w:rsid w:val="086F21E2"/>
    <w:rsid w:val="0B7F4D61"/>
    <w:rsid w:val="10E37800"/>
    <w:rsid w:val="19807C12"/>
    <w:rsid w:val="1B8547F5"/>
    <w:rsid w:val="21B2079D"/>
    <w:rsid w:val="28C57508"/>
    <w:rsid w:val="28C744CD"/>
    <w:rsid w:val="2B455D96"/>
    <w:rsid w:val="2CEA479C"/>
    <w:rsid w:val="30960BE1"/>
    <w:rsid w:val="324F5C40"/>
    <w:rsid w:val="33150FB5"/>
    <w:rsid w:val="3A9E1152"/>
    <w:rsid w:val="3DCB5667"/>
    <w:rsid w:val="41BD3609"/>
    <w:rsid w:val="42CB02BD"/>
    <w:rsid w:val="4E8F48AC"/>
    <w:rsid w:val="50006676"/>
    <w:rsid w:val="53576BF7"/>
    <w:rsid w:val="55B70E45"/>
    <w:rsid w:val="57BE60E1"/>
    <w:rsid w:val="65AC66D7"/>
    <w:rsid w:val="67851C57"/>
    <w:rsid w:val="6A890E26"/>
    <w:rsid w:val="6CEE77C2"/>
    <w:rsid w:val="6DC34689"/>
    <w:rsid w:val="70BB4385"/>
    <w:rsid w:val="760C70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J1386932475</cp:lastModifiedBy>
  <dcterms:modified xsi:type="dcterms:W3CDTF">2018-05-29T13:39:26Z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