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CB7C65" w14:textId="68D9F717" w:rsidR="006A44C8" w:rsidRDefault="006A44C8" w:rsidP="006A44C8">
      <w:pPr>
        <w:ind w:firstLine="0"/>
        <w:rPr>
          <w:rFonts w:ascii="Arial" w:hAnsi="Arial" w:cs="Arial"/>
        </w:rPr>
      </w:pPr>
    </w:p>
    <w:p w14:paraId="5D347659" w14:textId="77777777" w:rsidR="006A44C8" w:rsidRDefault="006A44C8">
      <w:pPr>
        <w:rPr>
          <w:rFonts w:ascii="Arial" w:hAnsi="Arial" w:cs="Arial"/>
        </w:rPr>
      </w:pPr>
    </w:p>
    <w:p w14:paraId="40AD20C1" w14:textId="77777777" w:rsidR="006A44C8" w:rsidRDefault="006A44C8">
      <w:pPr>
        <w:rPr>
          <w:rFonts w:ascii="Arial" w:hAnsi="Arial" w:cs="Arial"/>
        </w:rPr>
      </w:pPr>
    </w:p>
    <w:p w14:paraId="4CCE5F95" w14:textId="77777777" w:rsidR="006A44C8" w:rsidRDefault="006A44C8">
      <w:pPr>
        <w:rPr>
          <w:rFonts w:ascii="Arial" w:hAnsi="Arial" w:cs="Arial"/>
        </w:rPr>
      </w:pPr>
    </w:p>
    <w:p w14:paraId="28DB6AA3" w14:textId="79701DCF" w:rsidR="006A44C8" w:rsidRPr="006A44C8" w:rsidRDefault="006A44C8" w:rsidP="006A44C8">
      <w:pPr>
        <w:jc w:val="center"/>
        <w:rPr>
          <w:rFonts w:ascii="Arial" w:hAnsi="Arial" w:cs="Arial"/>
          <w:sz w:val="28"/>
          <w:szCs w:val="28"/>
        </w:rPr>
      </w:pPr>
      <w:r w:rsidRPr="006A44C8">
        <w:rPr>
          <w:rFonts w:ascii="Arial" w:hAnsi="Arial" w:cs="Arial"/>
          <w:sz w:val="28"/>
          <w:szCs w:val="28"/>
        </w:rPr>
        <w:t>Analysis of FitBit Data:</w:t>
      </w:r>
    </w:p>
    <w:p w14:paraId="75A13821" w14:textId="44F33489" w:rsidR="006A44C8" w:rsidRDefault="006A44C8" w:rsidP="006A44C8">
      <w:pPr>
        <w:jc w:val="center"/>
        <w:rPr>
          <w:rFonts w:ascii="Arial" w:hAnsi="Arial" w:cs="Arial"/>
          <w:sz w:val="28"/>
          <w:szCs w:val="28"/>
        </w:rPr>
      </w:pPr>
      <w:r w:rsidRPr="006A44C8">
        <w:rPr>
          <w:rFonts w:ascii="Arial" w:hAnsi="Arial" w:cs="Arial"/>
          <w:sz w:val="28"/>
          <w:szCs w:val="28"/>
        </w:rPr>
        <w:t>Detecting Anomalous Activity Patterns</w:t>
      </w:r>
    </w:p>
    <w:p w14:paraId="4F731678" w14:textId="77777777" w:rsidR="006A44C8" w:rsidRDefault="006A44C8" w:rsidP="006A44C8">
      <w:pPr>
        <w:jc w:val="center"/>
        <w:rPr>
          <w:rFonts w:ascii="Arial" w:hAnsi="Arial" w:cs="Arial"/>
          <w:sz w:val="28"/>
          <w:szCs w:val="28"/>
        </w:rPr>
      </w:pPr>
    </w:p>
    <w:p w14:paraId="0D31C726" w14:textId="77777777" w:rsidR="006A44C8" w:rsidRDefault="006A44C8" w:rsidP="006A44C8">
      <w:pPr>
        <w:jc w:val="center"/>
        <w:rPr>
          <w:rFonts w:ascii="Arial" w:hAnsi="Arial" w:cs="Arial"/>
          <w:sz w:val="28"/>
          <w:szCs w:val="28"/>
        </w:rPr>
      </w:pPr>
    </w:p>
    <w:p w14:paraId="533878D3" w14:textId="77777777" w:rsidR="006A44C8" w:rsidRDefault="006A44C8" w:rsidP="006A44C8">
      <w:pPr>
        <w:jc w:val="center"/>
        <w:rPr>
          <w:rFonts w:ascii="Arial" w:hAnsi="Arial" w:cs="Arial"/>
          <w:sz w:val="28"/>
          <w:szCs w:val="28"/>
        </w:rPr>
      </w:pPr>
    </w:p>
    <w:p w14:paraId="3880124A" w14:textId="77777777" w:rsidR="006A44C8" w:rsidRDefault="006A44C8" w:rsidP="006A44C8">
      <w:pPr>
        <w:jc w:val="center"/>
        <w:rPr>
          <w:rFonts w:ascii="Arial" w:hAnsi="Arial" w:cs="Arial"/>
          <w:sz w:val="28"/>
          <w:szCs w:val="28"/>
        </w:rPr>
      </w:pPr>
    </w:p>
    <w:p w14:paraId="49B1B035" w14:textId="77777777" w:rsidR="006A44C8" w:rsidRDefault="006A44C8" w:rsidP="006A44C8">
      <w:pPr>
        <w:jc w:val="center"/>
        <w:rPr>
          <w:rFonts w:ascii="Arial" w:hAnsi="Arial" w:cs="Arial"/>
          <w:sz w:val="28"/>
          <w:szCs w:val="28"/>
        </w:rPr>
      </w:pPr>
    </w:p>
    <w:p w14:paraId="37BAFF20" w14:textId="4908C6EA" w:rsidR="006A44C8" w:rsidRPr="006A44C8" w:rsidRDefault="006A44C8" w:rsidP="006A44C8">
      <w:pPr>
        <w:jc w:val="center"/>
        <w:rPr>
          <w:rFonts w:ascii="Arial" w:hAnsi="Arial" w:cs="Arial"/>
          <w:sz w:val="24"/>
          <w:szCs w:val="24"/>
        </w:rPr>
      </w:pPr>
      <w:r w:rsidRPr="006A44C8">
        <w:rPr>
          <w:rFonts w:ascii="Arial" w:hAnsi="Arial" w:cs="Arial"/>
          <w:sz w:val="24"/>
          <w:szCs w:val="24"/>
        </w:rPr>
        <w:t>D</w:t>
      </w:r>
      <w:r w:rsidR="00F86C06">
        <w:rPr>
          <w:rFonts w:ascii="Arial" w:hAnsi="Arial" w:cs="Arial"/>
          <w:sz w:val="24"/>
          <w:szCs w:val="24"/>
        </w:rPr>
        <w:t>.</w:t>
      </w:r>
      <w:r w:rsidRPr="006A44C8">
        <w:rPr>
          <w:rFonts w:ascii="Arial" w:hAnsi="Arial" w:cs="Arial"/>
          <w:sz w:val="24"/>
          <w:szCs w:val="24"/>
        </w:rPr>
        <w:t xml:space="preserve"> Holcomb, M.S., dlh@gwu.edu</w:t>
      </w:r>
    </w:p>
    <w:p w14:paraId="40C1ABF5" w14:textId="1B8D6916" w:rsidR="006A44C8" w:rsidRPr="006A44C8" w:rsidRDefault="006A44C8" w:rsidP="006A44C8">
      <w:pPr>
        <w:jc w:val="center"/>
        <w:rPr>
          <w:rFonts w:ascii="Arial" w:hAnsi="Arial" w:cs="Arial"/>
          <w:sz w:val="24"/>
          <w:szCs w:val="24"/>
        </w:rPr>
      </w:pPr>
      <w:r w:rsidRPr="006A44C8">
        <w:rPr>
          <w:rFonts w:ascii="Arial" w:hAnsi="Arial" w:cs="Arial"/>
          <w:sz w:val="24"/>
          <w:szCs w:val="24"/>
        </w:rPr>
        <w:t>Nima Zahadat, Ph.D., nzahadat@gwu.edu</w:t>
      </w:r>
    </w:p>
    <w:p w14:paraId="1B05358E" w14:textId="3ED02C18" w:rsidR="006A44C8" w:rsidRPr="006A44C8" w:rsidRDefault="006A44C8" w:rsidP="006A44C8">
      <w:pPr>
        <w:jc w:val="center"/>
        <w:rPr>
          <w:rFonts w:ascii="Arial" w:hAnsi="Arial" w:cs="Arial"/>
          <w:sz w:val="24"/>
          <w:szCs w:val="24"/>
        </w:rPr>
      </w:pPr>
      <w:r w:rsidRPr="006A44C8">
        <w:rPr>
          <w:rFonts w:ascii="Arial" w:hAnsi="Arial" w:cs="Arial"/>
          <w:sz w:val="24"/>
          <w:szCs w:val="24"/>
        </w:rPr>
        <w:t>The George Washington University</w:t>
      </w:r>
    </w:p>
    <w:p w14:paraId="5CBF679E" w14:textId="77777777" w:rsidR="006A44C8" w:rsidRDefault="006A44C8">
      <w:pPr>
        <w:rPr>
          <w:rFonts w:ascii="Arial" w:eastAsiaTheme="majorEastAsia" w:hAnsi="Arial" w:cs="Arial"/>
          <w:b/>
          <w:bCs/>
          <w:i/>
          <w:iCs/>
          <w:sz w:val="32"/>
          <w:szCs w:val="32"/>
        </w:rPr>
      </w:pPr>
    </w:p>
    <w:p w14:paraId="3CD294BF" w14:textId="77777777" w:rsidR="006A44C8" w:rsidRDefault="006A44C8">
      <w:pPr>
        <w:rPr>
          <w:rFonts w:ascii="Arial" w:eastAsiaTheme="majorEastAsia" w:hAnsi="Arial" w:cs="Arial"/>
          <w:b/>
          <w:bCs/>
          <w:i/>
          <w:iCs/>
          <w:sz w:val="32"/>
          <w:szCs w:val="32"/>
        </w:rPr>
      </w:pPr>
      <w:r>
        <w:rPr>
          <w:rFonts w:ascii="Arial" w:hAnsi="Arial" w:cs="Arial"/>
        </w:rPr>
        <w:br w:type="page"/>
      </w:r>
    </w:p>
    <w:p w14:paraId="18FAC819" w14:textId="2435BE4F" w:rsidR="00C8576C" w:rsidRPr="005A333C" w:rsidRDefault="006721BA" w:rsidP="00655BC4">
      <w:pPr>
        <w:pStyle w:val="Heading1"/>
        <w:rPr>
          <w:rFonts w:ascii="Arial" w:hAnsi="Arial" w:cs="Arial"/>
        </w:rPr>
      </w:pPr>
      <w:r w:rsidRPr="005A333C">
        <w:rPr>
          <w:rFonts w:ascii="Arial" w:hAnsi="Arial" w:cs="Arial"/>
        </w:rPr>
        <w:lastRenderedPageBreak/>
        <w:t>Abstract</w:t>
      </w:r>
    </w:p>
    <w:p w14:paraId="01C6D5F9" w14:textId="78543AE0" w:rsidR="006721BA" w:rsidRPr="005A333C" w:rsidRDefault="007D7F56" w:rsidP="00655BC4">
      <w:pPr>
        <w:rPr>
          <w:rFonts w:ascii="Arial" w:hAnsi="Arial" w:cs="Arial"/>
        </w:rPr>
      </w:pPr>
      <w:r>
        <w:rPr>
          <w:rFonts w:ascii="Arial" w:hAnsi="Arial" w:cs="Arial"/>
        </w:rPr>
        <w:t xml:space="preserve">Fitness tracker research </w:t>
      </w:r>
      <w:r w:rsidR="00472914">
        <w:rPr>
          <w:rFonts w:ascii="Arial" w:hAnsi="Arial" w:cs="Arial"/>
        </w:rPr>
        <w:t xml:space="preserve">has been heavily focused on by academia in recent years, including efforts </w:t>
      </w:r>
      <w:r w:rsidR="0070715C">
        <w:rPr>
          <w:rFonts w:ascii="Arial" w:hAnsi="Arial" w:cs="Arial"/>
        </w:rPr>
        <w:t xml:space="preserve">to assess fitness, </w:t>
      </w:r>
      <w:r w:rsidR="00520A77">
        <w:rPr>
          <w:rFonts w:ascii="Arial" w:hAnsi="Arial" w:cs="Arial"/>
        </w:rPr>
        <w:t xml:space="preserve">sleep, heart </w:t>
      </w:r>
      <w:r w:rsidR="0070715C">
        <w:rPr>
          <w:rFonts w:ascii="Arial" w:hAnsi="Arial" w:cs="Arial"/>
        </w:rPr>
        <w:t>healt</w:t>
      </w:r>
      <w:r w:rsidR="00EB18B6">
        <w:rPr>
          <w:rFonts w:ascii="Arial" w:hAnsi="Arial" w:cs="Arial"/>
        </w:rPr>
        <w:t>h, general wellbeing</w:t>
      </w:r>
      <w:r w:rsidR="00472914">
        <w:rPr>
          <w:rFonts w:ascii="Arial" w:hAnsi="Arial" w:cs="Arial"/>
        </w:rPr>
        <w:t xml:space="preserve">, </w:t>
      </w:r>
      <w:r w:rsidR="00E45324">
        <w:rPr>
          <w:rFonts w:ascii="Arial" w:hAnsi="Arial" w:cs="Arial"/>
        </w:rPr>
        <w:t xml:space="preserve">recuperation from medical maladies, </w:t>
      </w:r>
      <w:r w:rsidR="00472914">
        <w:rPr>
          <w:rFonts w:ascii="Arial" w:hAnsi="Arial" w:cs="Arial"/>
        </w:rPr>
        <w:t>and more</w:t>
      </w:r>
      <w:r w:rsidR="00EB18B6">
        <w:rPr>
          <w:rFonts w:ascii="Arial" w:hAnsi="Arial" w:cs="Arial"/>
        </w:rPr>
        <w:t>.  Scholars have</w:t>
      </w:r>
      <w:r>
        <w:rPr>
          <w:rFonts w:ascii="Arial" w:hAnsi="Arial" w:cs="Arial"/>
        </w:rPr>
        <w:t xml:space="preserve"> used techniques in statistics, machine learning, deep learning, and several other </w:t>
      </w:r>
      <w:r w:rsidR="00DA2D26">
        <w:rPr>
          <w:rFonts w:ascii="Arial" w:hAnsi="Arial" w:cs="Arial"/>
        </w:rPr>
        <w:t>fields</w:t>
      </w:r>
      <w:r>
        <w:rPr>
          <w:rFonts w:ascii="Arial" w:hAnsi="Arial" w:cs="Arial"/>
        </w:rPr>
        <w:t xml:space="preserve"> to analyze</w:t>
      </w:r>
      <w:r w:rsidR="00E336DE">
        <w:rPr>
          <w:rFonts w:ascii="Arial" w:hAnsi="Arial" w:cs="Arial"/>
        </w:rPr>
        <w:t>, classify, and predict</w:t>
      </w:r>
      <w:r>
        <w:rPr>
          <w:rFonts w:ascii="Arial" w:hAnsi="Arial" w:cs="Arial"/>
        </w:rPr>
        <w:t xml:space="preserve"> </w:t>
      </w:r>
      <w:r w:rsidR="00DA2D26">
        <w:rPr>
          <w:rFonts w:ascii="Arial" w:hAnsi="Arial" w:cs="Arial"/>
        </w:rPr>
        <w:t>daily</w:t>
      </w:r>
      <w:r>
        <w:rPr>
          <w:rFonts w:ascii="Arial" w:hAnsi="Arial" w:cs="Arial"/>
        </w:rPr>
        <w:t xml:space="preserve"> </w:t>
      </w:r>
      <w:r w:rsidR="00DA2D26">
        <w:rPr>
          <w:rFonts w:ascii="Arial" w:hAnsi="Arial" w:cs="Arial"/>
        </w:rPr>
        <w:t xml:space="preserve">user behavior </w:t>
      </w:r>
      <w:r>
        <w:rPr>
          <w:rFonts w:ascii="Arial" w:hAnsi="Arial" w:cs="Arial"/>
        </w:rPr>
        <w:t xml:space="preserve">patterns and </w:t>
      </w:r>
      <w:r w:rsidR="00DA2D26">
        <w:rPr>
          <w:rFonts w:ascii="Arial" w:hAnsi="Arial" w:cs="Arial"/>
        </w:rPr>
        <w:t>outliers in those patterns</w:t>
      </w:r>
      <w:r w:rsidR="00EB18B6">
        <w:rPr>
          <w:rFonts w:ascii="Arial" w:hAnsi="Arial" w:cs="Arial"/>
        </w:rPr>
        <w:t xml:space="preserve">. In turn, this data has been used to predict and chart medical </w:t>
      </w:r>
      <w:r w:rsidR="008869A3">
        <w:rPr>
          <w:rFonts w:ascii="Arial" w:hAnsi="Arial" w:cs="Arial"/>
        </w:rPr>
        <w:t>treatment reactions</w:t>
      </w:r>
      <w:r w:rsidR="00EB18B6">
        <w:rPr>
          <w:rFonts w:ascii="Arial" w:hAnsi="Arial" w:cs="Arial"/>
        </w:rPr>
        <w:t xml:space="preserve">, encourage weight loss, enforce desired bedtimes, track general fitness, </w:t>
      </w:r>
      <w:r w:rsidR="00E45324">
        <w:rPr>
          <w:rFonts w:ascii="Arial" w:hAnsi="Arial" w:cs="Arial"/>
        </w:rPr>
        <w:t xml:space="preserve">predict if students are studying enough, </w:t>
      </w:r>
      <w:r w:rsidR="00EB18B6">
        <w:rPr>
          <w:rFonts w:ascii="Arial" w:hAnsi="Arial" w:cs="Arial"/>
        </w:rPr>
        <w:t xml:space="preserve">and give recommendations for current and future behavior to meet </w:t>
      </w:r>
      <w:r w:rsidR="00CB5C1A">
        <w:rPr>
          <w:rFonts w:ascii="Arial" w:hAnsi="Arial" w:cs="Arial"/>
        </w:rPr>
        <w:t xml:space="preserve">fitness </w:t>
      </w:r>
      <w:r w:rsidR="00EB18B6">
        <w:rPr>
          <w:rFonts w:ascii="Arial" w:hAnsi="Arial" w:cs="Arial"/>
        </w:rPr>
        <w:t>goals</w:t>
      </w:r>
      <w:r w:rsidR="00E45324">
        <w:rPr>
          <w:rFonts w:ascii="Arial" w:hAnsi="Arial" w:cs="Arial"/>
        </w:rPr>
        <w:t>, just to name a few use cases</w:t>
      </w:r>
      <w:r w:rsidR="00EB18B6">
        <w:rPr>
          <w:rFonts w:ascii="Arial" w:hAnsi="Arial" w:cs="Arial"/>
        </w:rPr>
        <w:t>.</w:t>
      </w:r>
      <w:r>
        <w:rPr>
          <w:rFonts w:ascii="Arial" w:hAnsi="Arial" w:cs="Arial"/>
        </w:rPr>
        <w:t xml:space="preserve"> This study will focus on finding </w:t>
      </w:r>
      <w:r w:rsidR="006A44C8">
        <w:rPr>
          <w:rFonts w:ascii="Arial" w:hAnsi="Arial" w:cs="Arial"/>
        </w:rPr>
        <w:t xml:space="preserve">anomalous </w:t>
      </w:r>
      <w:r>
        <w:rPr>
          <w:rFonts w:ascii="Arial" w:hAnsi="Arial" w:cs="Arial"/>
        </w:rPr>
        <w:t>behavior</w:t>
      </w:r>
      <w:r w:rsidR="006A44C8">
        <w:rPr>
          <w:rFonts w:ascii="Arial" w:hAnsi="Arial" w:cs="Arial"/>
        </w:rPr>
        <w:t xml:space="preserve"> patterns</w:t>
      </w:r>
      <w:r>
        <w:rPr>
          <w:rFonts w:ascii="Arial" w:hAnsi="Arial" w:cs="Arial"/>
        </w:rPr>
        <w:t xml:space="preserve"> within </w:t>
      </w:r>
      <w:r w:rsidR="00E45324">
        <w:rPr>
          <w:rFonts w:ascii="Arial" w:hAnsi="Arial" w:cs="Arial"/>
        </w:rPr>
        <w:t>FitBit</w:t>
      </w:r>
      <w:r w:rsidR="006A44C8">
        <w:rPr>
          <w:rFonts w:ascii="Arial" w:hAnsi="Arial" w:cs="Arial"/>
        </w:rPr>
        <w:t xml:space="preserve"> data, and then finding indicators that predict</w:t>
      </w:r>
      <w:r>
        <w:rPr>
          <w:rFonts w:ascii="Arial" w:hAnsi="Arial" w:cs="Arial"/>
        </w:rPr>
        <w:t xml:space="preserve"> </w:t>
      </w:r>
      <w:r w:rsidR="006A44C8">
        <w:rPr>
          <w:rFonts w:ascii="Arial" w:hAnsi="Arial" w:cs="Arial"/>
        </w:rPr>
        <w:t>deviations from behavior baselines</w:t>
      </w:r>
      <w:r>
        <w:rPr>
          <w:rFonts w:ascii="Arial" w:hAnsi="Arial" w:cs="Arial"/>
        </w:rPr>
        <w:t>.</w:t>
      </w:r>
      <w:r w:rsidR="00DA2D26">
        <w:rPr>
          <w:rFonts w:ascii="Arial" w:hAnsi="Arial" w:cs="Arial"/>
        </w:rPr>
        <w:t xml:space="preserve"> Correlating these activities will be performed by using data mining techniques with P</w:t>
      </w:r>
      <w:r w:rsidR="006A44C8">
        <w:rPr>
          <w:rFonts w:ascii="Arial" w:hAnsi="Arial" w:cs="Arial"/>
        </w:rPr>
        <w:t>ython, on a dataset of 35</w:t>
      </w:r>
      <w:r w:rsidR="00DA2D26">
        <w:rPr>
          <w:rFonts w:ascii="Arial" w:hAnsi="Arial" w:cs="Arial"/>
        </w:rPr>
        <w:t xml:space="preserve"> users over a 60-day time period in 2016.</w:t>
      </w:r>
    </w:p>
    <w:p w14:paraId="510F0E6F" w14:textId="4627F86F" w:rsidR="006721BA" w:rsidRPr="005A333C" w:rsidRDefault="006721BA" w:rsidP="00655BC4">
      <w:pPr>
        <w:rPr>
          <w:rFonts w:ascii="Arial" w:hAnsi="Arial" w:cs="Arial"/>
        </w:rPr>
      </w:pPr>
      <w:r w:rsidRPr="005A333C">
        <w:rPr>
          <w:rFonts w:ascii="Arial" w:hAnsi="Arial" w:cs="Arial"/>
          <w:i/>
        </w:rPr>
        <w:t>Keywords:</w:t>
      </w:r>
      <w:r w:rsidRPr="005A333C">
        <w:rPr>
          <w:rFonts w:ascii="Arial" w:hAnsi="Arial" w:cs="Arial"/>
        </w:rPr>
        <w:t xml:space="preserve"> </w:t>
      </w:r>
      <w:r w:rsidR="005A333C">
        <w:rPr>
          <w:rFonts w:ascii="Arial" w:hAnsi="Arial" w:cs="Arial"/>
        </w:rPr>
        <w:t xml:space="preserve">data mining, </w:t>
      </w:r>
      <w:r w:rsidR="00F7399A">
        <w:rPr>
          <w:rFonts w:ascii="Arial" w:hAnsi="Arial" w:cs="Arial"/>
        </w:rPr>
        <w:t xml:space="preserve">exercise, </w:t>
      </w:r>
      <w:r w:rsidR="005A333C">
        <w:rPr>
          <w:rFonts w:ascii="Arial" w:hAnsi="Arial" w:cs="Arial"/>
        </w:rPr>
        <w:t xml:space="preserve">fitbit, fitness, health trackers, </w:t>
      </w:r>
      <w:r w:rsidR="00792F01">
        <w:rPr>
          <w:rFonts w:ascii="Arial" w:hAnsi="Arial" w:cs="Arial"/>
        </w:rPr>
        <w:t xml:space="preserve">Internet of Things, </w:t>
      </w:r>
      <w:r w:rsidR="005A333C">
        <w:rPr>
          <w:rFonts w:ascii="Arial" w:hAnsi="Arial" w:cs="Arial"/>
        </w:rPr>
        <w:t xml:space="preserve">personal trackers, </w:t>
      </w:r>
      <w:r w:rsidR="0086492B">
        <w:rPr>
          <w:rFonts w:ascii="Arial" w:hAnsi="Arial" w:cs="Arial"/>
        </w:rPr>
        <w:t xml:space="preserve">physical activity, </w:t>
      </w:r>
      <w:r w:rsidR="00F7399A">
        <w:rPr>
          <w:rFonts w:ascii="Arial" w:hAnsi="Arial" w:cs="Arial"/>
        </w:rPr>
        <w:t xml:space="preserve">tracking devices, </w:t>
      </w:r>
      <w:r w:rsidR="005A333C">
        <w:rPr>
          <w:rFonts w:ascii="Arial" w:hAnsi="Arial" w:cs="Arial"/>
        </w:rPr>
        <w:t>wearables</w:t>
      </w:r>
    </w:p>
    <w:p w14:paraId="2E652D44" w14:textId="1AFF0BDC" w:rsidR="006721BA" w:rsidRPr="005A333C" w:rsidRDefault="006721BA" w:rsidP="00655BC4">
      <w:pPr>
        <w:pStyle w:val="Heading1"/>
        <w:rPr>
          <w:rFonts w:ascii="Arial" w:hAnsi="Arial" w:cs="Arial"/>
        </w:rPr>
      </w:pPr>
      <w:r w:rsidRPr="005A333C">
        <w:rPr>
          <w:rFonts w:ascii="Arial" w:hAnsi="Arial" w:cs="Arial"/>
        </w:rPr>
        <w:t>Introduction</w:t>
      </w:r>
    </w:p>
    <w:p w14:paraId="7A866663" w14:textId="6E2FDC72" w:rsidR="006721BA" w:rsidRDefault="00DF5E95" w:rsidP="00655BC4">
      <w:pPr>
        <w:rPr>
          <w:rFonts w:ascii="Arial" w:hAnsi="Arial" w:cs="Arial"/>
        </w:rPr>
      </w:pPr>
      <w:r>
        <w:rPr>
          <w:rFonts w:ascii="Arial" w:hAnsi="Arial" w:cs="Arial"/>
        </w:rPr>
        <w:t>FitBit and other personal trackers have become increasingly popular in recent years as people have become more interested in self-monitoring their personal health.</w:t>
      </w:r>
      <w:r w:rsidR="007D7F56">
        <w:rPr>
          <w:rFonts w:ascii="Arial" w:hAnsi="Arial" w:cs="Arial"/>
        </w:rPr>
        <w:t xml:space="preserve"> They have become</w:t>
      </w:r>
      <w:r w:rsidR="008869A3">
        <w:rPr>
          <w:rFonts w:ascii="Arial" w:hAnsi="Arial" w:cs="Arial"/>
        </w:rPr>
        <w:t xml:space="preserve"> a</w:t>
      </w:r>
      <w:r w:rsidR="007D7F56">
        <w:rPr>
          <w:rFonts w:ascii="Arial" w:hAnsi="Arial" w:cs="Arial"/>
        </w:rPr>
        <w:t xml:space="preserve"> popular area of study amongst data scientists, statisticians, medical experts, physiologists, and psychologists, to name a few academic research areas</w:t>
      </w:r>
      <w:r w:rsidR="00E336DE">
        <w:rPr>
          <w:rFonts w:ascii="Arial" w:hAnsi="Arial" w:cs="Arial"/>
        </w:rPr>
        <w:t xml:space="preserve">. </w:t>
      </w:r>
      <w:r w:rsidR="00DA2D26">
        <w:rPr>
          <w:rFonts w:ascii="Arial" w:hAnsi="Arial" w:cs="Arial"/>
        </w:rPr>
        <w:t>Detecting</w:t>
      </w:r>
      <w:r w:rsidR="00A5441B">
        <w:rPr>
          <w:rFonts w:ascii="Arial" w:hAnsi="Arial" w:cs="Arial"/>
        </w:rPr>
        <w:t xml:space="preserve"> relationships in complex time series data, such as FitBit </w:t>
      </w:r>
      <w:r>
        <w:rPr>
          <w:rFonts w:ascii="Arial" w:hAnsi="Arial" w:cs="Arial"/>
        </w:rPr>
        <w:t>personal</w:t>
      </w:r>
      <w:r w:rsidR="00A5441B">
        <w:rPr>
          <w:rFonts w:ascii="Arial" w:hAnsi="Arial" w:cs="Arial"/>
        </w:rPr>
        <w:t xml:space="preserve"> tracker data, can be a way of establishing daily life patterns, and also a way of detecting deviations from these patterns.  With the robust FitBit API providing steps and sleep data by the day, hour, and sometimes minute, outliers can be easy to spot. Even more interesting is spotting behavior</w:t>
      </w:r>
      <w:r w:rsidR="007D7F56">
        <w:rPr>
          <w:rFonts w:ascii="Arial" w:hAnsi="Arial" w:cs="Arial"/>
        </w:rPr>
        <w:t xml:space="preserve"> that can predict when an </w:t>
      </w:r>
      <w:r w:rsidR="00DA2D26">
        <w:rPr>
          <w:rFonts w:ascii="Arial" w:hAnsi="Arial" w:cs="Arial"/>
        </w:rPr>
        <w:t>outlier</w:t>
      </w:r>
      <w:r w:rsidR="007D7F56">
        <w:rPr>
          <w:rFonts w:ascii="Arial" w:hAnsi="Arial" w:cs="Arial"/>
        </w:rPr>
        <w:t xml:space="preserve"> event may occur</w:t>
      </w:r>
      <w:r w:rsidR="00A5441B">
        <w:rPr>
          <w:rFonts w:ascii="Arial" w:hAnsi="Arial" w:cs="Arial"/>
        </w:rPr>
        <w:t xml:space="preserve">.  </w:t>
      </w:r>
    </w:p>
    <w:p w14:paraId="19FDB398" w14:textId="6CAC8A45" w:rsidR="00E45324" w:rsidRPr="005A333C" w:rsidRDefault="00E45324" w:rsidP="00655BC4">
      <w:pPr>
        <w:rPr>
          <w:rFonts w:ascii="Arial" w:hAnsi="Arial" w:cs="Arial"/>
        </w:rPr>
      </w:pPr>
      <w:r>
        <w:rPr>
          <w:rFonts w:ascii="Arial" w:hAnsi="Arial" w:cs="Arial"/>
        </w:rPr>
        <w:lastRenderedPageBreak/>
        <w:t xml:space="preserve">Of particular </w:t>
      </w:r>
      <w:r w:rsidR="008869A3">
        <w:rPr>
          <w:rFonts w:ascii="Arial" w:hAnsi="Arial" w:cs="Arial"/>
        </w:rPr>
        <w:t>interest to current research</w:t>
      </w:r>
      <w:r>
        <w:rPr>
          <w:rFonts w:ascii="Arial" w:hAnsi="Arial" w:cs="Arial"/>
        </w:rPr>
        <w:t xml:space="preserve"> is the ability to predict future, or even very near-future, behavior, based on a user’s FitBit history.  As outlined in the section below, this can take the form of </w:t>
      </w:r>
      <w:r w:rsidR="006B069A">
        <w:rPr>
          <w:rFonts w:ascii="Arial" w:hAnsi="Arial" w:cs="Arial"/>
        </w:rPr>
        <w:t xml:space="preserve">merely establishing baseline typical use, or can be used to tell when ill medical patients are improving or deteriorating, or can even be taken to the degree of attempting to send automated motivation coaching messages to help users avoid prior pitfalls in their </w:t>
      </w:r>
      <w:r w:rsidR="00C734FF">
        <w:rPr>
          <w:rFonts w:ascii="Arial" w:hAnsi="Arial" w:cs="Arial"/>
        </w:rPr>
        <w:t>tracker-related goals.  T</w:t>
      </w:r>
      <w:r w:rsidR="006B069A">
        <w:rPr>
          <w:rFonts w:ascii="Arial" w:hAnsi="Arial" w:cs="Arial"/>
        </w:rPr>
        <w:t>hese studies focus on calculating a baseline behavior profile that future activities can be predicted from, or focus on identifying atypical activities</w:t>
      </w:r>
      <w:r w:rsidR="006A44C8">
        <w:rPr>
          <w:rFonts w:ascii="Arial" w:hAnsi="Arial" w:cs="Arial"/>
        </w:rPr>
        <w:t xml:space="preserve"> in this established baseline. </w:t>
      </w:r>
      <w:r w:rsidR="00C734FF">
        <w:rPr>
          <w:rFonts w:ascii="Arial" w:hAnsi="Arial" w:cs="Arial"/>
        </w:rPr>
        <w:t xml:space="preserve"> This study hopes to find users with anomalous baseline behavior patterns to see how their indicators fare in behavior prediction. </w:t>
      </w:r>
    </w:p>
    <w:p w14:paraId="4576AD05" w14:textId="141F36B1" w:rsidR="006721BA" w:rsidRPr="005A333C" w:rsidRDefault="006721BA" w:rsidP="00655BC4">
      <w:pPr>
        <w:pStyle w:val="Heading1"/>
        <w:rPr>
          <w:rFonts w:ascii="Arial" w:hAnsi="Arial" w:cs="Arial"/>
        </w:rPr>
      </w:pPr>
      <w:r w:rsidRPr="005A333C">
        <w:rPr>
          <w:rFonts w:ascii="Arial" w:hAnsi="Arial" w:cs="Arial"/>
        </w:rPr>
        <w:t>Literature Review</w:t>
      </w:r>
    </w:p>
    <w:p w14:paraId="7B694BC6" w14:textId="41B60FED" w:rsidR="000F21E6" w:rsidRDefault="00DF5E95" w:rsidP="00B60388">
      <w:pPr>
        <w:rPr>
          <w:rFonts w:ascii="Arial" w:hAnsi="Arial" w:cs="Arial"/>
        </w:rPr>
      </w:pPr>
      <w:r>
        <w:rPr>
          <w:rFonts w:ascii="Arial" w:hAnsi="Arial" w:cs="Arial"/>
        </w:rPr>
        <w:t>Several studies have occurred in the growing area of personal health and fitness trackers.  These studies range from basic examinations of the accuracy (</w:t>
      </w:r>
      <w:r w:rsidR="000F21E6">
        <w:rPr>
          <w:rFonts w:ascii="Arial" w:hAnsi="Arial" w:cs="Arial"/>
        </w:rPr>
        <w:t>Benedetto et al.,</w:t>
      </w:r>
      <w:r>
        <w:rPr>
          <w:rFonts w:ascii="Arial" w:hAnsi="Arial" w:cs="Arial"/>
        </w:rPr>
        <w:t xml:space="preserve"> </w:t>
      </w:r>
      <w:r w:rsidR="000F21E6">
        <w:rPr>
          <w:rFonts w:ascii="Arial" w:hAnsi="Arial" w:cs="Arial"/>
        </w:rPr>
        <w:t>2018</w:t>
      </w:r>
      <w:r>
        <w:rPr>
          <w:rFonts w:ascii="Arial" w:hAnsi="Arial" w:cs="Arial"/>
        </w:rPr>
        <w:t xml:space="preserve">), (Nazari, </w:t>
      </w:r>
      <w:r w:rsidRPr="0029742C">
        <w:rPr>
          <w:rFonts w:ascii="Arial" w:hAnsi="Arial" w:cs="Arial"/>
        </w:rPr>
        <w:t>2017</w:t>
      </w:r>
      <w:r>
        <w:rPr>
          <w:rFonts w:ascii="Arial" w:hAnsi="Arial" w:cs="Arial"/>
        </w:rPr>
        <w:t>) and efficacy (Wright</w:t>
      </w:r>
      <w:r w:rsidR="000F21E6">
        <w:rPr>
          <w:rFonts w:ascii="Arial" w:hAnsi="Arial" w:cs="Arial"/>
        </w:rPr>
        <w:t xml:space="preserve"> et al.</w:t>
      </w:r>
      <w:r>
        <w:rPr>
          <w:rFonts w:ascii="Arial" w:hAnsi="Arial" w:cs="Arial"/>
        </w:rPr>
        <w:t>, 2017) of the trackers. Other studies have dug deeper into detecting change in activity levels, such as analyzing data where participants often forget to wear their device</w:t>
      </w:r>
      <w:r w:rsidR="00317416">
        <w:rPr>
          <w:rFonts w:ascii="Arial" w:hAnsi="Arial" w:cs="Arial"/>
        </w:rPr>
        <w:t xml:space="preserve"> </w:t>
      </w:r>
      <w:r w:rsidR="000F21E6">
        <w:rPr>
          <w:rFonts w:ascii="Arial" w:hAnsi="Arial" w:cs="Arial"/>
        </w:rPr>
        <w:t>(</w:t>
      </w:r>
      <w:r w:rsidR="00510024">
        <w:rPr>
          <w:rFonts w:ascii="Arial" w:hAnsi="Arial" w:cs="Arial"/>
        </w:rPr>
        <w:t>Tang et al., 2016</w:t>
      </w:r>
      <w:r w:rsidR="000F21E6">
        <w:rPr>
          <w:rFonts w:ascii="Arial" w:hAnsi="Arial" w:cs="Arial"/>
        </w:rPr>
        <w:t>)</w:t>
      </w:r>
      <w:r w:rsidR="00DA2D26">
        <w:rPr>
          <w:rFonts w:ascii="Arial" w:hAnsi="Arial" w:cs="Arial"/>
        </w:rPr>
        <w:t xml:space="preserve">, </w:t>
      </w:r>
      <w:r w:rsidR="002E3454">
        <w:rPr>
          <w:rFonts w:ascii="Arial" w:hAnsi="Arial" w:cs="Arial"/>
        </w:rPr>
        <w:t>(Purta et al.,2016)</w:t>
      </w:r>
      <w:r>
        <w:rPr>
          <w:rFonts w:ascii="Arial" w:hAnsi="Arial" w:cs="Arial"/>
        </w:rPr>
        <w:t>, detecting anomalous sleep patterns (</w:t>
      </w:r>
      <w:r w:rsidR="00510024">
        <w:rPr>
          <w:rFonts w:ascii="Arial" w:hAnsi="Arial" w:cs="Arial"/>
        </w:rPr>
        <w:t>Liang et al., 2016</w:t>
      </w:r>
      <w:r>
        <w:rPr>
          <w:rFonts w:ascii="Arial" w:hAnsi="Arial" w:cs="Arial"/>
        </w:rPr>
        <w:t>)</w:t>
      </w:r>
      <w:r w:rsidR="002E3454">
        <w:rPr>
          <w:rFonts w:ascii="Arial" w:hAnsi="Arial" w:cs="Arial"/>
        </w:rPr>
        <w:t>,</w:t>
      </w:r>
      <w:r w:rsidR="002E3454" w:rsidRPr="002E3454">
        <w:rPr>
          <w:rFonts w:ascii="Arial" w:hAnsi="Arial" w:cs="Arial"/>
        </w:rPr>
        <w:t xml:space="preserve"> </w:t>
      </w:r>
      <w:r w:rsidR="002E3454">
        <w:rPr>
          <w:rFonts w:ascii="Arial" w:hAnsi="Arial" w:cs="Arial"/>
        </w:rPr>
        <w:t>(Purta et al.,2016)</w:t>
      </w:r>
      <w:r w:rsidR="00B60388">
        <w:rPr>
          <w:rFonts w:ascii="Arial" w:hAnsi="Arial" w:cs="Arial"/>
        </w:rPr>
        <w:t>,</w:t>
      </w:r>
      <w:r w:rsidR="00317416">
        <w:rPr>
          <w:rFonts w:ascii="Arial" w:hAnsi="Arial" w:cs="Arial"/>
        </w:rPr>
        <w:t xml:space="preserve"> classifying long-term use behavior (Meyer et al., 2017)</w:t>
      </w:r>
      <w:r w:rsidR="00B60388">
        <w:rPr>
          <w:rFonts w:ascii="Arial" w:hAnsi="Arial" w:cs="Arial"/>
        </w:rPr>
        <w:t>, and analyzing datasets with high variability (Valbuena et al., 2017)</w:t>
      </w:r>
      <w:r>
        <w:rPr>
          <w:rFonts w:ascii="Arial" w:hAnsi="Arial" w:cs="Arial"/>
        </w:rPr>
        <w:t xml:space="preserve">. Within the studies looking at change detection, </w:t>
      </w:r>
      <w:r w:rsidR="000F21E6">
        <w:rPr>
          <w:rFonts w:ascii="Arial" w:hAnsi="Arial" w:cs="Arial"/>
        </w:rPr>
        <w:t>some have looked into analyzing and visualizing time series data</w:t>
      </w:r>
      <w:r w:rsidR="00B60388">
        <w:rPr>
          <w:rFonts w:ascii="Arial" w:hAnsi="Arial" w:cs="Arial"/>
        </w:rPr>
        <w:t xml:space="preserve"> (Valbuena et al., 2017)</w:t>
      </w:r>
      <w:r w:rsidR="000F21E6">
        <w:rPr>
          <w:rFonts w:ascii="Arial" w:hAnsi="Arial" w:cs="Arial"/>
        </w:rPr>
        <w:t xml:space="preserve">, </w:t>
      </w:r>
      <w:r w:rsidR="00B60388">
        <w:rPr>
          <w:rFonts w:ascii="Arial" w:hAnsi="Arial" w:cs="Arial"/>
        </w:rPr>
        <w:t>taking a statistical unsupervised learning approach to build dynamic models of human activity (</w:t>
      </w:r>
      <w:r w:rsidR="00B60388" w:rsidRPr="00543DE8">
        <w:rPr>
          <w:rFonts w:ascii="Arial" w:hAnsi="Arial" w:cs="Arial"/>
        </w:rPr>
        <w:t>Chamroukhi</w:t>
      </w:r>
      <w:r w:rsidR="00B60388">
        <w:rPr>
          <w:rFonts w:ascii="Arial" w:hAnsi="Arial" w:cs="Arial"/>
        </w:rPr>
        <w:t xml:space="preserve"> et al., 2013), and breaking </w:t>
      </w:r>
      <w:r w:rsidR="000F21E6">
        <w:rPr>
          <w:rFonts w:ascii="Arial" w:hAnsi="Arial" w:cs="Arial"/>
        </w:rPr>
        <w:t>time series</w:t>
      </w:r>
      <w:r w:rsidR="00B60388">
        <w:rPr>
          <w:rFonts w:ascii="Arial" w:hAnsi="Arial" w:cs="Arial"/>
        </w:rPr>
        <w:t xml:space="preserve"> data</w:t>
      </w:r>
      <w:r w:rsidR="000F21E6">
        <w:rPr>
          <w:rFonts w:ascii="Arial" w:hAnsi="Arial" w:cs="Arial"/>
        </w:rPr>
        <w:t xml:space="preserve"> into sliding windows to calculate the significance of changes</w:t>
      </w:r>
      <w:r w:rsidR="006B069A">
        <w:rPr>
          <w:rFonts w:ascii="Arial" w:hAnsi="Arial" w:cs="Arial"/>
        </w:rPr>
        <w:t xml:space="preserve"> across each window to calculate importance</w:t>
      </w:r>
      <w:r w:rsidR="000F21E6">
        <w:rPr>
          <w:rFonts w:ascii="Arial" w:hAnsi="Arial" w:cs="Arial"/>
        </w:rPr>
        <w:t xml:space="preserve"> </w:t>
      </w:r>
      <w:r w:rsidR="00B60388">
        <w:rPr>
          <w:rFonts w:ascii="Arial" w:hAnsi="Arial" w:cs="Arial"/>
        </w:rPr>
        <w:t xml:space="preserve">(Sprint, 2016) </w:t>
      </w:r>
      <w:r w:rsidR="000F21E6">
        <w:rPr>
          <w:rFonts w:ascii="Arial" w:hAnsi="Arial" w:cs="Arial"/>
        </w:rPr>
        <w:t>(</w:t>
      </w:r>
      <w:r w:rsidR="000F21E6">
        <w:rPr>
          <w:rFonts w:ascii="Arial" w:eastAsia="Times New Roman" w:hAnsi="Arial" w:cs="Arial"/>
          <w:color w:val="222222"/>
          <w:shd w:val="clear" w:color="auto" w:fill="FFFFFF"/>
        </w:rPr>
        <w:t>Sprint et al., 2017</w:t>
      </w:r>
      <w:r w:rsidR="000F21E6">
        <w:rPr>
          <w:rFonts w:ascii="Arial" w:hAnsi="Arial" w:cs="Arial"/>
        </w:rPr>
        <w:t>)</w:t>
      </w:r>
    </w:p>
    <w:p w14:paraId="585C70AF" w14:textId="7CFAA28A" w:rsidR="007D7F56" w:rsidRPr="005A333C" w:rsidRDefault="00CB5C1A" w:rsidP="007D7F56">
      <w:pPr>
        <w:rPr>
          <w:rFonts w:ascii="Arial" w:hAnsi="Arial" w:cs="Arial"/>
        </w:rPr>
      </w:pPr>
      <w:r>
        <w:rPr>
          <w:rFonts w:ascii="Arial" w:hAnsi="Arial" w:cs="Arial"/>
        </w:rPr>
        <w:t>A</w:t>
      </w:r>
      <w:r w:rsidR="00E336DE">
        <w:rPr>
          <w:rFonts w:ascii="Arial" w:hAnsi="Arial" w:cs="Arial"/>
        </w:rPr>
        <w:t xml:space="preserve"> more machine learning and data mining direction</w:t>
      </w:r>
      <w:r>
        <w:rPr>
          <w:rFonts w:ascii="Arial" w:hAnsi="Arial" w:cs="Arial"/>
        </w:rPr>
        <w:t xml:space="preserve"> is taken with many of the studies reveiwed</w:t>
      </w:r>
      <w:r w:rsidR="00E336DE">
        <w:rPr>
          <w:rFonts w:ascii="Arial" w:hAnsi="Arial" w:cs="Arial"/>
        </w:rPr>
        <w:t xml:space="preserve">. </w:t>
      </w:r>
      <w:r w:rsidR="00B60388">
        <w:rPr>
          <w:rFonts w:ascii="Arial" w:hAnsi="Arial" w:cs="Arial"/>
        </w:rPr>
        <w:t xml:space="preserve">One study looks into making predictions of use on </w:t>
      </w:r>
      <w:r w:rsidR="006B069A">
        <w:rPr>
          <w:rFonts w:ascii="Arial" w:hAnsi="Arial" w:cs="Arial"/>
        </w:rPr>
        <w:t xml:space="preserve">an individual per-user basis (as </w:t>
      </w:r>
      <w:r w:rsidR="006B069A">
        <w:rPr>
          <w:rFonts w:ascii="Arial" w:hAnsi="Arial" w:cs="Arial"/>
        </w:rPr>
        <w:lastRenderedPageBreak/>
        <w:t>opposed to comparing users to the entire corpus)</w:t>
      </w:r>
      <w:r w:rsidR="00B60388">
        <w:rPr>
          <w:rFonts w:ascii="Arial" w:hAnsi="Arial" w:cs="Arial"/>
        </w:rPr>
        <w:t xml:space="preserve"> (Phatak 2018)</w:t>
      </w:r>
      <w:r w:rsidR="006B069A">
        <w:rPr>
          <w:rFonts w:ascii="Arial" w:hAnsi="Arial" w:cs="Arial"/>
        </w:rPr>
        <w:t>. A</w:t>
      </w:r>
      <w:r w:rsidR="00B60388">
        <w:rPr>
          <w:rFonts w:ascii="Arial" w:hAnsi="Arial" w:cs="Arial"/>
        </w:rPr>
        <w:t xml:space="preserve">nother goes further and investigates using </w:t>
      </w:r>
      <w:r w:rsidR="00B60388" w:rsidRPr="00106945">
        <w:rPr>
          <w:rFonts w:ascii="Arial" w:hAnsi="Arial" w:cs="Arial"/>
        </w:rPr>
        <w:t>actionable</w:t>
      </w:r>
      <w:r w:rsidR="00B60388">
        <w:rPr>
          <w:rFonts w:ascii="Arial" w:hAnsi="Arial" w:cs="Arial"/>
        </w:rPr>
        <w:t>, data-driven predictive machine learning models to generate automated real-time coaching tips based on a user’s current and historical Fitbit activity, the most successful model using the Random Forest algorithm (Dijkhuis, 2018).</w:t>
      </w:r>
      <w:r w:rsidR="007D7F56">
        <w:rPr>
          <w:rFonts w:ascii="Arial" w:hAnsi="Arial" w:cs="Arial"/>
        </w:rPr>
        <w:t xml:space="preserve"> A deep learning approach to determining </w:t>
      </w:r>
      <w:r w:rsidR="00E336DE">
        <w:rPr>
          <w:rFonts w:ascii="Arial" w:hAnsi="Arial" w:cs="Arial"/>
        </w:rPr>
        <w:t>quality of sleep used</w:t>
      </w:r>
      <w:r w:rsidR="007D7F56">
        <w:rPr>
          <w:rFonts w:ascii="Arial" w:hAnsi="Arial" w:cs="Arial"/>
        </w:rPr>
        <w:t xml:space="preserve"> c</w:t>
      </w:r>
      <w:r w:rsidR="007D7F56" w:rsidRPr="002E3454">
        <w:rPr>
          <w:rFonts w:ascii="Arial" w:hAnsi="Arial" w:cs="Arial"/>
        </w:rPr>
        <w:t>onvolutional neural network</w:t>
      </w:r>
      <w:r w:rsidR="007D7F56">
        <w:rPr>
          <w:rFonts w:ascii="Arial" w:hAnsi="Arial" w:cs="Arial"/>
        </w:rPr>
        <w:t>s</w:t>
      </w:r>
      <w:r w:rsidR="007D7F56" w:rsidRPr="002E3454">
        <w:rPr>
          <w:rFonts w:ascii="Arial" w:hAnsi="Arial" w:cs="Arial"/>
        </w:rPr>
        <w:t xml:space="preserve"> (CNN), recurrent neural network</w:t>
      </w:r>
      <w:r w:rsidR="007D7F56">
        <w:rPr>
          <w:rFonts w:ascii="Arial" w:hAnsi="Arial" w:cs="Arial"/>
        </w:rPr>
        <w:t>s</w:t>
      </w:r>
      <w:r w:rsidR="007D7F56" w:rsidRPr="002E3454">
        <w:rPr>
          <w:rFonts w:ascii="Arial" w:hAnsi="Arial" w:cs="Arial"/>
        </w:rPr>
        <w:t xml:space="preserve"> (RNN), </w:t>
      </w:r>
      <w:r w:rsidR="007D7F56">
        <w:rPr>
          <w:rFonts w:ascii="Arial" w:hAnsi="Arial" w:cs="Arial"/>
        </w:rPr>
        <w:t xml:space="preserve">and </w:t>
      </w:r>
      <w:r w:rsidR="007D7F56" w:rsidRPr="002E3454">
        <w:rPr>
          <w:rFonts w:ascii="Arial" w:hAnsi="Arial" w:cs="Arial"/>
        </w:rPr>
        <w:t>long short-term memory</w:t>
      </w:r>
      <w:r w:rsidR="007D7F56">
        <w:rPr>
          <w:rFonts w:ascii="Arial" w:hAnsi="Arial" w:cs="Arial"/>
        </w:rPr>
        <w:t xml:space="preserve"> RNNs</w:t>
      </w:r>
      <w:r w:rsidR="007D7F56" w:rsidRPr="002E3454">
        <w:rPr>
          <w:rFonts w:ascii="Arial" w:hAnsi="Arial" w:cs="Arial"/>
        </w:rPr>
        <w:t xml:space="preserve"> (LSTM-RNN)</w:t>
      </w:r>
      <w:r w:rsidR="007D7F56">
        <w:rPr>
          <w:rFonts w:ascii="Arial" w:hAnsi="Arial" w:cs="Arial"/>
        </w:rPr>
        <w:t xml:space="preserve"> (</w:t>
      </w:r>
      <w:r w:rsidR="007D7F56" w:rsidRPr="002E3454">
        <w:rPr>
          <w:rFonts w:ascii="Arial" w:hAnsi="Arial" w:cs="Arial"/>
        </w:rPr>
        <w:t>Sathyanarayana</w:t>
      </w:r>
      <w:r w:rsidR="007D7F56">
        <w:rPr>
          <w:rFonts w:ascii="Arial" w:hAnsi="Arial" w:cs="Arial"/>
        </w:rPr>
        <w:t xml:space="preserve"> et al., 2016). A</w:t>
      </w:r>
      <w:r w:rsidR="00E336DE">
        <w:rPr>
          <w:rFonts w:ascii="Arial" w:hAnsi="Arial" w:cs="Arial"/>
        </w:rPr>
        <w:t>lso, a</w:t>
      </w:r>
      <w:r w:rsidR="007D7F56">
        <w:rPr>
          <w:rFonts w:ascii="Arial" w:hAnsi="Arial" w:cs="Arial"/>
        </w:rPr>
        <w:t xml:space="preserve"> clustering approach was taken on general activity tracker data</w:t>
      </w:r>
      <w:r w:rsidR="00472914">
        <w:rPr>
          <w:rFonts w:ascii="Arial" w:hAnsi="Arial" w:cs="Arial"/>
        </w:rPr>
        <w:t xml:space="preserve"> to determine </w:t>
      </w:r>
      <w:r w:rsidR="008869A3">
        <w:rPr>
          <w:rFonts w:ascii="Arial" w:hAnsi="Arial" w:cs="Arial"/>
        </w:rPr>
        <w:t xml:space="preserve">daily </w:t>
      </w:r>
      <w:r w:rsidR="00472914">
        <w:rPr>
          <w:rFonts w:ascii="Arial" w:hAnsi="Arial" w:cs="Arial"/>
        </w:rPr>
        <w:t>patterns</w:t>
      </w:r>
      <w:r w:rsidR="007D7F56">
        <w:rPr>
          <w:rFonts w:ascii="Arial" w:hAnsi="Arial" w:cs="Arial"/>
        </w:rPr>
        <w:t xml:space="preserve"> (Yürüten, 2014). </w:t>
      </w:r>
    </w:p>
    <w:p w14:paraId="2C9E6C80" w14:textId="197CBF0B" w:rsidR="000F21E6" w:rsidRDefault="00106945" w:rsidP="00655BC4">
      <w:pPr>
        <w:rPr>
          <w:rFonts w:ascii="Arial" w:hAnsi="Arial" w:cs="Arial"/>
        </w:rPr>
      </w:pPr>
      <w:r>
        <w:rPr>
          <w:rFonts w:ascii="Arial" w:hAnsi="Arial" w:cs="Arial"/>
        </w:rPr>
        <w:t>To predict the learning performance during self-regulated learning, one study included</w:t>
      </w:r>
      <w:r w:rsidR="001F1249">
        <w:rPr>
          <w:rFonts w:ascii="Arial" w:hAnsi="Arial" w:cs="Arial"/>
        </w:rPr>
        <w:t xml:space="preserve"> FitBit heart</w:t>
      </w:r>
      <w:r w:rsidR="00E45324">
        <w:rPr>
          <w:rFonts w:ascii="Arial" w:hAnsi="Arial" w:cs="Arial"/>
        </w:rPr>
        <w:t xml:space="preserve"> </w:t>
      </w:r>
      <w:r w:rsidR="001F1249">
        <w:rPr>
          <w:rFonts w:ascii="Arial" w:hAnsi="Arial" w:cs="Arial"/>
        </w:rPr>
        <w:t>rate and steps, along with weather</w:t>
      </w:r>
      <w:r>
        <w:rPr>
          <w:rFonts w:ascii="Arial" w:hAnsi="Arial" w:cs="Arial"/>
        </w:rPr>
        <w:t>, online browsing activity metrics,</w:t>
      </w:r>
      <w:r w:rsidR="001F1249">
        <w:rPr>
          <w:rFonts w:ascii="Arial" w:hAnsi="Arial" w:cs="Arial"/>
        </w:rPr>
        <w:t xml:space="preserve"> and </w:t>
      </w:r>
      <w:r>
        <w:rPr>
          <w:rFonts w:ascii="Arial" w:hAnsi="Arial" w:cs="Arial"/>
        </w:rPr>
        <w:t xml:space="preserve">historical </w:t>
      </w:r>
      <w:r w:rsidR="001F1249">
        <w:rPr>
          <w:rFonts w:ascii="Arial" w:hAnsi="Arial" w:cs="Arial"/>
        </w:rPr>
        <w:t>user experience ratings</w:t>
      </w:r>
      <w:r>
        <w:rPr>
          <w:rFonts w:ascii="Arial" w:hAnsi="Arial" w:cs="Arial"/>
        </w:rPr>
        <w:t>, and then analyzed the data us</w:t>
      </w:r>
      <w:r w:rsidR="00317416">
        <w:rPr>
          <w:rFonts w:ascii="Arial" w:hAnsi="Arial" w:cs="Arial"/>
        </w:rPr>
        <w:t>ing a Linear Mixed Model</w:t>
      </w:r>
      <w:r>
        <w:rPr>
          <w:rFonts w:ascii="Arial" w:hAnsi="Arial" w:cs="Arial"/>
        </w:rPr>
        <w:t xml:space="preserve"> (Di Mitri et al., 2017). One of the more edifying notes in this particular study was that for the LMEM, heart</w:t>
      </w:r>
      <w:r w:rsidR="00E45324">
        <w:rPr>
          <w:rFonts w:ascii="Arial" w:hAnsi="Arial" w:cs="Arial"/>
        </w:rPr>
        <w:t xml:space="preserve"> </w:t>
      </w:r>
      <w:r>
        <w:rPr>
          <w:rFonts w:ascii="Arial" w:hAnsi="Arial" w:cs="Arial"/>
        </w:rPr>
        <w:t>rate is considered fixed, as the participant cannot control it.  Steps, on the other hand, are considered to be a random effect, as the participant has some say in how many steps they wish to achieve.</w:t>
      </w:r>
      <w:r w:rsidR="00E336DE">
        <w:rPr>
          <w:rFonts w:ascii="Arial" w:hAnsi="Arial" w:cs="Arial"/>
        </w:rPr>
        <w:t xml:space="preserve"> This study was also interesting because it incorporated a second dataset, the weather data</w:t>
      </w:r>
      <w:r w:rsidR="006B069A">
        <w:rPr>
          <w:rFonts w:ascii="Arial" w:hAnsi="Arial" w:cs="Arial"/>
        </w:rPr>
        <w:t>, with which to draw predictions from</w:t>
      </w:r>
      <w:r w:rsidR="00E336DE">
        <w:rPr>
          <w:rFonts w:ascii="Arial" w:hAnsi="Arial" w:cs="Arial"/>
        </w:rPr>
        <w:t>.</w:t>
      </w:r>
    </w:p>
    <w:p w14:paraId="6EA9C328" w14:textId="281AEB09" w:rsidR="006721BA" w:rsidRPr="005A333C" w:rsidRDefault="006721BA" w:rsidP="00655BC4">
      <w:pPr>
        <w:pStyle w:val="Heading1"/>
        <w:rPr>
          <w:rFonts w:ascii="Arial" w:hAnsi="Arial" w:cs="Arial"/>
        </w:rPr>
      </w:pPr>
      <w:r w:rsidRPr="005A333C">
        <w:rPr>
          <w:rFonts w:ascii="Arial" w:hAnsi="Arial" w:cs="Arial"/>
        </w:rPr>
        <w:t>Research</w:t>
      </w:r>
      <w:r w:rsidR="00655BC4">
        <w:rPr>
          <w:rFonts w:ascii="Arial" w:hAnsi="Arial" w:cs="Arial"/>
        </w:rPr>
        <w:t xml:space="preserve"> Methodology</w:t>
      </w:r>
    </w:p>
    <w:p w14:paraId="2EBD1B8B" w14:textId="7CBF3F53" w:rsidR="00DF5E95" w:rsidRDefault="006B069A" w:rsidP="00655BC4">
      <w:pPr>
        <w:rPr>
          <w:rFonts w:ascii="Arial" w:hAnsi="Arial" w:cs="Arial"/>
        </w:rPr>
      </w:pPr>
      <w:r>
        <w:rPr>
          <w:rFonts w:ascii="Arial" w:hAnsi="Arial" w:cs="Arial"/>
        </w:rPr>
        <w:t xml:space="preserve">A lot of research has already been completed on personal fitness trackers, as outlined above. Unlike existing research that focuses on either establishing typical patterns of use or predicting outliers, this study plans to use both baseline usage and anomalies to tip an observer as to when non-baseline behavior is most likely to occur. </w:t>
      </w:r>
      <w:r w:rsidR="00E336DE">
        <w:rPr>
          <w:rFonts w:ascii="Arial" w:hAnsi="Arial" w:cs="Arial"/>
        </w:rPr>
        <w:t xml:space="preserve">This study </w:t>
      </w:r>
      <w:r>
        <w:rPr>
          <w:rFonts w:ascii="Arial" w:hAnsi="Arial" w:cs="Arial"/>
        </w:rPr>
        <w:t>will use</w:t>
      </w:r>
      <w:r w:rsidR="00E336DE">
        <w:rPr>
          <w:rFonts w:ascii="Arial" w:hAnsi="Arial" w:cs="Arial"/>
        </w:rPr>
        <w:t xml:space="preserve"> anonymized FitBit data collected from Mechanical </w:t>
      </w:r>
      <w:r>
        <w:rPr>
          <w:rFonts w:ascii="Arial" w:hAnsi="Arial" w:cs="Arial"/>
        </w:rPr>
        <w:t xml:space="preserve">Turk, consisting of </w:t>
      </w:r>
      <w:r w:rsidR="00E336DE">
        <w:rPr>
          <w:rFonts w:ascii="Arial" w:hAnsi="Arial" w:cs="Arial"/>
        </w:rPr>
        <w:t xml:space="preserve">30 different users </w:t>
      </w:r>
      <w:r w:rsidR="00EB18B6">
        <w:rPr>
          <w:rFonts w:ascii="Arial" w:hAnsi="Arial" w:cs="Arial"/>
        </w:rPr>
        <w:t>during</w:t>
      </w:r>
      <w:r w:rsidR="00E336DE">
        <w:rPr>
          <w:rFonts w:ascii="Arial" w:hAnsi="Arial" w:cs="Arial"/>
        </w:rPr>
        <w:t xml:space="preserve"> March 12, 2016 through May 12, 2016</w:t>
      </w:r>
      <w:r w:rsidR="00E45324">
        <w:rPr>
          <w:rFonts w:ascii="Arial" w:hAnsi="Arial" w:cs="Arial"/>
        </w:rPr>
        <w:t xml:space="preserve"> (</w:t>
      </w:r>
      <w:r w:rsidR="00E45324" w:rsidRPr="005A333C">
        <w:rPr>
          <w:rFonts w:ascii="Arial" w:hAnsi="Arial" w:cs="Arial"/>
        </w:rPr>
        <w:t>Furberg</w:t>
      </w:r>
      <w:r w:rsidR="00E45324">
        <w:rPr>
          <w:rFonts w:ascii="Arial" w:hAnsi="Arial" w:cs="Arial"/>
        </w:rPr>
        <w:t xml:space="preserve"> et al., 2016)</w:t>
      </w:r>
      <w:r w:rsidR="00E336DE">
        <w:rPr>
          <w:rFonts w:ascii="Arial" w:hAnsi="Arial" w:cs="Arial"/>
        </w:rPr>
        <w:t xml:space="preserve">.  </w:t>
      </w:r>
      <w:r w:rsidR="00EB18B6">
        <w:rPr>
          <w:rFonts w:ascii="Arial" w:hAnsi="Arial" w:cs="Arial"/>
        </w:rPr>
        <w:t>An example of this</w:t>
      </w:r>
      <w:r>
        <w:rPr>
          <w:rFonts w:ascii="Arial" w:hAnsi="Arial" w:cs="Arial"/>
        </w:rPr>
        <w:t xml:space="preserve"> anomaly tipping</w:t>
      </w:r>
      <w:r w:rsidR="00EB18B6">
        <w:rPr>
          <w:rFonts w:ascii="Arial" w:hAnsi="Arial" w:cs="Arial"/>
        </w:rPr>
        <w:t xml:space="preserve"> is detecting a relationship between an </w:t>
      </w:r>
      <w:r>
        <w:rPr>
          <w:rFonts w:ascii="Arial" w:hAnsi="Arial" w:cs="Arial"/>
        </w:rPr>
        <w:t xml:space="preserve">unexpectedly </w:t>
      </w:r>
      <w:r w:rsidR="00EB18B6">
        <w:rPr>
          <w:rFonts w:ascii="Arial" w:hAnsi="Arial" w:cs="Arial"/>
        </w:rPr>
        <w:t xml:space="preserve">early or late wake-up time with activity levels from the </w:t>
      </w:r>
      <w:r w:rsidR="00EB18B6">
        <w:rPr>
          <w:rFonts w:ascii="Arial" w:hAnsi="Arial" w:cs="Arial"/>
        </w:rPr>
        <w:lastRenderedPageBreak/>
        <w:t>prior day, or observing how many days of sub-average high-activity moments may affect the level of workouts and high-activity moments going forward.</w:t>
      </w:r>
    </w:p>
    <w:p w14:paraId="40B83E2F" w14:textId="604CED84" w:rsidR="00EB18B6" w:rsidRDefault="00EB18B6" w:rsidP="00655BC4">
      <w:pPr>
        <w:rPr>
          <w:rFonts w:ascii="Arial" w:hAnsi="Arial" w:cs="Arial"/>
        </w:rPr>
      </w:pPr>
      <w:r>
        <w:rPr>
          <w:rFonts w:ascii="Arial" w:hAnsi="Arial" w:cs="Arial"/>
        </w:rPr>
        <w:t xml:space="preserve">To accomplish this analysis, the study will use Python and Python libraries such as Pandas, NumPy, SciPy, </w:t>
      </w:r>
      <w:r w:rsidR="00C734FF">
        <w:rPr>
          <w:rFonts w:ascii="Arial" w:hAnsi="Arial" w:cs="Arial"/>
        </w:rPr>
        <w:t xml:space="preserve">and </w:t>
      </w:r>
      <w:r>
        <w:rPr>
          <w:rFonts w:ascii="Arial" w:hAnsi="Arial" w:cs="Arial"/>
        </w:rPr>
        <w:t>Matplotlib to determine</w:t>
      </w:r>
      <w:r w:rsidR="00472914">
        <w:rPr>
          <w:rFonts w:ascii="Arial" w:hAnsi="Arial" w:cs="Arial"/>
        </w:rPr>
        <w:t xml:space="preserve"> and visualize</w:t>
      </w:r>
      <w:r>
        <w:rPr>
          <w:rFonts w:ascii="Arial" w:hAnsi="Arial" w:cs="Arial"/>
        </w:rPr>
        <w:t xml:space="preserve"> previously </w:t>
      </w:r>
      <w:r w:rsidR="00E45324">
        <w:rPr>
          <w:rFonts w:ascii="Arial" w:hAnsi="Arial" w:cs="Arial"/>
        </w:rPr>
        <w:t>uncorrelated</w:t>
      </w:r>
      <w:r>
        <w:rPr>
          <w:rFonts w:ascii="Arial" w:hAnsi="Arial" w:cs="Arial"/>
        </w:rPr>
        <w:t xml:space="preserve"> relationships between anomalous activity patterns.</w:t>
      </w:r>
      <w:r w:rsidR="00472914">
        <w:rPr>
          <w:rFonts w:ascii="Arial" w:hAnsi="Arial" w:cs="Arial"/>
        </w:rPr>
        <w:t xml:space="preserve"> Preprocessing will involve </w:t>
      </w:r>
      <w:r w:rsidR="008869A3">
        <w:rPr>
          <w:rFonts w:ascii="Arial" w:hAnsi="Arial" w:cs="Arial"/>
        </w:rPr>
        <w:t>using Pandas to clean the data, delete records for unworn-FitBit days, and group</w:t>
      </w:r>
      <w:r w:rsidR="00472914">
        <w:rPr>
          <w:rFonts w:ascii="Arial" w:hAnsi="Arial" w:cs="Arial"/>
        </w:rPr>
        <w:t xml:space="preserve"> the </w:t>
      </w:r>
      <w:r w:rsidR="008869A3">
        <w:rPr>
          <w:rFonts w:ascii="Arial" w:hAnsi="Arial" w:cs="Arial"/>
        </w:rPr>
        <w:t>resultant data frames</w:t>
      </w:r>
      <w:r w:rsidR="00472914">
        <w:rPr>
          <w:rFonts w:ascii="Arial" w:hAnsi="Arial" w:cs="Arial"/>
        </w:rPr>
        <w:t xml:space="preserve"> by both user id and date. The analysis portion, based on prior successful research, will utilize Python-base</w:t>
      </w:r>
      <w:r w:rsidR="00C734FF">
        <w:rPr>
          <w:rFonts w:ascii="Arial" w:hAnsi="Arial" w:cs="Arial"/>
        </w:rPr>
        <w:t>d NumPy and Scikit-Learn</w:t>
      </w:r>
      <w:r w:rsidR="00472914">
        <w:rPr>
          <w:rFonts w:ascii="Arial" w:hAnsi="Arial" w:cs="Arial"/>
        </w:rPr>
        <w:t xml:space="preserve"> </w:t>
      </w:r>
      <w:r w:rsidR="00E45324">
        <w:rPr>
          <w:rFonts w:ascii="Arial" w:hAnsi="Arial" w:cs="Arial"/>
        </w:rPr>
        <w:t xml:space="preserve">data mining </w:t>
      </w:r>
      <w:r w:rsidR="00472914">
        <w:rPr>
          <w:rFonts w:ascii="Arial" w:hAnsi="Arial" w:cs="Arial"/>
        </w:rPr>
        <w:t>packages to establish average behavior for each user, identify outliers in their expected behavior frame, and identify and correlate related activities.</w:t>
      </w:r>
      <w:r w:rsidR="00E45324">
        <w:rPr>
          <w:rFonts w:ascii="Arial" w:hAnsi="Arial" w:cs="Arial"/>
        </w:rPr>
        <w:t xml:space="preserve"> </w:t>
      </w:r>
      <w:r w:rsidR="008869A3">
        <w:rPr>
          <w:rFonts w:ascii="Arial" w:hAnsi="Arial" w:cs="Arial"/>
        </w:rPr>
        <w:t>The study plans to analyze users categorized into groups consisting of similar activity and sleep patterns</w:t>
      </w:r>
      <w:r w:rsidR="00C734FF">
        <w:rPr>
          <w:rFonts w:ascii="Arial" w:hAnsi="Arial" w:cs="Arial"/>
        </w:rPr>
        <w:t>, in the hopes of finding unique users who differ greatly from the norm</w:t>
      </w:r>
      <w:r w:rsidR="008869A3">
        <w:rPr>
          <w:rFonts w:ascii="Arial" w:hAnsi="Arial" w:cs="Arial"/>
        </w:rPr>
        <w:t xml:space="preserve">. </w:t>
      </w:r>
      <w:r w:rsidR="00E45324">
        <w:rPr>
          <w:rFonts w:ascii="Arial" w:hAnsi="Arial" w:cs="Arial"/>
        </w:rPr>
        <w:t>Results will the</w:t>
      </w:r>
      <w:r w:rsidR="00C734FF">
        <w:rPr>
          <w:rFonts w:ascii="Arial" w:hAnsi="Arial" w:cs="Arial"/>
        </w:rPr>
        <w:t>n be visualized with Matplotlib</w:t>
      </w:r>
      <w:r w:rsidR="00E45324">
        <w:rPr>
          <w:rFonts w:ascii="Arial" w:hAnsi="Arial" w:cs="Arial"/>
        </w:rPr>
        <w:t>.</w:t>
      </w:r>
    </w:p>
    <w:p w14:paraId="45DC7346" w14:textId="0240D805" w:rsidR="00E336DE" w:rsidRDefault="00472914" w:rsidP="00655BC4">
      <w:pPr>
        <w:rPr>
          <w:rFonts w:ascii="Arial" w:hAnsi="Arial" w:cs="Arial"/>
        </w:rPr>
      </w:pPr>
      <w:r>
        <w:rPr>
          <w:rFonts w:ascii="Arial" w:hAnsi="Arial" w:cs="Arial"/>
        </w:rPr>
        <w:t>The dataset in question has been anonymously contributed by users, potentially</w:t>
      </w:r>
      <w:r w:rsidR="008869A3">
        <w:rPr>
          <w:rFonts w:ascii="Arial" w:hAnsi="Arial" w:cs="Arial"/>
        </w:rPr>
        <w:t xml:space="preserve"> from</w:t>
      </w:r>
      <w:r>
        <w:rPr>
          <w:rFonts w:ascii="Arial" w:hAnsi="Arial" w:cs="Arial"/>
        </w:rPr>
        <w:t xml:space="preserve"> across the globe.  Not knowing gender, age, or location unfortunately limits the scope of analysis that can be performed.  In particular, the idea of factoring in weather reports like the work done by Di Mitri et al., 2017, had been particularly appealing as an external factor to include</w:t>
      </w:r>
      <w:r w:rsidR="00E45324">
        <w:rPr>
          <w:rFonts w:ascii="Arial" w:hAnsi="Arial" w:cs="Arial"/>
        </w:rPr>
        <w:t xml:space="preserve"> in predictions</w:t>
      </w:r>
      <w:r>
        <w:rPr>
          <w:rFonts w:ascii="Arial" w:hAnsi="Arial" w:cs="Arial"/>
        </w:rPr>
        <w:t>.</w:t>
      </w:r>
      <w:r w:rsidR="00E45324">
        <w:rPr>
          <w:rFonts w:ascii="Arial" w:hAnsi="Arial" w:cs="Arial"/>
        </w:rPr>
        <w:t xml:space="preserve">  Traffic and public transit </w:t>
      </w:r>
      <w:r w:rsidR="008869A3">
        <w:rPr>
          <w:rFonts w:ascii="Arial" w:hAnsi="Arial" w:cs="Arial"/>
        </w:rPr>
        <w:t xml:space="preserve">delay </w:t>
      </w:r>
      <w:r w:rsidR="00E45324">
        <w:rPr>
          <w:rFonts w:ascii="Arial" w:hAnsi="Arial" w:cs="Arial"/>
        </w:rPr>
        <w:t>info</w:t>
      </w:r>
      <w:r w:rsidR="008869A3">
        <w:rPr>
          <w:rFonts w:ascii="Arial" w:hAnsi="Arial" w:cs="Arial"/>
        </w:rPr>
        <w:t>rmation</w:t>
      </w:r>
      <w:r w:rsidR="00E45324">
        <w:rPr>
          <w:rFonts w:ascii="Arial" w:hAnsi="Arial" w:cs="Arial"/>
        </w:rPr>
        <w:t xml:space="preserve"> during the specified date range could also be useful with location data</w:t>
      </w:r>
      <w:r w:rsidR="008869A3">
        <w:rPr>
          <w:rFonts w:ascii="Arial" w:hAnsi="Arial" w:cs="Arial"/>
        </w:rPr>
        <w:t>, as could local and national holidays (for example, St. Patrick’s Day)</w:t>
      </w:r>
      <w:r w:rsidR="00E45324">
        <w:rPr>
          <w:rFonts w:ascii="Arial" w:hAnsi="Arial" w:cs="Arial"/>
        </w:rPr>
        <w:t>.</w:t>
      </w:r>
      <w:r>
        <w:rPr>
          <w:rFonts w:ascii="Arial" w:hAnsi="Arial" w:cs="Arial"/>
        </w:rPr>
        <w:t xml:space="preserve">  Unfortunately, the FitBit API is such that a user may only acquire his or her own personal data</w:t>
      </w:r>
      <w:r w:rsidR="008869A3">
        <w:rPr>
          <w:rFonts w:ascii="Arial" w:hAnsi="Arial" w:cs="Arial"/>
        </w:rPr>
        <w:t xml:space="preserve"> firsthand</w:t>
      </w:r>
      <w:r>
        <w:rPr>
          <w:rFonts w:ascii="Arial" w:hAnsi="Arial" w:cs="Arial"/>
        </w:rPr>
        <w:t xml:space="preserve">.  This is understandable from a privacy perspective, but makes finding readily available data in large quantities </w:t>
      </w:r>
      <w:r w:rsidR="00520A77">
        <w:rPr>
          <w:rFonts w:ascii="Arial" w:hAnsi="Arial" w:cs="Arial"/>
        </w:rPr>
        <w:t xml:space="preserve">with many users </w:t>
      </w:r>
      <w:r>
        <w:rPr>
          <w:rFonts w:ascii="Arial" w:hAnsi="Arial" w:cs="Arial"/>
        </w:rPr>
        <w:t>quite difficult.</w:t>
      </w:r>
      <w:r w:rsidR="00E45324">
        <w:rPr>
          <w:rFonts w:ascii="Arial" w:hAnsi="Arial" w:cs="Arial"/>
        </w:rPr>
        <w:t xml:space="preserve">  The data in the Mechanical Turk dataset has been anonymized strictly to health information with a user primary key – all that is available to analyze is heart rate, steps, </w:t>
      </w:r>
      <w:r w:rsidR="00C734FF">
        <w:rPr>
          <w:rFonts w:ascii="Arial" w:hAnsi="Arial" w:cs="Arial"/>
        </w:rPr>
        <w:t xml:space="preserve">weight, </w:t>
      </w:r>
      <w:r w:rsidR="00E45324">
        <w:rPr>
          <w:rFonts w:ascii="Arial" w:hAnsi="Arial" w:cs="Arial"/>
        </w:rPr>
        <w:t>sleep, and activity levels.</w:t>
      </w:r>
    </w:p>
    <w:p w14:paraId="46B2DD52" w14:textId="77777777" w:rsidR="009469FE" w:rsidRPr="005A333C" w:rsidRDefault="009469FE" w:rsidP="009469FE">
      <w:pPr>
        <w:pStyle w:val="Heading1"/>
        <w:rPr>
          <w:rFonts w:ascii="Arial" w:hAnsi="Arial" w:cs="Arial"/>
        </w:rPr>
      </w:pPr>
      <w:r w:rsidRPr="005A333C">
        <w:rPr>
          <w:rFonts w:ascii="Arial" w:hAnsi="Arial" w:cs="Arial"/>
        </w:rPr>
        <w:lastRenderedPageBreak/>
        <w:t>Dataset</w:t>
      </w:r>
    </w:p>
    <w:p w14:paraId="56E16C41" w14:textId="23D6F04E" w:rsidR="009469FE" w:rsidRDefault="009469FE" w:rsidP="009469FE">
      <w:pPr>
        <w:rPr>
          <w:rFonts w:ascii="Helvetica Neue" w:eastAsia="Times New Roman" w:hAnsi="Helvetica Neue" w:cs="Times New Roman"/>
          <w:color w:val="333333"/>
          <w:sz w:val="21"/>
          <w:szCs w:val="21"/>
          <w:shd w:val="clear" w:color="auto" w:fill="FFFFFF"/>
        </w:rPr>
      </w:pPr>
      <w:r>
        <w:rPr>
          <w:rFonts w:ascii="Arial" w:hAnsi="Arial" w:cs="Arial"/>
        </w:rPr>
        <w:t xml:space="preserve">This project used Fitbit data openly available on Zenodo to analyze and correlate personal tracking data of thirty-five different users over the span of two months. </w:t>
      </w:r>
      <w:r>
        <w:rPr>
          <w:rFonts w:ascii="Helvetica Neue" w:eastAsia="Times New Roman" w:hAnsi="Helvetica Neue" w:cs="Times New Roman"/>
          <w:color w:val="333333"/>
          <w:sz w:val="21"/>
          <w:szCs w:val="21"/>
          <w:shd w:val="clear" w:color="auto" w:fill="FFFFFF"/>
        </w:rPr>
        <w:t>The two</w:t>
      </w:r>
      <w:r w:rsidRPr="00655BC4">
        <w:rPr>
          <w:rFonts w:ascii="Helvetica Neue" w:eastAsia="Times New Roman" w:hAnsi="Helvetica Neue" w:cs="Times New Roman"/>
          <w:color w:val="333333"/>
          <w:sz w:val="21"/>
          <w:szCs w:val="21"/>
          <w:shd w:val="clear" w:color="auto" w:fill="FFFFFF"/>
        </w:rPr>
        <w:t xml:space="preserve"> </w:t>
      </w:r>
      <w:r>
        <w:rPr>
          <w:rFonts w:ascii="Helvetica Neue" w:eastAsia="Times New Roman" w:hAnsi="Helvetica Neue" w:cs="Times New Roman"/>
          <w:color w:val="333333"/>
          <w:sz w:val="21"/>
          <w:szCs w:val="21"/>
          <w:shd w:val="clear" w:color="auto" w:fill="FFFFFF"/>
        </w:rPr>
        <w:t xml:space="preserve">monthly </w:t>
      </w:r>
      <w:r w:rsidRPr="00655BC4">
        <w:rPr>
          <w:rFonts w:ascii="Helvetica Neue" w:eastAsia="Times New Roman" w:hAnsi="Helvetica Neue" w:cs="Times New Roman"/>
          <w:color w:val="333333"/>
          <w:sz w:val="21"/>
          <w:szCs w:val="21"/>
          <w:shd w:val="clear" w:color="auto" w:fill="FFFFFF"/>
        </w:rPr>
        <w:t>datasets</w:t>
      </w:r>
      <w:r>
        <w:rPr>
          <w:rFonts w:ascii="Helvetica Neue" w:eastAsia="Times New Roman" w:hAnsi="Helvetica Neue" w:cs="Times New Roman"/>
          <w:color w:val="333333"/>
          <w:sz w:val="21"/>
          <w:szCs w:val="21"/>
          <w:shd w:val="clear" w:color="auto" w:fill="FFFFFF"/>
        </w:rPr>
        <w:t xml:space="preserve">, consisting of eleven and eighteen csv files respectively, </w:t>
      </w:r>
      <w:r w:rsidRPr="00655BC4">
        <w:rPr>
          <w:rFonts w:ascii="Helvetica Neue" w:eastAsia="Times New Roman" w:hAnsi="Helvetica Neue" w:cs="Times New Roman"/>
          <w:color w:val="333333"/>
          <w:sz w:val="21"/>
          <w:szCs w:val="21"/>
          <w:shd w:val="clear" w:color="auto" w:fill="FFFFFF"/>
        </w:rPr>
        <w:t>were generated by respondents to a distributed survey via Am</w:t>
      </w:r>
      <w:r>
        <w:rPr>
          <w:rFonts w:ascii="Helvetica Neue" w:eastAsia="Times New Roman" w:hAnsi="Helvetica Neue" w:cs="Times New Roman"/>
          <w:color w:val="333333"/>
          <w:sz w:val="21"/>
          <w:szCs w:val="21"/>
          <w:shd w:val="clear" w:color="auto" w:fill="FFFFFF"/>
        </w:rPr>
        <w:t>azon Mechanical Turk between March 12</w:t>
      </w:r>
      <w:r w:rsidRPr="00655BC4">
        <w:rPr>
          <w:rFonts w:ascii="Helvetica Neue" w:eastAsia="Times New Roman" w:hAnsi="Helvetica Neue" w:cs="Times New Roman"/>
          <w:color w:val="333333"/>
          <w:sz w:val="21"/>
          <w:szCs w:val="21"/>
          <w:shd w:val="clear" w:color="auto" w:fill="FFFFFF"/>
          <w:vertAlign w:val="superscript"/>
        </w:rPr>
        <w:t>th</w:t>
      </w:r>
      <w:r>
        <w:rPr>
          <w:rFonts w:ascii="Helvetica Neue" w:eastAsia="Times New Roman" w:hAnsi="Helvetica Neue" w:cs="Times New Roman"/>
          <w:color w:val="333333"/>
          <w:sz w:val="21"/>
          <w:szCs w:val="21"/>
          <w:shd w:val="clear" w:color="auto" w:fill="FFFFFF"/>
        </w:rPr>
        <w:t>, 2016 and May 12</w:t>
      </w:r>
      <w:r w:rsidRPr="00655BC4">
        <w:rPr>
          <w:rFonts w:ascii="Helvetica Neue" w:eastAsia="Times New Roman" w:hAnsi="Helvetica Neue" w:cs="Times New Roman"/>
          <w:color w:val="333333"/>
          <w:sz w:val="21"/>
          <w:szCs w:val="21"/>
          <w:shd w:val="clear" w:color="auto" w:fill="FFFFFF"/>
          <w:vertAlign w:val="superscript"/>
        </w:rPr>
        <w:t>th</w:t>
      </w:r>
      <w:r>
        <w:rPr>
          <w:rFonts w:ascii="Helvetica Neue" w:eastAsia="Times New Roman" w:hAnsi="Helvetica Neue" w:cs="Times New Roman"/>
          <w:color w:val="333333"/>
          <w:sz w:val="21"/>
          <w:szCs w:val="21"/>
          <w:shd w:val="clear" w:color="auto" w:fill="FFFFFF"/>
        </w:rPr>
        <w:t xml:space="preserve">, </w:t>
      </w:r>
      <w:r w:rsidRPr="00655BC4">
        <w:rPr>
          <w:rFonts w:ascii="Helvetica Neue" w:eastAsia="Times New Roman" w:hAnsi="Helvetica Neue" w:cs="Times New Roman"/>
          <w:color w:val="333333"/>
          <w:sz w:val="21"/>
          <w:szCs w:val="21"/>
          <w:shd w:val="clear" w:color="auto" w:fill="FFFFFF"/>
        </w:rPr>
        <w:t xml:space="preserve">2016.  Thirty eligible Fitbit users </w:t>
      </w:r>
      <w:r>
        <w:rPr>
          <w:rFonts w:ascii="Helvetica Neue" w:eastAsia="Times New Roman" w:hAnsi="Helvetica Neue" w:cs="Times New Roman"/>
          <w:color w:val="333333"/>
          <w:sz w:val="21"/>
          <w:szCs w:val="21"/>
          <w:shd w:val="clear" w:color="auto" w:fill="FFFFFF"/>
        </w:rPr>
        <w:t>participated in the</w:t>
      </w:r>
      <w:r w:rsidRPr="00655BC4">
        <w:rPr>
          <w:rFonts w:ascii="Helvetica Neue" w:eastAsia="Times New Roman" w:hAnsi="Helvetica Neue" w:cs="Times New Roman"/>
          <w:color w:val="333333"/>
          <w:sz w:val="21"/>
          <w:szCs w:val="21"/>
          <w:shd w:val="clear" w:color="auto" w:fill="FFFFFF"/>
        </w:rPr>
        <w:t xml:space="preserve"> submission of personal tracker data, including minute-level output for physical activity, heart rate, and sleep monitoring. </w:t>
      </w:r>
    </w:p>
    <w:p w14:paraId="1499912F" w14:textId="77777777" w:rsidR="0073021E" w:rsidRDefault="009469FE" w:rsidP="00156367">
      <w:pPr>
        <w:rPr>
          <w:rFonts w:ascii="Helvetica Neue" w:eastAsia="Times New Roman" w:hAnsi="Helvetica Neue" w:cs="Times New Roman"/>
          <w:color w:val="333333"/>
          <w:sz w:val="21"/>
          <w:szCs w:val="21"/>
          <w:shd w:val="clear" w:color="auto" w:fill="FFFFFF"/>
        </w:rPr>
      </w:pPr>
      <w:r>
        <w:rPr>
          <w:rFonts w:ascii="Helvetica Neue" w:eastAsia="Times New Roman" w:hAnsi="Helvetica Neue" w:cs="Times New Roman"/>
          <w:color w:val="333333"/>
          <w:sz w:val="21"/>
          <w:szCs w:val="21"/>
          <w:shd w:val="clear" w:color="auto" w:fill="FFFFFF"/>
        </w:rPr>
        <w:t>On further investigation of the dataset, only three of the spreadsheets existed across both timeframes.  They were daily activity, sleep (in minutes), and weight log.  These sets were merged via Pandas.  Then, to make the data more human-readable and easier to visualize, thirty-five generic short names were generated to replace the long numeric ‘Id’ key in the data. Sleep data (by the minute) was combined on a per-day basis based on quality of sleep.  Weight data was much more sparse than expected - o</w:t>
      </w:r>
      <w:r w:rsidRPr="009469FE">
        <w:rPr>
          <w:rFonts w:ascii="Helvetica Neue" w:eastAsia="Times New Roman" w:hAnsi="Helvetica Neue" w:cs="Times New Roman"/>
          <w:color w:val="333333"/>
          <w:sz w:val="21"/>
          <w:szCs w:val="21"/>
          <w:shd w:val="clear" w:color="auto" w:fill="FFFFFF"/>
        </w:rPr>
        <w:t>nly 4 users logged weight data more than 3 times in the 8-week span.</w:t>
      </w:r>
      <w:r>
        <w:rPr>
          <w:rFonts w:ascii="Helvetica Neue" w:eastAsia="Times New Roman" w:hAnsi="Helvetica Neue" w:cs="Times New Roman"/>
          <w:color w:val="333333"/>
          <w:sz w:val="21"/>
          <w:szCs w:val="21"/>
          <w:shd w:val="clear" w:color="auto" w:fill="FFFFFF"/>
        </w:rPr>
        <w:t xml:space="preserve"> To visuali</w:t>
      </w:r>
      <w:r w:rsidR="00156367">
        <w:rPr>
          <w:rFonts w:ascii="Helvetica Neue" w:eastAsia="Times New Roman" w:hAnsi="Helvetica Neue" w:cs="Times New Roman"/>
          <w:color w:val="333333"/>
          <w:sz w:val="21"/>
          <w:szCs w:val="21"/>
          <w:shd w:val="clear" w:color="auto" w:fill="FFFFFF"/>
        </w:rPr>
        <w:t>ze this data, the weight in pounds was averaged per user.  Weight data was not</w:t>
      </w:r>
      <w:r w:rsidR="0073021E">
        <w:rPr>
          <w:rFonts w:ascii="Helvetica Neue" w:eastAsia="Times New Roman" w:hAnsi="Helvetica Neue" w:cs="Times New Roman"/>
          <w:color w:val="333333"/>
          <w:sz w:val="21"/>
          <w:szCs w:val="21"/>
          <w:shd w:val="clear" w:color="auto" w:fill="FFFFFF"/>
        </w:rPr>
        <w:t xml:space="preserve"> </w:t>
      </w:r>
      <w:r w:rsidR="00156367">
        <w:rPr>
          <w:rFonts w:ascii="Helvetica Neue" w:eastAsia="Times New Roman" w:hAnsi="Helvetica Neue" w:cs="Times New Roman"/>
          <w:color w:val="333333"/>
          <w:sz w:val="21"/>
          <w:szCs w:val="21"/>
          <w:shd w:val="clear" w:color="auto" w:fill="FFFFFF"/>
        </w:rPr>
        <w:t>factored in to the rest of the data exploration due to how little of it there was.</w:t>
      </w:r>
    </w:p>
    <w:p w14:paraId="2102CECF" w14:textId="62637C8F" w:rsidR="009469FE" w:rsidRPr="00156367" w:rsidRDefault="00156367" w:rsidP="0073021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F66B085" wp14:editId="4563BC66">
            <wp:extent cx="4831766" cy="643466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ight_fitbit.png"/>
                    <pic:cNvPicPr/>
                  </pic:nvPicPr>
                  <pic:blipFill>
                    <a:blip r:embed="rId8">
                      <a:extLst>
                        <a:ext uri="{28A0092B-C50C-407E-A947-70E740481C1C}">
                          <a14:useLocalDpi xmlns:a14="http://schemas.microsoft.com/office/drawing/2010/main" val="0"/>
                        </a:ext>
                      </a:extLst>
                    </a:blip>
                    <a:stretch>
                      <a:fillRect/>
                    </a:stretch>
                  </pic:blipFill>
                  <pic:spPr>
                    <a:xfrm>
                      <a:off x="0" y="0"/>
                      <a:ext cx="4856638" cy="6467790"/>
                    </a:xfrm>
                    <a:prstGeom prst="rect">
                      <a:avLst/>
                    </a:prstGeom>
                  </pic:spPr>
                </pic:pic>
              </a:graphicData>
            </a:graphic>
          </wp:inline>
        </w:drawing>
      </w:r>
    </w:p>
    <w:p w14:paraId="03C4A2D6" w14:textId="77777777" w:rsidR="009469FE" w:rsidRPr="005A333C" w:rsidRDefault="009469FE" w:rsidP="009469FE">
      <w:pPr>
        <w:pStyle w:val="Heading1"/>
        <w:rPr>
          <w:rFonts w:ascii="Arial" w:hAnsi="Arial" w:cs="Arial"/>
        </w:rPr>
      </w:pPr>
      <w:r w:rsidRPr="005A333C">
        <w:rPr>
          <w:rFonts w:ascii="Arial" w:hAnsi="Arial" w:cs="Arial"/>
        </w:rPr>
        <w:t>Data Analysis</w:t>
      </w:r>
    </w:p>
    <w:p w14:paraId="69049A37" w14:textId="3BC8C3D7" w:rsidR="00156367" w:rsidRDefault="00156367" w:rsidP="0073021E">
      <w:pPr>
        <w:rPr>
          <w:rFonts w:ascii="Arial" w:hAnsi="Arial" w:cs="Arial"/>
        </w:rPr>
      </w:pPr>
      <w:r>
        <w:rPr>
          <w:rFonts w:ascii="Arial" w:hAnsi="Arial" w:cs="Arial"/>
        </w:rPr>
        <w:t>I</w:t>
      </w:r>
      <w:r w:rsidRPr="00156367">
        <w:rPr>
          <w:rFonts w:ascii="Arial" w:hAnsi="Arial" w:cs="Arial"/>
        </w:rPr>
        <w:t xml:space="preserve">n this study we moved closer to being able to identify the indicators of anomalous behavior by identifying which data is strongly correlated (TotalSteps and TotalDistance) and data which is not (AllActiveMinutes and QualitySleepRatio). </w:t>
      </w:r>
    </w:p>
    <w:p w14:paraId="672903A4" w14:textId="5817B56E" w:rsidR="00156367" w:rsidRDefault="00156367" w:rsidP="0073021E">
      <w:pPr>
        <w:rPr>
          <w:rFonts w:ascii="Arial" w:hAnsi="Arial" w:cs="Arial"/>
        </w:rPr>
      </w:pPr>
      <w:r>
        <w:rPr>
          <w:rFonts w:ascii="Arial" w:hAnsi="Arial" w:cs="Arial"/>
          <w:noProof/>
        </w:rPr>
        <w:lastRenderedPageBreak/>
        <w:drawing>
          <wp:inline distT="0" distB="0" distL="0" distR="0" wp14:anchorId="4504E3A3" wp14:editId="6EA7C683">
            <wp:extent cx="2835860" cy="18457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eps_v_dis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77095" cy="1872571"/>
                    </a:xfrm>
                    <a:prstGeom prst="rect">
                      <a:avLst/>
                    </a:prstGeom>
                  </pic:spPr>
                </pic:pic>
              </a:graphicData>
            </a:graphic>
          </wp:inline>
        </w:drawing>
      </w:r>
      <w:r w:rsidR="0073021E">
        <w:rPr>
          <w:rFonts w:ascii="Arial" w:hAnsi="Arial" w:cs="Arial"/>
          <w:noProof/>
        </w:rPr>
        <w:drawing>
          <wp:inline distT="0" distB="0" distL="0" distR="0" wp14:anchorId="00E1D181" wp14:editId="23986D76">
            <wp:extent cx="2741669" cy="1786185"/>
            <wp:effectExtent l="0" t="0" r="190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eps_v_activ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90692" cy="1818123"/>
                    </a:xfrm>
                    <a:prstGeom prst="rect">
                      <a:avLst/>
                    </a:prstGeom>
                  </pic:spPr>
                </pic:pic>
              </a:graphicData>
            </a:graphic>
          </wp:inline>
        </w:drawing>
      </w:r>
      <w:r w:rsidR="0073021E">
        <w:rPr>
          <w:rFonts w:ascii="Arial" w:hAnsi="Arial" w:cs="Arial"/>
          <w:noProof/>
        </w:rPr>
        <w:drawing>
          <wp:inline distT="0" distB="0" distL="0" distR="0" wp14:anchorId="7C48B300" wp14:editId="0C07FD64">
            <wp:extent cx="2950655" cy="19198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eps_v_slee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65922" cy="1929751"/>
                    </a:xfrm>
                    <a:prstGeom prst="rect">
                      <a:avLst/>
                    </a:prstGeom>
                  </pic:spPr>
                </pic:pic>
              </a:graphicData>
            </a:graphic>
          </wp:inline>
        </w:drawing>
      </w:r>
      <w:r w:rsidR="0073021E">
        <w:rPr>
          <w:rFonts w:ascii="Arial" w:hAnsi="Arial" w:cs="Arial"/>
          <w:noProof/>
        </w:rPr>
        <w:drawing>
          <wp:inline distT="0" distB="0" distL="0" distR="0" wp14:anchorId="4BEDC664" wp14:editId="6DA99BBC">
            <wp:extent cx="2971800" cy="19484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e_v_slee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9757" cy="2032394"/>
                    </a:xfrm>
                    <a:prstGeom prst="rect">
                      <a:avLst/>
                    </a:prstGeom>
                  </pic:spPr>
                </pic:pic>
              </a:graphicData>
            </a:graphic>
          </wp:inline>
        </w:drawing>
      </w:r>
    </w:p>
    <w:p w14:paraId="11512928" w14:textId="5E3D1FB0" w:rsidR="00156367" w:rsidRDefault="00156367" w:rsidP="0073021E">
      <w:pPr>
        <w:rPr>
          <w:rFonts w:ascii="Arial" w:hAnsi="Arial" w:cs="Arial"/>
        </w:rPr>
      </w:pPr>
      <w:r w:rsidRPr="00156367">
        <w:rPr>
          <w:rFonts w:ascii="Arial" w:hAnsi="Arial" w:cs="Arial"/>
        </w:rPr>
        <w:t>We then found the best and worst users in the categories of steps, active minutes, distance, and sleep, and compared the intersection of this groups in a Venn Diagram. This helped us to identify "interesting" users whose behavio</w:t>
      </w:r>
      <w:r w:rsidR="00AE7BF2">
        <w:rPr>
          <w:rFonts w:ascii="Arial" w:hAnsi="Arial" w:cs="Arial"/>
        </w:rPr>
        <w:t>r patterns were different from</w:t>
      </w:r>
      <w:r w:rsidRPr="00156367">
        <w:rPr>
          <w:rFonts w:ascii="Arial" w:hAnsi="Arial" w:cs="Arial"/>
        </w:rPr>
        <w:t xml:space="preserve"> the other "Best" or "Worst" users. </w:t>
      </w:r>
      <w:r w:rsidR="0073021E" w:rsidRPr="0073021E">
        <w:rPr>
          <w:rFonts w:ascii="Arial" w:hAnsi="Arial" w:cs="Arial"/>
        </w:rPr>
        <w:t xml:space="preserve">Two of the most </w:t>
      </w:r>
      <w:r w:rsidR="0073021E">
        <w:rPr>
          <w:rFonts w:ascii="Arial" w:hAnsi="Arial" w:cs="Arial"/>
        </w:rPr>
        <w:t>“</w:t>
      </w:r>
      <w:r w:rsidR="0073021E" w:rsidRPr="0073021E">
        <w:rPr>
          <w:rFonts w:ascii="Arial" w:hAnsi="Arial" w:cs="Arial"/>
        </w:rPr>
        <w:t>interesting</w:t>
      </w:r>
      <w:r w:rsidR="0073021E">
        <w:rPr>
          <w:rFonts w:ascii="Arial" w:hAnsi="Arial" w:cs="Arial"/>
        </w:rPr>
        <w:t>”</w:t>
      </w:r>
      <w:r w:rsidR="0073021E" w:rsidRPr="0073021E">
        <w:rPr>
          <w:rFonts w:ascii="Arial" w:hAnsi="Arial" w:cs="Arial"/>
        </w:rPr>
        <w:t xml:space="preserve"> users are Donna and Mary, since their names occur on both "Best" and "Worst" lists. Donna is either first or second place in steps, distance, and sleep, but ends up on the worst list for active minutes. Mary is a top stepper and distance-goer, but is the second-place worst sleeper.</w:t>
      </w:r>
    </w:p>
    <w:p w14:paraId="0BC0D4A1" w14:textId="003DA77E" w:rsidR="0073021E" w:rsidRPr="00156367" w:rsidRDefault="0073021E" w:rsidP="0073021E">
      <w:pPr>
        <w:jc w:val="center"/>
        <w:rPr>
          <w:rFonts w:ascii="Arial" w:hAnsi="Arial" w:cs="Arial"/>
        </w:rPr>
      </w:pPr>
      <w:r>
        <w:rPr>
          <w:rFonts w:ascii="Arial" w:hAnsi="Arial" w:cs="Arial"/>
          <w:noProof/>
        </w:rPr>
        <w:lastRenderedPageBreak/>
        <w:drawing>
          <wp:inline distT="0" distB="0" distL="0" distR="0" wp14:anchorId="03FF411F" wp14:editId="24498959">
            <wp:extent cx="4216400" cy="35843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est_fb_user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30520" cy="3596394"/>
                    </a:xfrm>
                    <a:prstGeom prst="rect">
                      <a:avLst/>
                    </a:prstGeom>
                  </pic:spPr>
                </pic:pic>
              </a:graphicData>
            </a:graphic>
          </wp:inline>
        </w:drawing>
      </w:r>
      <w:r>
        <w:rPr>
          <w:rFonts w:ascii="Arial" w:hAnsi="Arial" w:cs="Arial"/>
          <w:noProof/>
        </w:rPr>
        <w:drawing>
          <wp:inline distT="0" distB="0" distL="0" distR="0" wp14:anchorId="584F35C2" wp14:editId="5BE0BF4C">
            <wp:extent cx="4140200" cy="32688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st_fb_user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7866" cy="3274865"/>
                    </a:xfrm>
                    <a:prstGeom prst="rect">
                      <a:avLst/>
                    </a:prstGeom>
                  </pic:spPr>
                </pic:pic>
              </a:graphicData>
            </a:graphic>
          </wp:inline>
        </w:drawing>
      </w:r>
    </w:p>
    <w:p w14:paraId="29A791BC" w14:textId="7D70E2A4" w:rsidR="009469FE" w:rsidRPr="005A333C" w:rsidRDefault="00156367" w:rsidP="00156367">
      <w:pPr>
        <w:rPr>
          <w:rFonts w:ascii="Arial" w:hAnsi="Arial" w:cs="Arial"/>
        </w:rPr>
      </w:pPr>
      <w:r w:rsidRPr="00156367">
        <w:rPr>
          <w:rFonts w:ascii="Arial" w:hAnsi="Arial" w:cs="Arial"/>
        </w:rPr>
        <w:t xml:space="preserve">Finally, we performed an unsupervised clustering via K-means on the data over the four categories to see where our "Best", "Worst", and "Interesting" users existed in relation to each </w:t>
      </w:r>
      <w:r w:rsidRPr="00156367">
        <w:rPr>
          <w:rFonts w:ascii="Arial" w:hAnsi="Arial" w:cs="Arial"/>
        </w:rPr>
        <w:lastRenderedPageBreak/>
        <w:t>other mathematically.</w:t>
      </w:r>
      <w:r w:rsidR="0073021E">
        <w:rPr>
          <w:rFonts w:ascii="Arial" w:hAnsi="Arial" w:cs="Arial"/>
          <w:noProof/>
        </w:rPr>
        <w:drawing>
          <wp:inline distT="0" distB="0" distL="0" distR="0" wp14:anchorId="6EB3B6FE" wp14:editId="4D1A0B9B">
            <wp:extent cx="5943600" cy="3322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means_fb.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22955"/>
                    </a:xfrm>
                    <a:prstGeom prst="rect">
                      <a:avLst/>
                    </a:prstGeom>
                  </pic:spPr>
                </pic:pic>
              </a:graphicData>
            </a:graphic>
          </wp:inline>
        </w:drawing>
      </w:r>
    </w:p>
    <w:p w14:paraId="1C8E904C" w14:textId="77777777" w:rsidR="009469FE" w:rsidRPr="005A333C" w:rsidRDefault="009469FE" w:rsidP="009469FE">
      <w:pPr>
        <w:pStyle w:val="Heading1"/>
        <w:rPr>
          <w:rFonts w:ascii="Arial" w:hAnsi="Arial" w:cs="Arial"/>
        </w:rPr>
      </w:pPr>
      <w:r w:rsidRPr="005A333C">
        <w:rPr>
          <w:rFonts w:ascii="Arial" w:hAnsi="Arial" w:cs="Arial"/>
        </w:rPr>
        <w:t>Key Findings</w:t>
      </w:r>
    </w:p>
    <w:p w14:paraId="6F0AEAC7" w14:textId="0E987966" w:rsidR="0073021E" w:rsidRPr="0073021E" w:rsidRDefault="0073021E" w:rsidP="0073021E">
      <w:pPr>
        <w:rPr>
          <w:rFonts w:ascii="Arial" w:hAnsi="Arial" w:cs="Arial"/>
        </w:rPr>
      </w:pPr>
      <w:r w:rsidRPr="0073021E">
        <w:rPr>
          <w:rFonts w:ascii="Arial" w:hAnsi="Arial" w:cs="Arial"/>
        </w:rPr>
        <w:t xml:space="preserve">First, and most obviously, there is a strong correlation between TotalSteps and TotalDistance. This makes perfect sense, since the more a user steps, the farther they will go. Slightly more surprising, TotalSteps and AllActiveMinutes are much less strongly related. Going into this study, </w:t>
      </w:r>
      <w:r w:rsidR="00AE7BF2">
        <w:rPr>
          <w:rFonts w:ascii="Arial" w:hAnsi="Arial" w:cs="Arial"/>
        </w:rPr>
        <w:t>it was</w:t>
      </w:r>
      <w:r w:rsidRPr="0073021E">
        <w:rPr>
          <w:rFonts w:ascii="Arial" w:hAnsi="Arial" w:cs="Arial"/>
        </w:rPr>
        <w:t xml:space="preserve"> expected </w:t>
      </w:r>
      <w:r w:rsidR="00AE7BF2">
        <w:rPr>
          <w:rFonts w:ascii="Arial" w:hAnsi="Arial" w:cs="Arial"/>
        </w:rPr>
        <w:t xml:space="preserve">that </w:t>
      </w:r>
      <w:r w:rsidRPr="0073021E">
        <w:rPr>
          <w:rFonts w:ascii="Arial" w:hAnsi="Arial" w:cs="Arial"/>
        </w:rPr>
        <w:t xml:space="preserve">any user who counted as a "Best Stepper" and a "Best Distancer" </w:t>
      </w:r>
      <w:r w:rsidR="00AE7BF2">
        <w:rPr>
          <w:rFonts w:ascii="Arial" w:hAnsi="Arial" w:cs="Arial"/>
        </w:rPr>
        <w:t>would</w:t>
      </w:r>
      <w:r w:rsidRPr="0073021E">
        <w:rPr>
          <w:rFonts w:ascii="Arial" w:hAnsi="Arial" w:cs="Arial"/>
        </w:rPr>
        <w:t xml:space="preserve"> also be a "Best Active Minutes" user. At least in this dataset, that is not the case. TotalSteps does not correlate with QualitySleepRatio, and AllActiveMinutes correlates even less well with QualitySleepRatio.</w:t>
      </w:r>
    </w:p>
    <w:p w14:paraId="171D9F49" w14:textId="5AEA8AB6" w:rsidR="0073021E" w:rsidRPr="0073021E" w:rsidRDefault="0073021E" w:rsidP="00AE7BF2">
      <w:pPr>
        <w:rPr>
          <w:rFonts w:ascii="Arial" w:hAnsi="Arial" w:cs="Arial"/>
        </w:rPr>
      </w:pPr>
      <w:r w:rsidRPr="0073021E">
        <w:rPr>
          <w:rFonts w:ascii="Arial" w:hAnsi="Arial" w:cs="Arial"/>
        </w:rPr>
        <w:t>In the Venn Diagram analysis, Tim and Adam are the only users to appear in the top 10 of every category - steps, distance, active minutes, and sleep. Many of the top "movement" people appear on steps, distance, and active minutes, but don't make the top 10 sleepers. These users include Ian, Amy, Fran, and Ben.</w:t>
      </w:r>
      <w:r w:rsidR="00AE7BF2">
        <w:rPr>
          <w:rFonts w:ascii="Arial" w:hAnsi="Arial" w:cs="Arial"/>
        </w:rPr>
        <w:t xml:space="preserve"> </w:t>
      </w:r>
      <w:r w:rsidRPr="0073021E">
        <w:rPr>
          <w:rFonts w:ascii="Arial" w:hAnsi="Arial" w:cs="Arial"/>
        </w:rPr>
        <w:t xml:space="preserve">Harry and Dave are categorically the worst, appearing on the </w:t>
      </w:r>
      <w:r w:rsidRPr="0073021E">
        <w:rPr>
          <w:rFonts w:ascii="Arial" w:hAnsi="Arial" w:cs="Arial"/>
        </w:rPr>
        <w:lastRenderedPageBreak/>
        <w:t>worst 10 list for steps, distance, active minutes, and sleep. Emily, Zoe, and Oscar are the worst at three of the categories, with Emily and Oscar avoiding being the worst at sleep, and Zoe avoiding being the worst at Active Minutes.</w:t>
      </w:r>
    </w:p>
    <w:p w14:paraId="24427386" w14:textId="1B343FFC" w:rsidR="009469FE" w:rsidRDefault="0073021E" w:rsidP="0073021E">
      <w:pPr>
        <w:rPr>
          <w:rFonts w:ascii="Arial" w:hAnsi="Arial" w:cs="Arial"/>
        </w:rPr>
      </w:pPr>
      <w:r w:rsidRPr="0073021E">
        <w:rPr>
          <w:rFonts w:ascii="Arial" w:hAnsi="Arial" w:cs="Arial"/>
        </w:rPr>
        <w:t xml:space="preserve">The K-means clusters show a good delineation between the "Best" and "Worst" users identified in the Venn Diagrams, and also have a middle group of "Average" users. We can see that users Tim, Adam, Ian, Amy, Fran, and Ben are all included in the "Best" cluster. "Interesting" user Donna is also in the "Best" cluster, and </w:t>
      </w:r>
      <w:r w:rsidR="00AE7BF2">
        <w:rPr>
          <w:rFonts w:ascii="Arial" w:hAnsi="Arial" w:cs="Arial"/>
        </w:rPr>
        <w:t xml:space="preserve">“interesting” user </w:t>
      </w:r>
      <w:r w:rsidRPr="0073021E">
        <w:rPr>
          <w:rFonts w:ascii="Arial" w:hAnsi="Arial" w:cs="Arial"/>
        </w:rPr>
        <w:t>Mary is the nearest "Average" user to the "Best" cluster, excluded based on being part of the worst sleepers. Users Harry, Dave, Emily, and Zoe are all present in the "Worst" cluster. Oscar, who appeared in the "Worst" Venn Diagram, is not present in the "Worst" cluster because that user has null values for the sleep data.</w:t>
      </w:r>
    </w:p>
    <w:p w14:paraId="2456B333" w14:textId="77777777" w:rsidR="009469FE" w:rsidRPr="005A333C" w:rsidRDefault="009469FE" w:rsidP="009469FE">
      <w:pPr>
        <w:pStyle w:val="Heading1"/>
        <w:rPr>
          <w:rFonts w:ascii="Arial" w:hAnsi="Arial" w:cs="Arial"/>
        </w:rPr>
      </w:pPr>
      <w:r>
        <w:rPr>
          <w:rFonts w:ascii="Arial" w:hAnsi="Arial" w:cs="Arial"/>
        </w:rPr>
        <w:t>Recommendations</w:t>
      </w:r>
    </w:p>
    <w:p w14:paraId="2D256500" w14:textId="6A7C3122" w:rsidR="009469FE" w:rsidRDefault="00156367" w:rsidP="009469FE">
      <w:pPr>
        <w:rPr>
          <w:rFonts w:ascii="Arial" w:hAnsi="Arial" w:cs="Arial"/>
        </w:rPr>
      </w:pPr>
      <w:r w:rsidRPr="00156367">
        <w:rPr>
          <w:rFonts w:ascii="Arial" w:hAnsi="Arial" w:cs="Arial"/>
        </w:rPr>
        <w:t xml:space="preserve">Were this study to be continued, it would be essential to have more data. Of the available csv files, many only existed for April-May (the second month) and could not be used. At an initial glance, it appeared that weight information was also available, but that data was much too sparse. To glean even more information from the data, it would be interesting to know the gender of the participants and their geographic location - factoring in outside data such as weather and local holidays could also be illuminating in anomaly detection and locating predictive indicators. St. Patrick's Day and Cinco de Mayo may both occur in this dataset, but the users could be in a country where neither of these holidays are celebrated. With more data, </w:t>
      </w:r>
      <w:r>
        <w:rPr>
          <w:rFonts w:ascii="Arial" w:hAnsi="Arial" w:cs="Arial"/>
        </w:rPr>
        <w:t>it would make more sense to discard</w:t>
      </w:r>
      <w:r w:rsidRPr="00156367">
        <w:rPr>
          <w:rFonts w:ascii="Arial" w:hAnsi="Arial" w:cs="Arial"/>
        </w:rPr>
        <w:t xml:space="preserve"> records with several NA's. </w:t>
      </w:r>
      <w:r>
        <w:rPr>
          <w:rFonts w:ascii="Arial" w:hAnsi="Arial" w:cs="Arial"/>
        </w:rPr>
        <w:t>T</w:t>
      </w:r>
      <w:r w:rsidRPr="00156367">
        <w:rPr>
          <w:rFonts w:ascii="Arial" w:hAnsi="Arial" w:cs="Arial"/>
        </w:rPr>
        <w:t>he correlation analysis was thrown off by users who didn't actively particip</w:t>
      </w:r>
      <w:r>
        <w:rPr>
          <w:rFonts w:ascii="Arial" w:hAnsi="Arial" w:cs="Arial"/>
        </w:rPr>
        <w:t>ate in the study regularly - e</w:t>
      </w:r>
      <w:r w:rsidRPr="00156367">
        <w:rPr>
          <w:rFonts w:ascii="Arial" w:hAnsi="Arial" w:cs="Arial"/>
        </w:rPr>
        <w:t>liminating records of irregular participants would increase the fidelity of our findings.</w:t>
      </w:r>
      <w:r>
        <w:rPr>
          <w:rFonts w:ascii="Arial" w:hAnsi="Arial" w:cs="Arial"/>
        </w:rPr>
        <w:t xml:space="preserve"> Finally, sleep data in this study was recorded on a per-day (</w:t>
      </w:r>
      <w:r w:rsidRPr="00156367">
        <w:rPr>
          <w:rFonts w:ascii="Arial" w:hAnsi="Arial" w:cs="Arial"/>
        </w:rPr>
        <w:t>12</w:t>
      </w:r>
      <w:r>
        <w:rPr>
          <w:rFonts w:ascii="Arial" w:hAnsi="Arial" w:cs="Arial"/>
        </w:rPr>
        <w:t>:00</w:t>
      </w:r>
      <w:r w:rsidRPr="00156367">
        <w:rPr>
          <w:rFonts w:ascii="Arial" w:hAnsi="Arial" w:cs="Arial"/>
        </w:rPr>
        <w:t>am-11:59pm</w:t>
      </w:r>
      <w:r>
        <w:rPr>
          <w:rFonts w:ascii="Arial" w:hAnsi="Arial" w:cs="Arial"/>
        </w:rPr>
        <w:t xml:space="preserve">) as opposed to per-sleep-session (i.e. </w:t>
      </w:r>
      <w:r w:rsidRPr="00156367">
        <w:rPr>
          <w:rFonts w:ascii="Arial" w:hAnsi="Arial" w:cs="Arial"/>
        </w:rPr>
        <w:t>10</w:t>
      </w:r>
      <w:r>
        <w:rPr>
          <w:rFonts w:ascii="Arial" w:hAnsi="Arial" w:cs="Arial"/>
        </w:rPr>
        <w:t>:00</w:t>
      </w:r>
      <w:r w:rsidRPr="00156367">
        <w:rPr>
          <w:rFonts w:ascii="Arial" w:hAnsi="Arial" w:cs="Arial"/>
        </w:rPr>
        <w:t>pm-</w:t>
      </w:r>
      <w:r w:rsidRPr="00156367">
        <w:rPr>
          <w:rFonts w:ascii="Arial" w:hAnsi="Arial" w:cs="Arial"/>
        </w:rPr>
        <w:lastRenderedPageBreak/>
        <w:t>6</w:t>
      </w:r>
      <w:r>
        <w:rPr>
          <w:rFonts w:ascii="Arial" w:hAnsi="Arial" w:cs="Arial"/>
        </w:rPr>
        <w:t>:00</w:t>
      </w:r>
      <w:r w:rsidRPr="00156367">
        <w:rPr>
          <w:rFonts w:ascii="Arial" w:hAnsi="Arial" w:cs="Arial"/>
        </w:rPr>
        <w:t>am</w:t>
      </w:r>
      <w:r>
        <w:rPr>
          <w:rFonts w:ascii="Arial" w:hAnsi="Arial" w:cs="Arial"/>
        </w:rPr>
        <w:t>) basis.  Re-distributing the data per sleep session would lend greater value to the ‘QualityOfSleep’ metric.</w:t>
      </w:r>
    </w:p>
    <w:p w14:paraId="30CDDF9F" w14:textId="4F840B1D" w:rsidR="00AE7BF2" w:rsidRPr="005A333C" w:rsidRDefault="00AE7BF2" w:rsidP="00AE7BF2">
      <w:pPr>
        <w:rPr>
          <w:rFonts w:ascii="Arial" w:hAnsi="Arial" w:cs="Arial"/>
        </w:rPr>
      </w:pPr>
      <w:r w:rsidRPr="0073021E">
        <w:rPr>
          <w:rFonts w:ascii="Arial" w:hAnsi="Arial" w:cs="Arial"/>
        </w:rPr>
        <w:t>With K-means, the same four values plotted in the Venn Diagrams</w:t>
      </w:r>
      <w:r>
        <w:rPr>
          <w:rFonts w:ascii="Arial" w:hAnsi="Arial" w:cs="Arial"/>
        </w:rPr>
        <w:t xml:space="preserve"> were used:</w:t>
      </w:r>
      <w:r w:rsidRPr="0073021E">
        <w:rPr>
          <w:rFonts w:ascii="Arial" w:hAnsi="Arial" w:cs="Arial"/>
        </w:rPr>
        <w:t xml:space="preserve"> steps, distance, active minutes, and sleep. Unfortunately, humans can't see four dimensions, so in the visualization </w:t>
      </w:r>
      <w:r>
        <w:rPr>
          <w:rFonts w:ascii="Arial" w:hAnsi="Arial" w:cs="Arial"/>
        </w:rPr>
        <w:t xml:space="preserve">only three of the categories were plotted: </w:t>
      </w:r>
      <w:r w:rsidRPr="0073021E">
        <w:rPr>
          <w:rFonts w:ascii="Arial" w:hAnsi="Arial" w:cs="Arial"/>
        </w:rPr>
        <w:t>steps, di</w:t>
      </w:r>
      <w:r>
        <w:rPr>
          <w:rFonts w:ascii="Arial" w:hAnsi="Arial" w:cs="Arial"/>
        </w:rPr>
        <w:t>stance, and active minutes.</w:t>
      </w:r>
      <w:r w:rsidRPr="0073021E">
        <w:rPr>
          <w:rFonts w:ascii="Arial" w:hAnsi="Arial" w:cs="Arial"/>
        </w:rPr>
        <w:t xml:space="preserve"> If the timeframe and scope of this project were larger, </w:t>
      </w:r>
      <w:r>
        <w:rPr>
          <w:rFonts w:ascii="Arial" w:hAnsi="Arial" w:cs="Arial"/>
        </w:rPr>
        <w:t>either</w:t>
      </w:r>
      <w:r w:rsidRPr="0073021E">
        <w:rPr>
          <w:rFonts w:ascii="Arial" w:hAnsi="Arial" w:cs="Arial"/>
        </w:rPr>
        <w:t xml:space="preserve"> PCA (principal component analysis) or t-SNE (t-distributed stochastic neighbor embedding) </w:t>
      </w:r>
      <w:r>
        <w:rPr>
          <w:rFonts w:ascii="Arial" w:hAnsi="Arial" w:cs="Arial"/>
        </w:rPr>
        <w:t xml:space="preserve">should have been used </w:t>
      </w:r>
      <w:r w:rsidRPr="0073021E">
        <w:rPr>
          <w:rFonts w:ascii="Arial" w:hAnsi="Arial" w:cs="Arial"/>
        </w:rPr>
        <w:t xml:space="preserve">for dimensionality reduction. In that case, </w:t>
      </w:r>
      <w:r>
        <w:rPr>
          <w:rFonts w:ascii="Arial" w:hAnsi="Arial" w:cs="Arial"/>
        </w:rPr>
        <w:t xml:space="preserve">there </w:t>
      </w:r>
      <w:r w:rsidRPr="0073021E">
        <w:rPr>
          <w:rFonts w:ascii="Arial" w:hAnsi="Arial" w:cs="Arial"/>
        </w:rPr>
        <w:t xml:space="preserve">would no longer be human-understandable labels - dimensionality reduction would obfuscate the context of the axes, since they would then represent a mathematical projection from a higher dimensional space that would be a </w:t>
      </w:r>
      <w:r>
        <w:rPr>
          <w:rFonts w:ascii="Arial" w:hAnsi="Arial" w:cs="Arial"/>
        </w:rPr>
        <w:t>combination of all four fields.</w:t>
      </w:r>
    </w:p>
    <w:p w14:paraId="0EA070B1" w14:textId="77777777" w:rsidR="009469FE" w:rsidRPr="005A333C" w:rsidRDefault="009469FE" w:rsidP="009469FE">
      <w:pPr>
        <w:pStyle w:val="Heading1"/>
        <w:rPr>
          <w:rFonts w:ascii="Arial" w:hAnsi="Arial" w:cs="Arial"/>
        </w:rPr>
      </w:pPr>
      <w:r w:rsidRPr="005A333C">
        <w:rPr>
          <w:rFonts w:ascii="Arial" w:hAnsi="Arial" w:cs="Arial"/>
        </w:rPr>
        <w:t>Conclusion</w:t>
      </w:r>
    </w:p>
    <w:p w14:paraId="2BF2235D" w14:textId="5149BB5A" w:rsidR="00AE7BF2" w:rsidRPr="00AE7BF2" w:rsidRDefault="00AE7BF2" w:rsidP="00AE7BF2">
      <w:pPr>
        <w:rPr>
          <w:rFonts w:ascii="Arial" w:hAnsi="Arial" w:cs="Arial"/>
        </w:rPr>
      </w:pPr>
      <w:r w:rsidRPr="00AE7BF2">
        <w:rPr>
          <w:rFonts w:ascii="Arial" w:hAnsi="Arial" w:cs="Arial"/>
        </w:rPr>
        <w:t xml:space="preserve">FitBit data has a fascinating amount of potential uses, in this </w:t>
      </w:r>
      <w:r>
        <w:rPr>
          <w:rFonts w:ascii="Arial" w:hAnsi="Arial" w:cs="Arial"/>
        </w:rPr>
        <w:t>case trying to</w:t>
      </w:r>
      <w:r w:rsidRPr="00AE7BF2">
        <w:rPr>
          <w:rFonts w:ascii="Arial" w:hAnsi="Arial" w:cs="Arial"/>
        </w:rPr>
        <w:t xml:space="preserve"> identify the indicators of anomalous behavior by identifying "interesting" users whose behav</w:t>
      </w:r>
      <w:r>
        <w:rPr>
          <w:rFonts w:ascii="Arial" w:hAnsi="Arial" w:cs="Arial"/>
        </w:rPr>
        <w:t>ior patterns were different from</w:t>
      </w:r>
      <w:r w:rsidRPr="00AE7BF2">
        <w:rPr>
          <w:rFonts w:ascii="Arial" w:hAnsi="Arial" w:cs="Arial"/>
        </w:rPr>
        <w:t xml:space="preserve"> the other "Best" or "Worst" users. </w:t>
      </w:r>
      <w:r>
        <w:rPr>
          <w:rFonts w:ascii="Arial" w:hAnsi="Arial" w:cs="Arial"/>
        </w:rPr>
        <w:t>Looking into</w:t>
      </w:r>
      <w:r w:rsidRPr="00AE7BF2">
        <w:rPr>
          <w:rFonts w:ascii="Arial" w:hAnsi="Arial" w:cs="Arial"/>
        </w:rPr>
        <w:t xml:space="preserve"> these "interesting" users to see exactly what made them different (active minutes, sleep) identified two different anomalous behavior patterns to look out for:</w:t>
      </w:r>
    </w:p>
    <w:p w14:paraId="6E5A2390" w14:textId="77777777" w:rsidR="00AE7BF2" w:rsidRDefault="00AE7BF2" w:rsidP="00AE7BF2">
      <w:pPr>
        <w:pStyle w:val="ListParagraph"/>
        <w:numPr>
          <w:ilvl w:val="0"/>
          <w:numId w:val="1"/>
        </w:numPr>
        <w:rPr>
          <w:rFonts w:ascii="Arial" w:hAnsi="Arial" w:cs="Arial"/>
        </w:rPr>
      </w:pPr>
      <w:r w:rsidRPr="00AE7BF2">
        <w:rPr>
          <w:rFonts w:ascii="Arial" w:hAnsi="Arial" w:cs="Arial"/>
        </w:rPr>
        <w:t>Users who have a very high step/distance count, and a strangely low active minutes count</w:t>
      </w:r>
    </w:p>
    <w:p w14:paraId="0A3E50E6" w14:textId="10397711" w:rsidR="00AE7BF2" w:rsidRPr="00AE7BF2" w:rsidRDefault="00AE7BF2" w:rsidP="00AE7BF2">
      <w:pPr>
        <w:pStyle w:val="ListParagraph"/>
        <w:numPr>
          <w:ilvl w:val="0"/>
          <w:numId w:val="1"/>
        </w:numPr>
        <w:rPr>
          <w:rFonts w:ascii="Arial" w:hAnsi="Arial" w:cs="Arial"/>
        </w:rPr>
      </w:pPr>
      <w:r w:rsidRPr="00AE7BF2">
        <w:rPr>
          <w:rFonts w:ascii="Arial" w:hAnsi="Arial" w:cs="Arial"/>
        </w:rPr>
        <w:t>Users who excel in all active categories (step, distance, active minutes) but get very poor sleep</w:t>
      </w:r>
    </w:p>
    <w:p w14:paraId="500764CD" w14:textId="04E4A394" w:rsidR="009469FE" w:rsidRPr="00472914" w:rsidRDefault="00F12196" w:rsidP="00655BC4">
      <w:pPr>
        <w:rPr>
          <w:rFonts w:ascii="Arial" w:hAnsi="Arial" w:cs="Arial"/>
          <w:b/>
        </w:rPr>
      </w:pPr>
      <w:r>
        <w:rPr>
          <w:rFonts w:ascii="Arial" w:hAnsi="Arial" w:cs="Arial"/>
        </w:rPr>
        <w:lastRenderedPageBreak/>
        <w:t>Future study of these patt</w:t>
      </w:r>
      <w:r w:rsidR="00584E55">
        <w:rPr>
          <w:rFonts w:ascii="Arial" w:hAnsi="Arial" w:cs="Arial"/>
        </w:rPr>
        <w:t>erns could reveal indicators for tipping deviations from regular behavior patterns. Finding users with anomalous baseline behavior patterns can aid in finding more interesting indicators in behavior prediction.</w:t>
      </w:r>
    </w:p>
    <w:p w14:paraId="4D47C0A6" w14:textId="20D14D0B" w:rsidR="006721BA" w:rsidRPr="005A333C" w:rsidRDefault="006721BA" w:rsidP="00655BC4">
      <w:pPr>
        <w:pStyle w:val="Heading1"/>
        <w:rPr>
          <w:rFonts w:ascii="Arial" w:hAnsi="Arial" w:cs="Arial"/>
        </w:rPr>
      </w:pPr>
      <w:r w:rsidRPr="005A333C">
        <w:rPr>
          <w:rFonts w:ascii="Arial" w:hAnsi="Arial" w:cs="Arial"/>
        </w:rPr>
        <w:t>Biography</w:t>
      </w:r>
    </w:p>
    <w:p w14:paraId="3CDDAACB" w14:textId="1403D235" w:rsidR="006721BA" w:rsidRPr="005A333C" w:rsidRDefault="006721BA" w:rsidP="005150A0">
      <w:pPr>
        <w:rPr>
          <w:rFonts w:ascii="Arial" w:hAnsi="Arial" w:cs="Arial"/>
        </w:rPr>
      </w:pPr>
      <w:r w:rsidRPr="005A333C">
        <w:rPr>
          <w:rFonts w:ascii="Arial" w:hAnsi="Arial" w:cs="Arial"/>
          <w:b/>
        </w:rPr>
        <w:t>D</w:t>
      </w:r>
      <w:r w:rsidR="00505E39">
        <w:rPr>
          <w:rFonts w:ascii="Arial" w:hAnsi="Arial" w:cs="Arial"/>
          <w:b/>
        </w:rPr>
        <w:t>.</w:t>
      </w:r>
      <w:bookmarkStart w:id="0" w:name="_GoBack"/>
      <w:bookmarkEnd w:id="0"/>
      <w:r w:rsidRPr="005A333C">
        <w:rPr>
          <w:rFonts w:ascii="Arial" w:hAnsi="Arial" w:cs="Arial"/>
          <w:b/>
        </w:rPr>
        <w:t xml:space="preserve"> Holcomb</w:t>
      </w:r>
      <w:r w:rsidRPr="005A333C">
        <w:rPr>
          <w:rFonts w:ascii="Arial" w:hAnsi="Arial" w:cs="Arial"/>
        </w:rPr>
        <w:t xml:space="preserve"> is a </w:t>
      </w:r>
      <w:r w:rsidRPr="005150A0">
        <w:rPr>
          <w:rFonts w:ascii="Arial" w:eastAsia="Times New Roman" w:hAnsi="Arial" w:cs="Arial"/>
        </w:rPr>
        <w:t xml:space="preserve">graduate student </w:t>
      </w:r>
      <w:bookmarkStart w:id="1" w:name="OLE_LINK9"/>
      <w:bookmarkStart w:id="2" w:name="OLE_LINK10"/>
      <w:r w:rsidRPr="005150A0">
        <w:rPr>
          <w:rFonts w:ascii="Arial" w:eastAsia="Times New Roman" w:hAnsi="Arial" w:cs="Arial"/>
        </w:rPr>
        <w:t xml:space="preserve">in the Data Science Program at The George Washington University. </w:t>
      </w:r>
      <w:bookmarkEnd w:id="1"/>
      <w:bookmarkEnd w:id="2"/>
      <w:r w:rsidR="00655BC4" w:rsidRPr="005150A0">
        <w:rPr>
          <w:rFonts w:ascii="Arial" w:eastAsia="Times New Roman" w:hAnsi="Arial" w:cs="Arial"/>
        </w:rPr>
        <w:t xml:space="preserve"> </w:t>
      </w:r>
      <w:r w:rsidR="005150A0" w:rsidRPr="005150A0">
        <w:rPr>
          <w:rFonts w:ascii="Arial" w:eastAsia="Times New Roman" w:hAnsi="Arial" w:cs="Arial"/>
        </w:rPr>
        <w:t>Ms. Holcomb's profession</w:t>
      </w:r>
      <w:r w:rsidR="00845678">
        <w:rPr>
          <w:rFonts w:ascii="Arial" w:eastAsia="Times New Roman" w:hAnsi="Arial" w:cs="Arial"/>
        </w:rPr>
        <w:t xml:space="preserve">al career is as a deep learning and </w:t>
      </w:r>
      <w:r w:rsidR="005150A0" w:rsidRPr="005150A0">
        <w:rPr>
          <w:rFonts w:ascii="Arial" w:eastAsia="Times New Roman" w:hAnsi="Arial" w:cs="Arial"/>
        </w:rPr>
        <w:t>computer vision</w:t>
      </w:r>
      <w:r w:rsidR="00845678">
        <w:rPr>
          <w:rFonts w:ascii="Arial" w:eastAsia="Times New Roman" w:hAnsi="Arial" w:cs="Arial"/>
        </w:rPr>
        <w:t xml:space="preserve"> </w:t>
      </w:r>
      <w:r w:rsidR="005150A0" w:rsidRPr="005150A0">
        <w:rPr>
          <w:rFonts w:ascii="Arial" w:eastAsia="Times New Roman" w:hAnsi="Arial" w:cs="Arial"/>
        </w:rPr>
        <w:t>consultant with a geospatial focus.</w:t>
      </w:r>
    </w:p>
    <w:p w14:paraId="1EEE00FE" w14:textId="77777777" w:rsidR="006721BA" w:rsidRPr="005A333C" w:rsidRDefault="006721BA" w:rsidP="00655BC4">
      <w:pPr>
        <w:rPr>
          <w:rFonts w:ascii="Arial" w:eastAsia="Times New Roman" w:hAnsi="Arial" w:cs="Arial"/>
        </w:rPr>
      </w:pPr>
      <w:r w:rsidRPr="005A333C">
        <w:rPr>
          <w:rFonts w:ascii="Arial" w:eastAsia="Times New Roman" w:hAnsi="Arial" w:cs="Arial"/>
          <w:b/>
          <w:bCs/>
          <w:bdr w:val="none" w:sz="0" w:space="0" w:color="auto" w:frame="1"/>
        </w:rPr>
        <w:t>Dr. Nima Zahadat</w:t>
      </w:r>
      <w:r w:rsidRPr="005A333C">
        <w:rPr>
          <w:rFonts w:ascii="Arial" w:eastAsia="Times New Roman" w:hAnsi="Arial" w:cs="Arial"/>
        </w:rPr>
        <w:t> is a professor of data science, information systems security, and digital forensics. His research focus is on studying the Internet of Things, data mining, information visualization, mobile security, security policy management, and memory forensics. He has been teaching since 2001 and has developed and taught over 100 topics. Dr. Zahadat has also been consultant with the federal government agencies, the US Air Force, Navy, Marines, and the Coast Guard. He enjoys teaching, biking, reading, and writing.</w:t>
      </w:r>
    </w:p>
    <w:p w14:paraId="4D5DC1C4" w14:textId="58E066AD" w:rsidR="006721BA" w:rsidRPr="005A333C" w:rsidRDefault="006721BA" w:rsidP="00655BC4">
      <w:pPr>
        <w:pStyle w:val="Heading1"/>
        <w:rPr>
          <w:rFonts w:ascii="Arial" w:hAnsi="Arial" w:cs="Arial"/>
        </w:rPr>
      </w:pPr>
      <w:r w:rsidRPr="005A333C">
        <w:rPr>
          <w:rFonts w:ascii="Arial" w:hAnsi="Arial" w:cs="Arial"/>
        </w:rPr>
        <w:t>References</w:t>
      </w:r>
    </w:p>
    <w:p w14:paraId="0B9146FB" w14:textId="2EBB26F2" w:rsidR="0029742C" w:rsidRDefault="0029742C" w:rsidP="00655BC4">
      <w:pPr>
        <w:rPr>
          <w:rFonts w:ascii="Arial" w:hAnsi="Arial" w:cs="Arial"/>
        </w:rPr>
      </w:pPr>
      <w:r w:rsidRPr="0029742C">
        <w:rPr>
          <w:rFonts w:ascii="Arial" w:hAnsi="Arial" w:cs="Arial"/>
        </w:rPr>
        <w:t xml:space="preserve">Benedetto, </w:t>
      </w:r>
      <w:r w:rsidR="00105532">
        <w:rPr>
          <w:rFonts w:ascii="Arial" w:hAnsi="Arial" w:cs="Arial"/>
        </w:rPr>
        <w:t>S.</w:t>
      </w:r>
      <w:r w:rsidRPr="0029742C">
        <w:rPr>
          <w:rFonts w:ascii="Arial" w:hAnsi="Arial" w:cs="Arial"/>
        </w:rPr>
        <w:t>, Caldato</w:t>
      </w:r>
      <w:r w:rsidR="00105532">
        <w:rPr>
          <w:rFonts w:ascii="Arial" w:hAnsi="Arial" w:cs="Arial"/>
        </w:rPr>
        <w:t>, C.</w:t>
      </w:r>
      <w:r w:rsidRPr="0029742C">
        <w:rPr>
          <w:rFonts w:ascii="Arial" w:hAnsi="Arial" w:cs="Arial"/>
        </w:rPr>
        <w:t>, Bazzan</w:t>
      </w:r>
      <w:r w:rsidR="00105532">
        <w:rPr>
          <w:rFonts w:ascii="Arial" w:hAnsi="Arial" w:cs="Arial"/>
        </w:rPr>
        <w:t>, E.</w:t>
      </w:r>
      <w:r w:rsidRPr="0029742C">
        <w:rPr>
          <w:rFonts w:ascii="Arial" w:hAnsi="Arial" w:cs="Arial"/>
        </w:rPr>
        <w:t>, Greenwood</w:t>
      </w:r>
      <w:r w:rsidR="00105532">
        <w:rPr>
          <w:rFonts w:ascii="Arial" w:hAnsi="Arial" w:cs="Arial"/>
        </w:rPr>
        <w:t>, D.</w:t>
      </w:r>
      <w:r w:rsidRPr="0029742C">
        <w:rPr>
          <w:rFonts w:ascii="Arial" w:hAnsi="Arial" w:cs="Arial"/>
        </w:rPr>
        <w:t>, Pensabene</w:t>
      </w:r>
      <w:r w:rsidR="00105532">
        <w:rPr>
          <w:rFonts w:ascii="Arial" w:hAnsi="Arial" w:cs="Arial"/>
        </w:rPr>
        <w:t>, V.</w:t>
      </w:r>
      <w:r w:rsidRPr="0029742C">
        <w:rPr>
          <w:rFonts w:ascii="Arial" w:hAnsi="Arial" w:cs="Arial"/>
        </w:rPr>
        <w:t>, and Actis</w:t>
      </w:r>
      <w:r w:rsidR="00105532">
        <w:rPr>
          <w:rFonts w:ascii="Arial" w:hAnsi="Arial" w:cs="Arial"/>
        </w:rPr>
        <w:t>, P</w:t>
      </w:r>
      <w:r w:rsidRPr="0029742C">
        <w:rPr>
          <w:rFonts w:ascii="Arial" w:hAnsi="Arial" w:cs="Arial"/>
        </w:rPr>
        <w:t xml:space="preserve">. </w:t>
      </w:r>
      <w:r w:rsidR="00105532">
        <w:rPr>
          <w:rFonts w:ascii="Arial" w:hAnsi="Arial" w:cs="Arial"/>
        </w:rPr>
        <w:t>(</w:t>
      </w:r>
      <w:r w:rsidRPr="0029742C">
        <w:rPr>
          <w:rFonts w:ascii="Arial" w:hAnsi="Arial" w:cs="Arial"/>
        </w:rPr>
        <w:t>2018</w:t>
      </w:r>
      <w:r w:rsidR="00105532">
        <w:rPr>
          <w:rFonts w:ascii="Arial" w:hAnsi="Arial" w:cs="Arial"/>
        </w:rPr>
        <w:t>)</w:t>
      </w:r>
      <w:r w:rsidRPr="0029742C">
        <w:rPr>
          <w:rFonts w:ascii="Arial" w:hAnsi="Arial" w:cs="Arial"/>
        </w:rPr>
        <w:t xml:space="preserve">. Assessment of the fitbit charge 2 for monitoring heart rate. </w:t>
      </w:r>
      <w:r w:rsidR="00F7399A" w:rsidRPr="00105532">
        <w:rPr>
          <w:rFonts w:ascii="Arial" w:hAnsi="Arial" w:cs="Arial"/>
          <w:i/>
        </w:rPr>
        <w:t>Public Library of Science (</w:t>
      </w:r>
      <w:r w:rsidRPr="00105532">
        <w:rPr>
          <w:rFonts w:ascii="Arial" w:hAnsi="Arial" w:cs="Arial"/>
          <w:i/>
        </w:rPr>
        <w:t>PLoS</w:t>
      </w:r>
      <w:r w:rsidR="00F7399A" w:rsidRPr="00105532">
        <w:rPr>
          <w:rFonts w:ascii="Arial" w:hAnsi="Arial" w:cs="Arial"/>
          <w:i/>
        </w:rPr>
        <w:t>)</w:t>
      </w:r>
      <w:r w:rsidRPr="0029742C">
        <w:rPr>
          <w:rFonts w:ascii="Arial" w:hAnsi="Arial" w:cs="Arial"/>
        </w:rPr>
        <w:t xml:space="preserve"> One 13, (2) (02</w:t>
      </w:r>
      <w:r w:rsidR="00F7399A">
        <w:rPr>
          <w:rFonts w:ascii="Arial" w:hAnsi="Arial" w:cs="Arial"/>
        </w:rPr>
        <w:t>)</w:t>
      </w:r>
      <w:r w:rsidRPr="0029742C">
        <w:rPr>
          <w:rFonts w:ascii="Arial" w:hAnsi="Arial" w:cs="Arial"/>
        </w:rPr>
        <w:t>.</w:t>
      </w:r>
    </w:p>
    <w:p w14:paraId="7139F489" w14:textId="1E177716" w:rsidR="00543DE8" w:rsidRDefault="00543DE8" w:rsidP="00655BC4">
      <w:pPr>
        <w:rPr>
          <w:rFonts w:ascii="Arial" w:hAnsi="Arial" w:cs="Arial"/>
        </w:rPr>
      </w:pPr>
      <w:r w:rsidRPr="00543DE8">
        <w:rPr>
          <w:rFonts w:ascii="Arial" w:hAnsi="Arial" w:cs="Arial"/>
        </w:rPr>
        <w:t xml:space="preserve">Chamroukhi, </w:t>
      </w:r>
      <w:r w:rsidR="00105532">
        <w:rPr>
          <w:rFonts w:ascii="Arial" w:hAnsi="Arial" w:cs="Arial"/>
        </w:rPr>
        <w:t>F.,</w:t>
      </w:r>
      <w:r w:rsidRPr="00543DE8">
        <w:rPr>
          <w:rFonts w:ascii="Arial" w:hAnsi="Arial" w:cs="Arial"/>
        </w:rPr>
        <w:t xml:space="preserve"> Mohammed, </w:t>
      </w:r>
      <w:r w:rsidR="00105532">
        <w:rPr>
          <w:rFonts w:ascii="Arial" w:hAnsi="Arial" w:cs="Arial"/>
        </w:rPr>
        <w:t xml:space="preserve">S., </w:t>
      </w:r>
      <w:r w:rsidRPr="00543DE8">
        <w:rPr>
          <w:rFonts w:ascii="Arial" w:hAnsi="Arial" w:cs="Arial"/>
        </w:rPr>
        <w:t xml:space="preserve">Trabelsi, </w:t>
      </w:r>
      <w:r w:rsidR="00105532">
        <w:rPr>
          <w:rFonts w:ascii="Arial" w:hAnsi="Arial" w:cs="Arial"/>
        </w:rPr>
        <w:t xml:space="preserve">D., </w:t>
      </w:r>
      <w:r w:rsidRPr="00543DE8">
        <w:rPr>
          <w:rFonts w:ascii="Arial" w:hAnsi="Arial" w:cs="Arial"/>
        </w:rPr>
        <w:t xml:space="preserve">Oukhellou, </w:t>
      </w:r>
      <w:r w:rsidR="00105532">
        <w:rPr>
          <w:rFonts w:ascii="Arial" w:hAnsi="Arial" w:cs="Arial"/>
        </w:rPr>
        <w:t xml:space="preserve">L., and </w:t>
      </w:r>
      <w:r w:rsidRPr="00543DE8">
        <w:rPr>
          <w:rFonts w:ascii="Arial" w:hAnsi="Arial" w:cs="Arial"/>
        </w:rPr>
        <w:t xml:space="preserve">Amirat, </w:t>
      </w:r>
      <w:r w:rsidR="00105532">
        <w:rPr>
          <w:rFonts w:ascii="Arial" w:hAnsi="Arial" w:cs="Arial"/>
        </w:rPr>
        <w:t>Y</w:t>
      </w:r>
      <w:r w:rsidRPr="00543DE8">
        <w:rPr>
          <w:rFonts w:ascii="Arial" w:hAnsi="Arial" w:cs="Arial"/>
        </w:rPr>
        <w:t xml:space="preserve">. (2013). Joint segmentation of multivariate time series with hidden process regression for human activity recognition. </w:t>
      </w:r>
      <w:r w:rsidRPr="00105532">
        <w:rPr>
          <w:rFonts w:ascii="Arial" w:hAnsi="Arial" w:cs="Arial"/>
          <w:i/>
        </w:rPr>
        <w:t>Neurocomputing</w:t>
      </w:r>
      <w:r w:rsidRPr="00543DE8">
        <w:rPr>
          <w:rFonts w:ascii="Arial" w:hAnsi="Arial" w:cs="Arial"/>
        </w:rPr>
        <w:t>. 120. 10.1016/j.neucom.2013.04.003.</w:t>
      </w:r>
    </w:p>
    <w:p w14:paraId="39CA6F51" w14:textId="65017E59" w:rsidR="00EE236B" w:rsidRDefault="00EE236B" w:rsidP="00655BC4">
      <w:pPr>
        <w:rPr>
          <w:rFonts w:ascii="Arial" w:hAnsi="Arial" w:cs="Arial"/>
        </w:rPr>
      </w:pPr>
      <w:r w:rsidRPr="00EE236B">
        <w:rPr>
          <w:rFonts w:ascii="Arial" w:hAnsi="Arial" w:cs="Arial"/>
        </w:rPr>
        <w:t>Di Mitri</w:t>
      </w:r>
      <w:r w:rsidR="00105532">
        <w:rPr>
          <w:rFonts w:ascii="Arial" w:hAnsi="Arial" w:cs="Arial"/>
        </w:rPr>
        <w:t>, D.</w:t>
      </w:r>
      <w:r w:rsidRPr="00EE236B">
        <w:rPr>
          <w:rFonts w:ascii="Arial" w:hAnsi="Arial" w:cs="Arial"/>
        </w:rPr>
        <w:t>, Scheffel</w:t>
      </w:r>
      <w:r w:rsidR="00105532">
        <w:rPr>
          <w:rFonts w:ascii="Arial" w:hAnsi="Arial" w:cs="Arial"/>
        </w:rPr>
        <w:t>, M.</w:t>
      </w:r>
      <w:r w:rsidRPr="00EE236B">
        <w:rPr>
          <w:rFonts w:ascii="Arial" w:hAnsi="Arial" w:cs="Arial"/>
        </w:rPr>
        <w:t>, Drachsler</w:t>
      </w:r>
      <w:r w:rsidR="00105532">
        <w:rPr>
          <w:rFonts w:ascii="Arial" w:hAnsi="Arial" w:cs="Arial"/>
        </w:rPr>
        <w:t>, H.</w:t>
      </w:r>
      <w:r w:rsidRPr="00EE236B">
        <w:rPr>
          <w:rFonts w:ascii="Arial" w:hAnsi="Arial" w:cs="Arial"/>
        </w:rPr>
        <w:t>, Börner</w:t>
      </w:r>
      <w:r w:rsidR="00105532">
        <w:rPr>
          <w:rFonts w:ascii="Arial" w:hAnsi="Arial" w:cs="Arial"/>
        </w:rPr>
        <w:t>, D.</w:t>
      </w:r>
      <w:r w:rsidRPr="00EE236B">
        <w:rPr>
          <w:rFonts w:ascii="Arial" w:hAnsi="Arial" w:cs="Arial"/>
        </w:rPr>
        <w:t>, Ternier</w:t>
      </w:r>
      <w:r w:rsidR="00105532">
        <w:rPr>
          <w:rFonts w:ascii="Arial" w:hAnsi="Arial" w:cs="Arial"/>
        </w:rPr>
        <w:t>, S.</w:t>
      </w:r>
      <w:r w:rsidRPr="00EE236B">
        <w:rPr>
          <w:rFonts w:ascii="Arial" w:hAnsi="Arial" w:cs="Arial"/>
        </w:rPr>
        <w:t>, and Specht</w:t>
      </w:r>
      <w:r w:rsidR="00105532">
        <w:rPr>
          <w:rFonts w:ascii="Arial" w:hAnsi="Arial" w:cs="Arial"/>
        </w:rPr>
        <w:t>, M.</w:t>
      </w:r>
      <w:r w:rsidRPr="00EE236B">
        <w:rPr>
          <w:rFonts w:ascii="Arial" w:hAnsi="Arial" w:cs="Arial"/>
        </w:rPr>
        <w:t xml:space="preserve"> </w:t>
      </w:r>
      <w:r w:rsidR="00105532">
        <w:rPr>
          <w:rFonts w:ascii="Arial" w:hAnsi="Arial" w:cs="Arial"/>
        </w:rPr>
        <w:t>(</w:t>
      </w:r>
      <w:r w:rsidRPr="00EE236B">
        <w:rPr>
          <w:rFonts w:ascii="Arial" w:hAnsi="Arial" w:cs="Arial"/>
        </w:rPr>
        <w:t>2017</w:t>
      </w:r>
      <w:r w:rsidR="00105532">
        <w:rPr>
          <w:rFonts w:ascii="Arial" w:hAnsi="Arial" w:cs="Arial"/>
        </w:rPr>
        <w:t>)</w:t>
      </w:r>
      <w:r w:rsidRPr="00EE236B">
        <w:rPr>
          <w:rFonts w:ascii="Arial" w:hAnsi="Arial" w:cs="Arial"/>
        </w:rPr>
        <w:t xml:space="preserve">. Learning pulse: a machine learning approach for predicting performance in self-regulated </w:t>
      </w:r>
      <w:r w:rsidRPr="00EE236B">
        <w:rPr>
          <w:rFonts w:ascii="Arial" w:hAnsi="Arial" w:cs="Arial"/>
        </w:rPr>
        <w:lastRenderedPageBreak/>
        <w:t>le</w:t>
      </w:r>
      <w:r w:rsidR="00105532">
        <w:rPr>
          <w:rFonts w:ascii="Arial" w:hAnsi="Arial" w:cs="Arial"/>
        </w:rPr>
        <w:t>arning using multimodal data.</w:t>
      </w:r>
      <w:r w:rsidRPr="00EE236B">
        <w:rPr>
          <w:rFonts w:ascii="Arial" w:hAnsi="Arial" w:cs="Arial"/>
        </w:rPr>
        <w:t xml:space="preserve"> </w:t>
      </w:r>
      <w:r w:rsidRPr="00105532">
        <w:rPr>
          <w:rFonts w:ascii="Arial" w:hAnsi="Arial" w:cs="Arial"/>
          <w:i/>
        </w:rPr>
        <w:t>Proceedings of the Seventh International Learning Analytics &amp; Knowledge Conference (LAK '17)</w:t>
      </w:r>
      <w:r w:rsidRPr="00EE236B">
        <w:rPr>
          <w:rFonts w:ascii="Arial" w:hAnsi="Arial" w:cs="Arial"/>
        </w:rPr>
        <w:t xml:space="preserve">. ACM, New York, NY, USA, 188-197. DOI: </w:t>
      </w:r>
      <w:hyperlink r:id="rId16" w:history="1">
        <w:r w:rsidRPr="00E1023B">
          <w:rPr>
            <w:rStyle w:val="Hyperlink"/>
            <w:rFonts w:ascii="Arial" w:hAnsi="Arial" w:cs="Arial"/>
          </w:rPr>
          <w:t>https://doi-org.proxygw.wrlc.org/10.1145/3027385.3027447</w:t>
        </w:r>
      </w:hyperlink>
    </w:p>
    <w:p w14:paraId="0BDF12EA" w14:textId="58DABD22" w:rsidR="00F7399A" w:rsidRDefault="00105532" w:rsidP="00655BC4">
      <w:pPr>
        <w:rPr>
          <w:rFonts w:ascii="Arial" w:hAnsi="Arial" w:cs="Arial"/>
        </w:rPr>
      </w:pPr>
      <w:r>
        <w:rPr>
          <w:rFonts w:ascii="Arial" w:hAnsi="Arial" w:cs="Arial"/>
        </w:rPr>
        <w:t>Dijkhuis, T.B., Blaauw, F.J.,</w:t>
      </w:r>
      <w:r w:rsidR="00F7399A" w:rsidRPr="00F7399A">
        <w:rPr>
          <w:rFonts w:ascii="Arial" w:hAnsi="Arial" w:cs="Arial"/>
        </w:rPr>
        <w:t xml:space="preserve"> van </w:t>
      </w:r>
      <w:r>
        <w:rPr>
          <w:rFonts w:ascii="Arial" w:hAnsi="Arial" w:cs="Arial"/>
        </w:rPr>
        <w:t>Ittersum, M.W., Velthuijsen, H., and</w:t>
      </w:r>
      <w:r w:rsidR="00F7399A" w:rsidRPr="00F7399A">
        <w:rPr>
          <w:rFonts w:ascii="Arial" w:hAnsi="Arial" w:cs="Arial"/>
        </w:rPr>
        <w:t xml:space="preserve"> Aiello, M.</w:t>
      </w:r>
      <w:r>
        <w:rPr>
          <w:rFonts w:ascii="Arial" w:hAnsi="Arial" w:cs="Arial"/>
        </w:rPr>
        <w:t xml:space="preserve"> (2018).</w:t>
      </w:r>
      <w:r w:rsidR="00F7399A" w:rsidRPr="00F7399A">
        <w:rPr>
          <w:rFonts w:ascii="Arial" w:hAnsi="Arial" w:cs="Arial"/>
        </w:rPr>
        <w:t xml:space="preserve"> Personalized Physical Activity Coaching: A Machine Learning Approach. </w:t>
      </w:r>
      <w:r w:rsidR="00F7399A" w:rsidRPr="00105532">
        <w:rPr>
          <w:rFonts w:ascii="Arial" w:hAnsi="Arial" w:cs="Arial"/>
          <w:i/>
        </w:rPr>
        <w:t>Sensors 2018</w:t>
      </w:r>
      <w:r w:rsidR="00F7399A" w:rsidRPr="00F7399A">
        <w:rPr>
          <w:rFonts w:ascii="Arial" w:hAnsi="Arial" w:cs="Arial"/>
        </w:rPr>
        <w:t>, 18, 623.</w:t>
      </w:r>
    </w:p>
    <w:p w14:paraId="18855014" w14:textId="398906E8" w:rsidR="006721BA" w:rsidRPr="00DF5E95" w:rsidRDefault="005A333C" w:rsidP="00655BC4">
      <w:r w:rsidRPr="005A333C">
        <w:rPr>
          <w:rFonts w:ascii="Arial" w:hAnsi="Arial" w:cs="Arial"/>
        </w:rPr>
        <w:t>Furberg,</w:t>
      </w:r>
      <w:r w:rsidR="00105532">
        <w:rPr>
          <w:rFonts w:ascii="Arial" w:hAnsi="Arial" w:cs="Arial"/>
        </w:rPr>
        <w:t xml:space="preserve"> R., Brinton, J., Keating, M., and</w:t>
      </w:r>
      <w:r w:rsidRPr="005A333C">
        <w:rPr>
          <w:rFonts w:ascii="Arial" w:hAnsi="Arial" w:cs="Arial"/>
        </w:rPr>
        <w:t xml:space="preserve"> Ortiz, A. (2016). Crowd-sourced Fitbit datasets 03.12.2016-</w:t>
      </w:r>
      <w:r w:rsidRPr="00DF5E95">
        <w:rPr>
          <w:rFonts w:cstheme="minorHAnsi"/>
        </w:rPr>
        <w:t xml:space="preserve">05.12.2016 [Data set]. </w:t>
      </w:r>
      <w:r w:rsidRPr="00DF5E95">
        <w:rPr>
          <w:rFonts w:cstheme="minorHAnsi"/>
          <w:i/>
        </w:rPr>
        <w:t>Zenodo</w:t>
      </w:r>
      <w:r w:rsidRPr="00DF5E95">
        <w:rPr>
          <w:rFonts w:cstheme="minorHAnsi"/>
        </w:rPr>
        <w:t xml:space="preserve">. </w:t>
      </w:r>
      <w:hyperlink r:id="rId17" w:history="1">
        <w:r w:rsidR="004C3404" w:rsidRPr="00DF5E95">
          <w:t>http://doi.org/10.5281/zenodo.53894</w:t>
        </w:r>
      </w:hyperlink>
    </w:p>
    <w:p w14:paraId="0DEDA79C" w14:textId="51FFC455" w:rsidR="00105532" w:rsidRPr="00DF5E95" w:rsidRDefault="00105532" w:rsidP="00105532">
      <w:pPr>
        <w:spacing w:after="0" w:line="240" w:lineRule="auto"/>
        <w:rPr>
          <w:rFonts w:cstheme="minorHAnsi"/>
        </w:rPr>
      </w:pPr>
      <w:r w:rsidRPr="00DF5E95">
        <w:rPr>
          <w:rFonts w:cstheme="minorHAnsi"/>
        </w:rPr>
        <w:t xml:space="preserve">Liang, Z. et al. (2016). A Personalized Approach for Detecting Unusual Sleep from Time Series Sleep-Tracking Data. </w:t>
      </w:r>
      <w:r w:rsidRPr="00DF5E95">
        <w:rPr>
          <w:rFonts w:cstheme="minorHAnsi"/>
          <w:i/>
        </w:rPr>
        <w:t>The 2016 IEEE International Conference on Healthcare Informatics (ICHI) (2016)</w:t>
      </w:r>
      <w:r w:rsidRPr="00DF5E95">
        <w:rPr>
          <w:rFonts w:cstheme="minorHAnsi"/>
        </w:rPr>
        <w:t>: 18-23.</w:t>
      </w:r>
    </w:p>
    <w:p w14:paraId="5C1BE2FE" w14:textId="77777777" w:rsidR="00105532" w:rsidRPr="00DF5E95" w:rsidRDefault="00105532" w:rsidP="00105532">
      <w:pPr>
        <w:spacing w:after="0" w:line="240" w:lineRule="auto"/>
        <w:rPr>
          <w:rFonts w:eastAsia="Times New Roman" w:cstheme="minorHAnsi"/>
        </w:rPr>
      </w:pPr>
    </w:p>
    <w:p w14:paraId="68B80C01" w14:textId="734102A4" w:rsidR="006A6364" w:rsidRDefault="006A6364" w:rsidP="00655BC4">
      <w:pPr>
        <w:rPr>
          <w:rFonts w:ascii="Arial" w:hAnsi="Arial" w:cs="Arial"/>
        </w:rPr>
      </w:pPr>
      <w:r w:rsidRPr="00DF5E95">
        <w:rPr>
          <w:rFonts w:cstheme="minorHAnsi"/>
        </w:rPr>
        <w:t>Meyer</w:t>
      </w:r>
      <w:r w:rsidR="00105532" w:rsidRPr="00DF5E95">
        <w:rPr>
          <w:rFonts w:cstheme="minorHAnsi"/>
        </w:rPr>
        <w:t>,</w:t>
      </w:r>
      <w:r w:rsidRPr="00DF5E95">
        <w:rPr>
          <w:rFonts w:cstheme="minorHAnsi"/>
        </w:rPr>
        <w:t xml:space="preserve"> </w:t>
      </w:r>
      <w:r w:rsidR="00105532" w:rsidRPr="00DF5E95">
        <w:rPr>
          <w:rFonts w:cstheme="minorHAnsi"/>
        </w:rPr>
        <w:t>J.</w:t>
      </w:r>
      <w:r w:rsidRPr="00DF5E95">
        <w:rPr>
          <w:rFonts w:cstheme="minorHAnsi"/>
        </w:rPr>
        <w:t>, Kazakova</w:t>
      </w:r>
      <w:r w:rsidR="00105532" w:rsidRPr="00DF5E95">
        <w:rPr>
          <w:rFonts w:cstheme="minorHAnsi"/>
        </w:rPr>
        <w:t>,</w:t>
      </w:r>
      <w:r w:rsidRPr="00DF5E95">
        <w:rPr>
          <w:rFonts w:cstheme="minorHAnsi"/>
        </w:rPr>
        <w:t xml:space="preserve"> </w:t>
      </w:r>
      <w:r w:rsidR="00105532" w:rsidRPr="00DF5E95">
        <w:rPr>
          <w:rFonts w:cstheme="minorHAnsi"/>
        </w:rPr>
        <w:t>A.</w:t>
      </w:r>
      <w:r w:rsidRPr="00DF5E95">
        <w:rPr>
          <w:rFonts w:cstheme="minorHAnsi"/>
        </w:rPr>
        <w:t>, Büsing</w:t>
      </w:r>
      <w:r w:rsidR="00105532" w:rsidRPr="00DF5E95">
        <w:rPr>
          <w:rFonts w:cstheme="minorHAnsi"/>
        </w:rPr>
        <w:t>,</w:t>
      </w:r>
      <w:r w:rsidRPr="00DF5E95">
        <w:rPr>
          <w:rFonts w:cstheme="minorHAnsi"/>
        </w:rPr>
        <w:t xml:space="preserve"> </w:t>
      </w:r>
      <w:r w:rsidR="00105532" w:rsidRPr="00DF5E95">
        <w:rPr>
          <w:rFonts w:cstheme="minorHAnsi"/>
        </w:rPr>
        <w:t>M.</w:t>
      </w:r>
      <w:r w:rsidRPr="00DF5E95">
        <w:rPr>
          <w:rFonts w:cstheme="minorHAnsi"/>
        </w:rPr>
        <w:t xml:space="preserve">, </w:t>
      </w:r>
      <w:r w:rsidR="00105532" w:rsidRPr="00DF5E95">
        <w:rPr>
          <w:rFonts w:cstheme="minorHAnsi"/>
        </w:rPr>
        <w:t xml:space="preserve">and </w:t>
      </w:r>
      <w:r w:rsidRPr="00DF5E95">
        <w:rPr>
          <w:rFonts w:cstheme="minorHAnsi"/>
        </w:rPr>
        <w:t>Boll,</w:t>
      </w:r>
      <w:r w:rsidR="00105532" w:rsidRPr="00DF5E95">
        <w:rPr>
          <w:rFonts w:cstheme="minorHAnsi"/>
        </w:rPr>
        <w:t xml:space="preserve"> S. (2016).</w:t>
      </w:r>
      <w:r w:rsidRPr="00DF5E95">
        <w:rPr>
          <w:rFonts w:cstheme="minorHAnsi"/>
        </w:rPr>
        <w:t xml:space="preserve"> Visualization of Comple</w:t>
      </w:r>
      <w:r w:rsidR="00105532" w:rsidRPr="00DF5E95">
        <w:rPr>
          <w:rFonts w:cstheme="minorHAnsi"/>
        </w:rPr>
        <w:t>x Health Data on Mobile Devices.</w:t>
      </w:r>
      <w:r w:rsidRPr="00DF5E95">
        <w:rPr>
          <w:rFonts w:cstheme="minorHAnsi"/>
        </w:rPr>
        <w:t xml:space="preserve"> </w:t>
      </w:r>
      <w:r w:rsidRPr="00DF5E95">
        <w:rPr>
          <w:rFonts w:cstheme="minorHAnsi"/>
          <w:i/>
        </w:rPr>
        <w:t>Proceedings</w:t>
      </w:r>
      <w:r w:rsidRPr="00105532">
        <w:rPr>
          <w:rFonts w:ascii="Arial" w:hAnsi="Arial" w:cs="Arial"/>
          <w:i/>
        </w:rPr>
        <w:t xml:space="preserve"> of the 2016 ACM Workshop on Multimedia for Personal Health and Health Care</w:t>
      </w:r>
      <w:r w:rsidRPr="006A6364">
        <w:rPr>
          <w:rFonts w:ascii="Arial" w:hAnsi="Arial" w:cs="Arial"/>
        </w:rPr>
        <w:t>, October 16-16, 2016, A</w:t>
      </w:r>
      <w:r w:rsidR="00105532">
        <w:rPr>
          <w:rFonts w:ascii="Arial" w:hAnsi="Arial" w:cs="Arial"/>
        </w:rPr>
        <w:t>msterdam, The Netherlands</w:t>
      </w:r>
      <w:r w:rsidR="00DF5E95">
        <w:rPr>
          <w:rFonts w:ascii="Arial" w:hAnsi="Arial" w:cs="Arial"/>
        </w:rPr>
        <w:t>.</w:t>
      </w:r>
      <w:r w:rsidR="00105532">
        <w:rPr>
          <w:rFonts w:ascii="Arial" w:hAnsi="Arial" w:cs="Arial"/>
        </w:rPr>
        <w:t xml:space="preserve"> DOI: 10.1145/2985766.2985774</w:t>
      </w:r>
    </w:p>
    <w:p w14:paraId="72218944" w14:textId="24272CC8" w:rsidR="00EE236B" w:rsidRPr="00105532" w:rsidRDefault="00105532" w:rsidP="00105532">
      <w:pPr>
        <w:rPr>
          <w:rFonts w:ascii="Arial" w:hAnsi="Arial" w:cs="Arial"/>
        </w:rPr>
      </w:pPr>
      <w:r w:rsidRPr="006A6364">
        <w:rPr>
          <w:rFonts w:ascii="Arial" w:hAnsi="Arial" w:cs="Arial"/>
        </w:rPr>
        <w:t xml:space="preserve">Meyer, </w:t>
      </w:r>
      <w:r>
        <w:rPr>
          <w:rFonts w:ascii="Arial" w:hAnsi="Arial" w:cs="Arial"/>
        </w:rPr>
        <w:t xml:space="preserve">J., </w:t>
      </w:r>
      <w:r w:rsidRPr="006A6364">
        <w:rPr>
          <w:rFonts w:ascii="Arial" w:hAnsi="Arial" w:cs="Arial"/>
        </w:rPr>
        <w:t>Wasmann</w:t>
      </w:r>
      <w:r>
        <w:rPr>
          <w:rFonts w:ascii="Arial" w:hAnsi="Arial" w:cs="Arial"/>
        </w:rPr>
        <w:t>, M.</w:t>
      </w:r>
      <w:r w:rsidRPr="006A6364">
        <w:rPr>
          <w:rFonts w:ascii="Arial" w:hAnsi="Arial" w:cs="Arial"/>
        </w:rPr>
        <w:t>, Heuten</w:t>
      </w:r>
      <w:r>
        <w:rPr>
          <w:rFonts w:ascii="Arial" w:hAnsi="Arial" w:cs="Arial"/>
        </w:rPr>
        <w:t>, W.</w:t>
      </w:r>
      <w:r w:rsidRPr="006A6364">
        <w:rPr>
          <w:rFonts w:ascii="Arial" w:hAnsi="Arial" w:cs="Arial"/>
        </w:rPr>
        <w:t>, El Ali,</w:t>
      </w:r>
      <w:r>
        <w:rPr>
          <w:rFonts w:ascii="Arial" w:hAnsi="Arial" w:cs="Arial"/>
        </w:rPr>
        <w:t xml:space="preserve"> A.,</w:t>
      </w:r>
      <w:r w:rsidRPr="006A6364">
        <w:rPr>
          <w:rFonts w:ascii="Arial" w:hAnsi="Arial" w:cs="Arial"/>
        </w:rPr>
        <w:t xml:space="preserve"> and Boll</w:t>
      </w:r>
      <w:r>
        <w:rPr>
          <w:rFonts w:ascii="Arial" w:hAnsi="Arial" w:cs="Arial"/>
        </w:rPr>
        <w:t>, S</w:t>
      </w:r>
      <w:r w:rsidRPr="006A6364">
        <w:rPr>
          <w:rFonts w:ascii="Arial" w:hAnsi="Arial" w:cs="Arial"/>
        </w:rPr>
        <w:t xml:space="preserve">. </w:t>
      </w:r>
      <w:r>
        <w:rPr>
          <w:rFonts w:ascii="Arial" w:hAnsi="Arial" w:cs="Arial"/>
        </w:rPr>
        <w:t>(</w:t>
      </w:r>
      <w:r w:rsidRPr="006A6364">
        <w:rPr>
          <w:rFonts w:ascii="Arial" w:hAnsi="Arial" w:cs="Arial"/>
        </w:rPr>
        <w:t>2017</w:t>
      </w:r>
      <w:r>
        <w:rPr>
          <w:rFonts w:ascii="Arial" w:hAnsi="Arial" w:cs="Arial"/>
        </w:rPr>
        <w:t>)</w:t>
      </w:r>
      <w:r w:rsidRPr="006A6364">
        <w:rPr>
          <w:rFonts w:ascii="Arial" w:hAnsi="Arial" w:cs="Arial"/>
        </w:rPr>
        <w:t xml:space="preserve">. Identification and Classification of Usage Patterns in </w:t>
      </w:r>
      <w:r>
        <w:rPr>
          <w:rFonts w:ascii="Arial" w:hAnsi="Arial" w:cs="Arial"/>
        </w:rPr>
        <w:t xml:space="preserve">Long-Term Activity Tracking. </w:t>
      </w:r>
      <w:r w:rsidRPr="00105532">
        <w:rPr>
          <w:rFonts w:ascii="Arial" w:hAnsi="Arial" w:cs="Arial"/>
          <w:i/>
        </w:rPr>
        <w:t>Proceedings of the 2017 CHI Conference on Human Factors in Computing Systems (CHI '17)</w:t>
      </w:r>
      <w:r w:rsidRPr="006A6364">
        <w:rPr>
          <w:rFonts w:ascii="Arial" w:hAnsi="Arial" w:cs="Arial"/>
        </w:rPr>
        <w:t xml:space="preserve">. ACM, New York, NY, USA, 667-678. DOI: </w:t>
      </w:r>
      <w:hyperlink r:id="rId18" w:history="1">
        <w:r w:rsidRPr="00E1023B">
          <w:rPr>
            <w:rStyle w:val="Hyperlink"/>
            <w:rFonts w:ascii="Arial" w:hAnsi="Arial" w:cs="Arial"/>
          </w:rPr>
          <w:t>https://doi-org.proxygw.wrlc.org/10.1145/3025453.3025690</w:t>
        </w:r>
      </w:hyperlink>
    </w:p>
    <w:p w14:paraId="60A02A5A" w14:textId="0438B995" w:rsidR="0029742C" w:rsidRDefault="00105532" w:rsidP="00655BC4">
      <w:pPr>
        <w:rPr>
          <w:rFonts w:ascii="Arial" w:hAnsi="Arial" w:cs="Arial"/>
        </w:rPr>
      </w:pPr>
      <w:r>
        <w:rPr>
          <w:rFonts w:ascii="Arial" w:hAnsi="Arial" w:cs="Arial"/>
        </w:rPr>
        <w:t>Nazari, G.</w:t>
      </w:r>
      <w:r w:rsidR="005F2A21">
        <w:rPr>
          <w:rFonts w:ascii="Arial" w:hAnsi="Arial" w:cs="Arial"/>
        </w:rPr>
        <w:t xml:space="preserve"> </w:t>
      </w:r>
      <w:r>
        <w:rPr>
          <w:rFonts w:ascii="Arial" w:hAnsi="Arial" w:cs="Arial"/>
        </w:rPr>
        <w:t>(</w:t>
      </w:r>
      <w:r w:rsidR="0029742C" w:rsidRPr="0029742C">
        <w:rPr>
          <w:rFonts w:ascii="Arial" w:hAnsi="Arial" w:cs="Arial"/>
        </w:rPr>
        <w:t xml:space="preserve">2017).  Reliability of Zephyr Bioharness and Fitbit Charge Measures of Heart Rate and Activity at Rest, During the Modified Canadian Aerobic Fitness Test and Recovery. </w:t>
      </w:r>
      <w:r w:rsidR="0029742C" w:rsidRPr="00105532">
        <w:rPr>
          <w:rFonts w:ascii="Arial" w:hAnsi="Arial" w:cs="Arial"/>
          <w:i/>
        </w:rPr>
        <w:t>Journal of strength and conditioning research</w:t>
      </w:r>
      <w:r w:rsidR="00D13C0F">
        <w:rPr>
          <w:rFonts w:ascii="Arial" w:hAnsi="Arial" w:cs="Arial"/>
        </w:rPr>
        <w:t xml:space="preserve">.  2018, </w:t>
      </w:r>
      <w:r w:rsidR="0029742C" w:rsidRPr="0029742C">
        <w:rPr>
          <w:rFonts w:ascii="Arial" w:hAnsi="Arial" w:cs="Arial"/>
        </w:rPr>
        <w:t>1.</w:t>
      </w:r>
      <w:r w:rsidR="00D13C0F">
        <w:rPr>
          <w:rFonts w:ascii="Arial" w:hAnsi="Arial" w:cs="Arial"/>
        </w:rPr>
        <w:t xml:space="preserve"> DOI: </w:t>
      </w:r>
      <w:r w:rsidR="00D13C0F" w:rsidRPr="00D13C0F">
        <w:rPr>
          <w:rFonts w:ascii="Arial" w:hAnsi="Arial" w:cs="Arial"/>
        </w:rPr>
        <w:t>10.1519/JSC.0000000000001842</w:t>
      </w:r>
    </w:p>
    <w:p w14:paraId="3AF165E8" w14:textId="4A0F05AD" w:rsidR="004C3404" w:rsidRDefault="004C3404" w:rsidP="00655BC4">
      <w:pPr>
        <w:rPr>
          <w:rFonts w:ascii="Arial" w:hAnsi="Arial" w:cs="Arial"/>
        </w:rPr>
      </w:pPr>
      <w:r w:rsidRPr="004C3404">
        <w:rPr>
          <w:rFonts w:ascii="Arial" w:hAnsi="Arial" w:cs="Arial"/>
        </w:rPr>
        <w:lastRenderedPageBreak/>
        <w:t xml:space="preserve">Phatak, </w:t>
      </w:r>
      <w:r w:rsidR="00105532">
        <w:rPr>
          <w:rFonts w:ascii="Arial" w:hAnsi="Arial" w:cs="Arial"/>
        </w:rPr>
        <w:t>S.</w:t>
      </w:r>
      <w:r w:rsidRPr="004C3404">
        <w:rPr>
          <w:rFonts w:ascii="Arial" w:hAnsi="Arial" w:cs="Arial"/>
        </w:rPr>
        <w:t xml:space="preserve">, Freigoun, </w:t>
      </w:r>
      <w:r w:rsidR="00105532">
        <w:rPr>
          <w:rFonts w:ascii="Arial" w:hAnsi="Arial" w:cs="Arial"/>
        </w:rPr>
        <w:t>M.</w:t>
      </w:r>
      <w:r w:rsidRPr="004C3404">
        <w:rPr>
          <w:rFonts w:ascii="Arial" w:hAnsi="Arial" w:cs="Arial"/>
        </w:rPr>
        <w:t xml:space="preserve">, Martín, </w:t>
      </w:r>
      <w:r w:rsidR="00105532">
        <w:rPr>
          <w:rFonts w:ascii="Arial" w:hAnsi="Arial" w:cs="Arial"/>
        </w:rPr>
        <w:t>C.</w:t>
      </w:r>
      <w:r w:rsidRPr="004C3404">
        <w:rPr>
          <w:rFonts w:ascii="Arial" w:hAnsi="Arial" w:cs="Arial"/>
        </w:rPr>
        <w:t xml:space="preserve">, </w:t>
      </w:r>
      <w:r w:rsidR="00105532">
        <w:rPr>
          <w:rFonts w:ascii="Arial" w:hAnsi="Arial" w:cs="Arial"/>
        </w:rPr>
        <w:t xml:space="preserve">and </w:t>
      </w:r>
      <w:r w:rsidRPr="004C3404">
        <w:rPr>
          <w:rFonts w:ascii="Arial" w:hAnsi="Arial" w:cs="Arial"/>
        </w:rPr>
        <w:t xml:space="preserve">Rivera, </w:t>
      </w:r>
      <w:r w:rsidR="00105532">
        <w:rPr>
          <w:rFonts w:ascii="Arial" w:hAnsi="Arial" w:cs="Arial"/>
        </w:rPr>
        <w:t>D.</w:t>
      </w:r>
      <w:r w:rsidRPr="004C3404">
        <w:rPr>
          <w:rFonts w:ascii="Arial" w:hAnsi="Arial" w:cs="Arial"/>
        </w:rPr>
        <w:t xml:space="preserve"> (2018), Modeling individual differences: A case study of the application of system identification for personalizing a physical activity intervention, </w:t>
      </w:r>
      <w:r w:rsidRPr="00D13C0F">
        <w:rPr>
          <w:rFonts w:ascii="Arial" w:hAnsi="Arial" w:cs="Arial"/>
          <w:i/>
        </w:rPr>
        <w:t>Journal of biomedical informatics</w:t>
      </w:r>
      <w:r w:rsidR="00D13C0F">
        <w:rPr>
          <w:rFonts w:ascii="Arial" w:hAnsi="Arial" w:cs="Arial"/>
        </w:rPr>
        <w:t>.</w:t>
      </w:r>
      <w:r w:rsidRPr="004C3404">
        <w:rPr>
          <w:rFonts w:ascii="Arial" w:hAnsi="Arial" w:cs="Arial"/>
        </w:rPr>
        <w:t xml:space="preserve"> 79, 82 </w:t>
      </w:r>
      <w:r>
        <w:rPr>
          <w:rFonts w:ascii="Arial" w:hAnsi="Arial" w:cs="Arial"/>
        </w:rPr>
        <w:t>– 97.</w:t>
      </w:r>
    </w:p>
    <w:p w14:paraId="0337D28D" w14:textId="17E39AD0" w:rsidR="006A6364" w:rsidRDefault="006A6364" w:rsidP="00655BC4">
      <w:pPr>
        <w:rPr>
          <w:rFonts w:ascii="Arial" w:hAnsi="Arial" w:cs="Arial"/>
        </w:rPr>
      </w:pPr>
      <w:r w:rsidRPr="006A6364">
        <w:rPr>
          <w:rFonts w:ascii="Arial" w:hAnsi="Arial" w:cs="Arial"/>
        </w:rPr>
        <w:t>Purta</w:t>
      </w:r>
      <w:r w:rsidR="00D13C0F">
        <w:rPr>
          <w:rFonts w:ascii="Arial" w:hAnsi="Arial" w:cs="Arial"/>
        </w:rPr>
        <w:t>, R.</w:t>
      </w:r>
      <w:r w:rsidRPr="006A6364">
        <w:rPr>
          <w:rFonts w:ascii="Arial" w:hAnsi="Arial" w:cs="Arial"/>
        </w:rPr>
        <w:t xml:space="preserve">, </w:t>
      </w:r>
      <w:r w:rsidR="00D13C0F">
        <w:rPr>
          <w:rFonts w:ascii="Arial" w:hAnsi="Arial" w:cs="Arial"/>
        </w:rPr>
        <w:t>Mattingly</w:t>
      </w:r>
      <w:r w:rsidRPr="006A6364">
        <w:rPr>
          <w:rFonts w:ascii="Arial" w:hAnsi="Arial" w:cs="Arial"/>
        </w:rPr>
        <w:t>,</w:t>
      </w:r>
      <w:r w:rsidR="00D13C0F">
        <w:rPr>
          <w:rFonts w:ascii="Arial" w:hAnsi="Arial" w:cs="Arial"/>
        </w:rPr>
        <w:t xml:space="preserve"> S.,</w:t>
      </w:r>
      <w:r w:rsidRPr="006A6364">
        <w:rPr>
          <w:rFonts w:ascii="Arial" w:hAnsi="Arial" w:cs="Arial"/>
        </w:rPr>
        <w:t xml:space="preserve"> Song</w:t>
      </w:r>
      <w:r w:rsidR="00D13C0F">
        <w:rPr>
          <w:rFonts w:ascii="Arial" w:hAnsi="Arial" w:cs="Arial"/>
        </w:rPr>
        <w:t>,</w:t>
      </w:r>
      <w:r w:rsidRPr="006A6364">
        <w:rPr>
          <w:rFonts w:ascii="Arial" w:hAnsi="Arial" w:cs="Arial"/>
        </w:rPr>
        <w:t xml:space="preserve"> </w:t>
      </w:r>
      <w:r w:rsidR="00D13C0F">
        <w:rPr>
          <w:rFonts w:ascii="Arial" w:hAnsi="Arial" w:cs="Arial"/>
        </w:rPr>
        <w:t>L.</w:t>
      </w:r>
      <w:r w:rsidRPr="006A6364">
        <w:rPr>
          <w:rFonts w:ascii="Arial" w:hAnsi="Arial" w:cs="Arial"/>
        </w:rPr>
        <w:t>, Lizardo</w:t>
      </w:r>
      <w:r w:rsidR="00D13C0F">
        <w:rPr>
          <w:rFonts w:ascii="Arial" w:hAnsi="Arial" w:cs="Arial"/>
        </w:rPr>
        <w:t>,</w:t>
      </w:r>
      <w:r w:rsidRPr="006A6364">
        <w:rPr>
          <w:rFonts w:ascii="Arial" w:hAnsi="Arial" w:cs="Arial"/>
        </w:rPr>
        <w:t xml:space="preserve"> </w:t>
      </w:r>
      <w:r w:rsidR="00D13C0F">
        <w:rPr>
          <w:rFonts w:ascii="Arial" w:hAnsi="Arial" w:cs="Arial"/>
        </w:rPr>
        <w:t>O.</w:t>
      </w:r>
      <w:r w:rsidRPr="006A6364">
        <w:rPr>
          <w:rFonts w:ascii="Arial" w:hAnsi="Arial" w:cs="Arial"/>
        </w:rPr>
        <w:t>, Hachen</w:t>
      </w:r>
      <w:r w:rsidR="00D13C0F">
        <w:rPr>
          <w:rFonts w:ascii="Arial" w:hAnsi="Arial" w:cs="Arial"/>
        </w:rPr>
        <w:t>,</w:t>
      </w:r>
      <w:r w:rsidRPr="006A6364">
        <w:rPr>
          <w:rFonts w:ascii="Arial" w:hAnsi="Arial" w:cs="Arial"/>
        </w:rPr>
        <w:t xml:space="preserve"> </w:t>
      </w:r>
      <w:r w:rsidR="00D13C0F">
        <w:rPr>
          <w:rFonts w:ascii="Arial" w:hAnsi="Arial" w:cs="Arial"/>
        </w:rPr>
        <w:t>D.</w:t>
      </w:r>
      <w:r w:rsidRPr="006A6364">
        <w:rPr>
          <w:rFonts w:ascii="Arial" w:hAnsi="Arial" w:cs="Arial"/>
        </w:rPr>
        <w:t>, Poellabauer</w:t>
      </w:r>
      <w:r w:rsidR="00D13C0F">
        <w:rPr>
          <w:rFonts w:ascii="Arial" w:hAnsi="Arial" w:cs="Arial"/>
        </w:rPr>
        <w:t>, C.</w:t>
      </w:r>
      <w:r w:rsidRPr="006A6364">
        <w:rPr>
          <w:rFonts w:ascii="Arial" w:hAnsi="Arial" w:cs="Arial"/>
        </w:rPr>
        <w:t xml:space="preserve">, </w:t>
      </w:r>
      <w:r w:rsidR="00D13C0F">
        <w:rPr>
          <w:rFonts w:ascii="Arial" w:hAnsi="Arial" w:cs="Arial"/>
        </w:rPr>
        <w:t xml:space="preserve">and </w:t>
      </w:r>
      <w:r w:rsidRPr="006A6364">
        <w:rPr>
          <w:rFonts w:ascii="Arial" w:hAnsi="Arial" w:cs="Arial"/>
        </w:rPr>
        <w:t>Striegel,</w:t>
      </w:r>
      <w:r w:rsidR="00D13C0F">
        <w:rPr>
          <w:rFonts w:ascii="Arial" w:hAnsi="Arial" w:cs="Arial"/>
        </w:rPr>
        <w:t xml:space="preserve"> A. (2016).</w:t>
      </w:r>
      <w:r w:rsidRPr="006A6364">
        <w:rPr>
          <w:rFonts w:ascii="Arial" w:hAnsi="Arial" w:cs="Arial"/>
        </w:rPr>
        <w:t xml:space="preserve"> Experiences measuring sleep and physical activity patterns across a large college cohort with fitbits, </w:t>
      </w:r>
      <w:r w:rsidRPr="00D13C0F">
        <w:rPr>
          <w:rFonts w:ascii="Arial" w:hAnsi="Arial" w:cs="Arial"/>
          <w:i/>
        </w:rPr>
        <w:t>Proceedings of the 2016 ACM International Symposium on Wearable Computers</w:t>
      </w:r>
      <w:r w:rsidRPr="006A6364">
        <w:rPr>
          <w:rFonts w:ascii="Arial" w:hAnsi="Arial" w:cs="Arial"/>
        </w:rPr>
        <w:t xml:space="preserve">, September 12-16, </w:t>
      </w:r>
      <w:r w:rsidR="00D13C0F">
        <w:rPr>
          <w:rFonts w:ascii="Arial" w:hAnsi="Arial" w:cs="Arial"/>
        </w:rPr>
        <w:t>2016, Heidelberg, Germany. DOI: 10.1145/2971763.2971767</w:t>
      </w:r>
    </w:p>
    <w:p w14:paraId="40F9496E" w14:textId="472F342F" w:rsidR="00EE236B" w:rsidRPr="002E3454" w:rsidRDefault="00EE236B" w:rsidP="00D13C0F">
      <w:pPr>
        <w:spacing w:after="0" w:line="240" w:lineRule="auto"/>
        <w:rPr>
          <w:rFonts w:ascii="Arial" w:hAnsi="Arial" w:cs="Arial"/>
        </w:rPr>
      </w:pPr>
      <w:r w:rsidRPr="002E3454">
        <w:rPr>
          <w:rFonts w:ascii="Arial" w:hAnsi="Arial" w:cs="Arial"/>
        </w:rPr>
        <w:t xml:space="preserve">Sathyanarayana </w:t>
      </w:r>
      <w:r w:rsidR="00D13C0F" w:rsidRPr="002E3454">
        <w:rPr>
          <w:rFonts w:ascii="Arial" w:hAnsi="Arial" w:cs="Arial"/>
        </w:rPr>
        <w:t>,</w:t>
      </w:r>
      <w:r w:rsidRPr="002E3454">
        <w:rPr>
          <w:rFonts w:ascii="Arial" w:hAnsi="Arial" w:cs="Arial"/>
        </w:rPr>
        <w:t>A</w:t>
      </w:r>
      <w:r w:rsidR="00D13C0F" w:rsidRPr="002E3454">
        <w:rPr>
          <w:rFonts w:ascii="Arial" w:hAnsi="Arial" w:cs="Arial"/>
        </w:rPr>
        <w:t>.</w:t>
      </w:r>
      <w:r w:rsidRPr="002E3454">
        <w:rPr>
          <w:rFonts w:ascii="Arial" w:hAnsi="Arial" w:cs="Arial"/>
        </w:rPr>
        <w:t>, Joty</w:t>
      </w:r>
      <w:r w:rsidR="00D13C0F" w:rsidRPr="002E3454">
        <w:rPr>
          <w:rFonts w:ascii="Arial" w:hAnsi="Arial" w:cs="Arial"/>
        </w:rPr>
        <w:t>,</w:t>
      </w:r>
      <w:r w:rsidRPr="002E3454">
        <w:rPr>
          <w:rFonts w:ascii="Arial" w:hAnsi="Arial" w:cs="Arial"/>
        </w:rPr>
        <w:t xml:space="preserve"> S</w:t>
      </w:r>
      <w:r w:rsidR="00D13C0F" w:rsidRPr="002E3454">
        <w:rPr>
          <w:rFonts w:ascii="Arial" w:hAnsi="Arial" w:cs="Arial"/>
        </w:rPr>
        <w:t>.</w:t>
      </w:r>
      <w:r w:rsidRPr="002E3454">
        <w:rPr>
          <w:rFonts w:ascii="Arial" w:hAnsi="Arial" w:cs="Arial"/>
        </w:rPr>
        <w:t>, Fernandez-Luque</w:t>
      </w:r>
      <w:r w:rsidR="00D13C0F" w:rsidRPr="002E3454">
        <w:rPr>
          <w:rFonts w:ascii="Arial" w:hAnsi="Arial" w:cs="Arial"/>
        </w:rPr>
        <w:t>,</w:t>
      </w:r>
      <w:r w:rsidRPr="002E3454">
        <w:rPr>
          <w:rFonts w:ascii="Arial" w:hAnsi="Arial" w:cs="Arial"/>
        </w:rPr>
        <w:t>L</w:t>
      </w:r>
      <w:r w:rsidR="00D13C0F" w:rsidRPr="002E3454">
        <w:rPr>
          <w:rFonts w:ascii="Arial" w:hAnsi="Arial" w:cs="Arial"/>
        </w:rPr>
        <w:t>.</w:t>
      </w:r>
      <w:r w:rsidRPr="002E3454">
        <w:rPr>
          <w:rFonts w:ascii="Arial" w:hAnsi="Arial" w:cs="Arial"/>
        </w:rPr>
        <w:t>, et al.</w:t>
      </w:r>
      <w:r w:rsidR="002E3454" w:rsidRPr="002E3454">
        <w:rPr>
          <w:rFonts w:ascii="Arial" w:hAnsi="Arial" w:cs="Arial"/>
        </w:rPr>
        <w:t xml:space="preserve"> (2016).</w:t>
      </w:r>
      <w:r w:rsidRPr="002E3454">
        <w:rPr>
          <w:rFonts w:ascii="Arial" w:hAnsi="Arial" w:cs="Arial"/>
        </w:rPr>
        <w:t xml:space="preserve"> Sleep Quality Prediction From Wearable Data Using Deep Learning. Eysenbach G, ed. </w:t>
      </w:r>
      <w:r w:rsidRPr="002E3454">
        <w:rPr>
          <w:rFonts w:ascii="Arial" w:hAnsi="Arial" w:cs="Arial"/>
          <w:i/>
        </w:rPr>
        <w:t>JMIR mHealth and uHealth</w:t>
      </w:r>
      <w:r w:rsidRPr="002E3454">
        <w:rPr>
          <w:rFonts w:ascii="Arial" w:hAnsi="Arial" w:cs="Arial"/>
        </w:rPr>
        <w:t>. 2016;4(4):e125. doi:10.2196/mhealth.6562.</w:t>
      </w:r>
    </w:p>
    <w:p w14:paraId="529DA110" w14:textId="77777777" w:rsidR="00D13C0F" w:rsidRPr="002E3454" w:rsidRDefault="00D13C0F" w:rsidP="00D13C0F">
      <w:pPr>
        <w:spacing w:after="0" w:line="240" w:lineRule="auto"/>
        <w:rPr>
          <w:rFonts w:ascii="Arial" w:hAnsi="Arial" w:cs="Arial"/>
        </w:rPr>
      </w:pPr>
    </w:p>
    <w:p w14:paraId="736E0D83" w14:textId="58E29ECF" w:rsidR="00543DE8" w:rsidRDefault="00D13C0F" w:rsidP="00655BC4">
      <w:pPr>
        <w:rPr>
          <w:rFonts w:ascii="Arial" w:hAnsi="Arial" w:cs="Arial"/>
        </w:rPr>
      </w:pPr>
      <w:r>
        <w:rPr>
          <w:rFonts w:ascii="Arial" w:hAnsi="Arial" w:cs="Arial"/>
        </w:rPr>
        <w:t>Sprint, G.</w:t>
      </w:r>
      <w:r w:rsidR="00543DE8" w:rsidRPr="00543DE8">
        <w:rPr>
          <w:rFonts w:ascii="Arial" w:hAnsi="Arial" w:cs="Arial"/>
        </w:rPr>
        <w:t xml:space="preserve"> (10/01/2016).  Unsupervised detection and analysis of changes in everyday physical activity data. </w:t>
      </w:r>
      <w:r w:rsidR="00543DE8" w:rsidRPr="002E3454">
        <w:rPr>
          <w:rFonts w:ascii="Arial" w:hAnsi="Arial" w:cs="Arial"/>
          <w:i/>
        </w:rPr>
        <w:t>Journal of biomedical informatics</w:t>
      </w:r>
      <w:r>
        <w:rPr>
          <w:rFonts w:ascii="Arial" w:hAnsi="Arial" w:cs="Arial"/>
        </w:rPr>
        <w:t>.</w:t>
      </w:r>
      <w:r w:rsidR="00543DE8" w:rsidRPr="00543DE8">
        <w:rPr>
          <w:rFonts w:ascii="Arial" w:hAnsi="Arial" w:cs="Arial"/>
        </w:rPr>
        <w:t xml:space="preserve"> 63 p. 54 - 65.</w:t>
      </w:r>
    </w:p>
    <w:p w14:paraId="542C647D" w14:textId="16B3E714" w:rsidR="00543DE8" w:rsidRDefault="00D13C0F" w:rsidP="00543DE8">
      <w:pPr>
        <w:spacing w:after="0" w:line="240" w:lineRule="auto"/>
        <w:rPr>
          <w:rFonts w:ascii="Times New Roman" w:eastAsia="Times New Roman" w:hAnsi="Times New Roman" w:cs="Times New Roman"/>
          <w:sz w:val="24"/>
          <w:szCs w:val="24"/>
        </w:rPr>
      </w:pPr>
      <w:r w:rsidRPr="002E3454">
        <w:rPr>
          <w:rFonts w:ascii="Arial" w:hAnsi="Arial" w:cs="Arial"/>
        </w:rPr>
        <w:t>Sprint, G., Cook, D., Weeks, D.,</w:t>
      </w:r>
      <w:r w:rsidR="00543DE8" w:rsidRPr="002E3454">
        <w:rPr>
          <w:rFonts w:ascii="Arial" w:hAnsi="Arial" w:cs="Arial"/>
        </w:rPr>
        <w:t xml:space="preserve"> </w:t>
      </w:r>
      <w:r w:rsidRPr="002E3454">
        <w:rPr>
          <w:rFonts w:ascii="Arial" w:hAnsi="Arial" w:cs="Arial"/>
        </w:rPr>
        <w:t>Dahmen</w:t>
      </w:r>
      <w:r>
        <w:rPr>
          <w:rFonts w:ascii="Arial" w:eastAsia="Times New Roman" w:hAnsi="Arial" w:cs="Arial"/>
          <w:color w:val="222222"/>
          <w:shd w:val="clear" w:color="auto" w:fill="FFFFFF"/>
        </w:rPr>
        <w:t xml:space="preserve">, J., and </w:t>
      </w:r>
      <w:r w:rsidR="00543DE8" w:rsidRPr="00543DE8">
        <w:rPr>
          <w:rFonts w:ascii="Arial" w:eastAsia="Times New Roman" w:hAnsi="Arial" w:cs="Arial"/>
          <w:color w:val="222222"/>
          <w:shd w:val="clear" w:color="auto" w:fill="FFFFFF"/>
        </w:rPr>
        <w:t>La Fleur, A.</w:t>
      </w:r>
      <w:r>
        <w:rPr>
          <w:rFonts w:ascii="Arial" w:eastAsia="Times New Roman" w:hAnsi="Arial" w:cs="Arial"/>
          <w:color w:val="222222"/>
          <w:shd w:val="clear" w:color="auto" w:fill="FFFFFF"/>
        </w:rPr>
        <w:t xml:space="preserve"> (2017).</w:t>
      </w:r>
      <w:r w:rsidR="00543DE8" w:rsidRPr="00543DE8">
        <w:rPr>
          <w:rFonts w:ascii="Arial" w:eastAsia="Times New Roman" w:hAnsi="Arial" w:cs="Arial"/>
          <w:color w:val="222222"/>
          <w:shd w:val="clear" w:color="auto" w:fill="FFFFFF"/>
        </w:rPr>
        <w:t xml:space="preserve"> Analyzing Sensor-Based Time Series Data to Track Changes in Physical Activity during Inpatient Rehabilitation. </w:t>
      </w:r>
      <w:r w:rsidR="00543DE8" w:rsidRPr="00D13C0F">
        <w:rPr>
          <w:rFonts w:ascii="Arial" w:eastAsia="Times New Roman" w:hAnsi="Arial" w:cs="Arial"/>
          <w:i/>
          <w:iCs/>
          <w:color w:val="222222"/>
        </w:rPr>
        <w:t>Sensors</w:t>
      </w:r>
      <w:r w:rsidR="00543DE8" w:rsidRPr="00D13C0F">
        <w:rPr>
          <w:rFonts w:ascii="Arial" w:eastAsia="Times New Roman" w:hAnsi="Arial" w:cs="Arial"/>
          <w:i/>
          <w:color w:val="222222"/>
          <w:shd w:val="clear" w:color="auto" w:fill="FFFFFF"/>
        </w:rPr>
        <w:t> </w:t>
      </w:r>
      <w:r w:rsidR="00543DE8" w:rsidRPr="00D13C0F">
        <w:rPr>
          <w:rFonts w:ascii="Arial" w:eastAsia="Times New Roman" w:hAnsi="Arial" w:cs="Arial"/>
          <w:bCs/>
          <w:i/>
          <w:color w:val="222222"/>
        </w:rPr>
        <w:t>2017</w:t>
      </w:r>
      <w:r w:rsidR="00543DE8" w:rsidRPr="00543DE8">
        <w:rPr>
          <w:rFonts w:ascii="Arial" w:eastAsia="Times New Roman" w:hAnsi="Arial" w:cs="Arial"/>
          <w:color w:val="222222"/>
          <w:shd w:val="clear" w:color="auto" w:fill="FFFFFF"/>
        </w:rPr>
        <w:t>, </w:t>
      </w:r>
      <w:r w:rsidR="00543DE8" w:rsidRPr="00543DE8">
        <w:rPr>
          <w:rFonts w:ascii="Arial" w:eastAsia="Times New Roman" w:hAnsi="Arial" w:cs="Arial"/>
          <w:i/>
          <w:iCs/>
          <w:color w:val="222222"/>
        </w:rPr>
        <w:t>17</w:t>
      </w:r>
      <w:r w:rsidR="00543DE8" w:rsidRPr="00543DE8">
        <w:rPr>
          <w:rFonts w:ascii="Arial" w:eastAsia="Times New Roman" w:hAnsi="Arial" w:cs="Arial"/>
          <w:color w:val="222222"/>
          <w:shd w:val="clear" w:color="auto" w:fill="FFFFFF"/>
        </w:rPr>
        <w:t>, 2219.</w:t>
      </w:r>
    </w:p>
    <w:p w14:paraId="3E6CEA87" w14:textId="77777777" w:rsidR="00543DE8" w:rsidRDefault="00543DE8" w:rsidP="00543DE8">
      <w:pPr>
        <w:spacing w:after="0" w:line="240" w:lineRule="auto"/>
        <w:rPr>
          <w:rFonts w:ascii="Times New Roman" w:eastAsia="Times New Roman" w:hAnsi="Times New Roman" w:cs="Times New Roman"/>
          <w:sz w:val="24"/>
          <w:szCs w:val="24"/>
        </w:rPr>
      </w:pPr>
    </w:p>
    <w:p w14:paraId="75FC805A" w14:textId="6FB1D867" w:rsidR="00D13C0F" w:rsidRPr="00D13C0F" w:rsidRDefault="00D13C0F" w:rsidP="00D13C0F">
      <w:pPr>
        <w:rPr>
          <w:rFonts w:ascii="Arial" w:hAnsi="Arial" w:cs="Arial"/>
        </w:rPr>
      </w:pPr>
      <w:r w:rsidRPr="00EE236B">
        <w:rPr>
          <w:rFonts w:ascii="Arial" w:hAnsi="Arial" w:cs="Arial"/>
        </w:rPr>
        <w:t>Tang,</w:t>
      </w:r>
      <w:r>
        <w:rPr>
          <w:rFonts w:ascii="Arial" w:hAnsi="Arial" w:cs="Arial"/>
        </w:rPr>
        <w:t xml:space="preserve"> L.M.,</w:t>
      </w:r>
      <w:r w:rsidRPr="00EE236B">
        <w:rPr>
          <w:rFonts w:ascii="Arial" w:hAnsi="Arial" w:cs="Arial"/>
        </w:rPr>
        <w:t xml:space="preserve"> Day,</w:t>
      </w:r>
      <w:r>
        <w:rPr>
          <w:rFonts w:ascii="Arial" w:hAnsi="Arial" w:cs="Arial"/>
        </w:rPr>
        <w:t xml:space="preserve"> M.,</w:t>
      </w:r>
      <w:r w:rsidRPr="00EE236B">
        <w:rPr>
          <w:rFonts w:ascii="Arial" w:hAnsi="Arial" w:cs="Arial"/>
        </w:rPr>
        <w:t xml:space="preserve"> Engelen,</w:t>
      </w:r>
      <w:r>
        <w:rPr>
          <w:rFonts w:ascii="Arial" w:hAnsi="Arial" w:cs="Arial"/>
        </w:rPr>
        <w:t xml:space="preserve"> L.,</w:t>
      </w:r>
      <w:r w:rsidRPr="00EE236B">
        <w:rPr>
          <w:rFonts w:ascii="Arial" w:hAnsi="Arial" w:cs="Arial"/>
        </w:rPr>
        <w:t xml:space="preserve"> Poronnik</w:t>
      </w:r>
      <w:r>
        <w:rPr>
          <w:rFonts w:ascii="Arial" w:hAnsi="Arial" w:cs="Arial"/>
        </w:rPr>
        <w:t>, P.</w:t>
      </w:r>
      <w:r w:rsidRPr="00EE236B">
        <w:rPr>
          <w:rFonts w:ascii="Arial" w:hAnsi="Arial" w:cs="Arial"/>
        </w:rPr>
        <w:t>, Bauman,</w:t>
      </w:r>
      <w:r>
        <w:rPr>
          <w:rFonts w:ascii="Arial" w:hAnsi="Arial" w:cs="Arial"/>
        </w:rPr>
        <w:t xml:space="preserve"> A.,</w:t>
      </w:r>
      <w:r w:rsidRPr="00EE236B">
        <w:rPr>
          <w:rFonts w:ascii="Arial" w:hAnsi="Arial" w:cs="Arial"/>
        </w:rPr>
        <w:t xml:space="preserve"> and Kay</w:t>
      </w:r>
      <w:r>
        <w:rPr>
          <w:rFonts w:ascii="Arial" w:hAnsi="Arial" w:cs="Arial"/>
        </w:rPr>
        <w:t>, J</w:t>
      </w:r>
      <w:r w:rsidRPr="00EE236B">
        <w:rPr>
          <w:rFonts w:ascii="Arial" w:hAnsi="Arial" w:cs="Arial"/>
        </w:rPr>
        <w:t xml:space="preserve">. </w:t>
      </w:r>
      <w:r>
        <w:rPr>
          <w:rFonts w:ascii="Arial" w:hAnsi="Arial" w:cs="Arial"/>
        </w:rPr>
        <w:t>(</w:t>
      </w:r>
      <w:r w:rsidRPr="00EE236B">
        <w:rPr>
          <w:rFonts w:ascii="Arial" w:hAnsi="Arial" w:cs="Arial"/>
        </w:rPr>
        <w:t>2016</w:t>
      </w:r>
      <w:r>
        <w:rPr>
          <w:rFonts w:ascii="Arial" w:hAnsi="Arial" w:cs="Arial"/>
        </w:rPr>
        <w:t>)</w:t>
      </w:r>
      <w:r w:rsidRPr="00EE236B">
        <w:rPr>
          <w:rFonts w:ascii="Arial" w:hAnsi="Arial" w:cs="Arial"/>
        </w:rPr>
        <w:t>. Daily &amp; Hourly Adherence: Towards Understanding Activity</w:t>
      </w:r>
      <w:r>
        <w:rPr>
          <w:rFonts w:ascii="Arial" w:hAnsi="Arial" w:cs="Arial"/>
        </w:rPr>
        <w:t xml:space="preserve"> Tracker Accuracy. </w:t>
      </w:r>
      <w:r w:rsidRPr="00105532">
        <w:rPr>
          <w:rFonts w:ascii="Arial" w:hAnsi="Arial" w:cs="Arial"/>
          <w:i/>
        </w:rPr>
        <w:t>Proceedings of the 2016 CHI Conference Extended Abstracts on Human Factors in Computing Systems (CHI EA '16)</w:t>
      </w:r>
      <w:r w:rsidRPr="00EE236B">
        <w:rPr>
          <w:rFonts w:ascii="Arial" w:hAnsi="Arial" w:cs="Arial"/>
        </w:rPr>
        <w:t>. ACM, New York, NY, USA, 3211-3218. DOI: https://doi-org.proxygw.wrlc.org/10.1145/2851581.2892438</w:t>
      </w:r>
    </w:p>
    <w:p w14:paraId="1370A0B2" w14:textId="69011ED6" w:rsidR="00543DE8" w:rsidRDefault="00D13C0F" w:rsidP="00655BC4">
      <w:pPr>
        <w:rPr>
          <w:rFonts w:ascii="Arial" w:hAnsi="Arial" w:cs="Arial"/>
        </w:rPr>
      </w:pPr>
      <w:r>
        <w:rPr>
          <w:rFonts w:ascii="Arial" w:hAnsi="Arial" w:cs="Arial"/>
        </w:rPr>
        <w:t>Valbuena, D.</w:t>
      </w:r>
      <w:r w:rsidR="00543DE8" w:rsidRPr="00543DE8">
        <w:rPr>
          <w:rFonts w:ascii="Arial" w:hAnsi="Arial" w:cs="Arial"/>
        </w:rPr>
        <w:t>, Miller, B. G., Samaha, A. L.</w:t>
      </w:r>
      <w:r>
        <w:rPr>
          <w:rFonts w:ascii="Arial" w:hAnsi="Arial" w:cs="Arial"/>
        </w:rPr>
        <w:t xml:space="preserve"> and Miltenberger, R. G. (2017).</w:t>
      </w:r>
      <w:r w:rsidR="00543DE8" w:rsidRPr="00543DE8">
        <w:rPr>
          <w:rFonts w:ascii="Arial" w:hAnsi="Arial" w:cs="Arial"/>
        </w:rPr>
        <w:t xml:space="preserve"> Data presentation options to manage variability in physical activity research. </w:t>
      </w:r>
      <w:r w:rsidR="00543DE8" w:rsidRPr="00D13C0F">
        <w:rPr>
          <w:rFonts w:ascii="Arial" w:hAnsi="Arial" w:cs="Arial"/>
          <w:i/>
        </w:rPr>
        <w:t>J</w:t>
      </w:r>
      <w:r>
        <w:rPr>
          <w:rFonts w:ascii="Arial" w:hAnsi="Arial" w:cs="Arial"/>
          <w:i/>
        </w:rPr>
        <w:t>our</w:t>
      </w:r>
      <w:r w:rsidR="00543DE8" w:rsidRPr="00D13C0F">
        <w:rPr>
          <w:rFonts w:ascii="Arial" w:hAnsi="Arial" w:cs="Arial"/>
          <w:i/>
        </w:rPr>
        <w:t>n</w:t>
      </w:r>
      <w:r>
        <w:rPr>
          <w:rFonts w:ascii="Arial" w:hAnsi="Arial" w:cs="Arial"/>
          <w:i/>
        </w:rPr>
        <w:t>a</w:t>
      </w:r>
      <w:r w:rsidR="00543DE8" w:rsidRPr="00D13C0F">
        <w:rPr>
          <w:rFonts w:ascii="Arial" w:hAnsi="Arial" w:cs="Arial"/>
          <w:i/>
        </w:rPr>
        <w:t>l of Applied Behav</w:t>
      </w:r>
      <w:r>
        <w:rPr>
          <w:rFonts w:ascii="Arial" w:hAnsi="Arial" w:cs="Arial"/>
          <w:i/>
        </w:rPr>
        <w:t>ioral</w:t>
      </w:r>
      <w:r w:rsidR="00543DE8" w:rsidRPr="00D13C0F">
        <w:rPr>
          <w:rFonts w:ascii="Arial" w:hAnsi="Arial" w:cs="Arial"/>
          <w:i/>
        </w:rPr>
        <w:t xml:space="preserve"> Analysis</w:t>
      </w:r>
      <w:r w:rsidR="00543DE8" w:rsidRPr="00543DE8">
        <w:rPr>
          <w:rFonts w:ascii="Arial" w:hAnsi="Arial" w:cs="Arial"/>
        </w:rPr>
        <w:t>, 50: 622-640.</w:t>
      </w:r>
    </w:p>
    <w:p w14:paraId="41417A83" w14:textId="1001C79D" w:rsidR="005F2A21" w:rsidRDefault="00D13C0F" w:rsidP="00655BC4">
      <w:pPr>
        <w:rPr>
          <w:rFonts w:ascii="Arial" w:hAnsi="Arial" w:cs="Arial"/>
        </w:rPr>
      </w:pPr>
      <w:r>
        <w:rPr>
          <w:rFonts w:ascii="Arial" w:hAnsi="Arial" w:cs="Arial"/>
        </w:rPr>
        <w:lastRenderedPageBreak/>
        <w:t>Wright, S</w:t>
      </w:r>
      <w:r w:rsidR="005F2A21" w:rsidRPr="005F2A21">
        <w:rPr>
          <w:rFonts w:ascii="Arial" w:hAnsi="Arial" w:cs="Arial"/>
        </w:rPr>
        <w:t>.</w:t>
      </w:r>
      <w:r>
        <w:rPr>
          <w:rFonts w:ascii="Arial" w:hAnsi="Arial" w:cs="Arial"/>
        </w:rPr>
        <w:t xml:space="preserve">, </w:t>
      </w:r>
      <w:r w:rsidR="005F2A21" w:rsidRPr="005F2A21">
        <w:rPr>
          <w:rFonts w:ascii="Arial" w:hAnsi="Arial" w:cs="Arial"/>
        </w:rPr>
        <w:t>Brown,</w:t>
      </w:r>
      <w:r>
        <w:rPr>
          <w:rFonts w:ascii="Arial" w:hAnsi="Arial" w:cs="Arial"/>
        </w:rPr>
        <w:t xml:space="preserve"> H., Tyish S., Collier, S</w:t>
      </w:r>
      <w:r w:rsidR="005F2A21" w:rsidRPr="005F2A21">
        <w:rPr>
          <w:rFonts w:ascii="Arial" w:hAnsi="Arial" w:cs="Arial"/>
        </w:rPr>
        <w:t>.</w:t>
      </w:r>
      <w:r>
        <w:rPr>
          <w:rFonts w:ascii="Arial" w:hAnsi="Arial" w:cs="Arial"/>
        </w:rPr>
        <w:t>,</w:t>
      </w:r>
      <w:r w:rsidR="005F2A21" w:rsidRPr="005F2A21">
        <w:rPr>
          <w:rFonts w:ascii="Arial" w:hAnsi="Arial" w:cs="Arial"/>
        </w:rPr>
        <w:t xml:space="preserve"> and S</w:t>
      </w:r>
      <w:r>
        <w:rPr>
          <w:rFonts w:ascii="Arial" w:hAnsi="Arial" w:cs="Arial"/>
        </w:rPr>
        <w:t>andberg, K</w:t>
      </w:r>
      <w:r w:rsidR="005F2A21" w:rsidRPr="005F2A21">
        <w:rPr>
          <w:rFonts w:ascii="Arial" w:hAnsi="Arial" w:cs="Arial"/>
        </w:rPr>
        <w:t>.</w:t>
      </w:r>
      <w:r w:rsidR="00DF5E95">
        <w:rPr>
          <w:rFonts w:ascii="Arial" w:hAnsi="Arial" w:cs="Arial"/>
        </w:rPr>
        <w:t xml:space="preserve"> (2017).</w:t>
      </w:r>
      <w:r w:rsidR="005F2A21" w:rsidRPr="005F2A21">
        <w:rPr>
          <w:rFonts w:ascii="Arial" w:hAnsi="Arial" w:cs="Arial"/>
        </w:rPr>
        <w:t xml:space="preserve"> How consumer physical activity monitors could transform human physiology research. </w:t>
      </w:r>
      <w:r w:rsidR="005F2A21" w:rsidRPr="00D13C0F">
        <w:rPr>
          <w:rFonts w:ascii="Arial" w:hAnsi="Arial" w:cs="Arial"/>
          <w:i/>
        </w:rPr>
        <w:t>American Journal of Physiology-Regulatory, Integrative and Comparative Physiology</w:t>
      </w:r>
      <w:r w:rsidR="005F2A21" w:rsidRPr="005F2A21">
        <w:rPr>
          <w:rFonts w:ascii="Arial" w:hAnsi="Arial" w:cs="Arial"/>
        </w:rPr>
        <w:t xml:space="preserve"> 2017, 312, 3, R358--R367.</w:t>
      </w:r>
    </w:p>
    <w:p w14:paraId="6ADA1C89" w14:textId="1471F206" w:rsidR="000D34A5" w:rsidRDefault="00D13C0F" w:rsidP="00655BC4">
      <w:pPr>
        <w:rPr>
          <w:rFonts w:ascii="Arial" w:hAnsi="Arial" w:cs="Arial"/>
        </w:rPr>
      </w:pPr>
      <w:r>
        <w:rPr>
          <w:rFonts w:ascii="Arial" w:hAnsi="Arial" w:cs="Arial"/>
        </w:rPr>
        <w:t>Yürüten, O.</w:t>
      </w:r>
      <w:r w:rsidR="000D34A5" w:rsidRPr="000D34A5">
        <w:rPr>
          <w:rFonts w:ascii="Arial" w:hAnsi="Arial" w:cs="Arial"/>
        </w:rPr>
        <w:t xml:space="preserve">, Zhang, </w:t>
      </w:r>
      <w:r>
        <w:rPr>
          <w:rFonts w:ascii="Arial" w:hAnsi="Arial" w:cs="Arial"/>
        </w:rPr>
        <w:t>J.</w:t>
      </w:r>
      <w:r w:rsidR="000D34A5" w:rsidRPr="000D34A5">
        <w:rPr>
          <w:rFonts w:ascii="Arial" w:hAnsi="Arial" w:cs="Arial"/>
        </w:rPr>
        <w:t xml:space="preserve">, </w:t>
      </w:r>
      <w:r>
        <w:rPr>
          <w:rFonts w:ascii="Arial" w:hAnsi="Arial" w:cs="Arial"/>
        </w:rPr>
        <w:t>and</w:t>
      </w:r>
      <w:r w:rsidR="000D34A5" w:rsidRPr="000D34A5">
        <w:rPr>
          <w:rFonts w:ascii="Arial" w:hAnsi="Arial" w:cs="Arial"/>
        </w:rPr>
        <w:t xml:space="preserve"> Pu, </w:t>
      </w:r>
      <w:r>
        <w:rPr>
          <w:rFonts w:ascii="Arial" w:hAnsi="Arial" w:cs="Arial"/>
        </w:rPr>
        <w:t>P</w:t>
      </w:r>
      <w:r w:rsidR="000D34A5" w:rsidRPr="000D34A5">
        <w:rPr>
          <w:rFonts w:ascii="Arial" w:hAnsi="Arial" w:cs="Arial"/>
        </w:rPr>
        <w:t>.</w:t>
      </w:r>
      <w:r>
        <w:rPr>
          <w:rFonts w:ascii="Arial" w:hAnsi="Arial" w:cs="Arial"/>
        </w:rPr>
        <w:t xml:space="preserve"> (2014). </w:t>
      </w:r>
      <w:r w:rsidR="000D34A5" w:rsidRPr="000D34A5">
        <w:rPr>
          <w:rFonts w:ascii="Arial" w:hAnsi="Arial" w:cs="Arial"/>
        </w:rPr>
        <w:t>Decomposing Activities of Daily Livin</w:t>
      </w:r>
      <w:r>
        <w:rPr>
          <w:rFonts w:ascii="Arial" w:hAnsi="Arial" w:cs="Arial"/>
        </w:rPr>
        <w:t xml:space="preserve">g to Discover Routine Clusters. </w:t>
      </w:r>
      <w:r w:rsidR="000D34A5" w:rsidRPr="00D13C0F">
        <w:rPr>
          <w:rFonts w:ascii="Arial" w:hAnsi="Arial" w:cs="Arial"/>
          <w:i/>
        </w:rPr>
        <w:t>AAAI Conference on Artificial Intelligence (2014)</w:t>
      </w:r>
      <w:r w:rsidR="00A5441B">
        <w:rPr>
          <w:rFonts w:ascii="Arial" w:hAnsi="Arial" w:cs="Arial"/>
        </w:rPr>
        <w:t>. 2014,</w:t>
      </w:r>
      <w:r w:rsidR="000D34A5" w:rsidRPr="000D34A5">
        <w:rPr>
          <w:rFonts w:ascii="Arial" w:hAnsi="Arial" w:cs="Arial"/>
        </w:rPr>
        <w:t xml:space="preserve"> </w:t>
      </w:r>
      <w:r>
        <w:rPr>
          <w:rFonts w:ascii="Arial" w:hAnsi="Arial" w:cs="Arial"/>
        </w:rPr>
        <w:t>1348-1354.</w:t>
      </w:r>
    </w:p>
    <w:p w14:paraId="12B2A86A" w14:textId="77777777" w:rsidR="0029742C" w:rsidRDefault="0029742C" w:rsidP="00655BC4">
      <w:pPr>
        <w:rPr>
          <w:rFonts w:ascii="Arial" w:hAnsi="Arial" w:cs="Arial"/>
        </w:rPr>
      </w:pPr>
    </w:p>
    <w:p w14:paraId="4F38B36A" w14:textId="77777777" w:rsidR="006721BA" w:rsidRPr="005A333C" w:rsidRDefault="006721BA" w:rsidP="00655BC4">
      <w:pPr>
        <w:rPr>
          <w:rFonts w:ascii="Arial" w:hAnsi="Arial" w:cs="Arial"/>
        </w:rPr>
      </w:pPr>
    </w:p>
    <w:p w14:paraId="5129BEB2" w14:textId="77777777" w:rsidR="006721BA" w:rsidRPr="005A333C" w:rsidRDefault="006721BA" w:rsidP="00655BC4">
      <w:pPr>
        <w:rPr>
          <w:rFonts w:ascii="Arial" w:hAnsi="Arial" w:cs="Arial"/>
        </w:rPr>
      </w:pPr>
    </w:p>
    <w:p w14:paraId="125039BA" w14:textId="77777777" w:rsidR="006721BA" w:rsidRPr="005A333C" w:rsidRDefault="006721BA" w:rsidP="00655BC4">
      <w:pPr>
        <w:rPr>
          <w:rFonts w:ascii="Arial" w:hAnsi="Arial" w:cs="Arial"/>
        </w:rPr>
      </w:pPr>
    </w:p>
    <w:p w14:paraId="4A2B2433" w14:textId="77777777" w:rsidR="006721BA" w:rsidRPr="005A333C" w:rsidRDefault="006721BA" w:rsidP="00655BC4">
      <w:pPr>
        <w:rPr>
          <w:rFonts w:ascii="Arial" w:hAnsi="Arial" w:cs="Arial"/>
        </w:rPr>
      </w:pPr>
    </w:p>
    <w:p w14:paraId="0C81E7E4" w14:textId="77777777" w:rsidR="006721BA" w:rsidRPr="005A333C" w:rsidRDefault="006721BA" w:rsidP="00655BC4">
      <w:pPr>
        <w:rPr>
          <w:rFonts w:ascii="Arial" w:hAnsi="Arial" w:cs="Arial"/>
        </w:rPr>
      </w:pPr>
    </w:p>
    <w:p w14:paraId="1E6F498B" w14:textId="77777777" w:rsidR="006721BA" w:rsidRPr="005A333C" w:rsidRDefault="006721BA" w:rsidP="00655BC4">
      <w:pPr>
        <w:rPr>
          <w:rFonts w:ascii="Arial" w:hAnsi="Arial" w:cs="Arial"/>
        </w:rPr>
      </w:pPr>
    </w:p>
    <w:sectPr w:rsidR="006721BA" w:rsidRPr="005A333C" w:rsidSect="006721BA">
      <w:headerReference w:type="default" r:id="rId19"/>
      <w:headerReference w:type="firs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C87CE" w14:textId="77777777" w:rsidR="009454B3" w:rsidRDefault="009454B3" w:rsidP="006A44C8">
      <w:pPr>
        <w:spacing w:after="0" w:line="240" w:lineRule="auto"/>
      </w:pPr>
      <w:r>
        <w:separator/>
      </w:r>
    </w:p>
  </w:endnote>
  <w:endnote w:type="continuationSeparator" w:id="0">
    <w:p w14:paraId="3C617CC4" w14:textId="77777777" w:rsidR="009454B3" w:rsidRDefault="009454B3" w:rsidP="006A44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436723" w14:textId="77777777" w:rsidR="009454B3" w:rsidRDefault="009454B3" w:rsidP="006A44C8">
      <w:pPr>
        <w:spacing w:after="0" w:line="240" w:lineRule="auto"/>
      </w:pPr>
      <w:r>
        <w:separator/>
      </w:r>
    </w:p>
  </w:footnote>
  <w:footnote w:type="continuationSeparator" w:id="0">
    <w:p w14:paraId="1E7EA6D6" w14:textId="77777777" w:rsidR="009454B3" w:rsidRDefault="009454B3" w:rsidP="006A44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15EC3" w14:textId="40ECEFFC" w:rsidR="006A44C8" w:rsidRPr="006A44C8" w:rsidRDefault="006A44C8" w:rsidP="006A44C8">
    <w:pPr>
      <w:pStyle w:val="Header"/>
      <w:pBdr>
        <w:bottom w:val="single" w:sz="4" w:space="1" w:color="auto"/>
      </w:pBdr>
      <w:jc w:val="center"/>
      <w:rPr>
        <w:color w:val="A6A6A6" w:themeColor="background1" w:themeShade="A6"/>
      </w:rPr>
    </w:pPr>
    <w:r w:rsidRPr="006A44C8">
      <w:rPr>
        <w:color w:val="A6A6A6" w:themeColor="background1" w:themeShade="A6"/>
      </w:rPr>
      <w:t>The George Washington University</w:t>
    </w:r>
  </w:p>
  <w:p w14:paraId="3600AB8A" w14:textId="77777777" w:rsidR="006A44C8" w:rsidRDefault="006A44C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64A94" w14:textId="2610D387" w:rsidR="006A44C8" w:rsidRPr="006A44C8" w:rsidRDefault="006A44C8" w:rsidP="006A44C8">
    <w:pPr>
      <w:pStyle w:val="Header"/>
      <w:jc w:val="center"/>
      <w:rPr>
        <w:color w:val="A6A6A6" w:themeColor="background1" w:themeShade="A6"/>
      </w:rPr>
    </w:pPr>
    <w:r w:rsidRPr="006A44C8">
      <w:rPr>
        <w:color w:val="A6A6A6" w:themeColor="background1" w:themeShade="A6"/>
      </w:rPr>
      <w:t>The George Washington University</w:t>
    </w:r>
  </w:p>
  <w:p w14:paraId="0056CE10" w14:textId="77777777" w:rsidR="006A44C8" w:rsidRDefault="006A44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F38673B"/>
    <w:multiLevelType w:val="hybridMultilevel"/>
    <w:tmpl w:val="FE2EC944"/>
    <w:lvl w:ilvl="0" w:tplc="0409000F">
      <w:start w:val="1"/>
      <w:numFmt w:val="decimal"/>
      <w:lvlText w:val="%1."/>
      <w:lvlJc w:val="left"/>
      <w:pPr>
        <w:ind w:left="1320" w:hanging="360"/>
      </w:p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BA"/>
    <w:rsid w:val="00030EE5"/>
    <w:rsid w:val="000D34A5"/>
    <w:rsid w:val="000D36F8"/>
    <w:rsid w:val="000F21E6"/>
    <w:rsid w:val="00105532"/>
    <w:rsid w:val="00106945"/>
    <w:rsid w:val="00156367"/>
    <w:rsid w:val="001F1249"/>
    <w:rsid w:val="0029742C"/>
    <w:rsid w:val="002E3454"/>
    <w:rsid w:val="00317416"/>
    <w:rsid w:val="00387B13"/>
    <w:rsid w:val="00472914"/>
    <w:rsid w:val="004C3404"/>
    <w:rsid w:val="00505E39"/>
    <w:rsid w:val="00510024"/>
    <w:rsid w:val="005150A0"/>
    <w:rsid w:val="00520A77"/>
    <w:rsid w:val="00543DE8"/>
    <w:rsid w:val="00584E55"/>
    <w:rsid w:val="005A333C"/>
    <w:rsid w:val="005F2A21"/>
    <w:rsid w:val="00655BC4"/>
    <w:rsid w:val="006721BA"/>
    <w:rsid w:val="006A44C8"/>
    <w:rsid w:val="006A6364"/>
    <w:rsid w:val="006B069A"/>
    <w:rsid w:val="0070715C"/>
    <w:rsid w:val="0073021E"/>
    <w:rsid w:val="00792F01"/>
    <w:rsid w:val="007D7F56"/>
    <w:rsid w:val="00845678"/>
    <w:rsid w:val="0086492B"/>
    <w:rsid w:val="008869A3"/>
    <w:rsid w:val="008F4D8E"/>
    <w:rsid w:val="009454B3"/>
    <w:rsid w:val="009469FE"/>
    <w:rsid w:val="009A2B5E"/>
    <w:rsid w:val="00A5441B"/>
    <w:rsid w:val="00AD57EF"/>
    <w:rsid w:val="00AE7BF2"/>
    <w:rsid w:val="00B60388"/>
    <w:rsid w:val="00BB3196"/>
    <w:rsid w:val="00C734FF"/>
    <w:rsid w:val="00CB5C1A"/>
    <w:rsid w:val="00D13C0F"/>
    <w:rsid w:val="00DA2D26"/>
    <w:rsid w:val="00DB024F"/>
    <w:rsid w:val="00DF5E95"/>
    <w:rsid w:val="00E336DE"/>
    <w:rsid w:val="00E45324"/>
    <w:rsid w:val="00EB18B6"/>
    <w:rsid w:val="00ED6F52"/>
    <w:rsid w:val="00EE236B"/>
    <w:rsid w:val="00F12196"/>
    <w:rsid w:val="00F7399A"/>
    <w:rsid w:val="00F86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8CEEE4"/>
  <w15:chartTrackingRefBased/>
  <w15:docId w15:val="{8C4EC036-3287-024F-8831-A5380E21B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40" w:line="480" w:lineRule="auto"/>
        <w:ind w:firstLine="3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A44C8"/>
  </w:style>
  <w:style w:type="paragraph" w:styleId="Heading1">
    <w:name w:val="heading 1"/>
    <w:basedOn w:val="Normal"/>
    <w:next w:val="Normal"/>
    <w:link w:val="Heading1Char"/>
    <w:uiPriority w:val="9"/>
    <w:qFormat/>
    <w:rsid w:val="006A44C8"/>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6A44C8"/>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6A44C8"/>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6A44C8"/>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6A44C8"/>
    <w:pPr>
      <w:spacing w:before="280" w:after="0" w:line="360" w:lineRule="auto"/>
      <w:ind w:firstLine="0"/>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6A44C8"/>
    <w:pPr>
      <w:spacing w:before="280" w:after="80" w:line="360" w:lineRule="auto"/>
      <w:ind w:firstLine="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A44C8"/>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6A44C8"/>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6A44C8"/>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4C8"/>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6A44C8"/>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6A44C8"/>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6A44C8"/>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6A44C8"/>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6A44C8"/>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A44C8"/>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6A44C8"/>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6A44C8"/>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6A44C8"/>
    <w:rPr>
      <w:b/>
      <w:bCs/>
      <w:sz w:val="18"/>
      <w:szCs w:val="18"/>
    </w:rPr>
  </w:style>
  <w:style w:type="paragraph" w:styleId="Title">
    <w:name w:val="Title"/>
    <w:basedOn w:val="Normal"/>
    <w:next w:val="Normal"/>
    <w:link w:val="TitleChar"/>
    <w:uiPriority w:val="10"/>
    <w:qFormat/>
    <w:rsid w:val="006A44C8"/>
    <w:pPr>
      <w:spacing w:line="240" w:lineRule="auto"/>
      <w:ind w:firstLine="0"/>
    </w:pPr>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6A44C8"/>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6A44C8"/>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6A44C8"/>
    <w:rPr>
      <w:i/>
      <w:iCs/>
      <w:color w:val="808080" w:themeColor="text1" w:themeTint="7F"/>
      <w:spacing w:val="10"/>
      <w:sz w:val="24"/>
      <w:szCs w:val="24"/>
    </w:rPr>
  </w:style>
  <w:style w:type="character" w:styleId="Strong">
    <w:name w:val="Strong"/>
    <w:basedOn w:val="DefaultParagraphFont"/>
    <w:uiPriority w:val="22"/>
    <w:qFormat/>
    <w:rsid w:val="006A44C8"/>
    <w:rPr>
      <w:b/>
      <w:bCs/>
      <w:spacing w:val="0"/>
    </w:rPr>
  </w:style>
  <w:style w:type="character" w:styleId="Emphasis">
    <w:name w:val="Emphasis"/>
    <w:uiPriority w:val="20"/>
    <w:qFormat/>
    <w:rsid w:val="006A44C8"/>
    <w:rPr>
      <w:b/>
      <w:bCs/>
      <w:i/>
      <w:iCs/>
      <w:color w:val="auto"/>
    </w:rPr>
  </w:style>
  <w:style w:type="paragraph" w:styleId="NoSpacing">
    <w:name w:val="No Spacing"/>
    <w:basedOn w:val="Normal"/>
    <w:link w:val="NoSpacingChar"/>
    <w:uiPriority w:val="1"/>
    <w:qFormat/>
    <w:rsid w:val="006A44C8"/>
    <w:pPr>
      <w:spacing w:after="0" w:line="240" w:lineRule="auto"/>
      <w:ind w:firstLine="0"/>
    </w:pPr>
  </w:style>
  <w:style w:type="character" w:customStyle="1" w:styleId="NoSpacingChar">
    <w:name w:val="No Spacing Char"/>
    <w:basedOn w:val="DefaultParagraphFont"/>
    <w:link w:val="NoSpacing"/>
    <w:uiPriority w:val="1"/>
    <w:rsid w:val="005A333C"/>
  </w:style>
  <w:style w:type="paragraph" w:styleId="ListParagraph">
    <w:name w:val="List Paragraph"/>
    <w:basedOn w:val="Normal"/>
    <w:uiPriority w:val="34"/>
    <w:qFormat/>
    <w:rsid w:val="006A44C8"/>
    <w:pPr>
      <w:ind w:left="720"/>
      <w:contextualSpacing/>
    </w:pPr>
  </w:style>
  <w:style w:type="paragraph" w:styleId="Quote">
    <w:name w:val="Quote"/>
    <w:basedOn w:val="Normal"/>
    <w:next w:val="Normal"/>
    <w:link w:val="QuoteChar"/>
    <w:uiPriority w:val="29"/>
    <w:qFormat/>
    <w:rsid w:val="006A44C8"/>
    <w:rPr>
      <w:color w:val="5A5A5A" w:themeColor="text1" w:themeTint="A5"/>
    </w:rPr>
  </w:style>
  <w:style w:type="character" w:customStyle="1" w:styleId="QuoteChar">
    <w:name w:val="Quote Char"/>
    <w:basedOn w:val="DefaultParagraphFont"/>
    <w:link w:val="Quote"/>
    <w:uiPriority w:val="29"/>
    <w:rsid w:val="006A44C8"/>
    <w:rPr>
      <w:color w:val="5A5A5A" w:themeColor="text1" w:themeTint="A5"/>
    </w:rPr>
  </w:style>
  <w:style w:type="paragraph" w:styleId="IntenseQuote">
    <w:name w:val="Intense Quote"/>
    <w:basedOn w:val="Normal"/>
    <w:next w:val="Normal"/>
    <w:link w:val="IntenseQuoteChar"/>
    <w:uiPriority w:val="30"/>
    <w:qFormat/>
    <w:rsid w:val="006A44C8"/>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6A44C8"/>
    <w:rPr>
      <w:rFonts w:asciiTheme="majorHAnsi" w:eastAsiaTheme="majorEastAsia" w:hAnsiTheme="majorHAnsi" w:cstheme="majorBidi"/>
      <w:i/>
      <w:iCs/>
      <w:sz w:val="20"/>
      <w:szCs w:val="20"/>
    </w:rPr>
  </w:style>
  <w:style w:type="character" w:styleId="SubtleEmphasis">
    <w:name w:val="Subtle Emphasis"/>
    <w:uiPriority w:val="19"/>
    <w:qFormat/>
    <w:rsid w:val="006A44C8"/>
    <w:rPr>
      <w:i/>
      <w:iCs/>
      <w:color w:val="5A5A5A" w:themeColor="text1" w:themeTint="A5"/>
    </w:rPr>
  </w:style>
  <w:style w:type="character" w:styleId="IntenseEmphasis">
    <w:name w:val="Intense Emphasis"/>
    <w:uiPriority w:val="21"/>
    <w:qFormat/>
    <w:rsid w:val="006A44C8"/>
    <w:rPr>
      <w:b/>
      <w:bCs/>
      <w:i/>
      <w:iCs/>
      <w:color w:val="auto"/>
      <w:u w:val="single"/>
    </w:rPr>
  </w:style>
  <w:style w:type="character" w:styleId="SubtleReference">
    <w:name w:val="Subtle Reference"/>
    <w:uiPriority w:val="31"/>
    <w:qFormat/>
    <w:rsid w:val="006A44C8"/>
    <w:rPr>
      <w:smallCaps/>
    </w:rPr>
  </w:style>
  <w:style w:type="character" w:styleId="IntenseReference">
    <w:name w:val="Intense Reference"/>
    <w:uiPriority w:val="32"/>
    <w:qFormat/>
    <w:rsid w:val="006A44C8"/>
    <w:rPr>
      <w:b/>
      <w:bCs/>
      <w:smallCaps/>
      <w:color w:val="auto"/>
    </w:rPr>
  </w:style>
  <w:style w:type="character" w:styleId="BookTitle">
    <w:name w:val="Book Title"/>
    <w:uiPriority w:val="33"/>
    <w:qFormat/>
    <w:rsid w:val="006A44C8"/>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6A44C8"/>
    <w:pPr>
      <w:outlineLvl w:val="9"/>
    </w:pPr>
  </w:style>
  <w:style w:type="character" w:styleId="Hyperlink">
    <w:name w:val="Hyperlink"/>
    <w:basedOn w:val="DefaultParagraphFont"/>
    <w:uiPriority w:val="99"/>
    <w:unhideWhenUsed/>
    <w:rsid w:val="005A333C"/>
    <w:rPr>
      <w:color w:val="F49100" w:themeColor="hyperlink"/>
      <w:u w:val="single"/>
    </w:rPr>
  </w:style>
  <w:style w:type="character" w:styleId="UnresolvedMention">
    <w:name w:val="Unresolved Mention"/>
    <w:basedOn w:val="DefaultParagraphFont"/>
    <w:uiPriority w:val="99"/>
    <w:rsid w:val="005A333C"/>
    <w:rPr>
      <w:color w:val="605E5C"/>
      <w:shd w:val="clear" w:color="auto" w:fill="E1DFDD"/>
    </w:rPr>
  </w:style>
  <w:style w:type="character" w:customStyle="1" w:styleId="apple-converted-space">
    <w:name w:val="apple-converted-space"/>
    <w:basedOn w:val="DefaultParagraphFont"/>
    <w:rsid w:val="00543DE8"/>
  </w:style>
  <w:style w:type="paragraph" w:styleId="Header">
    <w:name w:val="header"/>
    <w:basedOn w:val="Normal"/>
    <w:link w:val="HeaderChar"/>
    <w:uiPriority w:val="99"/>
    <w:unhideWhenUsed/>
    <w:rsid w:val="006A44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4C8"/>
  </w:style>
  <w:style w:type="paragraph" w:styleId="Footer">
    <w:name w:val="footer"/>
    <w:basedOn w:val="Normal"/>
    <w:link w:val="FooterChar"/>
    <w:uiPriority w:val="99"/>
    <w:unhideWhenUsed/>
    <w:rsid w:val="006A44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4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8991">
      <w:bodyDiv w:val="1"/>
      <w:marLeft w:val="0"/>
      <w:marRight w:val="0"/>
      <w:marTop w:val="0"/>
      <w:marBottom w:val="0"/>
      <w:divBdr>
        <w:top w:val="none" w:sz="0" w:space="0" w:color="auto"/>
        <w:left w:val="none" w:sz="0" w:space="0" w:color="auto"/>
        <w:bottom w:val="none" w:sz="0" w:space="0" w:color="auto"/>
        <w:right w:val="none" w:sz="0" w:space="0" w:color="auto"/>
      </w:divBdr>
    </w:div>
    <w:div w:id="529533468">
      <w:bodyDiv w:val="1"/>
      <w:marLeft w:val="0"/>
      <w:marRight w:val="0"/>
      <w:marTop w:val="0"/>
      <w:marBottom w:val="0"/>
      <w:divBdr>
        <w:top w:val="none" w:sz="0" w:space="0" w:color="auto"/>
        <w:left w:val="none" w:sz="0" w:space="0" w:color="auto"/>
        <w:bottom w:val="none" w:sz="0" w:space="0" w:color="auto"/>
        <w:right w:val="none" w:sz="0" w:space="0" w:color="auto"/>
      </w:divBdr>
    </w:div>
    <w:div w:id="710038932">
      <w:bodyDiv w:val="1"/>
      <w:marLeft w:val="0"/>
      <w:marRight w:val="0"/>
      <w:marTop w:val="0"/>
      <w:marBottom w:val="0"/>
      <w:divBdr>
        <w:top w:val="none" w:sz="0" w:space="0" w:color="auto"/>
        <w:left w:val="none" w:sz="0" w:space="0" w:color="auto"/>
        <w:bottom w:val="none" w:sz="0" w:space="0" w:color="auto"/>
        <w:right w:val="none" w:sz="0" w:space="0" w:color="auto"/>
      </w:divBdr>
    </w:div>
    <w:div w:id="725301456">
      <w:bodyDiv w:val="1"/>
      <w:marLeft w:val="0"/>
      <w:marRight w:val="0"/>
      <w:marTop w:val="0"/>
      <w:marBottom w:val="0"/>
      <w:divBdr>
        <w:top w:val="none" w:sz="0" w:space="0" w:color="auto"/>
        <w:left w:val="none" w:sz="0" w:space="0" w:color="auto"/>
        <w:bottom w:val="none" w:sz="0" w:space="0" w:color="auto"/>
        <w:right w:val="none" w:sz="0" w:space="0" w:color="auto"/>
      </w:divBdr>
    </w:div>
    <w:div w:id="1012149381">
      <w:bodyDiv w:val="1"/>
      <w:marLeft w:val="0"/>
      <w:marRight w:val="0"/>
      <w:marTop w:val="0"/>
      <w:marBottom w:val="0"/>
      <w:divBdr>
        <w:top w:val="none" w:sz="0" w:space="0" w:color="auto"/>
        <w:left w:val="none" w:sz="0" w:space="0" w:color="auto"/>
        <w:bottom w:val="none" w:sz="0" w:space="0" w:color="auto"/>
        <w:right w:val="none" w:sz="0" w:space="0" w:color="auto"/>
      </w:divBdr>
    </w:div>
    <w:div w:id="1038625918">
      <w:bodyDiv w:val="1"/>
      <w:marLeft w:val="0"/>
      <w:marRight w:val="0"/>
      <w:marTop w:val="0"/>
      <w:marBottom w:val="0"/>
      <w:divBdr>
        <w:top w:val="none" w:sz="0" w:space="0" w:color="auto"/>
        <w:left w:val="none" w:sz="0" w:space="0" w:color="auto"/>
        <w:bottom w:val="none" w:sz="0" w:space="0" w:color="auto"/>
        <w:right w:val="none" w:sz="0" w:space="0" w:color="auto"/>
      </w:divBdr>
    </w:div>
    <w:div w:id="1091006555">
      <w:bodyDiv w:val="1"/>
      <w:marLeft w:val="0"/>
      <w:marRight w:val="0"/>
      <w:marTop w:val="0"/>
      <w:marBottom w:val="0"/>
      <w:divBdr>
        <w:top w:val="none" w:sz="0" w:space="0" w:color="auto"/>
        <w:left w:val="none" w:sz="0" w:space="0" w:color="auto"/>
        <w:bottom w:val="none" w:sz="0" w:space="0" w:color="auto"/>
        <w:right w:val="none" w:sz="0" w:space="0" w:color="auto"/>
      </w:divBdr>
    </w:div>
    <w:div w:id="1129278787">
      <w:bodyDiv w:val="1"/>
      <w:marLeft w:val="0"/>
      <w:marRight w:val="0"/>
      <w:marTop w:val="0"/>
      <w:marBottom w:val="0"/>
      <w:divBdr>
        <w:top w:val="none" w:sz="0" w:space="0" w:color="auto"/>
        <w:left w:val="none" w:sz="0" w:space="0" w:color="auto"/>
        <w:bottom w:val="none" w:sz="0" w:space="0" w:color="auto"/>
        <w:right w:val="none" w:sz="0" w:space="0" w:color="auto"/>
      </w:divBdr>
    </w:div>
    <w:div w:id="1201086958">
      <w:bodyDiv w:val="1"/>
      <w:marLeft w:val="0"/>
      <w:marRight w:val="0"/>
      <w:marTop w:val="0"/>
      <w:marBottom w:val="0"/>
      <w:divBdr>
        <w:top w:val="none" w:sz="0" w:space="0" w:color="auto"/>
        <w:left w:val="none" w:sz="0" w:space="0" w:color="auto"/>
        <w:bottom w:val="none" w:sz="0" w:space="0" w:color="auto"/>
        <w:right w:val="none" w:sz="0" w:space="0" w:color="auto"/>
      </w:divBdr>
    </w:div>
    <w:div w:id="1402219060">
      <w:bodyDiv w:val="1"/>
      <w:marLeft w:val="0"/>
      <w:marRight w:val="0"/>
      <w:marTop w:val="0"/>
      <w:marBottom w:val="0"/>
      <w:divBdr>
        <w:top w:val="none" w:sz="0" w:space="0" w:color="auto"/>
        <w:left w:val="none" w:sz="0" w:space="0" w:color="auto"/>
        <w:bottom w:val="none" w:sz="0" w:space="0" w:color="auto"/>
        <w:right w:val="none" w:sz="0" w:space="0" w:color="auto"/>
      </w:divBdr>
    </w:div>
    <w:div w:id="1557273684">
      <w:bodyDiv w:val="1"/>
      <w:marLeft w:val="0"/>
      <w:marRight w:val="0"/>
      <w:marTop w:val="0"/>
      <w:marBottom w:val="0"/>
      <w:divBdr>
        <w:top w:val="none" w:sz="0" w:space="0" w:color="auto"/>
        <w:left w:val="none" w:sz="0" w:space="0" w:color="auto"/>
        <w:bottom w:val="none" w:sz="0" w:space="0" w:color="auto"/>
        <w:right w:val="none" w:sz="0" w:space="0" w:color="auto"/>
      </w:divBdr>
    </w:div>
    <w:div w:id="1662659480">
      <w:bodyDiv w:val="1"/>
      <w:marLeft w:val="0"/>
      <w:marRight w:val="0"/>
      <w:marTop w:val="0"/>
      <w:marBottom w:val="0"/>
      <w:divBdr>
        <w:top w:val="none" w:sz="0" w:space="0" w:color="auto"/>
        <w:left w:val="none" w:sz="0" w:space="0" w:color="auto"/>
        <w:bottom w:val="none" w:sz="0" w:space="0" w:color="auto"/>
        <w:right w:val="none" w:sz="0" w:space="0" w:color="auto"/>
      </w:divBdr>
    </w:div>
    <w:div w:id="1935165890">
      <w:bodyDiv w:val="1"/>
      <w:marLeft w:val="0"/>
      <w:marRight w:val="0"/>
      <w:marTop w:val="0"/>
      <w:marBottom w:val="0"/>
      <w:divBdr>
        <w:top w:val="none" w:sz="0" w:space="0" w:color="auto"/>
        <w:left w:val="none" w:sz="0" w:space="0" w:color="auto"/>
        <w:bottom w:val="none" w:sz="0" w:space="0" w:color="auto"/>
        <w:right w:val="none" w:sz="0" w:space="0" w:color="auto"/>
      </w:divBdr>
    </w:div>
    <w:div w:id="1978946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proxygw.wrlc.org/10.1145/3025453.3025690"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doi.org/10.5281/zenodo.53894" TargetMode="External"/><Relationship Id="rId2" Type="http://schemas.openxmlformats.org/officeDocument/2006/relationships/numbering" Target="numbering.xml"/><Relationship Id="rId16" Type="http://schemas.openxmlformats.org/officeDocument/2006/relationships/hyperlink" Target="https://doi-org.proxygw.wrlc.org/10.1145/3027385.3027447"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1BD26D-53B3-B547-A1B5-D2B8587A7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16</Pages>
  <Words>3156</Words>
  <Characters>17741</Characters>
  <Application>Microsoft Office Word</Application>
  <DocSecurity>0</DocSecurity>
  <Lines>290</Lines>
  <Paragraphs>71</Paragraphs>
  <ScaleCrop>false</ScaleCrop>
  <HeadingPairs>
    <vt:vector size="2" baseType="variant">
      <vt:variant>
        <vt:lpstr>Title</vt:lpstr>
      </vt:variant>
      <vt:variant>
        <vt:i4>1</vt:i4>
      </vt:variant>
    </vt:vector>
  </HeadingPairs>
  <TitlesOfParts>
    <vt:vector size="1" baseType="lpstr">
      <vt:lpstr>Analysis of Fitbit Data:</vt:lpstr>
    </vt:vector>
  </TitlesOfParts>
  <Company>Nima Zahadat, Ph.D., The George Washington University, nzahadat@gwu.edu</Company>
  <LinksUpToDate>false</LinksUpToDate>
  <CharactersWithSpaces>20826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Fitbit Data:</dc:title>
  <dc:subject>Tracking Activity to Predict Health</dc:subject>
  <dc:creator>Diana Holcomb, M.S., The George Washington University, dlh@gwu.edu</dc:creator>
  <cp:keywords/>
  <dc:description/>
  <cp:lastModifiedBy>Holcomb, Diana [USA]</cp:lastModifiedBy>
  <cp:revision>11</cp:revision>
  <dcterms:created xsi:type="dcterms:W3CDTF">2018-07-24T04:10:00Z</dcterms:created>
  <dcterms:modified xsi:type="dcterms:W3CDTF">2018-08-16T16:26:00Z</dcterms:modified>
</cp:coreProperties>
</file>