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52" w:name="Xac8d8372a807703522ad0d8e2ed4baf019cc769"/>
    <w:p>
      <w:pPr>
        <w:pStyle w:val="Heading1"/>
      </w:pPr>
      <w:r>
        <w:t xml:space="preserve">BrainShot — Formulasyon v6.0 (Basitlestirilmis Uretim)</w:t>
      </w:r>
    </w:p>
    <w:p>
      <w:pPr>
        <w:pStyle w:val="FirstParagraph"/>
      </w:pPr>
      <w:r>
        <w:rPr>
          <w:bCs/>
          <w:b/>
        </w:rPr>
        <w:t xml:space="preserve">Marka:</w:t>
      </w:r>
      <w:r>
        <w:t xml:space="preserve"> </w:t>
      </w:r>
      <w:r>
        <w:t xml:space="preserve">CYRASOUL</w:t>
      </w:r>
      <w:r>
        <w:t xml:space="preserve"> </w:t>
      </w:r>
      <w:r>
        <w:rPr>
          <w:bCs/>
          <w:b/>
        </w:rPr>
        <w:t xml:space="preserve">Urun Adi:</w:t>
      </w:r>
      <w:r>
        <w:t xml:space="preserve"> </w:t>
      </w:r>
      <w:r>
        <w:t xml:space="preserve">BrainShot — Focus &amp; Energy Shot</w:t>
      </w:r>
      <w:r>
        <w:t xml:space="preserve"> </w:t>
      </w:r>
      <w:r>
        <w:rPr>
          <w:bCs/>
          <w:b/>
        </w:rPr>
        <w:t xml:space="preserve">Format:</w:t>
      </w:r>
      <w:r>
        <w:t xml:space="preserve"> </w:t>
      </w:r>
      <w:r>
        <w:t xml:space="preserve">Sivi (Liquid Shot) — Gercek Cozelti (emulsiyon/suspansiyon DEGIL)</w:t>
      </w:r>
      <w:r>
        <w:t xml:space="preserve"> </w:t>
      </w:r>
      <w:r>
        <w:rPr>
          <w:bCs/>
          <w:b/>
        </w:rPr>
        <w:t xml:space="preserve">Hacim:</w:t>
      </w:r>
      <w:r>
        <w:t xml:space="preserve"> </w:t>
      </w:r>
      <w:r>
        <w:t xml:space="preserve">60ml (2 fl oz)</w:t>
      </w:r>
      <w:r>
        <w:t xml:space="preserve"> </w:t>
      </w:r>
      <w:r>
        <w:rPr>
          <w:bCs/>
          <w:b/>
        </w:rPr>
        <w:t xml:space="preserve">Tat Profili:</w:t>
      </w:r>
      <w:r>
        <w:t xml:space="preserve"> </w:t>
      </w:r>
      <w:r>
        <w:t xml:space="preserve">Tropikal Mango-Passionfruit + Vanilya</w:t>
      </w:r>
      <w:r>
        <w:t xml:space="preserve"> </w:t>
      </w:r>
      <w:r>
        <w:rPr>
          <w:bCs/>
          <w:b/>
        </w:rPr>
        <w:t xml:space="preserve">Renk:</w:t>
      </w:r>
      <w:r>
        <w:t xml:space="preserve"> </w:t>
      </w:r>
      <w:r>
        <w:t xml:space="preserve">Altin-sari (Riboflavin / B2)</w:t>
      </w:r>
      <w:r>
        <w:t xml:space="preserve"> </w:t>
      </w:r>
      <w:r>
        <w:rPr>
          <w:bCs/>
          <w:b/>
        </w:rPr>
        <w:t xml:space="preserve">Ambalaj:</w:t>
      </w:r>
      <w:r>
        <w:t xml:space="preserve"> </w:t>
      </w:r>
      <w:r>
        <w:t xml:space="preserve">60ml seffaf PET sise (28/410), siyah PP kapak, yapistirma etiket</w:t>
      </w:r>
      <w:r>
        <w:t xml:space="preserve"> </w:t>
      </w:r>
      <w:r>
        <w:rPr>
          <w:bCs/>
          <w:b/>
        </w:rPr>
        <w:t xml:space="preserve">Raf Omru:</w:t>
      </w:r>
      <w:r>
        <w:t xml:space="preserve"> </w:t>
      </w:r>
      <w:r>
        <w:t xml:space="preserve">12 ay (hedef), 9 ay (konservatif etiket)</w:t>
      </w:r>
    </w:p>
    <w:p>
      <w:r>
        <w:pict>
          <v:rect style="width:0;height:1.5pt" o:hralign="center" o:hrstd="t" o:hr="t"/>
        </w:pict>
      </w:r>
    </w:p>
    <w:bookmarkStart w:id="22" w:name="formulasyon-felsefesi"/>
    <w:p>
      <w:pPr>
        <w:pStyle w:val="Heading2"/>
      </w:pPr>
      <w:r>
        <w:t xml:space="preserve">1. FORMULASYON FELSEFESI</w:t>
      </w:r>
    </w:p>
    <w:bookmarkStart w:id="20" w:name="temel-prensipler"/>
    <w:p>
      <w:pPr>
        <w:pStyle w:val="Heading3"/>
      </w:pPr>
      <w:r>
        <w:t xml:space="preserve">Temel Prensipler</w:t>
      </w:r>
    </w:p>
    <w:p>
      <w:pPr>
        <w:pStyle w:val="FirstParagraph"/>
      </w:pPr>
      <w:r>
        <w:rPr>
          <w:bCs/>
          <w:b/>
        </w:rPr>
        <w:t xml:space="preserve">a) Kanita Dayali Dozajlar</w:t>
      </w:r>
      <w:r>
        <w:t xml:space="preserve"> </w:t>
      </w:r>
      <w:r>
        <w:t xml:space="preserve">— Her bilesen klinik calismalarda test edilmis dozda. Proprietary blend yok.</w:t>
      </w:r>
    </w:p>
    <w:p>
      <w:pPr>
        <w:pStyle w:val="BodyText"/>
      </w:pPr>
      <w:r>
        <w:rPr>
          <w:bCs/>
          <w:b/>
        </w:rPr>
        <w:t xml:space="preserve">b) Stabilite Oncelikli</w:t>
      </w:r>
      <w:r>
        <w:t xml:space="preserve"> </w:t>
      </w:r>
      <w:r>
        <w:t xml:space="preserve">— pH 4.0, asit-stabil vitamin formlari, metal kaynaklari minimize.</w:t>
      </w:r>
    </w:p>
    <w:p>
      <w:pPr>
        <w:pStyle w:val="BodyText"/>
      </w:pPr>
      <w:r>
        <w:rPr>
          <w:bCs/>
          <w:b/>
        </w:rPr>
        <w:t xml:space="preserve">c) Basitlestirilmis Uretim</w:t>
      </w:r>
      <w:r>
        <w:t xml:space="preserve"> </w:t>
      </w:r>
      <w:r>
        <w:t xml:space="preserve">— v6.0’da yag fazi tamamen kaldirildi. Tum bilesenler suda cozunur. Gercek cozelti = emulsiyon yok, suspansiyon yok, HPH yok,</w:t>
      </w:r>
      <w:r>
        <w:t xml:space="preserve"> </w:t>
      </w:r>
      <w:r>
        <w:t xml:space="preserve">“</w:t>
      </w:r>
      <w:r>
        <w:t xml:space="preserve">shake well</w:t>
      </w:r>
      <w:r>
        <w:t xml:space="preserve">”</w:t>
      </w:r>
      <w:r>
        <w:t xml:space="preserve"> </w:t>
      </w:r>
      <w:r>
        <w:t xml:space="preserve">yok.</w:t>
      </w:r>
    </w:p>
    <w:p>
      <w:pPr>
        <w:pStyle w:val="BodyText"/>
      </w:pPr>
      <w:r>
        <w:rPr>
          <w:bCs/>
          <w:b/>
        </w:rPr>
        <w:t xml:space="preserve">d) Paylasilmis Uretim Hatti</w:t>
      </w:r>
      <w:r>
        <w:t xml:space="preserve"> </w:t>
      </w:r>
      <w:r>
        <w:t xml:space="preserve">— BrainShot ve Sleep Shot ayni uretim sureci, ayni ekipman, ayni sise. Sadece bilesenler ve etiket farkli.</w:t>
      </w:r>
    </w:p>
    <w:bookmarkEnd w:id="20"/>
    <w:bookmarkStart w:id="21" w:name="hedef-norokimyasal-yolaklar"/>
    <w:p>
      <w:pPr>
        <w:pStyle w:val="Heading3"/>
      </w:pPr>
      <w:r>
        <w:t xml:space="preserve">Hedef Norokimyasal Yolaklar</w:t>
      </w:r>
    </w:p>
    <w:tbl>
      <w:tblPr>
        <w:tblStyle w:val="Table"/>
        <w:tblW w:type="pct" w:w="5000.0"/>
        <w:tblLook w:firstRow="1" w:lastRow="0" w:firstColumn="0" w:lastColumn="0" w:noHBand="0" w:noVBand="0" w:val="0020"/>
      </w:tblPr>
      <w:tblGrid>
        <w:gridCol w:w="1680"/>
        <w:gridCol w:w="3600"/>
        <w:gridCol w:w="2640"/>
      </w:tblGrid>
      <w:tr>
        <w:tc>
          <w:p>
            <w:pPr>
              <w:pStyle w:val="Compact"/>
              <w:jc w:val="left"/>
            </w:pPr>
            <w:r>
              <w:t xml:space="preserve">Yolak</w:t>
            </w:r>
          </w:p>
        </w:tc>
        <w:tc>
          <w:p>
            <w:pPr>
              <w:pStyle w:val="Compact"/>
              <w:jc w:val="left"/>
            </w:pPr>
            <w:r>
              <w:t xml:space="preserve">Hedef Bilesen</w:t>
            </w:r>
          </w:p>
        </w:tc>
        <w:tc>
          <w:p>
            <w:pPr>
              <w:pStyle w:val="Compact"/>
              <w:jc w:val="left"/>
            </w:pPr>
            <w:r>
              <w:t xml:space="preserve">Mekanizma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Kolinerjik</w:t>
            </w:r>
            <w:r>
              <w:t xml:space="preserve"> </w:t>
            </w:r>
            <w:r>
              <w:t xml:space="preserve">(Dikkat)</w:t>
            </w:r>
          </w:p>
        </w:tc>
        <w:tc>
          <w:p>
            <w:pPr>
              <w:pStyle w:val="Compact"/>
              <w:jc w:val="left"/>
            </w:pPr>
            <w:r>
              <w:t xml:space="preserve">Citicoline 500mg (etiket)</w:t>
            </w:r>
          </w:p>
        </w:tc>
        <w:tc>
          <w:p>
            <w:pPr>
              <w:pStyle w:val="Compact"/>
              <w:jc w:val="left"/>
            </w:pPr>
            <w:r>
              <w:t xml:space="preserve">ACh oncu + noron membran onarimi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Katekolaminerjik</w:t>
            </w:r>
            <w:r>
              <w:t xml:space="preserve"> </w:t>
            </w:r>
            <w:r>
              <w:t xml:space="preserve">(Motivasyon)</w:t>
            </w:r>
          </w:p>
        </w:tc>
        <w:tc>
          <w:p>
            <w:pPr>
              <w:pStyle w:val="Compact"/>
              <w:jc w:val="left"/>
            </w:pPr>
            <w:r>
              <w:t xml:space="preserve">NALT 325mg + Rhodiola 400mg</w:t>
            </w:r>
          </w:p>
        </w:tc>
        <w:tc>
          <w:p>
            <w:pPr>
              <w:pStyle w:val="Compact"/>
              <w:jc w:val="left"/>
            </w:pPr>
            <w:r>
              <w:t xml:space="preserve">DA/NE oncu + yikim yavaslatma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GABA/Glutamat</w:t>
            </w:r>
            <w:r>
              <w:t xml:space="preserve"> </w:t>
            </w:r>
            <w:r>
              <w:t xml:space="preserve">(Sakin Odak)</w:t>
            </w:r>
          </w:p>
        </w:tc>
        <w:tc>
          <w:p>
            <w:pPr>
              <w:pStyle w:val="Compact"/>
              <w:jc w:val="left"/>
            </w:pPr>
            <w:r>
              <w:t xml:space="preserve">L-Theanine 190mg + Kafein ~125mg</w:t>
            </w:r>
          </w:p>
        </w:tc>
        <w:tc>
          <w:p>
            <w:pPr>
              <w:pStyle w:val="Compact"/>
              <w:jc w:val="left"/>
            </w:pPr>
            <w:r>
              <w:t xml:space="preserve">Alfa dalga + adenozin blokaji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Noroplastisite</w:t>
            </w:r>
            <w:r>
              <w:t xml:space="preserve"> </w:t>
            </w:r>
            <w:r>
              <w:t xml:space="preserve">(Uzun Vadeli)</w:t>
            </w:r>
          </w:p>
        </w:tc>
        <w:tc>
          <w:p>
            <w:pPr>
              <w:pStyle w:val="Compact"/>
              <w:jc w:val="left"/>
            </w:pPr>
            <w:r>
              <w:t xml:space="preserve">Lion’s Mane 500mg</w:t>
            </w:r>
          </w:p>
        </w:tc>
        <w:tc>
          <w:p>
            <w:pPr>
              <w:pStyle w:val="Compact"/>
              <w:jc w:val="left"/>
            </w:pPr>
            <w:r>
              <w:t xml:space="preserve">NGF stimulasyonu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1"/>
    <w:bookmarkEnd w:id="22"/>
    <w:bookmarkStart w:id="24" w:name="aktif-bilesenler"/>
    <w:p>
      <w:pPr>
        <w:pStyle w:val="Heading2"/>
      </w:pPr>
      <w:r>
        <w:t xml:space="preserve">2. AKTIF BILESENLER</w:t>
      </w:r>
    </w:p>
    <w:tbl>
      <w:tblPr>
        <w:tblStyle w:val="Table"/>
        <w:tblW w:type="pct" w:w="5000.0"/>
        <w:tblLook w:firstRow="1" w:lastRow="0" w:firstColumn="0" w:lastColumn="0" w:noHBand="0" w:noVBand="0" w:val="0020"/>
      </w:tblPr>
      <w:tblGrid>
        <w:gridCol w:w="409"/>
        <w:gridCol w:w="1228"/>
        <w:gridCol w:w="1502"/>
        <w:gridCol w:w="1092"/>
        <w:gridCol w:w="1092"/>
        <w:gridCol w:w="819"/>
        <w:gridCol w:w="1775"/>
      </w:tblGrid>
      <w:tr>
        <w:tc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p>
            <w:pPr>
              <w:pStyle w:val="Compact"/>
              <w:jc w:val="left"/>
            </w:pPr>
            <w:r>
              <w:t xml:space="preserve">Bilesen</w:t>
            </w:r>
          </w:p>
        </w:tc>
        <w:tc>
          <w:p>
            <w:pPr>
              <w:pStyle w:val="Compact"/>
              <w:jc w:val="left"/>
            </w:pPr>
            <w:r>
              <w:t xml:space="preserve">Gercek Doz</w:t>
            </w:r>
          </w:p>
        </w:tc>
        <w:tc>
          <w:p>
            <w:pPr>
              <w:pStyle w:val="Compact"/>
              <w:jc w:val="left"/>
            </w:pPr>
            <w:r>
              <w:t xml:space="preserve">Etiket</w:t>
            </w:r>
          </w:p>
        </w:tc>
        <w:tc>
          <w:p>
            <w:pPr>
              <w:pStyle w:val="Compact"/>
              <w:jc w:val="left"/>
            </w:pPr>
            <w:r>
              <w:t xml:space="preserve">TR Max</w:t>
            </w:r>
          </w:p>
        </w:tc>
        <w:tc>
          <w:p>
            <w:pPr>
              <w:pStyle w:val="Compact"/>
              <w:jc w:val="left"/>
            </w:pPr>
            <w:r>
              <w:t xml:space="preserve">Marj</w:t>
            </w:r>
          </w:p>
        </w:tc>
        <w:tc>
          <w:p>
            <w:pPr>
              <w:pStyle w:val="Compact"/>
              <w:jc w:val="left"/>
            </w:pPr>
            <w:r>
              <w:t xml:space="preserve">Klinik Kanit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Citicoline (Cognizin)</w:t>
            </w:r>
          </w:p>
        </w:tc>
        <w:tc>
          <w:p>
            <w:pPr>
              <w:pStyle w:val="Compact"/>
              <w:jc w:val="left"/>
            </w:pPr>
            <w:r>
              <w:t xml:space="preserve">675mg</w:t>
            </w:r>
          </w:p>
        </w:tc>
        <w:tc>
          <w:p>
            <w:pPr>
              <w:pStyle w:val="Compact"/>
              <w:jc w:val="left"/>
            </w:pPr>
            <w:r>
              <w:t xml:space="preserve">500mg</w:t>
            </w:r>
          </w:p>
        </w:tc>
        <w:tc>
          <w:p>
            <w:pPr>
              <w:pStyle w:val="Compact"/>
              <w:jc w:val="left"/>
            </w:pPr>
            <w:r>
              <w:t xml:space="preserve">1000mg</w:t>
            </w:r>
          </w:p>
        </w:tc>
        <w:tc>
          <w:p>
            <w:pPr>
              <w:pStyle w:val="Compact"/>
              <w:jc w:val="left"/>
            </w:pPr>
            <w:r>
              <w:t xml:space="preserve">%68</w:t>
            </w:r>
          </w:p>
        </w:tc>
        <w:tc>
          <w:p>
            <w:pPr>
              <w:pStyle w:val="Compact"/>
              <w:jc w:val="left"/>
            </w:pPr>
            <w:r>
              <w:t xml:space="preserve">Silveri 2008: 500mg frontal ATP +%14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NALT</w:t>
            </w:r>
          </w:p>
        </w:tc>
        <w:tc>
          <w:p>
            <w:pPr>
              <w:pStyle w:val="Compact"/>
              <w:jc w:val="left"/>
            </w:pPr>
            <w:r>
              <w:t xml:space="preserve">325mg</w:t>
            </w:r>
          </w:p>
        </w:tc>
        <w:tc>
          <w:p>
            <w:pPr>
              <w:pStyle w:val="Compact"/>
              <w:jc w:val="left"/>
            </w:pPr>
            <w:r>
              <w:t xml:space="preserve">325mg</w:t>
            </w:r>
          </w:p>
        </w:tc>
        <w:tc>
          <w:p>
            <w:pPr>
              <w:pStyle w:val="Compact"/>
              <w:jc w:val="left"/>
            </w:pPr>
            <w:r>
              <w:t xml:space="preserve">350mg</w:t>
            </w:r>
          </w:p>
        </w:tc>
        <w:tc>
          <w:p>
            <w:pPr>
              <w:pStyle w:val="Compact"/>
              <w:jc w:val="left"/>
            </w:pPr>
            <w:r>
              <w:t xml:space="preserve">%93</w:t>
            </w:r>
          </w:p>
        </w:tc>
        <w:tc>
          <w:p>
            <w:pPr>
              <w:pStyle w:val="Compact"/>
              <w:jc w:val="left"/>
            </w:pPr>
            <w:r>
              <w:t xml:space="preserve">Jongkees 2015: calisma bellegi iyilesme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Rhodiola rosea SHR-5</w:t>
            </w:r>
            <w:r>
              <w:t xml:space="preserve"> </w:t>
            </w:r>
            <w:r>
              <w:t xml:space="preserve">(%3/%1)</w:t>
            </w:r>
          </w:p>
        </w:tc>
        <w:tc>
          <w:p>
            <w:pPr>
              <w:pStyle w:val="Compact"/>
              <w:jc w:val="left"/>
            </w:pPr>
            <w:r>
              <w:t xml:space="preserve">400mg</w:t>
            </w:r>
          </w:p>
        </w:tc>
        <w:tc>
          <w:p>
            <w:pPr>
              <w:pStyle w:val="Compact"/>
              <w:jc w:val="left"/>
            </w:pPr>
            <w:r>
              <w:t xml:space="preserve">400mg</w:t>
            </w:r>
          </w:p>
        </w:tc>
        <w:tc>
          <w:p>
            <w:pPr>
              <w:pStyle w:val="Compact"/>
              <w:jc w:val="left"/>
            </w:pPr>
            <w:r>
              <w:t xml:space="preserve">~580mg</w:t>
            </w:r>
          </w:p>
        </w:tc>
        <w:tc>
          <w:p>
            <w:pPr>
              <w:pStyle w:val="Compact"/>
              <w:jc w:val="left"/>
            </w:pPr>
            <w:r>
              <w:t xml:space="preserve">%69</w:t>
            </w:r>
          </w:p>
        </w:tc>
        <w:tc>
          <w:p>
            <w:pPr>
              <w:pStyle w:val="Compact"/>
              <w:jc w:val="left"/>
            </w:pPr>
            <w:r>
              <w:t xml:space="preserve">Darbinyan 2000: zihinsel yorgunluk azaltma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L-Theanine</w:t>
            </w:r>
          </w:p>
        </w:tc>
        <w:tc>
          <w:p>
            <w:pPr>
              <w:pStyle w:val="Compact"/>
              <w:jc w:val="left"/>
            </w:pPr>
            <w:r>
              <w:t xml:space="preserve">190mg</w:t>
            </w:r>
          </w:p>
        </w:tc>
        <w:tc>
          <w:p>
            <w:pPr>
              <w:pStyle w:val="Compact"/>
              <w:jc w:val="left"/>
            </w:pPr>
            <w:r>
              <w:t xml:space="preserve">190mg</w:t>
            </w:r>
          </w:p>
        </w:tc>
        <w:tc>
          <w:p>
            <w:pPr>
              <w:pStyle w:val="Compact"/>
              <w:jc w:val="left"/>
            </w:pPr>
            <w:r>
              <w:t xml:space="preserve">200mg</w:t>
            </w:r>
          </w:p>
        </w:tc>
        <w:tc>
          <w:p>
            <w:pPr>
              <w:pStyle w:val="Compact"/>
              <w:jc w:val="left"/>
            </w:pPr>
            <w:r>
              <w:t xml:space="preserve">%95</w:t>
            </w:r>
          </w:p>
        </w:tc>
        <w:tc>
          <w:p>
            <w:pPr>
              <w:pStyle w:val="Compact"/>
              <w:jc w:val="left"/>
            </w:pPr>
            <w:r>
              <w:t xml:space="preserve">Nobre 2008: alfa dalgalari 40 dk’da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Lion’s Mane</w:t>
            </w:r>
            <w:r>
              <w:t xml:space="preserve"> </w:t>
            </w:r>
            <w:r>
              <w:t xml:space="preserve">(icecek sinifi, suda cozunur, &gt;%30 BG)</w:t>
            </w:r>
          </w:p>
        </w:tc>
        <w:tc>
          <w:p>
            <w:pPr>
              <w:pStyle w:val="Compact"/>
              <w:jc w:val="left"/>
            </w:pPr>
            <w:r>
              <w:t xml:space="preserve">500mg</w:t>
            </w:r>
          </w:p>
        </w:tc>
        <w:tc>
          <w:p>
            <w:pPr>
              <w:pStyle w:val="Compact"/>
              <w:jc w:val="left"/>
            </w:pPr>
            <w:r>
              <w:t xml:space="preserve">500mg</w:t>
            </w:r>
          </w:p>
        </w:tc>
        <w:tc>
          <w:p>
            <w:pPr>
              <w:pStyle w:val="Compact"/>
              <w:jc w:val="left"/>
            </w:pPr>
            <w:r>
              <w:t xml:space="preserve">Yok</w:t>
            </w:r>
          </w:p>
        </w:tc>
        <w:tc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p>
            <w:pPr>
              <w:pStyle w:val="Compact"/>
              <w:jc w:val="left"/>
            </w:pPr>
            <w:r>
              <w:t xml:space="preserve">Mori 2009: bilissel fonksiyon iyilesme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Yesil Cay Ekstresi</w:t>
            </w:r>
            <w:r>
              <w:t xml:space="preserve"> </w:t>
            </w:r>
            <w:r>
              <w:t xml:space="preserve">(%50 kafein)</w:t>
            </w:r>
          </w:p>
        </w:tc>
        <w:tc>
          <w:p>
            <w:pPr>
              <w:pStyle w:val="Compact"/>
              <w:jc w:val="left"/>
            </w:pPr>
            <w:r>
              <w:t xml:space="preserve">250mg</w:t>
            </w:r>
          </w:p>
        </w:tc>
        <w:tc>
          <w:p>
            <w:pPr>
              <w:pStyle w:val="Compact"/>
              <w:jc w:val="left"/>
            </w:pPr>
            <w:r>
              <w:t xml:space="preserve">250mg</w:t>
            </w:r>
          </w:p>
        </w:tc>
        <w:tc>
          <w:p>
            <w:pPr>
              <w:pStyle w:val="Compact"/>
              <w:jc w:val="left"/>
            </w:pPr>
            <w:r>
              <w:t xml:space="preserve">Katesin bazli</w:t>
            </w:r>
          </w:p>
        </w:tc>
        <w:tc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p>
            <w:pPr>
              <w:pStyle w:val="Compact"/>
              <w:jc w:val="left"/>
            </w:pPr>
            <w:r>
              <w:t xml:space="preserve">~125mg kafein</w:t>
            </w:r>
          </w:p>
        </w:tc>
      </w:tr>
    </w:tbl>
    <w:p>
      <w:pPr>
        <w:pStyle w:val="BodyText"/>
      </w:pPr>
      <w:r>
        <w:rPr>
          <w:bCs/>
          <w:b/>
        </w:rPr>
        <w:t xml:space="preserve">Toplam kafein: ~125mg | Toplam katesin: ~62-75mg (TR limit 540mg — %12-14)</w:t>
      </w:r>
    </w:p>
    <w:bookmarkStart w:id="23" w:name="onemli-bilesen-notlari"/>
    <w:p>
      <w:pPr>
        <w:pStyle w:val="Heading3"/>
      </w:pPr>
      <w:r>
        <w:t xml:space="preserve">Onemli Bilesen Notlari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NALT (L-Tirozin degil):</w:t>
      </w:r>
      <w:r>
        <w:t xml:space="preserve"> </w:t>
      </w:r>
      <w:r>
        <w:t xml:space="preserve">L-Tirozin suda cozunmez. NALT suda &gt;100mg/mL cozunur — sivi formul icin zorunlu.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Lion’s Mane: ICECEK SINIFI (beverage-grade) belirtilmeli.</w:t>
      </w:r>
      <w:r>
        <w:t xml:space="preserve"> </w:t>
      </w:r>
      <w:r>
        <w:t xml:space="preserve">Sicak su ekstresi, tam suda cozunur. Dual ekstre veya tam meyve tozu DEGIL — bunlar cozunmez ve suspansiyon gerektirir.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Rhodiola: Ashwagandha DEGIL.</w:t>
      </w:r>
      <w:r>
        <w:t xml:space="preserve"> </w:t>
      </w:r>
      <w:r>
        <w:t xml:space="preserve">Ashwagandha Turkiye’de yasakli. Rhodiola stimulan adaptojenik — odak urunu icin farmakologik olarak ustun.</w:t>
      </w:r>
    </w:p>
    <w:p>
      <w:r>
        <w:pict>
          <v:rect style="width:0;height:1.5pt" o:hralign="center" o:hrstd="t" o:hr="t"/>
        </w:pict>
      </w:r>
    </w:p>
    <w:bookmarkEnd w:id="23"/>
    <w:bookmarkEnd w:id="24"/>
    <w:bookmarkStart w:id="25" w:name="vitaminler"/>
    <w:p>
      <w:pPr>
        <w:pStyle w:val="Heading2"/>
      </w:pPr>
      <w:r>
        <w:t xml:space="preserve">3. VITAMINLER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Vitamin</w:t>
            </w:r>
          </w:p>
        </w:tc>
        <w:tc>
          <w:p>
            <w:pPr>
              <w:pStyle w:val="Compact"/>
              <w:jc w:val="left"/>
            </w:pPr>
            <w:r>
              <w:t xml:space="preserve">Form</w:t>
            </w:r>
          </w:p>
        </w:tc>
        <w:tc>
          <w:p>
            <w:pPr>
              <w:pStyle w:val="Compact"/>
              <w:jc w:val="left"/>
            </w:pPr>
            <w:r>
              <w:t xml:space="preserve">Gercek Doz</w:t>
            </w:r>
          </w:p>
        </w:tc>
        <w:tc>
          <w:p>
            <w:pPr>
              <w:pStyle w:val="Compact"/>
              <w:jc w:val="left"/>
            </w:pPr>
            <w:r>
              <w:t xml:space="preserve">Etiket</w:t>
            </w:r>
          </w:p>
        </w:tc>
        <w:tc>
          <w:p>
            <w:pPr>
              <w:pStyle w:val="Compact"/>
              <w:jc w:val="left"/>
            </w:pPr>
            <w:r>
              <w:t xml:space="preserve">TR Max</w:t>
            </w:r>
          </w:p>
        </w:tc>
        <w:tc>
          <w:p>
            <w:pPr>
              <w:pStyle w:val="Compact"/>
              <w:jc w:val="left"/>
            </w:pPr>
            <w:r>
              <w:t xml:space="preserve">Not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</w:t>
            </w:r>
          </w:p>
        </w:tc>
        <w:tc>
          <w:p>
            <w:pPr>
              <w:pStyle w:val="Compact"/>
              <w:jc w:val="left"/>
            </w:pPr>
            <w:r>
              <w:t xml:space="preserve">Askorbik asit</w:t>
            </w:r>
          </w:p>
        </w:tc>
        <w:tc>
          <w:p>
            <w:pPr>
              <w:pStyle w:val="Compact"/>
              <w:jc w:val="left"/>
            </w:pPr>
            <w:r>
              <w:t xml:space="preserve">160mg</w:t>
            </w:r>
          </w:p>
        </w:tc>
        <w:tc>
          <w:p>
            <w:pPr>
              <w:pStyle w:val="Compact"/>
              <w:jc w:val="left"/>
            </w:pPr>
            <w:r>
              <w:t xml:space="preserve">100mg</w:t>
            </w:r>
          </w:p>
        </w:tc>
        <w:tc>
          <w:p>
            <w:pPr>
              <w:pStyle w:val="Compact"/>
              <w:jc w:val="left"/>
            </w:pPr>
            <w:r>
              <w:t xml:space="preserve">1000mg</w:t>
            </w:r>
          </w:p>
        </w:tc>
        <w:tc>
          <w:p>
            <w:pPr>
              <w:pStyle w:val="Compact"/>
              <w:jc w:val="left"/>
            </w:pPr>
            <w:r>
              <w:t xml:space="preserve">%60 overage (PET O₂ + oksidasyon)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B2</w:t>
            </w:r>
          </w:p>
        </w:tc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Riboflavin</w:t>
            </w:r>
          </w:p>
        </w:tc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4mg</w:t>
            </w:r>
          </w:p>
        </w:tc>
        <w:tc>
          <w:p>
            <w:pPr>
              <w:pStyle w:val="Compact"/>
              <w:jc w:val="left"/>
            </w:pPr>
            <w:r>
              <w:t xml:space="preserve">4mg</w:t>
            </w:r>
          </w:p>
        </w:tc>
        <w:tc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YENI — altin-sari renklendirici + vitamin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B6</w:t>
            </w:r>
          </w:p>
        </w:tc>
        <w:tc>
          <w:p>
            <w:pPr>
              <w:pStyle w:val="Compact"/>
              <w:jc w:val="left"/>
            </w:pPr>
            <w:r>
              <w:t xml:space="preserve">Piridoksin HCl</w:t>
            </w:r>
          </w:p>
        </w:tc>
        <w:tc>
          <w:p>
            <w:pPr>
              <w:pStyle w:val="Compact"/>
              <w:jc w:val="left"/>
            </w:pPr>
            <w:r>
              <w:t xml:space="preserve">5mg</w:t>
            </w:r>
          </w:p>
        </w:tc>
        <w:tc>
          <w:p>
            <w:pPr>
              <w:pStyle w:val="Compact"/>
              <w:jc w:val="left"/>
            </w:pPr>
            <w:r>
              <w:t xml:space="preserve">5mg</w:t>
            </w:r>
          </w:p>
        </w:tc>
        <w:tc>
          <w:p>
            <w:pPr>
              <w:pStyle w:val="Compact"/>
              <w:jc w:val="left"/>
            </w:pPr>
            <w:r>
              <w:t xml:space="preserve">10mg</w:t>
            </w:r>
          </w:p>
        </w:tc>
        <w:tc>
          <w:p>
            <w:pPr>
              <w:pStyle w:val="Compact"/>
              <w:jc w:val="left"/>
            </w:pPr>
            <w:r>
              <w:t xml:space="preserve">NALT→L-DOPA kofaktoru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B12</w:t>
            </w:r>
          </w:p>
        </w:tc>
        <w:tc>
          <w:p>
            <w:pPr>
              <w:pStyle w:val="Compact"/>
              <w:jc w:val="left"/>
            </w:pPr>
            <w:r>
              <w:t xml:space="preserve">Siyanokobalamin</w:t>
            </w:r>
          </w:p>
        </w:tc>
        <w:tc>
          <w:p>
            <w:pPr>
              <w:pStyle w:val="Compact"/>
              <w:jc w:val="left"/>
            </w:pPr>
            <w:r>
              <w:t xml:space="preserve">250mcg</w:t>
            </w:r>
          </w:p>
        </w:tc>
        <w:tc>
          <w:p>
            <w:pPr>
              <w:pStyle w:val="Compact"/>
              <w:jc w:val="left"/>
            </w:pPr>
            <w:r>
              <w:t xml:space="preserve">250mcg</w:t>
            </w:r>
          </w:p>
        </w:tc>
        <w:tc>
          <w:p>
            <w:pPr>
              <w:pStyle w:val="Compact"/>
              <w:jc w:val="left"/>
            </w:pPr>
            <w:r>
              <w:t xml:space="preserve">3000mcg</w:t>
            </w:r>
          </w:p>
        </w:tc>
        <w:tc>
          <w:p>
            <w:pPr>
              <w:pStyle w:val="Compact"/>
              <w:jc w:val="left"/>
            </w:pPr>
            <w:r>
              <w:t xml:space="preserve">Foto/asit-stabil form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B3</w:t>
            </w:r>
          </w:p>
        </w:tc>
        <w:tc>
          <w:p>
            <w:pPr>
              <w:pStyle w:val="Compact"/>
              <w:jc w:val="left"/>
            </w:pPr>
            <w:r>
              <w:t xml:space="preserve">Nikotinamid</w:t>
            </w:r>
          </w:p>
        </w:tc>
        <w:tc>
          <w:p>
            <w:pPr>
              <w:pStyle w:val="Compact"/>
              <w:jc w:val="left"/>
            </w:pPr>
            <w:r>
              <w:t xml:space="preserve">8mg</w:t>
            </w:r>
          </w:p>
        </w:tc>
        <w:tc>
          <w:p>
            <w:pPr>
              <w:pStyle w:val="Compact"/>
              <w:jc w:val="left"/>
            </w:pPr>
            <w:r>
              <w:t xml:space="preserve">8mg</w:t>
            </w:r>
          </w:p>
        </w:tc>
        <w:tc>
          <w:p>
            <w:pPr>
              <w:pStyle w:val="Compact"/>
              <w:jc w:val="left"/>
            </w:pPr>
            <w:r>
              <w:t xml:space="preserve">500mg NE</w:t>
            </w:r>
          </w:p>
        </w:tc>
        <w:tc>
          <w:p>
            <w:pPr>
              <w:pStyle w:val="Compact"/>
              <w:jc w:val="left"/>
            </w:pPr>
            <w:r>
              <w:t xml:space="preserve">—</w:t>
            </w:r>
          </w:p>
        </w:tc>
      </w:tr>
    </w:tbl>
    <w:p>
      <w:pPr>
        <w:pStyle w:val="BodyText"/>
      </w:pPr>
      <w:r>
        <w:rPr>
          <w:bCs/>
          <w:b/>
        </w:rPr>
        <w:t xml:space="preserve">v6.0 Degisiklikleri:</w:t>
      </w:r>
      <w:r>
        <w:t xml:space="preserve"> </w:t>
      </w:r>
      <w:r>
        <w:t xml:space="preserve">- D3 (kolekalsiferol)</w:t>
      </w:r>
      <w:r>
        <w:t xml:space="preserve"> </w:t>
      </w:r>
      <w:r>
        <w:rPr>
          <w:bCs/>
          <w:b/>
        </w:rPr>
        <w:t xml:space="preserve">CIKARILDI</w:t>
      </w:r>
      <w:r>
        <w:t xml:space="preserve"> </w:t>
      </w:r>
      <w:r>
        <w:t xml:space="preserve">— tek yag-cozunur bilesen buydu. Cikarilmasi yag fazini tamamen ortadan kaldirir.</w:t>
      </w:r>
      <w:r>
        <w:t xml:space="preserve"> </w:t>
      </w:r>
      <w:r>
        <w:t xml:space="preserve">- Beta-karoten</w:t>
      </w:r>
      <w:r>
        <w:t xml:space="preserve"> </w:t>
      </w:r>
      <w:r>
        <w:rPr>
          <w:bCs/>
          <w:b/>
        </w:rPr>
        <w:t xml:space="preserve">CIKARILDI</w:t>
      </w:r>
      <w:r>
        <w:t xml:space="preserve"> </w:t>
      </w:r>
      <w:r>
        <w:t xml:space="preserve">— yag-cozunur renklendirici yerine suda-cozunur</w:t>
      </w:r>
      <w:r>
        <w:t xml:space="preserve"> </w:t>
      </w:r>
      <w:r>
        <w:rPr>
          <w:bCs/>
          <w:b/>
        </w:rPr>
        <w:t xml:space="preserve">riboflavin (B2)</w:t>
      </w:r>
      <w:r>
        <w:t xml:space="preserve"> </w:t>
      </w:r>
      <w:r>
        <w:t xml:space="preserve">altin-sari renk verir + vitamin olarak etikettte yer alir.</w:t>
      </w:r>
    </w:p>
    <w:p>
      <w:r>
        <w:pict>
          <v:rect style="width:0;height:1.5pt" o:hralign="center" o:hrstd="t" o:hr="t"/>
        </w:pict>
      </w:r>
    </w:p>
    <w:bookmarkEnd w:id="25"/>
    <w:bookmarkStart w:id="29" w:name="diger-bilesenler"/>
    <w:p>
      <w:pPr>
        <w:pStyle w:val="Heading2"/>
      </w:pPr>
      <w:r>
        <w:t xml:space="preserve">4. DIGER BILESENLER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p>
            <w:pPr>
              <w:pStyle w:val="Compact"/>
              <w:jc w:val="left"/>
            </w:pPr>
            <w:r>
              <w:t xml:space="preserve">Bilesen</w:t>
            </w:r>
          </w:p>
        </w:tc>
        <w:tc>
          <w:p>
            <w:pPr>
              <w:pStyle w:val="Compact"/>
              <w:jc w:val="left"/>
            </w:pPr>
            <w:r>
              <w:t xml:space="preserve">Miktar</w:t>
            </w:r>
          </w:p>
        </w:tc>
        <w:tc>
          <w:p>
            <w:pPr>
              <w:pStyle w:val="Compact"/>
              <w:jc w:val="left"/>
            </w:pPr>
            <w:r>
              <w:t xml:space="preserve">Fonksiyon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p>
            <w:pPr>
              <w:pStyle w:val="Compact"/>
              <w:jc w:val="left"/>
            </w:pPr>
            <w:r>
              <w:t xml:space="preserve">Saflastirilmis su (RO)</w:t>
            </w:r>
          </w:p>
        </w:tc>
        <w:tc>
          <w:p>
            <w:pPr>
              <w:pStyle w:val="Compact"/>
              <w:jc w:val="left"/>
            </w:pPr>
            <w:r>
              <w:t xml:space="preserve">~46ml q.s. 60ml</w:t>
            </w:r>
          </w:p>
        </w:tc>
        <w:tc>
          <w:p>
            <w:pPr>
              <w:pStyle w:val="Compact"/>
              <w:jc w:val="left"/>
            </w:pPr>
            <w:r>
              <w:t xml:space="preserve">Tasiyi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p>
            <w:pPr>
              <w:pStyle w:val="Compact"/>
              <w:jc w:val="left"/>
            </w:pPr>
            <w:r>
              <w:t xml:space="preserve">Organik agave surubu</w:t>
            </w:r>
          </w:p>
        </w:tc>
        <w:tc>
          <w:p>
            <w:pPr>
              <w:pStyle w:val="Compact"/>
              <w:jc w:val="left"/>
            </w:pPr>
            <w:r>
              <w:t xml:space="preserve">5.000mg</w:t>
            </w:r>
          </w:p>
        </w:tc>
        <w:tc>
          <w:p>
            <w:pPr>
              <w:pStyle w:val="Compact"/>
              <w:jc w:val="left"/>
            </w:pPr>
            <w:r>
              <w:t xml:space="preserve">Tatlandirici, viskozite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p>
            <w:pPr>
              <w:pStyle w:val="Compact"/>
              <w:jc w:val="left"/>
            </w:pPr>
            <w:r>
              <w:t xml:space="preserve">Bitkisel gliserin</w:t>
            </w:r>
          </w:p>
        </w:tc>
        <w:tc>
          <w:p>
            <w:pPr>
              <w:pStyle w:val="Compact"/>
              <w:jc w:val="left"/>
            </w:pPr>
            <w:r>
              <w:t xml:space="preserve">3.500mg</w:t>
            </w:r>
          </w:p>
        </w:tc>
        <w:tc>
          <w:p>
            <w:pPr>
              <w:pStyle w:val="Compact"/>
              <w:jc w:val="left"/>
            </w:pPr>
            <w:r>
              <w:t xml:space="preserve">Aw azaltici, agiz hissi, ko-solvent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p>
            <w:pPr>
              <w:pStyle w:val="Compact"/>
              <w:jc w:val="left"/>
            </w:pPr>
            <w:r>
              <w:t xml:space="preserve">Sodyum sitrat dihidrat</w:t>
            </w:r>
          </w:p>
        </w:tc>
        <w:tc>
          <w:p>
            <w:pPr>
              <w:pStyle w:val="Compact"/>
              <w:jc w:val="left"/>
            </w:pPr>
            <w:r>
              <w:t xml:space="preserve">500mg</w:t>
            </w:r>
          </w:p>
        </w:tc>
        <w:tc>
          <w:p>
            <w:pPr>
              <w:pStyle w:val="Compact"/>
              <w:jc w:val="left"/>
            </w:pPr>
            <w:r>
              <w:t xml:space="preserve">Tampon + metal selator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p>
            <w:pPr>
              <w:pStyle w:val="Compact"/>
              <w:jc w:val="left"/>
            </w:pPr>
            <w:r>
              <w:t xml:space="preserve">Dogal aromalar (mango/passionfruit/vanilya)</w:t>
            </w:r>
          </w:p>
        </w:tc>
        <w:tc>
          <w:p>
            <w:pPr>
              <w:pStyle w:val="Compact"/>
              <w:jc w:val="left"/>
            </w:pPr>
            <w:r>
              <w:t xml:space="preserve">500mg</w:t>
            </w:r>
          </w:p>
        </w:tc>
        <w:tc>
          <w:p>
            <w:pPr>
              <w:pStyle w:val="Compact"/>
              <w:jc w:val="left"/>
            </w:pPr>
            <w:r>
              <w:t xml:space="preserve">Tat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p>
            <w:pPr>
              <w:pStyle w:val="Compact"/>
              <w:jc w:val="left"/>
            </w:pPr>
            <w:r>
              <w:t xml:space="preserve">Sitrik asit</w:t>
            </w:r>
          </w:p>
        </w:tc>
        <w:tc>
          <w:p>
            <w:pPr>
              <w:pStyle w:val="Compact"/>
              <w:jc w:val="left"/>
            </w:pPr>
            <w:r>
              <w:t xml:space="preserve">350mg</w:t>
            </w:r>
          </w:p>
        </w:tc>
        <w:tc>
          <w:p>
            <w:pPr>
              <w:pStyle w:val="Compact"/>
              <w:jc w:val="left"/>
            </w:pPr>
            <w:r>
              <w:t xml:space="preserve">pH ayarlayici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7</w:t>
            </w:r>
          </w:p>
        </w:tc>
        <w:tc>
          <w:p>
            <w:pPr>
              <w:pStyle w:val="Compact"/>
              <w:jc w:val="left"/>
            </w:pPr>
            <w:r>
              <w:t xml:space="preserve">Malik asit</w:t>
            </w:r>
          </w:p>
        </w:tc>
        <w:tc>
          <w:p>
            <w:pPr>
              <w:pStyle w:val="Compact"/>
              <w:jc w:val="left"/>
            </w:pPr>
            <w:r>
              <w:t xml:space="preserve">150mg</w:t>
            </w:r>
          </w:p>
        </w:tc>
        <w:tc>
          <w:p>
            <w:pPr>
              <w:pStyle w:val="Compact"/>
              <w:jc w:val="left"/>
            </w:pPr>
            <w:r>
              <w:t xml:space="preserve">Yumusak asitleyici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8</w:t>
            </w:r>
          </w:p>
        </w:tc>
        <w:tc>
          <w:p>
            <w:pPr>
              <w:pStyle w:val="Compact"/>
              <w:jc w:val="left"/>
            </w:pPr>
            <w:r>
              <w:t xml:space="preserve">Potasyum sorbat (E202)</w:t>
            </w:r>
          </w:p>
        </w:tc>
        <w:tc>
          <w:p>
            <w:pPr>
              <w:pStyle w:val="Compact"/>
              <w:jc w:val="left"/>
            </w:pPr>
            <w:r>
              <w:t xml:space="preserve">60mg</w:t>
            </w:r>
          </w:p>
        </w:tc>
        <w:tc>
          <w:p>
            <w:pPr>
              <w:pStyle w:val="Compact"/>
              <w:jc w:val="left"/>
            </w:pPr>
            <w:r>
              <w:t xml:space="preserve">Koruyucu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9</w:t>
            </w:r>
          </w:p>
        </w:tc>
        <w:tc>
          <w:p>
            <w:pPr>
              <w:pStyle w:val="Compact"/>
              <w:jc w:val="left"/>
            </w:pPr>
            <w:r>
              <w:t xml:space="preserve">Monk fruit ekstresi (%50 mogroside V)</w:t>
            </w:r>
          </w:p>
        </w:tc>
        <w:tc>
          <w:p>
            <w:pPr>
              <w:pStyle w:val="Compact"/>
              <w:jc w:val="left"/>
            </w:pPr>
            <w:r>
              <w:t xml:space="preserve">40mg</w:t>
            </w:r>
          </w:p>
        </w:tc>
        <w:tc>
          <w:p>
            <w:pPr>
              <w:pStyle w:val="Compact"/>
              <w:jc w:val="left"/>
            </w:pPr>
            <w:r>
              <w:t xml:space="preserve">Uzun sureli tatlilik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10</w:t>
            </w:r>
          </w:p>
        </w:tc>
        <w:tc>
          <w:p>
            <w:pPr>
              <w:pStyle w:val="Compact"/>
              <w:jc w:val="left"/>
            </w:pPr>
            <w:r>
              <w:t xml:space="preserve">Deniz tuzu</w:t>
            </w:r>
          </w:p>
        </w:tc>
        <w:tc>
          <w:p>
            <w:pPr>
              <w:pStyle w:val="Compact"/>
              <w:jc w:val="left"/>
            </w:pPr>
            <w:r>
              <w:t xml:space="preserve">35mg</w:t>
            </w:r>
          </w:p>
        </w:tc>
        <w:tc>
          <w:p>
            <w:pPr>
              <w:pStyle w:val="Compact"/>
              <w:jc w:val="left"/>
            </w:pPr>
            <w:r>
              <w:t xml:space="preserve">TAS2R aci baskilama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11</w:t>
            </w:r>
          </w:p>
        </w:tc>
        <w:tc>
          <w:p>
            <w:pPr>
              <w:pStyle w:val="Compact"/>
              <w:jc w:val="left"/>
            </w:pPr>
            <w:r>
              <w:t xml:space="preserve">Sodyum eritorbat (E316)</w:t>
            </w:r>
          </w:p>
        </w:tc>
        <w:tc>
          <w:p>
            <w:pPr>
              <w:pStyle w:val="Compact"/>
              <w:jc w:val="left"/>
            </w:pPr>
            <w:r>
              <w:t xml:space="preserve">30mg</w:t>
            </w:r>
          </w:p>
        </w:tc>
        <w:tc>
          <w:p>
            <w:pPr>
              <w:pStyle w:val="Compact"/>
              <w:jc w:val="left"/>
            </w:pPr>
            <w:r>
              <w:t xml:space="preserve">Su fazi antioksidani</w:t>
            </w:r>
          </w:p>
        </w:tc>
      </w:tr>
    </w:tbl>
    <w:bookmarkStart w:id="26" w:name="v6.0da-cikarilan-bilesenler"/>
    <w:p>
      <w:pPr>
        <w:pStyle w:val="Heading3"/>
      </w:pPr>
      <w:r>
        <w:t xml:space="preserve">v6.0’da CIKARILAN Bilesenler</w:t>
      </w:r>
    </w:p>
    <w:tbl>
      <w:tblPr>
        <w:tblStyle w:val="Table"/>
        <w:tblW w:type="pct" w:w="5000.0"/>
        <w:tblLook w:firstRow="1" w:lastRow="0" w:firstColumn="0" w:lastColumn="0" w:noHBand="0" w:noVBand="0" w:val="0020"/>
      </w:tblPr>
      <w:tblGrid>
        <w:gridCol w:w="1980"/>
        <w:gridCol w:w="3520"/>
        <w:gridCol w:w="2420"/>
      </w:tblGrid>
      <w:tr>
        <w:tc>
          <w:p>
            <w:pPr>
              <w:pStyle w:val="Compact"/>
              <w:jc w:val="left"/>
            </w:pPr>
            <w:r>
              <w:t xml:space="preserve">Bilesen</w:t>
            </w:r>
          </w:p>
        </w:tc>
        <w:tc>
          <w:p>
            <w:pPr>
              <w:pStyle w:val="Compact"/>
              <w:jc w:val="left"/>
            </w:pPr>
            <w:r>
              <w:t xml:space="preserve">Neden Cikarildi</w:t>
            </w:r>
          </w:p>
        </w:tc>
        <w:tc>
          <w:p>
            <w:pPr>
              <w:pStyle w:val="Compact"/>
              <w:jc w:val="left"/>
            </w:pPr>
            <w:r>
              <w:t xml:space="preserve">Ne Degisti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Zeytinyagi 1.200mg</w:t>
            </w:r>
          </w:p>
        </w:tc>
        <w:tc>
          <w:p>
            <w:pPr>
              <w:pStyle w:val="Compact"/>
              <w:jc w:val="left"/>
            </w:pPr>
            <w:r>
              <w:t xml:space="preserve">Tek amaci yag-cozunur bilesenleri tasimakti (D3, beta-karoten). Ikisi de cikarildi → yaga gerek kalmadi.</w:t>
            </w:r>
          </w:p>
        </w:tc>
        <w:tc>
          <w:p>
            <w:pPr>
              <w:pStyle w:val="Compact"/>
              <w:jc w:val="left"/>
            </w:pPr>
            <w:r>
              <w:t xml:space="preserve">Yag fazi tamamen ortadan kalkti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Aycicek lesitini 250mg</w:t>
            </w:r>
          </w:p>
        </w:tc>
        <w:tc>
          <w:p>
            <w:pPr>
              <w:pStyle w:val="Compact"/>
              <w:jc w:val="left"/>
            </w:pPr>
            <w:r>
              <w:t xml:space="preserve">Emulgator — yag-su emulsiyonu icindi. Emulsiyon yok → emulgator gereksiz.</w:t>
            </w:r>
          </w:p>
        </w:tc>
        <w:tc>
          <w:p>
            <w:pPr>
              <w:pStyle w:val="Compact"/>
              <w:jc w:val="left"/>
            </w:pPr>
            <w:r>
              <w:t xml:space="preserve">HPH gereksiz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Arap zamki 300mg</w:t>
            </w:r>
          </w:p>
        </w:tc>
        <w:tc>
          <w:p>
            <w:pPr>
              <w:pStyle w:val="Compact"/>
              <w:jc w:val="left"/>
            </w:pPr>
            <w:r>
              <w:t xml:space="preserve">Partikul stabilizatoru — Lion’s Mane cokelmesi icindi. Icecek sinifi Lion’s Mane tam cozunur → stabilizator gereksiz.</w:t>
            </w:r>
          </w:p>
        </w:tc>
        <w:tc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Shake well</w:t>
            </w:r>
            <w:r>
              <w:t xml:space="preserve">”</w:t>
            </w:r>
            <w:r>
              <w:t xml:space="preserve"> </w:t>
            </w:r>
            <w:r>
              <w:t xml:space="preserve">gereksiz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Ksantan zamki 20mg</w:t>
            </w:r>
          </w:p>
        </w:tc>
        <w:tc>
          <w:p>
            <w:pPr>
              <w:pStyle w:val="Compact"/>
              <w:jc w:val="left"/>
            </w:pPr>
            <w:r>
              <w:t xml:space="preserve">Suspansiyon ajani — partikul icindi. Partikul yok → gereksiz.</w:t>
            </w:r>
          </w:p>
        </w:tc>
        <w:tc>
          <w:p>
            <w:pPr>
              <w:pStyle w:val="Compact"/>
              <w:jc w:val="left"/>
            </w:pPr>
            <w:r>
              <w:t xml:space="preserve">Daha ince, temiz sivi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Beta-karoten 7mg</w:t>
            </w:r>
          </w:p>
        </w:tc>
        <w:tc>
          <w:p>
            <w:pPr>
              <w:pStyle w:val="Compact"/>
              <w:jc w:val="left"/>
            </w:pPr>
            <w:r>
              <w:t xml:space="preserve">Yag-cozunur renklendirici. Riboflavin (suda cozunur) ile degistirildi.</w:t>
            </w:r>
          </w:p>
        </w:tc>
        <w:tc>
          <w:p>
            <w:pPr>
              <w:pStyle w:val="Compact"/>
              <w:jc w:val="left"/>
            </w:pPr>
            <w:r>
              <w:t xml:space="preserve">Renk ayni (altin-sari)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Karisik tokoferoller 3mg</w:t>
            </w:r>
          </w:p>
        </w:tc>
        <w:tc>
          <w:p>
            <w:pPr>
              <w:pStyle w:val="Compact"/>
              <w:jc w:val="left"/>
            </w:pPr>
            <w:r>
              <w:t xml:space="preserve">Yag fazi antioksidani. Yag fazi yok → gereksiz.</w:t>
            </w:r>
          </w:p>
        </w:tc>
        <w:tc>
          <w:p>
            <w:pPr>
              <w:pStyle w:val="Compact"/>
              <w:jc w:val="left"/>
            </w:pPr>
            <w:r>
              <w:t xml:space="preserve">—</w:t>
            </w:r>
          </w:p>
        </w:tc>
      </w:tr>
    </w:tbl>
    <w:bookmarkEnd w:id="26"/>
    <w:bookmarkStart w:id="27" w:name="etiket-beyan-sirasi-diger-bilesenler"/>
    <w:p>
      <w:pPr>
        <w:pStyle w:val="Heading3"/>
      </w:pPr>
      <w:r>
        <w:t xml:space="preserve">Etiket Beyan Sirasi (Diger Bilesenler)</w:t>
      </w:r>
    </w:p>
    <w:p>
      <w:pPr>
        <w:pStyle w:val="BlockText"/>
      </w:pPr>
      <w:r>
        <w:rPr>
          <w:bCs/>
          <w:b/>
        </w:rPr>
        <w:t xml:space="preserve">Diger Bilesenler:</w:t>
      </w:r>
      <w:r>
        <w:t xml:space="preserve"> </w:t>
      </w:r>
      <w:r>
        <w:t xml:space="preserve">Saflastirilmis su, organik agave surubu, bitkisel gliserin, sodyum sitrat, dogal aromalar, sitrik asit, malik asit, potasyum sorbat, monk fruit ekstresi, deniz tuzu, sodyum eritorbat.</w:t>
      </w:r>
    </w:p>
    <w:bookmarkEnd w:id="27"/>
    <w:bookmarkStart w:id="28" w:name="hedef-spesifikasyonlar"/>
    <w:p>
      <w:pPr>
        <w:pStyle w:val="Heading3"/>
      </w:pPr>
      <w:r>
        <w:t xml:space="preserve">Hedef Spesifikasyonlar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Parametre</w:t>
            </w:r>
          </w:p>
        </w:tc>
        <w:tc>
          <w:p>
            <w:pPr>
              <w:pStyle w:val="Compact"/>
              <w:jc w:val="left"/>
            </w:pPr>
            <w:r>
              <w:t xml:space="preserve">Hedef</w:t>
            </w:r>
          </w:p>
        </w:tc>
        <w:tc>
          <w:p>
            <w:pPr>
              <w:pStyle w:val="Compact"/>
              <w:jc w:val="left"/>
            </w:pPr>
            <w:r>
              <w:t xml:space="preserve">Kabul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pH</w:t>
            </w:r>
          </w:p>
        </w:tc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4.0</w:t>
            </w:r>
          </w:p>
        </w:tc>
        <w:tc>
          <w:p>
            <w:pPr>
              <w:pStyle w:val="Compact"/>
              <w:jc w:val="left"/>
            </w:pPr>
            <w:r>
              <w:t xml:space="preserve">3.8-4.2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Brix</w:t>
            </w:r>
          </w:p>
        </w:tc>
        <w:tc>
          <w:p>
            <w:pPr>
              <w:pStyle w:val="Compact"/>
              <w:jc w:val="left"/>
            </w:pPr>
            <w:r>
              <w:t xml:space="preserve">12</w:t>
            </w:r>
          </w:p>
        </w:tc>
        <w:tc>
          <w:p>
            <w:pPr>
              <w:pStyle w:val="Compact"/>
              <w:jc w:val="left"/>
            </w:pPr>
            <w:r>
              <w:t xml:space="preserve">10-14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Viskozite</w:t>
            </w:r>
          </w:p>
        </w:tc>
        <w:tc>
          <w:p>
            <w:pPr>
              <w:pStyle w:val="Compact"/>
              <w:jc w:val="left"/>
            </w:pPr>
            <w:r>
              <w:t xml:space="preserve">30-50 cP</w:t>
            </w:r>
          </w:p>
        </w:tc>
        <w:tc>
          <w:p>
            <w:pPr>
              <w:pStyle w:val="Compact"/>
              <w:jc w:val="left"/>
            </w:pPr>
            <w:r>
              <w:t xml:space="preserve">20-60 cP (daha ince — emulsiyon/jellesme yok)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Dolum</w:t>
            </w:r>
          </w:p>
        </w:tc>
        <w:tc>
          <w:p>
            <w:pPr>
              <w:pStyle w:val="Compact"/>
              <w:jc w:val="left"/>
            </w:pPr>
            <w:r>
              <w:t xml:space="preserve">60.0ml</w:t>
            </w:r>
          </w:p>
        </w:tc>
        <w:tc>
          <w:p>
            <w:pPr>
              <w:pStyle w:val="Compact"/>
              <w:jc w:val="left"/>
            </w:pPr>
            <w:r>
              <w:t xml:space="preserve">59.5-60.5ml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Renk</w:t>
            </w:r>
          </w:p>
        </w:tc>
        <w:tc>
          <w:p>
            <w:pPr>
              <w:pStyle w:val="Compact"/>
              <w:jc w:val="left"/>
            </w:pPr>
            <w:r>
              <w:t xml:space="preserve">Unifom altin-sari</w:t>
            </w:r>
          </w:p>
        </w:tc>
        <w:tc>
          <w:p>
            <w:pPr>
              <w:pStyle w:val="Compact"/>
              <w:jc w:val="left"/>
            </w:pPr>
            <w:r>
              <w:t xml:space="preserve">Berrak, cizgi yok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Berraklik</w:t>
            </w:r>
          </w:p>
        </w:tc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BERRAK (true solution)</w:t>
            </w:r>
          </w:p>
        </w:tc>
        <w:tc>
          <w:p>
            <w:pPr>
              <w:pStyle w:val="Compact"/>
              <w:jc w:val="left"/>
            </w:pPr>
            <w:r>
              <w:t xml:space="preserve">Turbidite yok, cokelme yok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Kalori</w:t>
            </w:r>
          </w:p>
        </w:tc>
        <w:tc>
          <w:p>
            <w:pPr>
              <w:pStyle w:val="Compact"/>
              <w:jc w:val="left"/>
            </w:pPr>
            <w:r>
              <w:t xml:space="preserve">~20-25 kcal</w:t>
            </w:r>
          </w:p>
        </w:tc>
        <w:tc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Kafein</w:t>
            </w:r>
          </w:p>
        </w:tc>
        <w:tc>
          <w:p>
            <w:pPr>
              <w:pStyle w:val="Compact"/>
              <w:jc w:val="left"/>
            </w:pPr>
            <w:r>
              <w:t xml:space="preserve">~125mg</w:t>
            </w:r>
          </w:p>
        </w:tc>
        <w:tc>
          <w:p>
            <w:pPr>
              <w:pStyle w:val="Compact"/>
              <w:jc w:val="left"/>
            </w:pPr>
            <w:r>
              <w:t xml:space="preserve">—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8"/>
    <w:bookmarkEnd w:id="29"/>
    <w:bookmarkStart w:id="32" w:name="tat-formulasyonu"/>
    <w:p>
      <w:pPr>
        <w:pStyle w:val="Heading2"/>
      </w:pPr>
      <w:r>
        <w:t xml:space="preserve">5. TAT FORMULASYONU</w:t>
      </w:r>
    </w:p>
    <w:bookmarkStart w:id="30" w:name="aci-yuk-azaltilmis-v4ten-beri"/>
    <w:p>
      <w:pPr>
        <w:pStyle w:val="Heading3"/>
      </w:pPr>
      <w:r>
        <w:t xml:space="preserve">Aci Yuk (Azaltilmis — v4’ten beri)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Bilesen</w:t>
            </w:r>
          </w:p>
        </w:tc>
        <w:tc>
          <w:p>
            <w:pPr>
              <w:pStyle w:val="Compact"/>
              <w:jc w:val="left"/>
            </w:pPr>
            <w:r>
              <w:t xml:space="preserve">mg/mL</w:t>
            </w:r>
          </w:p>
        </w:tc>
        <w:tc>
          <w:p>
            <w:pPr>
              <w:pStyle w:val="Compact"/>
              <w:jc w:val="left"/>
            </w:pPr>
            <w:r>
              <w:t xml:space="preserve">Acilik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NALT 325mg</w:t>
            </w:r>
          </w:p>
        </w:tc>
        <w:tc>
          <w:p>
            <w:pPr>
              <w:pStyle w:val="Compact"/>
              <w:jc w:val="left"/>
            </w:pPr>
            <w:r>
              <w:t xml:space="preserve">~7.1</w:t>
            </w:r>
          </w:p>
        </w:tc>
        <w:tc>
          <w:p>
            <w:pPr>
              <w:pStyle w:val="Compact"/>
              <w:jc w:val="left"/>
            </w:pPr>
            <w:r>
              <w:t xml:space="preserve">Cok Yuksek — #1 zorluk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Rhodiola 400mg</w:t>
            </w:r>
          </w:p>
        </w:tc>
        <w:tc>
          <w:p>
            <w:pPr>
              <w:pStyle w:val="Compact"/>
              <w:jc w:val="left"/>
            </w:pPr>
            <w:r>
              <w:t xml:space="preserve">~8.7</w:t>
            </w:r>
          </w:p>
        </w:tc>
        <w:tc>
          <w:p>
            <w:pPr>
              <w:pStyle w:val="Compact"/>
              <w:jc w:val="left"/>
            </w:pPr>
            <w:r>
              <w:t xml:space="preserve">Orta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GTE 250mg</w:t>
            </w:r>
          </w:p>
        </w:tc>
        <w:tc>
          <w:p>
            <w:pPr>
              <w:pStyle w:val="Compact"/>
              <w:jc w:val="left"/>
            </w:pPr>
            <w:r>
              <w:t xml:space="preserve">~5.4</w:t>
            </w:r>
          </w:p>
        </w:tc>
        <w:tc>
          <w:p>
            <w:pPr>
              <w:pStyle w:val="Compact"/>
              <w:jc w:val="left"/>
            </w:pPr>
            <w:r>
              <w:t xml:space="preserve">Dusuk-Orta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Lion’s Mane 500mg</w:t>
            </w:r>
          </w:p>
        </w:tc>
        <w:tc>
          <w:p>
            <w:pPr>
              <w:pStyle w:val="Compact"/>
              <w:jc w:val="left"/>
            </w:pPr>
            <w:r>
              <w:t xml:space="preserve">~10.9</w:t>
            </w:r>
          </w:p>
        </w:tc>
        <w:tc>
          <w:p>
            <w:pPr>
              <w:pStyle w:val="Compact"/>
              <w:jc w:val="left"/>
            </w:pPr>
            <w:r>
              <w:t xml:space="preserve">Dusuk (topraksi)</w:t>
            </w:r>
          </w:p>
        </w:tc>
      </w:tr>
    </w:tbl>
    <w:bookmarkEnd w:id="30"/>
    <w:bookmarkStart w:id="31" w:name="katmanli-maskeleme"/>
    <w:p>
      <w:pPr>
        <w:pStyle w:val="Heading3"/>
      </w:pPr>
      <w:r>
        <w:t xml:space="preserve">5 Katmanli Maskeleme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Katman</w:t>
            </w:r>
          </w:p>
        </w:tc>
        <w:tc>
          <w:p>
            <w:pPr>
              <w:pStyle w:val="Compact"/>
              <w:jc w:val="left"/>
            </w:pPr>
            <w:r>
              <w:t xml:space="preserve">Ajan</w:t>
            </w:r>
          </w:p>
        </w:tc>
        <w:tc>
          <w:p>
            <w:pPr>
              <w:pStyle w:val="Compact"/>
              <w:jc w:val="left"/>
            </w:pPr>
            <w:r>
              <w:t xml:space="preserve">Mekanizma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1. Tatlilik</w:t>
            </w:r>
          </w:p>
        </w:tc>
        <w:tc>
          <w:p>
            <w:pPr>
              <w:pStyle w:val="Compact"/>
              <w:jc w:val="left"/>
            </w:pPr>
            <w:r>
              <w:t xml:space="preserve">Agave 5g + monk fruit 40mg</w:t>
            </w:r>
          </w:p>
        </w:tc>
        <w:tc>
          <w:p>
            <w:pPr>
              <w:pStyle w:val="Compact"/>
              <w:jc w:val="left"/>
            </w:pPr>
            <w:r>
              <w:t xml:space="preserve">Aci-tatli dengeleme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2. Eksilik</w:t>
            </w:r>
          </w:p>
        </w:tc>
        <w:tc>
          <w:p>
            <w:pPr>
              <w:pStyle w:val="Compact"/>
              <w:jc w:val="left"/>
            </w:pPr>
            <w:r>
              <w:t xml:space="preserve">Sitrik 350mg + malik 150mg</w:t>
            </w:r>
          </w:p>
        </w:tc>
        <w:tc>
          <w:p>
            <w:pPr>
              <w:pStyle w:val="Compact"/>
              <w:jc w:val="left"/>
            </w:pPr>
            <w:r>
              <w:t xml:space="preserve">Duyusal kapilanma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3. Sodyum</w:t>
            </w:r>
          </w:p>
        </w:tc>
        <w:tc>
          <w:p>
            <w:pPr>
              <w:pStyle w:val="Compact"/>
              <w:jc w:val="left"/>
            </w:pPr>
            <w:r>
              <w:t xml:space="preserve">Deniz tuzu 35mg</w:t>
            </w:r>
          </w:p>
        </w:tc>
        <w:tc>
          <w:p>
            <w:pPr>
              <w:pStyle w:val="Compact"/>
              <w:jc w:val="left"/>
            </w:pPr>
            <w:r>
              <w:t xml:space="preserve">TAS2R inhibisyon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4. Aroma</w:t>
            </w:r>
          </w:p>
        </w:tc>
        <w:tc>
          <w:p>
            <w:pPr>
              <w:pStyle w:val="Compact"/>
              <w:jc w:val="left"/>
            </w:pPr>
            <w:r>
              <w:t xml:space="preserve">Mango/passionfruit/vanilya 500mg</w:t>
            </w:r>
          </w:p>
        </w:tc>
        <w:tc>
          <w:p>
            <w:pPr>
              <w:pStyle w:val="Compact"/>
              <w:jc w:val="left"/>
            </w:pPr>
            <w:r>
              <w:t xml:space="preserve">Retronasal distraksiyon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5. Viskozite</w:t>
            </w:r>
          </w:p>
        </w:tc>
        <w:tc>
          <w:p>
            <w:pPr>
              <w:pStyle w:val="Compact"/>
              <w:jc w:val="left"/>
            </w:pPr>
            <w:r>
              <w:t xml:space="preserve">Gliserin 3.500mg + agave</w:t>
            </w:r>
          </w:p>
        </w:tc>
        <w:tc>
          <w:p>
            <w:pPr>
              <w:pStyle w:val="Compact"/>
              <w:jc w:val="left"/>
            </w:pPr>
            <w:r>
              <w:t xml:space="preserve">Dil kaplamasi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1"/>
    <w:bookmarkEnd w:id="32"/>
    <w:bookmarkStart w:id="33" w:name="sinerjiler"/>
    <w:p>
      <w:pPr>
        <w:pStyle w:val="Heading2"/>
      </w:pPr>
      <w:r>
        <w:t xml:space="preserve">6. SINERJILER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Sinerji</w:t>
            </w:r>
          </w:p>
        </w:tc>
        <w:tc>
          <w:p>
            <w:pPr>
              <w:pStyle w:val="Compact"/>
              <w:jc w:val="left"/>
            </w:pPr>
            <w:r>
              <w:t xml:space="preserve">Bilesenler</w:t>
            </w:r>
          </w:p>
        </w:tc>
        <w:tc>
          <w:p>
            <w:pPr>
              <w:pStyle w:val="Compact"/>
              <w:jc w:val="left"/>
            </w:pPr>
            <w:r>
              <w:t xml:space="preserve">Mekanizma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Katekolamin amplifikasyonu</w:t>
            </w:r>
          </w:p>
        </w:tc>
        <w:tc>
          <w:p>
            <w:pPr>
              <w:pStyle w:val="Compact"/>
              <w:jc w:val="left"/>
            </w:pPr>
            <w:r>
              <w:t xml:space="preserve">NALT + Rhodiola</w:t>
            </w:r>
          </w:p>
        </w:tc>
        <w:tc>
          <w:p>
            <w:pPr>
              <w:pStyle w:val="Compact"/>
              <w:jc w:val="left"/>
            </w:pPr>
            <w:r>
              <w:t xml:space="preserve">Oncu yukleme + yikim yavaslatma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Akis durumu</w:t>
            </w:r>
          </w:p>
        </w:tc>
        <w:tc>
          <w:p>
            <w:pPr>
              <w:pStyle w:val="Compact"/>
              <w:jc w:val="left"/>
            </w:pPr>
            <w:r>
              <w:t xml:space="preserve">L-Theanine + Kafein</w:t>
            </w:r>
          </w:p>
        </w:tc>
        <w:tc>
          <w:p>
            <w:pPr>
              <w:pStyle w:val="Compact"/>
              <w:jc w:val="left"/>
            </w:pPr>
            <w:r>
              <w:t xml:space="preserve">Alfa dalga + adenozin blokaji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Kofaktor destegi</w:t>
            </w:r>
          </w:p>
        </w:tc>
        <w:tc>
          <w:p>
            <w:pPr>
              <w:pStyle w:val="Compact"/>
              <w:jc w:val="left"/>
            </w:pPr>
            <w:r>
              <w:t xml:space="preserve">B6 + NALT</w:t>
            </w:r>
          </w:p>
        </w:tc>
        <w:tc>
          <w:p>
            <w:pPr>
              <w:pStyle w:val="Compact"/>
              <w:jc w:val="left"/>
            </w:pPr>
            <w:r>
              <w:t xml:space="preserve">Tirozin hidroksilaz kofaktoru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Altyapi</w:t>
            </w:r>
          </w:p>
        </w:tc>
        <w:tc>
          <w:p>
            <w:pPr>
              <w:pStyle w:val="Compact"/>
              <w:jc w:val="left"/>
            </w:pPr>
            <w:r>
              <w:t xml:space="preserve">Citicoline + tumu</w:t>
            </w:r>
          </w:p>
        </w:tc>
        <w:tc>
          <w:p>
            <w:pPr>
              <w:pStyle w:val="Compact"/>
              <w:jc w:val="left"/>
            </w:pPr>
            <w:r>
              <w:t xml:space="preserve">ATP artisi tum bilesenlerin etkisini guclendirir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3"/>
    <w:bookmarkStart w:id="41" w:name="uretim-metodu-v6.0-basitlestirilmis"/>
    <w:p>
      <w:pPr>
        <w:pStyle w:val="Heading2"/>
      </w:pPr>
      <w:r>
        <w:t xml:space="preserve">7. URETIM METODU (v6.0 — Basitlestirilmis)</w:t>
      </w:r>
    </w:p>
    <w:bookmarkStart w:id="34" w:name="gereken-ekipman"/>
    <w:p>
      <w:pPr>
        <w:pStyle w:val="Heading3"/>
      </w:pPr>
      <w:r>
        <w:t xml:space="preserve">Gereken Ekipman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Ekipman</w:t>
            </w:r>
          </w:p>
        </w:tc>
        <w:tc>
          <w:p>
            <w:pPr>
              <w:pStyle w:val="Compact"/>
              <w:jc w:val="left"/>
            </w:pPr>
            <w:r>
              <w:t xml:space="preserve">Spesifikasyon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Ceketli paslanmaz celik kazan</w:t>
            </w:r>
          </w:p>
        </w:tc>
        <w:tc>
          <w:p>
            <w:pPr>
              <w:pStyle w:val="Compact"/>
              <w:jc w:val="left"/>
            </w:pPr>
            <w:r>
              <w:t xml:space="preserve">100-500L, isitma/sogutma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Yuksek kesme karistirici</w:t>
            </w:r>
          </w:p>
        </w:tc>
        <w:tc>
          <w:p>
            <w:pPr>
              <w:pStyle w:val="Compact"/>
              <w:jc w:val="left"/>
            </w:pPr>
            <w:r>
              <w:t xml:space="preserve">3000-6000 RPM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pH metre</w:t>
            </w:r>
          </w:p>
        </w:tc>
        <w:tc>
          <w:p>
            <w:pPr>
              <w:pStyle w:val="Compact"/>
              <w:jc w:val="left"/>
            </w:pPr>
            <w:r>
              <w:t xml:space="preserve">±0.01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Viskozite metre</w:t>
            </w:r>
          </w:p>
        </w:tc>
        <w:tc>
          <w:p>
            <w:pPr>
              <w:pStyle w:val="Compact"/>
              <w:jc w:val="left"/>
            </w:pPr>
            <w:r>
              <w:t xml:space="preserve">Brookfield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Piston dolum makinesi</w:t>
            </w:r>
          </w:p>
        </w:tc>
        <w:tc>
          <w:p>
            <w:pPr>
              <w:pStyle w:val="Compact"/>
              <w:jc w:val="left"/>
            </w:pPr>
            <w:r>
              <w:t xml:space="preserve">60ml ± 0.5ml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Induksiyon muhurleyici</w:t>
            </w:r>
          </w:p>
        </w:tc>
        <w:tc>
          <w:p>
            <w:pPr>
              <w:pStyle w:val="Compact"/>
              <w:jc w:val="left"/>
            </w:pPr>
            <w:r>
              <w:t xml:space="preserve">28mm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Tunel pasterizator</w:t>
            </w:r>
          </w:p>
        </w:tc>
        <w:tc>
          <w:p>
            <w:pPr>
              <w:pStyle w:val="Compact"/>
              <w:jc w:val="left"/>
            </w:pPr>
            <w:r>
              <w:t xml:space="preserve">75°C</w:t>
            </w:r>
          </w:p>
        </w:tc>
      </w:tr>
    </w:tbl>
    <w:p>
      <w:pPr>
        <w:pStyle w:val="BodyText"/>
      </w:pPr>
      <w:r>
        <w:rPr>
          <w:bCs/>
          <w:b/>
        </w:rPr>
        <w:t xml:space="preserve">GEREKMEYENLER (v6.0):</w:t>
      </w:r>
      <w:r>
        <w:t xml:space="preserve"> </w:t>
      </w:r>
      <w:r>
        <w:t xml:space="preserve">Yuksek basinc homogenizator (HPH), ayri yag fazi kabı.</w:t>
      </w:r>
    </w:p>
    <w:bookmarkEnd w:id="34"/>
    <w:bookmarkStart w:id="40" w:name="fazli-uretim-eskiden-7-faz"/>
    <w:p>
      <w:pPr>
        <w:pStyle w:val="Heading3"/>
      </w:pPr>
      <w:r>
        <w:t xml:space="preserve">5 Fazli Uretim (Eskiden 7 Faz)</w:t>
      </w:r>
    </w:p>
    <w:bookmarkStart w:id="35" w:name="faz-1-su-fazi-tampon-70-80c"/>
    <w:p>
      <w:pPr>
        <w:pStyle w:val="Heading4"/>
      </w:pPr>
      <w:r>
        <w:t xml:space="preserve">FAZ 1: Su Fazi + Tampon (70-80°C)</w:t>
      </w:r>
    </w:p>
    <w:p>
      <w:pPr>
        <w:numPr>
          <w:ilvl w:val="0"/>
          <w:numId w:val="1002"/>
        </w:numPr>
        <w:pStyle w:val="Compact"/>
      </w:pPr>
      <w:r>
        <w:t xml:space="preserve">Saflastirilmis suyu (%70 parti hacmi) kazana yukle, 75°C’ye isit</w:t>
      </w:r>
    </w:p>
    <w:p>
      <w:pPr>
        <w:numPr>
          <w:ilvl w:val="0"/>
          <w:numId w:val="1002"/>
        </w:numPr>
        <w:pStyle w:val="Compact"/>
      </w:pPr>
      <w:r>
        <w:t xml:space="preserve">Sitrik asit 350mg + malik asit 150mg + sodyum sitrat 500mg — coz (pH ~4.0)</w:t>
      </w:r>
    </w:p>
    <w:p>
      <w:pPr>
        <w:numPr>
          <w:ilvl w:val="0"/>
          <w:numId w:val="1002"/>
        </w:numPr>
        <w:pStyle w:val="Compact"/>
      </w:pPr>
      <w:r>
        <w:t xml:space="preserve">Potasyum sorbat 60mg — coz</w:t>
      </w:r>
    </w:p>
    <w:p>
      <w:pPr>
        <w:numPr>
          <w:ilvl w:val="0"/>
          <w:numId w:val="1002"/>
        </w:numPr>
        <w:pStyle w:val="Compact"/>
      </w:pPr>
      <w:r>
        <w:t xml:space="preserve">Deniz tuzu 35mg — coz</w:t>
      </w:r>
    </w:p>
    <w:p>
      <w:pPr>
        <w:numPr>
          <w:ilvl w:val="0"/>
          <w:numId w:val="1002"/>
        </w:numPr>
        <w:pStyle w:val="Compact"/>
      </w:pPr>
      <w:r>
        <w:t xml:space="preserve">Bitkisel gliserin 3.500mg — karistir</w:t>
      </w:r>
    </w:p>
    <w:p>
      <w:pPr>
        <w:numPr>
          <w:ilvl w:val="0"/>
          <w:numId w:val="1002"/>
        </w:numPr>
        <w:pStyle w:val="Compact"/>
      </w:pPr>
      <w:r>
        <w:t xml:space="preserve">Agave surubu 5.000mg — 3-5 dk karistir</w:t>
      </w:r>
    </w:p>
    <w:p>
      <w:pPr>
        <w:numPr>
          <w:ilvl w:val="0"/>
          <w:numId w:val="1002"/>
        </w:numPr>
        <w:pStyle w:val="Compact"/>
      </w:pPr>
      <w:r>
        <w:t xml:space="preserve">Sodyum eritorbat 30mg — coz</w:t>
      </w:r>
    </w:p>
    <w:p>
      <w:pPr>
        <w:pStyle w:val="FirstParagraph"/>
      </w:pPr>
      <w:r>
        <w:rPr>
          <w:bCs/>
          <w:b/>
        </w:rPr>
        <w:t xml:space="preserve">KK:</w:t>
      </w:r>
      <w:r>
        <w:t xml:space="preserve"> </w:t>
      </w:r>
      <w:r>
        <w:t xml:space="preserve">pH 3.8-4.2</w:t>
      </w:r>
    </w:p>
    <w:bookmarkEnd w:id="35"/>
    <w:bookmarkStart w:id="36" w:name="X0cb03e96a6d9cd7bd8d850716516cfa015a944f"/>
    <w:p>
      <w:pPr>
        <w:pStyle w:val="Heading4"/>
      </w:pPr>
      <w:r>
        <w:t xml:space="preserve">FAZ 2: Aktif Bilesen + Vitamin Cozundurme (60-70°C)</w:t>
      </w:r>
    </w:p>
    <w:p>
      <w:pPr>
        <w:numPr>
          <w:ilvl w:val="0"/>
          <w:numId w:val="1003"/>
        </w:numPr>
        <w:pStyle w:val="Compact"/>
      </w:pPr>
      <w:r>
        <w:t xml:space="preserve">NALT 325mg — 4000 RPM, 5-10 dk</w:t>
      </w:r>
    </w:p>
    <w:p>
      <w:pPr>
        <w:numPr>
          <w:ilvl w:val="0"/>
          <w:numId w:val="1003"/>
        </w:numPr>
        <w:pStyle w:val="Compact"/>
      </w:pPr>
      <w:r>
        <w:t xml:space="preserve">Rhodiola ekstresi 400mg — 5 dk</w:t>
      </w:r>
    </w:p>
    <w:p>
      <w:pPr>
        <w:numPr>
          <w:ilvl w:val="0"/>
          <w:numId w:val="1003"/>
        </w:numPr>
        <w:pStyle w:val="Compact"/>
      </w:pPr>
      <w:r>
        <w:t xml:space="preserve">Lion’s Mane ekstresi 500mg (icecek sinifi, suda cozunur) — 5 dk</w:t>
      </w:r>
    </w:p>
    <w:p>
      <w:pPr>
        <w:numPr>
          <w:ilvl w:val="0"/>
          <w:numId w:val="1003"/>
        </w:numPr>
        <w:pStyle w:val="Compact"/>
      </w:pPr>
      <w:r>
        <w:t xml:space="preserve">L-Theanine 190mg — 2 dk</w:t>
      </w:r>
    </w:p>
    <w:p>
      <w:pPr>
        <w:numPr>
          <w:ilvl w:val="0"/>
          <w:numId w:val="1003"/>
        </w:numPr>
        <w:pStyle w:val="Compact"/>
      </w:pPr>
      <w:r>
        <w:t xml:space="preserve">Citicoline 675mg — 2 dk</w:t>
      </w:r>
    </w:p>
    <w:p>
      <w:pPr>
        <w:numPr>
          <w:ilvl w:val="0"/>
          <w:numId w:val="1003"/>
        </w:numPr>
        <w:pStyle w:val="Compact"/>
      </w:pPr>
      <w:r>
        <w:t xml:space="preserve">Yesil cay ekstresi 250mg — coz</w:t>
      </w:r>
    </w:p>
    <w:p>
      <w:pPr>
        <w:numPr>
          <w:ilvl w:val="0"/>
          <w:numId w:val="1003"/>
        </w:numPr>
        <w:pStyle w:val="Compact"/>
      </w:pPr>
      <w:r>
        <w:t xml:space="preserve">Vitaminler: C 160mg,</w:t>
      </w:r>
      <w:r>
        <w:t xml:space="preserve"> </w:t>
      </w:r>
      <w:r>
        <w:rPr>
          <w:bCs/>
          <w:b/>
        </w:rPr>
        <w:t xml:space="preserve">B2 (riboflavin) 4mg</w:t>
      </w:r>
      <w:r>
        <w:t xml:space="preserve">, B6 5mg, B12 250mcg, B3 8mg — coz</w:t>
      </w:r>
    </w:p>
    <w:p>
      <w:pPr>
        <w:pStyle w:val="FirstParagraph"/>
      </w:pPr>
      <w:r>
        <w:rPr>
          <w:bCs/>
          <w:b/>
        </w:rPr>
        <w:t xml:space="preserve">Not:</w:t>
      </w:r>
      <w:r>
        <w:t xml:space="preserve"> </w:t>
      </w:r>
      <w:r>
        <w:t xml:space="preserve">Riboflavin (B2) cozundugunde siviya altin-sari renk verir — ayri renklendirici gereksiz.</w:t>
      </w:r>
    </w:p>
    <w:p>
      <w:pPr>
        <w:pStyle w:val="BodyText"/>
      </w:pPr>
      <w:r>
        <w:rPr>
          <w:bCs/>
          <w:b/>
        </w:rPr>
        <w:t xml:space="preserve">KK:</w:t>
      </w:r>
      <w:r>
        <w:t xml:space="preserve"> </w:t>
      </w:r>
      <w:r>
        <w:t xml:space="preserve">Gorsel — tam cozunme teyidi. Berrak, altin-sari cozelti.</w:t>
      </w:r>
    </w:p>
    <w:bookmarkEnd w:id="36"/>
    <w:bookmarkStart w:id="37" w:name="faz-3-aromalandirma-son-ayar-30-40c"/>
    <w:p>
      <w:pPr>
        <w:pStyle w:val="Heading4"/>
      </w:pPr>
      <w:r>
        <w:t xml:space="preserve">FAZ 3: Aromalandirma + Son Ayar (30-40°C)</w:t>
      </w:r>
    </w:p>
    <w:p>
      <w:pPr>
        <w:numPr>
          <w:ilvl w:val="0"/>
          <w:numId w:val="1004"/>
        </w:numPr>
      </w:pPr>
      <w:r>
        <w:t xml:space="preserve">Sogut (&lt;40°C)</w:t>
      </w:r>
    </w:p>
    <w:p>
      <w:pPr>
        <w:numPr>
          <w:ilvl w:val="0"/>
          <w:numId w:val="1004"/>
        </w:numPr>
      </w:pPr>
      <w:r>
        <w:t xml:space="preserve">Monk fruit 40mg — coz</w:t>
      </w:r>
    </w:p>
    <w:p>
      <w:pPr>
        <w:numPr>
          <w:ilvl w:val="0"/>
          <w:numId w:val="1004"/>
        </w:numPr>
      </w:pPr>
      <w:r>
        <w:t xml:space="preserve">Dogal aromalar 500mg — 1000 RPM, 5 dk (YUKSEK KESME DEGIL)</w:t>
      </w:r>
    </w:p>
    <w:p>
      <w:pPr>
        <w:numPr>
          <w:ilvl w:val="0"/>
          <w:numId w:val="1004"/>
        </w:numPr>
      </w:pPr>
      <w:r>
        <w:t xml:space="preserve">Kalan su ile 60ml’ye tamamla</w:t>
      </w:r>
    </w:p>
    <w:p>
      <w:pPr>
        <w:numPr>
          <w:ilvl w:val="0"/>
          <w:numId w:val="1004"/>
        </w:numPr>
      </w:pPr>
      <w:r>
        <w:rPr>
          <w:bCs/>
          <w:b/>
        </w:rPr>
        <w:t xml:space="preserve">Son pH:</w:t>
      </w:r>
      <w:r>
        <w:t xml:space="preserve"> </w:t>
      </w:r>
      <w:r>
        <w:t xml:space="preserve">4.0 (3.8-4.2). Yuksekse sitrik asit, dusukse sodyum sitrat.</w:t>
      </w:r>
    </w:p>
    <w:p>
      <w:pPr>
        <w:pStyle w:val="FirstParagraph"/>
      </w:pPr>
      <w:r>
        <w:rPr>
          <w:bCs/>
          <w:b/>
        </w:rPr>
        <w:t xml:space="preserve">SON KK:</w:t>
      </w:r>
      <w:r>
        <w:t xml:space="preserve"> </w:t>
      </w:r>
      <w:r>
        <w:t xml:space="preserve">pH, Brix, viskozite, renk (altin-sari berrak), tat paneli, sicaklik &lt;35°C.</w:t>
      </w:r>
    </w:p>
    <w:bookmarkEnd w:id="37"/>
    <w:bookmarkStart w:id="38" w:name="faz-4-dolum-25-35c-soguk-dolum"/>
    <w:p>
      <w:pPr>
        <w:pStyle w:val="Heading4"/>
      </w:pPr>
      <w:r>
        <w:t xml:space="preserve">FAZ 4: Dolum (25-35°C, soguk dolum)</w:t>
      </w:r>
    </w:p>
    <w:p>
      <w:pPr>
        <w:numPr>
          <w:ilvl w:val="0"/>
          <w:numId w:val="1005"/>
        </w:numPr>
        <w:pStyle w:val="Compact"/>
      </w:pPr>
      <w:r>
        <w:t xml:space="preserve">N₂ sparge — cozunmus O₂ &lt;0.5 ppm</w:t>
      </w:r>
    </w:p>
    <w:p>
      <w:pPr>
        <w:numPr>
          <w:ilvl w:val="0"/>
          <w:numId w:val="1005"/>
        </w:numPr>
        <w:pStyle w:val="Compact"/>
      </w:pPr>
      <w:r>
        <w:t xml:space="preserve">PET siseleri ozon islemli hava ile durula</w:t>
      </w:r>
    </w:p>
    <w:p>
      <w:pPr>
        <w:numPr>
          <w:ilvl w:val="0"/>
          <w:numId w:val="1005"/>
        </w:numPr>
        <w:pStyle w:val="Compact"/>
      </w:pPr>
      <w:r>
        <w:t xml:space="preserve">60ml ± 0.5ml piston dolum</w:t>
      </w:r>
    </w:p>
    <w:p>
      <w:pPr>
        <w:numPr>
          <w:ilvl w:val="0"/>
          <w:numId w:val="1005"/>
        </w:numPr>
        <w:pStyle w:val="Compact"/>
      </w:pPr>
      <w:r>
        <w:t xml:space="preserve">N₂ bosluk yukle</w:t>
      </w:r>
    </w:p>
    <w:p>
      <w:pPr>
        <w:numPr>
          <w:ilvl w:val="0"/>
          <w:numId w:val="1005"/>
        </w:numPr>
        <w:pStyle w:val="Compact"/>
      </w:pPr>
      <w:r>
        <w:t xml:space="preserve">Siyah PP kapak uygula</w:t>
      </w:r>
    </w:p>
    <w:p>
      <w:pPr>
        <w:numPr>
          <w:ilvl w:val="0"/>
          <w:numId w:val="1005"/>
        </w:numPr>
        <w:pStyle w:val="Compact"/>
      </w:pPr>
      <w:r>
        <w:t xml:space="preserve">Induksiyon muhurle</w:t>
      </w:r>
    </w:p>
    <w:p>
      <w:pPr>
        <w:numPr>
          <w:ilvl w:val="0"/>
          <w:numId w:val="1005"/>
        </w:numPr>
        <w:pStyle w:val="Compact"/>
      </w:pPr>
      <w:r>
        <w:t xml:space="preserve">Tunel pasterizasyon: 75°C, 15-20 sn</w:t>
      </w:r>
    </w:p>
    <w:bookmarkEnd w:id="38"/>
    <w:bookmarkStart w:id="39" w:name="faz-5-son-kk"/>
    <w:p>
      <w:pPr>
        <w:pStyle w:val="Heading4"/>
      </w:pPr>
      <w:r>
        <w:t xml:space="preserve">FAZ 5: Son KK</w:t>
      </w:r>
    </w:p>
    <w:p>
      <w:pPr>
        <w:numPr>
          <w:ilvl w:val="0"/>
          <w:numId w:val="1006"/>
        </w:numPr>
        <w:pStyle w:val="Compact"/>
      </w:pPr>
      <w:r>
        <w:t xml:space="preserve">Dolum agirligi (her 100’de 1)</w:t>
      </w:r>
    </w:p>
    <w:p>
      <w:pPr>
        <w:numPr>
          <w:ilvl w:val="0"/>
          <w:numId w:val="1006"/>
        </w:numPr>
        <w:pStyle w:val="Compact"/>
      </w:pPr>
      <w:r>
        <w:t xml:space="preserve">Muhur butunlugu</w:t>
      </w:r>
    </w:p>
    <w:p>
      <w:pPr>
        <w:numPr>
          <w:ilvl w:val="0"/>
          <w:numId w:val="1006"/>
        </w:numPr>
        <w:pStyle w:val="Compact"/>
      </w:pPr>
      <w:r>
        <w:t xml:space="preserve">Numune ayir (6 stabilite + 6 mikro)</w:t>
      </w:r>
    </w:p>
    <w:p>
      <w:pPr>
        <w:numPr>
          <w:ilvl w:val="0"/>
          <w:numId w:val="1006"/>
        </w:numPr>
        <w:pStyle w:val="Compact"/>
      </w:pPr>
      <w:r>
        <w:t xml:space="preserve">Mikro: TPC, maya/kuf, koliform, E. coli, Salmonella</w:t>
      </w:r>
    </w:p>
    <w:p>
      <w:pPr>
        <w:numPr>
          <w:ilvl w:val="0"/>
          <w:numId w:val="1006"/>
        </w:numPr>
        <w:pStyle w:val="Compact"/>
      </w:pPr>
      <w:r>
        <w:t xml:space="preserve">Onay sonrasi etiketle ve kutula</w:t>
      </w:r>
    </w:p>
    <w:p>
      <w:r>
        <w:pict>
          <v:rect style="width:0;height:1.5pt" o:hralign="center" o:hrstd="t" o:hr="t"/>
        </w:pict>
      </w:r>
    </w:p>
    <w:bookmarkEnd w:id="39"/>
    <w:bookmarkEnd w:id="40"/>
    <w:bookmarkEnd w:id="41"/>
    <w:bookmarkStart w:id="44" w:name="stabilite"/>
    <w:p>
      <w:pPr>
        <w:pStyle w:val="Heading2"/>
      </w:pPr>
      <w:r>
        <w:t xml:space="preserve">8. STABILITE</w:t>
      </w:r>
    </w:p>
    <w:bookmarkStart w:id="42" w:name="beklenen-ph-4.0-25c-pet-12-ay-n₂"/>
    <w:p>
      <w:pPr>
        <w:pStyle w:val="Heading3"/>
      </w:pPr>
      <w:r>
        <w:t xml:space="preserve">Beklenen (pH 4.0, 25°C, PET, 12 ay, N₂)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Bilesen</w:t>
            </w:r>
          </w:p>
        </w:tc>
        <w:tc>
          <w:p>
            <w:pPr>
              <w:pStyle w:val="Compact"/>
              <w:jc w:val="left"/>
            </w:pPr>
            <w:r>
              <w:t xml:space="preserve">Beklenen Kayip</w:t>
            </w:r>
          </w:p>
        </w:tc>
        <w:tc>
          <w:p>
            <w:pPr>
              <w:pStyle w:val="Compact"/>
              <w:jc w:val="left"/>
            </w:pPr>
            <w:r>
              <w:t xml:space="preserve">Overage</w:t>
            </w:r>
          </w:p>
        </w:tc>
        <w:tc>
          <w:p>
            <w:pPr>
              <w:pStyle w:val="Compact"/>
              <w:jc w:val="left"/>
            </w:pPr>
            <w:r>
              <w:t xml:space="preserve">Durum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Citicoline</w:t>
            </w:r>
          </w:p>
        </w:tc>
        <w:tc>
          <w:p>
            <w:pPr>
              <w:pStyle w:val="Compact"/>
              <w:jc w:val="left"/>
            </w:pPr>
            <w:r>
              <w:t xml:space="preserve">%10-15</w:t>
            </w:r>
          </w:p>
        </w:tc>
        <w:tc>
          <w:p>
            <w:pPr>
              <w:pStyle w:val="Compact"/>
              <w:jc w:val="left"/>
            </w:pPr>
            <w:r>
              <w:t xml:space="preserve">%35 (675→500mg)</w:t>
            </w:r>
          </w:p>
        </w:tc>
        <w:tc>
          <w:p>
            <w:pPr>
              <w:pStyle w:val="Compact"/>
              <w:jc w:val="left"/>
            </w:pPr>
            <w:r>
              <w:t xml:space="preserve">GEC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NALT</w:t>
            </w:r>
          </w:p>
        </w:tc>
        <w:tc>
          <w:p>
            <w:pPr>
              <w:pStyle w:val="Compact"/>
              <w:jc w:val="left"/>
            </w:pPr>
            <w:r>
              <w:t xml:space="preserve">%2-5</w:t>
            </w:r>
          </w:p>
        </w:tc>
        <w:tc>
          <w:p>
            <w:pPr>
              <w:pStyle w:val="Compact"/>
              <w:jc w:val="left"/>
            </w:pPr>
            <w:r>
              <w:t xml:space="preserve">Yok</w:t>
            </w:r>
          </w:p>
        </w:tc>
        <w:tc>
          <w:p>
            <w:pPr>
              <w:pStyle w:val="Compact"/>
              <w:jc w:val="left"/>
            </w:pPr>
            <w:r>
              <w:t xml:space="preserve">GEC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Rhodiola rosavinler</w:t>
            </w:r>
          </w:p>
        </w:tc>
        <w:tc>
          <w:p>
            <w:pPr>
              <w:pStyle w:val="Compact"/>
              <w:jc w:val="left"/>
            </w:pPr>
            <w:r>
              <w:t xml:space="preserve">%15-25</w:t>
            </w:r>
          </w:p>
        </w:tc>
        <w:tc>
          <w:p>
            <w:pPr>
              <w:pStyle w:val="Compact"/>
              <w:jc w:val="left"/>
            </w:pPr>
            <w:r>
              <w:t xml:space="preserve">~%33 (400mg)</w:t>
            </w:r>
          </w:p>
        </w:tc>
        <w:tc>
          <w:p>
            <w:pPr>
              <w:pStyle w:val="Compact"/>
              <w:jc w:val="left"/>
            </w:pPr>
            <w:r>
              <w:t xml:space="preserve">GEC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L-Theanine</w:t>
            </w:r>
          </w:p>
        </w:tc>
        <w:tc>
          <w:p>
            <w:pPr>
              <w:pStyle w:val="Compact"/>
              <w:jc w:val="left"/>
            </w:pPr>
            <w:r>
              <w:t xml:space="preserve">%2-5</w:t>
            </w:r>
          </w:p>
        </w:tc>
        <w:tc>
          <w:p>
            <w:pPr>
              <w:pStyle w:val="Compact"/>
              <w:jc w:val="left"/>
            </w:pPr>
            <w:r>
              <w:t xml:space="preserve">Yok</w:t>
            </w:r>
          </w:p>
        </w:tc>
        <w:tc>
          <w:p>
            <w:pPr>
              <w:pStyle w:val="Compact"/>
              <w:jc w:val="left"/>
            </w:pPr>
            <w:r>
              <w:t xml:space="preserve">GEC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GTE katesinler</w:t>
            </w:r>
          </w:p>
        </w:tc>
        <w:tc>
          <w:p>
            <w:pPr>
              <w:pStyle w:val="Compact"/>
              <w:jc w:val="left"/>
            </w:pPr>
            <w:r>
              <w:t xml:space="preserve">%10-20 (PET O₂)</w:t>
            </w:r>
          </w:p>
        </w:tc>
        <w:tc>
          <w:p>
            <w:pPr>
              <w:pStyle w:val="Compact"/>
              <w:jc w:val="left"/>
            </w:pPr>
            <w:r>
              <w:t xml:space="preserve">Yok</w:t>
            </w:r>
          </w:p>
        </w:tc>
        <w:tc>
          <w:p>
            <w:pPr>
              <w:pStyle w:val="Compact"/>
              <w:jc w:val="left"/>
            </w:pPr>
            <w:r>
              <w:t xml:space="preserve">KABUL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Askorbik asit</w:t>
            </w:r>
          </w:p>
        </w:tc>
        <w:tc>
          <w:p>
            <w:pPr>
              <w:pStyle w:val="Compact"/>
              <w:jc w:val="left"/>
            </w:pPr>
            <w:r>
              <w:t xml:space="preserve">%25-35 (PET)</w:t>
            </w:r>
          </w:p>
        </w:tc>
        <w:tc>
          <w:p>
            <w:pPr>
              <w:pStyle w:val="Compact"/>
              <w:jc w:val="left"/>
            </w:pPr>
            <w:r>
              <w:t xml:space="preserve">%60 (160→100mg)</w:t>
            </w:r>
          </w:p>
        </w:tc>
        <w:tc>
          <w:p>
            <w:pPr>
              <w:pStyle w:val="Compact"/>
              <w:jc w:val="left"/>
            </w:pPr>
            <w:r>
              <w:t xml:space="preserve">GEC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Riboflavin</w:t>
            </w:r>
          </w:p>
        </w:tc>
        <w:tc>
          <w:p>
            <w:pPr>
              <w:pStyle w:val="Compact"/>
              <w:jc w:val="left"/>
            </w:pPr>
            <w:r>
              <w:t xml:space="preserve">&lt;%5</w:t>
            </w:r>
          </w:p>
        </w:tc>
        <w:tc>
          <w:p>
            <w:pPr>
              <w:pStyle w:val="Compact"/>
              <w:jc w:val="left"/>
            </w:pPr>
            <w:r>
              <w:t xml:space="preserve">Yok</w:t>
            </w:r>
          </w:p>
        </w:tc>
        <w:tc>
          <w:p>
            <w:pPr>
              <w:pStyle w:val="Compact"/>
              <w:jc w:val="left"/>
            </w:pPr>
            <w:r>
              <w:t xml:space="preserve">GEC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Siyanokobalamin</w:t>
            </w:r>
          </w:p>
        </w:tc>
        <w:tc>
          <w:p>
            <w:pPr>
              <w:pStyle w:val="Compact"/>
              <w:jc w:val="left"/>
            </w:pPr>
            <w:r>
              <w:t xml:space="preserve">&lt;%5</w:t>
            </w:r>
          </w:p>
        </w:tc>
        <w:tc>
          <w:p>
            <w:pPr>
              <w:pStyle w:val="Compact"/>
              <w:jc w:val="left"/>
            </w:pPr>
            <w:r>
              <w:t xml:space="preserve">Yok</w:t>
            </w:r>
          </w:p>
        </w:tc>
        <w:tc>
          <w:p>
            <w:pPr>
              <w:pStyle w:val="Compact"/>
              <w:jc w:val="left"/>
            </w:pPr>
            <w:r>
              <w:t xml:space="preserve">GEC</w:t>
            </w:r>
          </w:p>
        </w:tc>
      </w:tr>
    </w:tbl>
    <w:bookmarkEnd w:id="42"/>
    <w:bookmarkStart w:id="43" w:name="stabilite-testi"/>
    <w:p>
      <w:pPr>
        <w:pStyle w:val="Heading3"/>
      </w:pPr>
      <w:r>
        <w:t xml:space="preserve">Stabilite Testi</w:t>
      </w:r>
    </w:p>
    <w:p>
      <w:pPr>
        <w:numPr>
          <w:ilvl w:val="0"/>
          <w:numId w:val="1007"/>
        </w:numPr>
        <w:pStyle w:val="Compact"/>
      </w:pPr>
      <w:r>
        <w:t xml:space="preserve">Hizlandirilmis: 40°C / %75 RH, 3 ay</w:t>
      </w:r>
    </w:p>
    <w:p>
      <w:pPr>
        <w:numPr>
          <w:ilvl w:val="0"/>
          <w:numId w:val="1007"/>
        </w:numPr>
        <w:pStyle w:val="Compact"/>
      </w:pPr>
      <w:r>
        <w:t xml:space="preserve">Gercek zamanli: 25°C / %60 RH, 12 ay</w:t>
      </w:r>
    </w:p>
    <w:p>
      <w:pPr>
        <w:numPr>
          <w:ilvl w:val="0"/>
          <w:numId w:val="1007"/>
        </w:numPr>
        <w:pStyle w:val="Compact"/>
      </w:pPr>
      <w:r>
        <w:t xml:space="preserve">Analitler: HPLC (sitiklin, rosavinler, kafein, teanin, vitaminler), pH, renk (L</w:t>
      </w:r>
      <w:r>
        <w:rPr>
          <w:iCs/>
          <w:i/>
        </w:rPr>
        <w:t xml:space="preserve">a</w:t>
      </w:r>
      <w:r>
        <w:t xml:space="preserve">b*), viskozite, mikro</w:t>
      </w:r>
    </w:p>
    <w:p>
      <w:r>
        <w:pict>
          <v:rect style="width:0;height:1.5pt" o:hralign="center" o:hrstd="t" o:hr="t"/>
        </w:pict>
      </w:r>
    </w:p>
    <w:bookmarkEnd w:id="43"/>
    <w:bookmarkEnd w:id="44"/>
    <w:bookmarkStart w:id="45" w:name="ambalaj"/>
    <w:p>
      <w:pPr>
        <w:pStyle w:val="Heading2"/>
      </w:pPr>
      <w:r>
        <w:t xml:space="preserve">9. AMBALAJ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Bilesen</w:t>
            </w:r>
          </w:p>
        </w:tc>
        <w:tc>
          <w:p>
            <w:pPr>
              <w:pStyle w:val="Compact"/>
              <w:jc w:val="left"/>
            </w:pPr>
            <w:r>
              <w:t xml:space="preserve">Spesifikasyon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Sise</w:t>
            </w:r>
          </w:p>
        </w:tc>
        <w:tc>
          <w:p>
            <w:pPr>
              <w:pStyle w:val="Compact"/>
              <w:jc w:val="left"/>
            </w:pPr>
            <w:r>
              <w:t xml:space="preserve">60ml seffaf PET, 28/410 boyun, gida sinifi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Kapak</w:t>
            </w:r>
          </w:p>
        </w:tc>
        <w:tc>
          <w:p>
            <w:pPr>
              <w:pStyle w:val="Compact"/>
              <w:jc w:val="left"/>
            </w:pPr>
            <w:r>
              <w:t xml:space="preserve">Siyah PP, tahribat kanitli bant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Muhur</w:t>
            </w:r>
          </w:p>
        </w:tc>
        <w:tc>
          <w:p>
            <w:pPr>
              <w:pStyle w:val="Compact"/>
              <w:jc w:val="left"/>
            </w:pPr>
            <w:r>
              <w:t xml:space="preserve">Induksiyon folyo astar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Etiket</w:t>
            </w:r>
          </w:p>
        </w:tc>
        <w:tc>
          <w:p>
            <w:pPr>
              <w:pStyle w:val="Compact"/>
              <w:jc w:val="left"/>
            </w:pPr>
            <w:r>
              <w:t xml:space="preserve">Yapistirma (pressure-sensitive), su gecirmez BOPP, mat kaplama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Kutu</w:t>
            </w:r>
          </w:p>
        </w:tc>
        <w:tc>
          <w:p>
            <w:pPr>
              <w:pStyle w:val="Compact"/>
              <w:jc w:val="left"/>
            </w:pPr>
            <w:r>
              <w:t xml:space="preserve">15’li veya 30’lu karton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Gorunum</w:t>
            </w:r>
          </w:p>
        </w:tc>
        <w:tc>
          <w:p>
            <w:pPr>
              <w:pStyle w:val="Compact"/>
              <w:jc w:val="left"/>
            </w:pPr>
            <w:r>
              <w:t xml:space="preserve">Altin-sari sivi etiketin ust/altinda gorunur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45"/>
    <w:bookmarkStart w:id="48" w:name="regulatuar"/>
    <w:p>
      <w:pPr>
        <w:pStyle w:val="Heading2"/>
      </w:pPr>
      <w:r>
        <w:t xml:space="preserve">10. REGULATUAR</w:t>
      </w:r>
    </w:p>
    <w:bookmarkStart w:id="46" w:name="zorunlu-etiket-uyarilari"/>
    <w:p>
      <w:pPr>
        <w:pStyle w:val="Heading3"/>
      </w:pPr>
      <w:r>
        <w:t xml:space="preserve">Zorunlu Etiket Uyarilari</w:t>
      </w:r>
    </w:p>
    <w:p>
      <w:pPr>
        <w:numPr>
          <w:ilvl w:val="0"/>
          <w:numId w:val="1008"/>
        </w:numPr>
        <w:pStyle w:val="Compact"/>
      </w:pPr>
      <w:r>
        <w:t xml:space="preserve">“</w:t>
      </w:r>
      <w:r>
        <w:t xml:space="preserve">Takviye edici gidadir. Dengeli beslenmenin yerine gecmez.</w:t>
      </w:r>
      <w:r>
        <w:t xml:space="preserve">”</w:t>
      </w:r>
    </w:p>
    <w:p>
      <w:pPr>
        <w:numPr>
          <w:ilvl w:val="0"/>
          <w:numId w:val="1008"/>
        </w:numPr>
        <w:pStyle w:val="Compact"/>
      </w:pPr>
      <w:r>
        <w:t xml:space="preserve">“</w:t>
      </w:r>
      <w:r>
        <w:t xml:space="preserve">Yuksek kafein icerigi (~125mg). Cocuklar, hamile ve emziren kadinlar icin tavsiye edilmez.</w:t>
      </w:r>
      <w:r>
        <w:t xml:space="preserve">”</w:t>
      </w:r>
    </w:p>
    <w:p>
      <w:pPr>
        <w:numPr>
          <w:ilvl w:val="0"/>
          <w:numId w:val="1008"/>
        </w:numPr>
        <w:pStyle w:val="Compact"/>
      </w:pPr>
      <w:r>
        <w:t xml:space="preserve">“</w:t>
      </w:r>
      <w:r>
        <w:t xml:space="preserve">Gunde 1 adetten fazla tuketmeyin.</w:t>
      </w:r>
      <w:r>
        <w:t xml:space="preserve">”</w:t>
      </w:r>
    </w:p>
    <w:p>
      <w:pPr>
        <w:numPr>
          <w:ilvl w:val="0"/>
          <w:numId w:val="1008"/>
        </w:numPr>
        <w:pStyle w:val="Compact"/>
      </w:pPr>
      <w:r>
        <w:t xml:space="preserve">“</w:t>
      </w:r>
      <w:r>
        <w:t xml:space="preserve">Cocuklarin ulasamayacagi yerlerde saklayin.</w:t>
      </w:r>
      <w:r>
        <w:t xml:space="preserve">”</w:t>
      </w:r>
    </w:p>
    <w:p>
      <w:pPr>
        <w:numPr>
          <w:ilvl w:val="0"/>
          <w:numId w:val="1008"/>
        </w:numPr>
        <w:pStyle w:val="Compact"/>
      </w:pPr>
      <w:r>
        <w:t xml:space="preserve">“</w:t>
      </w:r>
      <w:r>
        <w:t xml:space="preserve">Tirozin metabolizma bozuklugu olan kisiler tarafindan kullanilmamalidir.</w:t>
      </w:r>
      <w:r>
        <w:t xml:space="preserve">”</w:t>
      </w:r>
    </w:p>
    <w:p>
      <w:pPr>
        <w:numPr>
          <w:ilvl w:val="0"/>
          <w:numId w:val="1008"/>
        </w:numPr>
        <w:pStyle w:val="Compact"/>
      </w:pPr>
      <w:r>
        <w:t xml:space="preserve">“</w:t>
      </w:r>
      <w:r>
        <w:t xml:space="preserve">Kan sulandirici, antidepresan, lityum, tiroid veya uyarici ilac kullananlar doktoruna danisin.</w:t>
      </w:r>
      <w:r>
        <w:t xml:space="preserve">”</w:t>
      </w:r>
    </w:p>
    <w:p>
      <w:pPr>
        <w:numPr>
          <w:ilvl w:val="0"/>
          <w:numId w:val="1008"/>
        </w:numPr>
        <w:pStyle w:val="Compact"/>
      </w:pPr>
      <w:r>
        <w:t xml:space="preserve">“</w:t>
      </w:r>
      <w:r>
        <w:t xml:space="preserve">18 yas alti icin uygun degildir.</w:t>
      </w:r>
      <w:r>
        <w:t xml:space="preserve">”</w:t>
      </w:r>
    </w:p>
    <w:bookmarkEnd w:id="46"/>
    <w:bookmarkStart w:id="47" w:name="uyumluluk"/>
    <w:p>
      <w:pPr>
        <w:pStyle w:val="Heading3"/>
      </w:pPr>
      <w:r>
        <w:t xml:space="preserve">Uyumluluk</w:t>
      </w:r>
    </w:p>
    <w:p>
      <w:pPr>
        <w:numPr>
          <w:ilvl w:val="0"/>
          <w:numId w:val="1009"/>
        </w:numPr>
        <w:pStyle w:val="Compact"/>
      </w:pPr>
      <w:r>
        <w:t xml:space="preserve">Tum dozlar Kisitli Maddeler Listesi icinde</w:t>
      </w:r>
    </w:p>
    <w:p>
      <w:pPr>
        <w:numPr>
          <w:ilvl w:val="0"/>
          <w:numId w:val="1009"/>
        </w:numPr>
        <w:pStyle w:val="Compact"/>
      </w:pPr>
      <w:r>
        <w:t xml:space="preserve">Tum vitaminler EK-3 icinde</w:t>
      </w:r>
    </w:p>
    <w:p>
      <w:pPr>
        <w:numPr>
          <w:ilvl w:val="0"/>
          <w:numId w:val="1009"/>
        </w:numPr>
        <w:pStyle w:val="Compact"/>
      </w:pPr>
      <w:r>
        <w:t xml:space="preserve">Tum E-numarali katki maddeleri Kat.17.1’de izinli</w:t>
      </w:r>
    </w:p>
    <w:p>
      <w:pPr>
        <w:numPr>
          <w:ilvl w:val="0"/>
          <w:numId w:val="1009"/>
        </w:numPr>
        <w:pStyle w:val="Compact"/>
      </w:pPr>
      <w:r>
        <w:t xml:space="preserve">Ashwagandha, GABA, melatonin, NAC, EDTA — HICBIRI formulde YOK</w:t>
      </w:r>
    </w:p>
    <w:p>
      <w:r>
        <w:pict>
          <v:rect style="width:0;height:1.5pt" o:hralign="center" o:hrstd="t" o:hr="t"/>
        </w:pict>
      </w:r>
    </w:p>
    <w:bookmarkEnd w:id="47"/>
    <w:bookmarkEnd w:id="48"/>
    <w:bookmarkStart w:id="50" w:name="guvenlik"/>
    <w:p>
      <w:pPr>
        <w:pStyle w:val="Heading2"/>
      </w:pPr>
      <w:r>
        <w:t xml:space="preserve">11. GUVENLIK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Bilesen</w:t>
            </w:r>
          </w:p>
        </w:tc>
        <w:tc>
          <w:p>
            <w:pPr>
              <w:pStyle w:val="Compact"/>
              <w:jc w:val="left"/>
            </w:pPr>
            <w:r>
              <w:t xml:space="preserve">Doz</w:t>
            </w:r>
          </w:p>
        </w:tc>
        <w:tc>
          <w:p>
            <w:pPr>
              <w:pStyle w:val="Compact"/>
              <w:jc w:val="left"/>
            </w:pPr>
            <w:r>
              <w:t xml:space="preserve">TR Max</w:t>
            </w:r>
          </w:p>
        </w:tc>
        <w:tc>
          <w:p>
            <w:pPr>
              <w:pStyle w:val="Compact"/>
              <w:jc w:val="left"/>
            </w:pPr>
            <w:r>
              <w:t xml:space="preserve">UL</w:t>
            </w:r>
          </w:p>
        </w:tc>
        <w:tc>
          <w:p>
            <w:pPr>
              <w:pStyle w:val="Compact"/>
              <w:jc w:val="left"/>
            </w:pPr>
            <w:r>
              <w:t xml:space="preserve">Marj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Citicoline</w:t>
            </w:r>
          </w:p>
        </w:tc>
        <w:tc>
          <w:p>
            <w:pPr>
              <w:pStyle w:val="Compact"/>
              <w:jc w:val="left"/>
            </w:pPr>
            <w:r>
              <w:t xml:space="preserve">675mg (etiket 500)</w:t>
            </w:r>
          </w:p>
        </w:tc>
        <w:tc>
          <w:p>
            <w:pPr>
              <w:pStyle w:val="Compact"/>
              <w:jc w:val="left"/>
            </w:pPr>
            <w:r>
              <w:t xml:space="preserve">1000mg</w:t>
            </w:r>
          </w:p>
        </w:tc>
        <w:tc>
          <w:p>
            <w:pPr>
              <w:pStyle w:val="Compact"/>
              <w:jc w:val="left"/>
            </w:pPr>
            <w:r>
              <w:t xml:space="preserve">2000mg</w:t>
            </w:r>
          </w:p>
        </w:tc>
        <w:tc>
          <w:p>
            <w:pPr>
              <w:pStyle w:val="Compact"/>
              <w:jc w:val="left"/>
            </w:pPr>
            <w:r>
              <w:t xml:space="preserve">3x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NALT</w:t>
            </w:r>
          </w:p>
        </w:tc>
        <w:tc>
          <w:p>
            <w:pPr>
              <w:pStyle w:val="Compact"/>
              <w:jc w:val="left"/>
            </w:pPr>
            <w:r>
              <w:t xml:space="preserve">325mg</w:t>
            </w:r>
          </w:p>
        </w:tc>
        <w:tc>
          <w:p>
            <w:pPr>
              <w:pStyle w:val="Compact"/>
              <w:jc w:val="left"/>
            </w:pPr>
            <w:r>
              <w:t xml:space="preserve">350mg</w:t>
            </w:r>
          </w:p>
        </w:tc>
        <w:tc>
          <w:p>
            <w:pPr>
              <w:pStyle w:val="Compact"/>
              <w:jc w:val="left"/>
            </w:pPr>
            <w:r>
              <w:t xml:space="preserve">~10.500mg</w:t>
            </w:r>
          </w:p>
        </w:tc>
        <w:tc>
          <w:p>
            <w:pPr>
              <w:pStyle w:val="Compact"/>
              <w:jc w:val="left"/>
            </w:pPr>
            <w:r>
              <w:t xml:space="preserve">32x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Rhodiola</w:t>
            </w:r>
          </w:p>
        </w:tc>
        <w:tc>
          <w:p>
            <w:pPr>
              <w:pStyle w:val="Compact"/>
              <w:jc w:val="left"/>
            </w:pPr>
            <w:r>
              <w:t xml:space="preserve">400mg</w:t>
            </w:r>
          </w:p>
        </w:tc>
        <w:tc>
          <w:p>
            <w:pPr>
              <w:pStyle w:val="Compact"/>
              <w:jc w:val="left"/>
            </w:pPr>
            <w:r>
              <w:t xml:space="preserve">~580mg</w:t>
            </w:r>
          </w:p>
        </w:tc>
        <w:tc>
          <w:p>
            <w:pPr>
              <w:pStyle w:val="Compact"/>
              <w:jc w:val="left"/>
            </w:pPr>
            <w:r>
              <w:t xml:space="preserve">1500mg</w:t>
            </w:r>
          </w:p>
        </w:tc>
        <w:tc>
          <w:p>
            <w:pPr>
              <w:pStyle w:val="Compact"/>
              <w:jc w:val="left"/>
            </w:pPr>
            <w:r>
              <w:t xml:space="preserve">3.75x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L-Theanine</w:t>
            </w:r>
          </w:p>
        </w:tc>
        <w:tc>
          <w:p>
            <w:pPr>
              <w:pStyle w:val="Compact"/>
              <w:jc w:val="left"/>
            </w:pPr>
            <w:r>
              <w:t xml:space="preserve">190mg</w:t>
            </w:r>
          </w:p>
        </w:tc>
        <w:tc>
          <w:p>
            <w:pPr>
              <w:pStyle w:val="Compact"/>
              <w:jc w:val="left"/>
            </w:pPr>
            <w:r>
              <w:t xml:space="preserve">200mg</w:t>
            </w:r>
          </w:p>
        </w:tc>
        <w:tc>
          <w:p>
            <w:pPr>
              <w:pStyle w:val="Compact"/>
              <w:jc w:val="left"/>
            </w:pPr>
            <w:r>
              <w:t xml:space="preserve">400mg</w:t>
            </w:r>
          </w:p>
        </w:tc>
        <w:tc>
          <w:p>
            <w:pPr>
              <w:pStyle w:val="Compact"/>
              <w:jc w:val="left"/>
            </w:pPr>
            <w:r>
              <w:t xml:space="preserve">2.1x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Kafein</w:t>
            </w:r>
          </w:p>
        </w:tc>
        <w:tc>
          <w:p>
            <w:pPr>
              <w:pStyle w:val="Compact"/>
              <w:jc w:val="left"/>
            </w:pPr>
            <w:r>
              <w:t xml:space="preserve">~125mg</w:t>
            </w:r>
          </w:p>
        </w:tc>
        <w:tc>
          <w:p>
            <w:pPr>
              <w:pStyle w:val="Compact"/>
              <w:jc w:val="left"/>
            </w:pPr>
            <w:r>
              <w:t xml:space="preserve">Yok (EFSA 400mg)</w:t>
            </w:r>
          </w:p>
        </w:tc>
        <w:tc>
          <w:p>
            <w:pPr>
              <w:pStyle w:val="Compact"/>
              <w:jc w:val="left"/>
            </w:pPr>
            <w:r>
              <w:t xml:space="preserve">400mg</w:t>
            </w:r>
          </w:p>
        </w:tc>
        <w:tc>
          <w:p>
            <w:pPr>
              <w:pStyle w:val="Compact"/>
              <w:jc w:val="left"/>
            </w:pPr>
            <w:r>
              <w:t xml:space="preserve">3.2x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Lion’s Mane</w:t>
            </w:r>
          </w:p>
        </w:tc>
        <w:tc>
          <w:p>
            <w:pPr>
              <w:pStyle w:val="Compact"/>
              <w:jc w:val="left"/>
            </w:pPr>
            <w:r>
              <w:t xml:space="preserve">500mg</w:t>
            </w:r>
          </w:p>
        </w:tc>
        <w:tc>
          <w:p>
            <w:pPr>
              <w:pStyle w:val="Compact"/>
              <w:jc w:val="left"/>
            </w:pPr>
            <w:r>
              <w:t xml:space="preserve">Yok</w:t>
            </w:r>
          </w:p>
        </w:tc>
        <w:tc>
          <w:p>
            <w:pPr>
              <w:pStyle w:val="Compact"/>
              <w:jc w:val="left"/>
            </w:pPr>
            <w:r>
              <w:t xml:space="preserve">3000mg</w:t>
            </w:r>
          </w:p>
        </w:tc>
        <w:tc>
          <w:p>
            <w:pPr>
              <w:pStyle w:val="Compact"/>
              <w:jc w:val="left"/>
            </w:pPr>
            <w:r>
              <w:t xml:space="preserve">6x</w:t>
            </w:r>
          </w:p>
        </w:tc>
      </w:tr>
    </w:tbl>
    <w:bookmarkStart w:id="49" w:name="etkilesimler"/>
    <w:p>
      <w:pPr>
        <w:pStyle w:val="Heading3"/>
      </w:pPr>
      <w:r>
        <w:t xml:space="preserve">Etkilesimler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Ilac</w:t>
            </w:r>
          </w:p>
        </w:tc>
        <w:tc>
          <w:p>
            <w:pPr>
              <w:pStyle w:val="Compact"/>
              <w:jc w:val="left"/>
            </w:pPr>
            <w:r>
              <w:t xml:space="preserve">Etkilesim</w:t>
            </w:r>
          </w:p>
        </w:tc>
        <w:tc>
          <w:p>
            <w:pPr>
              <w:pStyle w:val="Compact"/>
              <w:jc w:val="left"/>
            </w:pPr>
            <w:r>
              <w:t xml:space="preserve">Ciddiyet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MAO inhibitorleri</w:t>
            </w:r>
          </w:p>
        </w:tc>
        <w:tc>
          <w:p>
            <w:pPr>
              <w:pStyle w:val="Compact"/>
              <w:jc w:val="left"/>
            </w:pPr>
            <w:r>
              <w:t xml:space="preserve">Rhodiola + kafein + NALT = katekolamin birikimi</w:t>
            </w:r>
          </w:p>
        </w:tc>
        <w:tc>
          <w:p>
            <w:pPr>
              <w:pStyle w:val="Compact"/>
              <w:jc w:val="left"/>
            </w:pPr>
            <w:r>
              <w:t xml:space="preserve">YUKSEK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SSRI/SNRI</w:t>
            </w:r>
          </w:p>
        </w:tc>
        <w:tc>
          <w:p>
            <w:pPr>
              <w:pStyle w:val="Compact"/>
              <w:jc w:val="left"/>
            </w:pPr>
            <w:r>
              <w:t xml:space="preserve">Kafein + Rhodiola</w:t>
            </w:r>
          </w:p>
        </w:tc>
        <w:tc>
          <w:p>
            <w:pPr>
              <w:pStyle w:val="Compact"/>
              <w:jc w:val="left"/>
            </w:pPr>
            <w:r>
              <w:t xml:space="preserve">ORTA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Lityum</w:t>
            </w:r>
          </w:p>
        </w:tc>
        <w:tc>
          <w:p>
            <w:pPr>
              <w:pStyle w:val="Compact"/>
              <w:jc w:val="left"/>
            </w:pPr>
            <w:r>
              <w:t xml:space="preserve">Kafein renal klirens artisi</w:t>
            </w:r>
          </w:p>
        </w:tc>
        <w:tc>
          <w:p>
            <w:pPr>
              <w:pStyle w:val="Compact"/>
              <w:jc w:val="left"/>
            </w:pPr>
            <w:r>
              <w:t xml:space="preserve">ORTA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Hamilelik</w:t>
            </w:r>
          </w:p>
        </w:tc>
        <w:tc>
          <w:p>
            <w:pPr>
              <w:pStyle w:val="Compact"/>
              <w:jc w:val="left"/>
            </w:pPr>
            <w:r>
              <w:t xml:space="preserve">Kafein + Rhodiola</w:t>
            </w:r>
          </w:p>
        </w:tc>
        <w:tc>
          <w:p>
            <w:pPr>
              <w:pStyle w:val="Compact"/>
              <w:jc w:val="left"/>
            </w:pPr>
            <w:r>
              <w:t xml:space="preserve">KRITIK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49"/>
    <w:bookmarkEnd w:id="50"/>
    <w:bookmarkStart w:id="51" w:name="degisiklik-gecmisi"/>
    <w:p>
      <w:pPr>
        <w:pStyle w:val="Heading2"/>
      </w:pPr>
      <w:r>
        <w:t xml:space="preserve">12. DEGISIKLIK GECMISI</w:t>
      </w:r>
    </w:p>
    <w:tbl>
      <w:tblPr>
        <w:tblStyle w:val="Table"/>
        <w:tblW w:type="pct" w:w="5000.0"/>
        <w:tblLook w:firstRow="1" w:lastRow="0" w:firstColumn="0" w:lastColumn="0" w:noHBand="0" w:noVBand="0" w:val="0020"/>
      </w:tblPr>
      <w:tblGrid>
        <w:gridCol w:w="3771"/>
        <w:gridCol w:w="4148"/>
      </w:tblGrid>
      <w:tr>
        <w:tc>
          <w:p>
            <w:pPr>
              <w:pStyle w:val="Compact"/>
              <w:jc w:val="left"/>
            </w:pPr>
            <w:r>
              <w:t xml:space="preserve">Versiyon</w:t>
            </w:r>
          </w:p>
        </w:tc>
        <w:tc>
          <w:p>
            <w:pPr>
              <w:pStyle w:val="Compact"/>
              <w:jc w:val="left"/>
            </w:pPr>
            <w:r>
              <w:t xml:space="preserve">Degisiklik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1.0</w:t>
            </w:r>
          </w:p>
        </w:tc>
        <w:tc>
          <w:p>
            <w:pPr>
              <w:pStyle w:val="Compact"/>
              <w:jc w:val="left"/>
            </w:pPr>
            <w:r>
              <w:t xml:space="preserve">Ilk formulasyon (matcha, klorofilin, cam sise)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2.0</w:t>
            </w:r>
          </w:p>
        </w:tc>
        <w:tc>
          <w:p>
            <w:pPr>
              <w:pStyle w:val="Compact"/>
              <w:jc w:val="left"/>
            </w:pPr>
            <w:r>
              <w:t xml:space="preserve">Diger bilesenler eklendi (gliserin, gum arabic, eritorbat)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3.0</w:t>
            </w:r>
          </w:p>
        </w:tc>
        <w:tc>
          <w:p>
            <w:pPr>
              <w:pStyle w:val="Compact"/>
              <w:jc w:val="left"/>
            </w:pPr>
            <w:r>
              <w:t xml:space="preserve">Biyokimya denetimi: B12→siyanokobalamin, B6→piridoksin, pH→4.0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4.0</w:t>
            </w:r>
          </w:p>
        </w:tc>
        <w:tc>
          <w:p>
            <w:pPr>
              <w:pStyle w:val="Compact"/>
              <w:jc w:val="left"/>
            </w:pPr>
            <w:r>
              <w:t xml:space="preserve">Matcha + klorofilin cikarildi. GTE tek kafein. Beta-karoten eklendi.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5.0</w:t>
            </w:r>
          </w:p>
        </w:tc>
        <w:tc>
          <w:p>
            <w:pPr>
              <w:pStyle w:val="Compact"/>
              <w:jc w:val="left"/>
            </w:pPr>
            <w:r>
              <w:t xml:space="preserve">PET sise. Askorbik asit 160mg, beta-karoten 7mg. EDTA cikarildi (Kat.17.1). NALT 325mg, L-Theanine 190mg, sorbat 60mg. Homoeriodiktiol cikarildi.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6.0</w:t>
            </w:r>
          </w:p>
        </w:tc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YAG FAZI TAMAMEN KALDIRILDI. D3, zeytinyagi, lesitin, gum arabic, ksantan, beta-karoten, tokoferol cikarildi. Riboflavin (B2) eklendi (suda cozunur altin-sari renk + vitamin). Lion’s Mane icecek sinifi olarak belirlendi. Gercek cozelti — emulsiyon/suspansiyon yok. Uretim 7 fazdan 5 faza sadeletirildi. HPH gereksiz. Sleep Shot ile ayni uretim hatti.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Cs/>
          <w:i/>
        </w:rPr>
        <w:t xml:space="preserve">CYRASOUL BrainShot v6.0 — Nisan 2026</w:t>
      </w:r>
    </w:p>
    <w:bookmarkEnd w:id="51"/>
    <w:bookmarkEnd w:id="52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ea454b4c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71315dca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418">
    <w:nsid w:val="47261bad"/>
    <w:multiLevelType w:val="multilevel"/>
    <w:lvl w:ilvl="0">
      <w:start w:val="8"/>
      <w:numFmt w:val="decimal"/>
      <w:lvlText w:val="%1."/>
      <w:lvlJc w:val="left"/>
      <w:pPr>
        <w:ind w:left="720" w:hanging="480"/>
      </w:pPr>
    </w:lvl>
    <w:lvl w:ilvl="1">
      <w:start w:val="8"/>
      <w:numFmt w:val="decimal"/>
      <w:lvlText w:val="%2."/>
      <w:lvlJc w:val="left"/>
      <w:pPr>
        <w:ind w:left="1440" w:hanging="480"/>
      </w:pPr>
    </w:lvl>
    <w:lvl w:ilvl="2">
      <w:start w:val="8"/>
      <w:numFmt w:val="decimal"/>
      <w:lvlText w:val="%3."/>
      <w:lvlJc w:val="left"/>
      <w:pPr>
        <w:ind w:left="2160" w:hanging="480"/>
      </w:pPr>
    </w:lvl>
    <w:lvl w:ilvl="3">
      <w:start w:val="8"/>
      <w:numFmt w:val="decimal"/>
      <w:lvlText w:val="%4."/>
      <w:lvlJc w:val="left"/>
      <w:pPr>
        <w:ind w:left="2880" w:hanging="480"/>
      </w:pPr>
    </w:lvl>
    <w:lvl w:ilvl="4">
      <w:start w:val="8"/>
      <w:numFmt w:val="decimal"/>
      <w:lvlText w:val="%5."/>
      <w:lvlJc w:val="left"/>
      <w:pPr>
        <w:ind w:left="3600" w:hanging="480"/>
      </w:pPr>
    </w:lvl>
    <w:lvl w:ilvl="5">
      <w:start w:val="8"/>
      <w:numFmt w:val="decimal"/>
      <w:lvlText w:val="%6."/>
      <w:lvlJc w:val="left"/>
      <w:pPr>
        <w:ind w:left="4320" w:hanging="480"/>
      </w:pPr>
    </w:lvl>
    <w:lvl w:ilvl="6">
      <w:start w:val="8"/>
      <w:numFmt w:val="decimal"/>
      <w:lvlText w:val="%7."/>
      <w:lvlJc w:val="left"/>
      <w:pPr>
        <w:ind w:left="5040" w:hanging="480"/>
      </w:pPr>
    </w:lvl>
    <w:lvl w:ilvl="7">
      <w:start w:val="8"/>
      <w:numFmt w:val="decimal"/>
      <w:lvlText w:val="%8."/>
      <w:lvlJc w:val="left"/>
      <w:pPr>
        <w:ind w:left="5760" w:hanging="480"/>
      </w:pPr>
    </w:lvl>
    <w:lvl w:ilvl="8">
      <w:start w:val="8"/>
      <w:numFmt w:val="decimal"/>
      <w:lvlText w:val="%9."/>
      <w:lvlJc w:val="left"/>
      <w:pPr>
        <w:ind w:left="6480" w:hanging="480"/>
      </w:pPr>
    </w:lvl>
  </w:abstractNum>
  <w:abstractNum w:abstractNumId="994115">
    <w:nsid w:val="b3cbbdee"/>
    <w:multiLevelType w:val="multilevel"/>
    <w:lvl w:ilvl="0">
      <w:start w:val="15"/>
      <w:numFmt w:val="decimal"/>
      <w:lvlText w:val="%1."/>
      <w:lvlJc w:val="left"/>
      <w:pPr>
        <w:ind w:left="720" w:hanging="480"/>
      </w:pPr>
    </w:lvl>
    <w:lvl w:ilvl="1">
      <w:start w:val="15"/>
      <w:numFmt w:val="decimal"/>
      <w:lvlText w:val="%2."/>
      <w:lvlJc w:val="left"/>
      <w:pPr>
        <w:ind w:left="1440" w:hanging="480"/>
      </w:pPr>
    </w:lvl>
    <w:lvl w:ilvl="2">
      <w:start w:val="15"/>
      <w:numFmt w:val="decimal"/>
      <w:lvlText w:val="%3."/>
      <w:lvlJc w:val="left"/>
      <w:pPr>
        <w:ind w:left="2160" w:hanging="480"/>
      </w:pPr>
    </w:lvl>
    <w:lvl w:ilvl="3">
      <w:start w:val="15"/>
      <w:numFmt w:val="decimal"/>
      <w:lvlText w:val="%4."/>
      <w:lvlJc w:val="left"/>
      <w:pPr>
        <w:ind w:left="2880" w:hanging="480"/>
      </w:pPr>
    </w:lvl>
    <w:lvl w:ilvl="4">
      <w:start w:val="15"/>
      <w:numFmt w:val="decimal"/>
      <w:lvlText w:val="%5."/>
      <w:lvlJc w:val="left"/>
      <w:pPr>
        <w:ind w:left="3600" w:hanging="480"/>
      </w:pPr>
    </w:lvl>
    <w:lvl w:ilvl="5">
      <w:start w:val="15"/>
      <w:numFmt w:val="decimal"/>
      <w:lvlText w:val="%6."/>
      <w:lvlJc w:val="left"/>
      <w:pPr>
        <w:ind w:left="4320" w:hanging="480"/>
      </w:pPr>
    </w:lvl>
    <w:lvl w:ilvl="6">
      <w:start w:val="15"/>
      <w:numFmt w:val="decimal"/>
      <w:lvlText w:val="%7."/>
      <w:lvlJc w:val="left"/>
      <w:pPr>
        <w:ind w:left="5040" w:hanging="480"/>
      </w:pPr>
    </w:lvl>
    <w:lvl w:ilvl="7">
      <w:start w:val="15"/>
      <w:numFmt w:val="decimal"/>
      <w:lvlText w:val="%8."/>
      <w:lvlJc w:val="left"/>
      <w:pPr>
        <w:ind w:left="5760" w:hanging="480"/>
      </w:pPr>
    </w:lvl>
    <w:lvl w:ilvl="8">
      <w:start w:val="15"/>
      <w:numFmt w:val="decimal"/>
      <w:lvlText w:val="%9."/>
      <w:lvlJc w:val="left"/>
      <w:pPr>
        <w:ind w:left="6480" w:hanging="480"/>
      </w:pPr>
    </w:lvl>
  </w:abstractNum>
  <w:abstractNum w:abstractNumId="994120">
    <w:nsid w:val="4fbe019a"/>
    <w:multiLevelType w:val="multilevel"/>
    <w:lvl w:ilvl="0">
      <w:start w:val="20"/>
      <w:numFmt w:val="decimal"/>
      <w:lvlText w:val="%1."/>
      <w:lvlJc w:val="left"/>
      <w:pPr>
        <w:ind w:left="720" w:hanging="480"/>
      </w:pPr>
    </w:lvl>
    <w:lvl w:ilvl="1">
      <w:start w:val="20"/>
      <w:numFmt w:val="decimal"/>
      <w:lvlText w:val="%2."/>
      <w:lvlJc w:val="left"/>
      <w:pPr>
        <w:ind w:left="1440" w:hanging="480"/>
      </w:pPr>
    </w:lvl>
    <w:lvl w:ilvl="2">
      <w:start w:val="20"/>
      <w:numFmt w:val="decimal"/>
      <w:lvlText w:val="%3."/>
      <w:lvlJc w:val="left"/>
      <w:pPr>
        <w:ind w:left="2160" w:hanging="480"/>
      </w:pPr>
    </w:lvl>
    <w:lvl w:ilvl="3">
      <w:start w:val="20"/>
      <w:numFmt w:val="decimal"/>
      <w:lvlText w:val="%4."/>
      <w:lvlJc w:val="left"/>
      <w:pPr>
        <w:ind w:left="2880" w:hanging="480"/>
      </w:pPr>
    </w:lvl>
    <w:lvl w:ilvl="4">
      <w:start w:val="20"/>
      <w:numFmt w:val="decimal"/>
      <w:lvlText w:val="%5."/>
      <w:lvlJc w:val="left"/>
      <w:pPr>
        <w:ind w:left="3600" w:hanging="480"/>
      </w:pPr>
    </w:lvl>
    <w:lvl w:ilvl="5">
      <w:start w:val="20"/>
      <w:numFmt w:val="decimal"/>
      <w:lvlText w:val="%6."/>
      <w:lvlJc w:val="left"/>
      <w:pPr>
        <w:ind w:left="4320" w:hanging="480"/>
      </w:pPr>
    </w:lvl>
    <w:lvl w:ilvl="6">
      <w:start w:val="20"/>
      <w:numFmt w:val="decimal"/>
      <w:lvlText w:val="%7."/>
      <w:lvlJc w:val="left"/>
      <w:pPr>
        <w:ind w:left="5040" w:hanging="480"/>
      </w:pPr>
    </w:lvl>
    <w:lvl w:ilvl="7">
      <w:start w:val="20"/>
      <w:numFmt w:val="decimal"/>
      <w:lvlText w:val="%8."/>
      <w:lvlJc w:val="left"/>
      <w:pPr>
        <w:ind w:left="5760" w:hanging="480"/>
      </w:pPr>
    </w:lvl>
    <w:lvl w:ilvl="8">
      <w:start w:val="20"/>
      <w:numFmt w:val="decimal"/>
      <w:lvlText w:val="%9."/>
      <w:lvlJc w:val="left"/>
      <w:pPr>
        <w:ind w:left="6480" w:hanging="480"/>
      </w:pPr>
    </w:lvl>
  </w:abstractNum>
  <w:abstractNum w:abstractNumId="994127">
    <w:nsid w:val="91a27d85"/>
    <w:multiLevelType w:val="multilevel"/>
    <w:lvl w:ilvl="0">
      <w:start w:val="27"/>
      <w:numFmt w:val="decimal"/>
      <w:lvlText w:val="%1."/>
      <w:lvlJc w:val="left"/>
      <w:pPr>
        <w:ind w:left="720" w:hanging="480"/>
      </w:pPr>
    </w:lvl>
    <w:lvl w:ilvl="1">
      <w:start w:val="27"/>
      <w:numFmt w:val="decimal"/>
      <w:lvlText w:val="%2."/>
      <w:lvlJc w:val="left"/>
      <w:pPr>
        <w:ind w:left="1440" w:hanging="480"/>
      </w:pPr>
    </w:lvl>
    <w:lvl w:ilvl="2">
      <w:start w:val="27"/>
      <w:numFmt w:val="decimal"/>
      <w:lvlText w:val="%3."/>
      <w:lvlJc w:val="left"/>
      <w:pPr>
        <w:ind w:left="2160" w:hanging="480"/>
      </w:pPr>
    </w:lvl>
    <w:lvl w:ilvl="3">
      <w:start w:val="27"/>
      <w:numFmt w:val="decimal"/>
      <w:lvlText w:val="%4."/>
      <w:lvlJc w:val="left"/>
      <w:pPr>
        <w:ind w:left="2880" w:hanging="480"/>
      </w:pPr>
    </w:lvl>
    <w:lvl w:ilvl="4">
      <w:start w:val="27"/>
      <w:numFmt w:val="decimal"/>
      <w:lvlText w:val="%5."/>
      <w:lvlJc w:val="left"/>
      <w:pPr>
        <w:ind w:left="3600" w:hanging="480"/>
      </w:pPr>
    </w:lvl>
    <w:lvl w:ilvl="5">
      <w:start w:val="27"/>
      <w:numFmt w:val="decimal"/>
      <w:lvlText w:val="%6."/>
      <w:lvlJc w:val="left"/>
      <w:pPr>
        <w:ind w:left="4320" w:hanging="480"/>
      </w:pPr>
    </w:lvl>
    <w:lvl w:ilvl="6">
      <w:start w:val="27"/>
      <w:numFmt w:val="decimal"/>
      <w:lvlText w:val="%7."/>
      <w:lvlJc w:val="left"/>
      <w:pPr>
        <w:ind w:left="5040" w:hanging="480"/>
      </w:pPr>
    </w:lvl>
    <w:lvl w:ilvl="7">
      <w:start w:val="27"/>
      <w:numFmt w:val="decimal"/>
      <w:lvlText w:val="%8."/>
      <w:lvlJc w:val="left"/>
      <w:pPr>
        <w:ind w:left="5760" w:hanging="480"/>
      </w:pPr>
    </w:lvl>
    <w:lvl w:ilvl="8">
      <w:start w:val="27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8"/>
    <w:lvlOverride w:ilvl="0">
      <w:startOverride w:val="8"/>
    </w:lvlOverride>
    <w:lvlOverride w:ilvl="1">
      <w:startOverride w:val="8"/>
    </w:lvlOverride>
    <w:lvlOverride w:ilvl="2">
      <w:startOverride w:val="8"/>
    </w:lvlOverride>
    <w:lvlOverride w:ilvl="3">
      <w:startOverride w:val="8"/>
    </w:lvlOverride>
    <w:lvlOverride w:ilvl="4">
      <w:startOverride w:val="8"/>
    </w:lvlOverride>
    <w:lvlOverride w:ilvl="5">
      <w:startOverride w:val="8"/>
    </w:lvlOverride>
    <w:lvlOverride w:ilvl="6">
      <w:startOverride w:val="8"/>
    </w:lvlOverride>
    <w:lvlOverride w:ilvl="7">
      <w:startOverride w:val="8"/>
    </w:lvlOverride>
    <w:lvlOverride w:ilvl="8">
      <w:startOverride w:val="8"/>
    </w:lvlOverride>
  </w:num>
  <w:num w:numId="1004">
    <w:abstractNumId w:val="994115"/>
    <w:lvlOverride w:ilvl="0">
      <w:startOverride w:val="15"/>
    </w:lvlOverride>
    <w:lvlOverride w:ilvl="1">
      <w:startOverride w:val="15"/>
    </w:lvlOverride>
    <w:lvlOverride w:ilvl="2">
      <w:startOverride w:val="15"/>
    </w:lvlOverride>
    <w:lvlOverride w:ilvl="3">
      <w:startOverride w:val="15"/>
    </w:lvlOverride>
    <w:lvlOverride w:ilvl="4">
      <w:startOverride w:val="15"/>
    </w:lvlOverride>
    <w:lvlOverride w:ilvl="5">
      <w:startOverride w:val="15"/>
    </w:lvlOverride>
    <w:lvlOverride w:ilvl="6">
      <w:startOverride w:val="15"/>
    </w:lvlOverride>
    <w:lvlOverride w:ilvl="7">
      <w:startOverride w:val="15"/>
    </w:lvlOverride>
    <w:lvlOverride w:ilvl="8">
      <w:startOverride w:val="15"/>
    </w:lvlOverride>
  </w:num>
  <w:num w:numId="1005">
    <w:abstractNumId w:val="994120"/>
    <w:lvlOverride w:ilvl="0">
      <w:startOverride w:val="20"/>
    </w:lvlOverride>
    <w:lvlOverride w:ilvl="1">
      <w:startOverride w:val="20"/>
    </w:lvlOverride>
    <w:lvlOverride w:ilvl="2">
      <w:startOverride w:val="20"/>
    </w:lvlOverride>
    <w:lvlOverride w:ilvl="3">
      <w:startOverride w:val="20"/>
    </w:lvlOverride>
    <w:lvlOverride w:ilvl="4">
      <w:startOverride w:val="20"/>
    </w:lvlOverride>
    <w:lvlOverride w:ilvl="5">
      <w:startOverride w:val="20"/>
    </w:lvlOverride>
    <w:lvlOverride w:ilvl="6">
      <w:startOverride w:val="20"/>
    </w:lvlOverride>
    <w:lvlOverride w:ilvl="7">
      <w:startOverride w:val="20"/>
    </w:lvlOverride>
    <w:lvlOverride w:ilvl="8">
      <w:startOverride w:val="20"/>
    </w:lvlOverride>
  </w:num>
  <w:num w:numId="1006">
    <w:abstractNumId w:val="994127"/>
    <w:lvlOverride w:ilvl="0">
      <w:startOverride w:val="27"/>
    </w:lvlOverride>
    <w:lvlOverride w:ilvl="1">
      <w:startOverride w:val="27"/>
    </w:lvlOverride>
    <w:lvlOverride w:ilvl="2">
      <w:startOverride w:val="27"/>
    </w:lvlOverride>
    <w:lvlOverride w:ilvl="3">
      <w:startOverride w:val="27"/>
    </w:lvlOverride>
    <w:lvlOverride w:ilvl="4">
      <w:startOverride w:val="27"/>
    </w:lvlOverride>
    <w:lvlOverride w:ilvl="5">
      <w:startOverride w:val="27"/>
    </w:lvlOverride>
    <w:lvlOverride w:ilvl="6">
      <w:startOverride w:val="27"/>
    </w:lvlOverride>
    <w:lvlOverride w:ilvl="7">
      <w:startOverride w:val="27"/>
    </w:lvlOverride>
    <w:lvlOverride w:ilvl="8">
      <w:startOverride w:val="27"/>
    </w:lvlOverride>
  </w:num>
  <w:num w:numId="1007">
    <w:abstractNumId w:val="991"/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90"/>
  <w:embedSystemFonts/>
  <w:proofState w:grammar="clean" w:spelling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proofState w:grammar="clean" w:spelling="clean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2026-04-06T18:54:17Z</dcterms:created>
  <dcterms:modified xsi:type="dcterms:W3CDTF">2026-04-06T18:54:17Z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