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University of Science and Technology Houari Boumediene</w:t>
      </w:r>
    </w:p>
    <w:p>
      <w:pPr>
        <w:spacing w:after="300"/>
        <w:jc w:val="center"/>
      </w:pPr>
      <w:r>
        <w:rPr>
          <w:sz w:val="24"/>
          <w:szCs w:val="24"/>
        </w:rPr>
        <w:t xml:space="preserve">Department of Computer Science</w:t>
      </w:r>
    </w:p>
    <w:p>
      <w:pPr>
        <w:spacing w:after="100"/>
        <w:jc w:val="center"/>
      </w:pPr>
      <w:r>
        <w:rPr>
          <w:b/>
          <w:bCs/>
          <w:color w:val="1F5C8B"/>
          <w:sz w:val="32"/>
          <w:szCs w:val="32"/>
        </w:rPr>
        <w:t xml:space="preserve">Mission and Equipment Dispatch Management System</w:t>
      </w:r>
    </w:p>
    <w:p>
      <w:pPr>
        <w:spacing w:after="300"/>
        <w:jc w:val="center"/>
      </w:pPr>
      <w:r>
        <w:rPr>
          <w:i/>
          <w:iCs/>
          <w:sz w:val="24"/>
          <w:szCs w:val="24"/>
        </w:rPr>
        <w:t xml:space="preserve">with JSON export and QR-code traceability</w:t>
      </w:r>
    </w:p>
    <w:p>
      <w:pPr>
        <w:spacing w:after="100"/>
        <w:jc w:val="center"/>
      </w:pPr>
      <w:r>
        <w:rPr>
          <w:sz w:val="22"/>
          <w:szCs w:val="22"/>
        </w:rPr>
        <w:t xml:space="preserve">Module: Project Management</w:t>
      </w:r>
    </w:p>
    <w:p>
      <w:pPr>
        <w:spacing w:after="300"/>
        <w:jc w:val="center"/>
      </w:pPr>
      <w:r>
        <w:rPr>
          <w:sz w:val="22"/>
          <w:szCs w:val="22"/>
        </w:rPr>
        <w:t xml:space="preserve">Methodology: Kanban  |  Tool: Jira Software</w:t>
      </w:r>
    </w:p>
    <w:p>
      <w:pPr>
        <w:spacing w:after="160"/>
      </w:pPr>
      <w:r>
        <w:rPr>
          <w:b/>
          <w:bCs/>
        </w:rPr>
        <w:t xml:space="preserve">Team:</w:t>
      </w:r>
    </w:p>
    <w:p>
      <w:pPr>
        <w:pStyle w:val="ListParagraph"/>
        <w:numPr>
          <w:ilvl w:val="0"/>
          <w:numId w:val="1"/>
        </w:numPr>
        <w:spacing w:after="80"/>
      </w:pPr>
      <w:r>
        <w:t xml:space="preserve">Product Owner – Selmani – sarah.4univ@gmail.com</w:t>
      </w:r>
    </w:p>
    <w:p>
      <w:pPr>
        <w:pStyle w:val="ListParagraph"/>
        <w:numPr>
          <w:ilvl w:val="0"/>
          <w:numId w:val="1"/>
        </w:numPr>
        <w:spacing w:after="80"/>
      </w:pPr>
      <w:r>
        <w:t xml:space="preserve">Flow Manager – Kadri Khodja – kamikkhodja@gmail.com</w:t>
      </w:r>
    </w:p>
    <w:p>
      <w:pPr>
        <w:pStyle w:val="ListParagraph"/>
        <w:numPr>
          <w:ilvl w:val="0"/>
          <w:numId w:val="1"/>
        </w:numPr>
        <w:spacing w:after="80"/>
      </w:pPr>
      <w:r>
        <w:t xml:space="preserve">Backend Developer – Guellil – souheilsouhil1@gmail.com</w:t>
      </w:r>
    </w:p>
    <w:p>
      <w:pPr>
        <w:pStyle w:val="ListParagraph"/>
        <w:numPr>
          <w:ilvl w:val="0"/>
          <w:numId w:val="1"/>
        </w:numPr>
        <w:spacing w:after="80"/>
      </w:pPr>
      <w:r>
        <w:t xml:space="preserve">Frontend Developer – Rezig – 2000pilard@gmail.com</w:t>
      </w:r>
    </w:p>
    <w:p>
      <w:pPr>
        <w:pStyle w:val="ListParagraph"/>
        <w:numPr>
          <w:ilvl w:val="0"/>
          <w:numId w:val="1"/>
        </w:numPr>
        <w:spacing w:after="80"/>
      </w:pPr>
      <w:r>
        <w:t xml:space="preserve">Integration Developer – Guerguadj – nazimguerguadj@gmail.com</w:t>
      </w:r>
    </w:p>
    <w:p>
      <w:pPr>
        <w:pStyle w:val="ListParagraph"/>
        <w:numPr>
          <w:ilvl w:val="0"/>
          <w:numId w:val="1"/>
        </w:numPr>
        <w:spacing w:after="80"/>
      </w:pPr>
      <w:r>
        <w:t xml:space="preserve">QA / Documentation – Razem – Razemikram96@gmail.com</w:t>
      </w:r>
    </w:p>
    <w:p>
      <w:pPr>
        <w:spacing w:after="100" w:before="300"/>
      </w:pPr>
      <w:r>
        <w:rPr>
          <w:b/>
          <w:bCs/>
        </w:rPr>
        <w:t xml:space="preserve">Academic year: 2025 – 2026</w:t>
      </w:r>
    </w:p>
    <w:p>
      <w:r>
        <w:br w:type="page"/>
      </w:r>
    </w:p>
    <w:p>
      <w:pPr>
        <w:pStyle w:val="Heading1"/>
        <w:spacing w:after="200" w:before="400"/>
      </w:pPr>
      <w:r>
        <w:rPr>
          <w:b/>
          <w:bCs/>
          <w:color w:val="1F5C8B"/>
        </w:rPr>
        <w:t xml:space="preserve">1. Introduction</w:t>
      </w:r>
    </w:p>
    <w:p>
      <w:pPr>
        <w:spacing w:after="160"/>
      </w:pPr>
      <w:r>
        <w:t xml:space="preserve">As part of the Project Management module, our six-member team developed a mini-project titled Mission and Equipment Dispatch Management System. The idea came from a simple observation: in many industrial companies, the preparation of equipment deployment missions is still a largely manual process, prone to errors and wasted time.</w:t>
      </w:r>
    </w:p>
    <w:p>
      <w:pPr>
        <w:spacing w:after="160"/>
      </w:pPr>
      <w:r>
        <w:t xml:space="preserve">Our system addresses this need by offering an integrated solution that allows the user to:</w:t>
      </w:r>
    </w:p>
    <w:p>
      <w:pPr>
        <w:pStyle w:val="ListParagraph"/>
        <w:numPr>
          <w:ilvl w:val="0"/>
          <w:numId w:val="1"/>
        </w:numPr>
        <w:spacing w:after="80"/>
      </w:pPr>
      <w:r>
        <w:t xml:space="preserve">Create a complete mission (location, dates, driver, technicians, equipment)</w:t>
      </w:r>
    </w:p>
    <w:p>
      <w:pPr>
        <w:pStyle w:val="ListParagraph"/>
        <w:numPr>
          <w:ilvl w:val="0"/>
          <w:numId w:val="1"/>
        </w:numPr>
        <w:spacing w:after="80"/>
      </w:pPr>
      <w:r>
        <w:t xml:space="preserve">Automatically generate a JSON file for tracking systems</w:t>
      </w:r>
    </w:p>
    <w:p>
      <w:pPr>
        <w:pStyle w:val="ListParagraph"/>
        <w:numPr>
          <w:ilvl w:val="0"/>
          <w:numId w:val="1"/>
        </w:numPr>
        <w:spacing w:after="80"/>
      </w:pPr>
      <w:r>
        <w:t xml:space="preserve">Produce a logistics document (PDF) for the warehouse</w:t>
      </w:r>
    </w:p>
    <w:p>
      <w:pPr>
        <w:pStyle w:val="ListParagraph"/>
        <w:numPr>
          <w:ilvl w:val="0"/>
          <w:numId w:val="1"/>
        </w:numPr>
        <w:spacing w:after="80"/>
      </w:pPr>
      <w:r>
        <w:t xml:space="preserve">Create a QR code for quick traceability in the field</w:t>
      </w:r>
    </w:p>
    <w:p>
      <w:pPr>
        <w:spacing w:after="160"/>
      </w:pPr>
      <w:r>
        <w:t xml:space="preserve">The project was completed in 5 days following the Kanban methodology, with full tracking through Jira Software. This report presents the idea we implemented, our choices and their justifications, the work breakdown, the difficulties encountered, and the contribution of the AI tools used.</w:t>
      </w:r>
    </w:p>
    <w:p>
      <w:pPr>
        <w:pStyle w:val="Heading1"/>
        <w:spacing w:after="200" w:before="400"/>
      </w:pPr>
      <w:r>
        <w:rPr>
          <w:b/>
          <w:bCs/>
          <w:color w:val="1F5C8B"/>
        </w:rPr>
        <w:t xml:space="preserve">2. Project Idea and Reasons for the Choice</w:t>
      </w:r>
    </w:p>
    <w:p>
      <w:pPr>
        <w:pStyle w:val="Heading2"/>
        <w:spacing w:after="150" w:before="300"/>
      </w:pPr>
      <w:r>
        <w:rPr>
          <w:b/>
          <w:bCs/>
          <w:color w:val="1F5C8B"/>
        </w:rPr>
        <w:t xml:space="preserve">2.1. Project Description</w:t>
      </w:r>
    </w:p>
    <w:p>
      <w:pPr>
        <w:spacing w:after="160"/>
      </w:pPr>
      <w:r>
        <w:t xml:space="preserve">The Mission and Equipment Dispatch Management System is a system that covers the full lifecycle of a deployment mission:</w:t>
      </w:r>
    </w:p>
    <w:p>
      <w:pPr>
        <w:pStyle w:val="ListParagraph"/>
        <w:numPr>
          <w:ilvl w:val="0"/>
          <w:numId w:val="2"/>
        </w:numPr>
        <w:spacing w:after="120"/>
      </w:pPr>
      <w:r>
        <w:t xml:space="preserve">The user fills in a mission form (ID, location, dates, driver, technicians, equipment, notes)</w:t>
      </w:r>
    </w:p>
    <w:p>
      <w:pPr>
        <w:pStyle w:val="ListParagraph"/>
        <w:numPr>
          <w:ilvl w:val="0"/>
          <w:numId w:val="2"/>
        </w:numPr>
        <w:spacing w:after="120"/>
      </w:pPr>
      <w:r>
        <w:t xml:space="preserve">The system stores this data in a structured way</w:t>
      </w:r>
    </w:p>
    <w:p>
      <w:pPr>
        <w:pStyle w:val="ListParagraph"/>
        <w:numPr>
          <w:ilvl w:val="0"/>
          <w:numId w:val="2"/>
        </w:numPr>
        <w:spacing w:after="120"/>
      </w:pPr>
      <w:r>
        <w:t xml:space="preserve">With a single click, the system generates three operational outputs:</w:t>
      </w:r>
    </w:p>
    <w:p>
      <w:pPr>
        <w:pStyle w:val="ListParagraph"/>
        <w:numPr>
          <w:ilvl w:val="1"/>
          <w:numId w:val="1"/>
        </w:numPr>
        <w:spacing w:after="80"/>
      </w:pPr>
      <w:r>
        <w:t xml:space="preserve">A JSON file containing all the mission data</w:t>
      </w:r>
    </w:p>
    <w:p>
      <w:pPr>
        <w:pStyle w:val="ListParagraph"/>
        <w:numPr>
          <w:ilvl w:val="1"/>
          <w:numId w:val="1"/>
        </w:numPr>
        <w:spacing w:after="80"/>
      </w:pPr>
      <w:r>
        <w:t xml:space="preserve">An Excel/PDF document containing only the logistics information needed by the warehouse</w:t>
      </w:r>
    </w:p>
    <w:p>
      <w:pPr>
        <w:pStyle w:val="ListParagraph"/>
        <w:numPr>
          <w:ilvl w:val="1"/>
          <w:numId w:val="1"/>
        </w:numPr>
        <w:spacing w:after="80"/>
      </w:pPr>
      <w:r>
        <w:t xml:space="preserve">A QR code containing the mission identifier for quick verification in the field</w:t>
      </w:r>
    </w:p>
    <w:p>
      <w:pPr>
        <w:pStyle w:val="Heading2"/>
        <w:spacing w:after="150" w:before="300"/>
      </w:pPr>
      <w:r>
        <w:rPr>
          <w:b/>
          <w:bCs/>
          <w:color w:val="1F5C8B"/>
        </w:rPr>
        <w:t xml:space="preserve">2.2. Data Model</w:t>
      </w:r>
    </w:p>
    <w:p>
      <w:pPr>
        <w:spacing w:after="160"/>
      </w:pPr>
      <w:r>
        <w:t xml:space="preserve">The system is built on three main entities linked together:</w:t>
      </w:r>
    </w:p>
    <w:p>
      <w:pPr>
        <w:pStyle w:val="ListParagraph"/>
        <w:numPr>
          <w:ilvl w:val="0"/>
          <w:numId w:val="1"/>
        </w:numPr>
        <w:spacing w:after="80"/>
      </w:pPr>
      <w:r>
        <w:rPr>
          <w:b/>
          <w:bCs/>
        </w:rPr>
        <w:t xml:space="preserve">Mission: </w:t>
      </w:r>
      <w:r>
        <w:t xml:space="preserve">contains the general information (ID, location, dates, driver, notes, status)</w:t>
      </w:r>
    </w:p>
    <w:p>
      <w:pPr>
        <w:pStyle w:val="ListParagraph"/>
        <w:numPr>
          <w:ilvl w:val="0"/>
          <w:numId w:val="1"/>
        </w:numPr>
        <w:spacing w:after="80"/>
      </w:pPr>
      <w:r>
        <w:rPr>
          <w:b/>
          <w:bCs/>
        </w:rPr>
        <w:t xml:space="preserve">Personnel: </w:t>
      </w:r>
      <w:r>
        <w:t xml:space="preserve">the technicians and drivers assigned to a mission</w:t>
      </w:r>
    </w:p>
    <w:p>
      <w:pPr>
        <w:pStyle w:val="ListParagraph"/>
        <w:numPr>
          <w:ilvl w:val="0"/>
          <w:numId w:val="1"/>
        </w:numPr>
        <w:spacing w:after="80"/>
      </w:pPr>
      <w:r>
        <w:rPr>
          <w:b/>
          <w:bCs/>
        </w:rPr>
        <w:t xml:space="preserve">Equipment: </w:t>
      </w:r>
      <w:r>
        <w:t xml:space="preserve">the material required for each mission</w:t>
      </w:r>
    </w:p>
    <w:p>
      <w:pPr>
        <w:spacing w:after="160"/>
      </w:pPr>
      <w:r>
        <w:t xml:space="preserve">Each mission can contain several technicians and several pieces of equipment. The system checks the availability of personnel and equipment before assignment, thereby avoiding scheduling conflicts.</w:t>
      </w:r>
    </w:p>
    <w:p>
      <w:pPr>
        <w:spacing w:after="100" w:before="20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57500"/>
                    </a:xfrm>
                    <a:prstGeom prst="rect">
                      <a:avLst/>
                    </a:prstGeom>
                  </pic:spPr>
                </pic:pic>
              </a:graphicData>
            </a:graphic>
          </wp:inline>
        </w:drawing>
      </w:r>
    </w:p>
    <w:p>
      <w:pPr>
        <w:spacing w:after="300" w:before="100"/>
        <w:jc w:val="center"/>
      </w:pPr>
      <w:r>
        <w:rPr>
          <w:i/>
          <w:iCs/>
          <w:sz w:val="20"/>
          <w:szCs w:val="20"/>
        </w:rPr>
        <w:t xml:space="preserve">Figure 1 – System data model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rPr>
          <w:tblHeader/>
        </w:trPr>
        <w:tc>
          <w:tcPr>
            <w:tcW w:type="dxa" w:w="2200"/>
            <w:shd w:fill="BDD7EE" w:val="clear"/>
            <w:tcMar>
              <w:top w:type="dxa" w:w="80"/>
              <w:left w:type="dxa" w:w="100"/>
              <w:bottom w:type="dxa" w:w="80"/>
              <w:right w:type="dxa" w:w="100"/>
            </w:tcMar>
            <w:vAlign w:val="center"/>
          </w:tcPr>
          <w:p>
            <w:r>
              <w:rPr>
                <w:b/>
                <w:bCs/>
              </w:rPr>
              <w:t xml:space="preserve">Entity</w:t>
            </w:r>
          </w:p>
        </w:tc>
        <w:tc>
          <w:tcPr>
            <w:tcW w:type="dxa" w:w="4200"/>
            <w:shd w:fill="BDD7EE" w:val="clear"/>
            <w:tcMar>
              <w:top w:type="dxa" w:w="80"/>
              <w:left w:type="dxa" w:w="100"/>
              <w:bottom w:type="dxa" w:w="80"/>
              <w:right w:type="dxa" w:w="100"/>
            </w:tcMar>
            <w:vAlign w:val="center"/>
          </w:tcPr>
          <w:p>
            <w:r>
              <w:rPr>
                <w:b/>
                <w:bCs/>
              </w:rPr>
              <w:t xml:space="preserve">Key attributes</w:t>
            </w:r>
          </w:p>
        </w:tc>
        <w:tc>
          <w:tcPr>
            <w:tcW w:type="dxa" w:w="3160"/>
            <w:shd w:fill="BDD7EE" w:val="clear"/>
            <w:tcMar>
              <w:top w:type="dxa" w:w="80"/>
              <w:left w:type="dxa" w:w="100"/>
              <w:bottom w:type="dxa" w:w="80"/>
              <w:right w:type="dxa" w:w="100"/>
            </w:tcMar>
            <w:vAlign w:val="center"/>
          </w:tcPr>
          <w:p>
            <w:r>
              <w:rPr>
                <w:b/>
                <w:bCs/>
              </w:rPr>
              <w:t xml:space="preserve">Relations</w:t>
            </w:r>
          </w:p>
        </w:tc>
      </w:tr>
      <w:tr>
        <w:tc>
          <w:tcPr>
            <w:tcW w:type="dxa" w:w="2200"/>
            <w:tcMar>
              <w:top w:type="dxa" w:w="80"/>
              <w:left w:type="dxa" w:w="100"/>
              <w:bottom w:type="dxa" w:w="80"/>
              <w:right w:type="dxa" w:w="100"/>
            </w:tcMar>
            <w:vAlign w:val="center"/>
          </w:tcPr>
          <w:p>
            <w:r>
              <w:rPr>
                <w:b w:val="false"/>
                <w:bCs w:val="false"/>
              </w:rPr>
              <w:t xml:space="preserve">Mission</w:t>
            </w:r>
          </w:p>
        </w:tc>
        <w:tc>
          <w:tcPr>
            <w:tcW w:type="dxa" w:w="4200"/>
            <w:tcMar>
              <w:top w:type="dxa" w:w="80"/>
              <w:left w:type="dxa" w:w="100"/>
              <w:bottom w:type="dxa" w:w="80"/>
              <w:right w:type="dxa" w:w="100"/>
            </w:tcMar>
            <w:vAlign w:val="center"/>
          </w:tcPr>
          <w:p>
            <w:r>
              <w:rPr>
                <w:b w:val="false"/>
                <w:bCs w:val="false"/>
              </w:rPr>
              <w:t xml:space="preserve">ID, Location, Dates, Driver, Notes, Status</w:t>
            </w:r>
          </w:p>
        </w:tc>
        <w:tc>
          <w:tcPr>
            <w:tcW w:type="dxa" w:w="3160"/>
            <w:tcMar>
              <w:top w:type="dxa" w:w="80"/>
              <w:left w:type="dxa" w:w="100"/>
              <w:bottom w:type="dxa" w:w="80"/>
              <w:right w:type="dxa" w:w="100"/>
            </w:tcMar>
            <w:vAlign w:val="center"/>
          </w:tcPr>
          <w:p>
            <w:r>
              <w:rPr>
                <w:b w:val="false"/>
                <w:bCs w:val="false"/>
              </w:rPr>
              <w:t xml:space="preserve">Contains Personnel + Equipment</w:t>
            </w:r>
          </w:p>
        </w:tc>
      </w:tr>
      <w:tr>
        <w:tc>
          <w:tcPr>
            <w:tcW w:type="dxa" w:w="2200"/>
            <w:tcMar>
              <w:top w:type="dxa" w:w="80"/>
              <w:left w:type="dxa" w:w="100"/>
              <w:bottom w:type="dxa" w:w="80"/>
              <w:right w:type="dxa" w:w="100"/>
            </w:tcMar>
            <w:vAlign w:val="center"/>
          </w:tcPr>
          <w:p>
            <w:r>
              <w:rPr>
                <w:b w:val="false"/>
                <w:bCs w:val="false"/>
              </w:rPr>
              <w:t xml:space="preserve">Personnel</w:t>
            </w:r>
          </w:p>
        </w:tc>
        <w:tc>
          <w:tcPr>
            <w:tcW w:type="dxa" w:w="4200"/>
            <w:tcMar>
              <w:top w:type="dxa" w:w="80"/>
              <w:left w:type="dxa" w:w="100"/>
              <w:bottom w:type="dxa" w:w="80"/>
              <w:right w:type="dxa" w:w="100"/>
            </w:tcMar>
            <w:vAlign w:val="center"/>
          </w:tcPr>
          <w:p>
            <w:r>
              <w:rPr>
                <w:b w:val="false"/>
                <w:bCs w:val="false"/>
              </w:rPr>
              <w:t xml:space="preserve">Name, Role, Contact, Availability</w:t>
            </w:r>
          </w:p>
        </w:tc>
        <w:tc>
          <w:tcPr>
            <w:tcW w:type="dxa" w:w="3160"/>
            <w:tcMar>
              <w:top w:type="dxa" w:w="80"/>
              <w:left w:type="dxa" w:w="100"/>
              <w:bottom w:type="dxa" w:w="80"/>
              <w:right w:type="dxa" w:w="100"/>
            </w:tcMar>
            <w:vAlign w:val="center"/>
          </w:tcPr>
          <w:p>
            <w:r>
              <w:rPr>
                <w:b w:val="false"/>
                <w:bCs w:val="false"/>
              </w:rPr>
              <w:t xml:space="preserve">Assigned to a Mission</w:t>
            </w:r>
          </w:p>
        </w:tc>
      </w:tr>
      <w:tr>
        <w:tc>
          <w:tcPr>
            <w:tcW w:type="dxa" w:w="2200"/>
            <w:tcMar>
              <w:top w:type="dxa" w:w="80"/>
              <w:left w:type="dxa" w:w="100"/>
              <w:bottom w:type="dxa" w:w="80"/>
              <w:right w:type="dxa" w:w="100"/>
            </w:tcMar>
            <w:vAlign w:val="center"/>
          </w:tcPr>
          <w:p>
            <w:r>
              <w:rPr>
                <w:b w:val="false"/>
                <w:bCs w:val="false"/>
              </w:rPr>
              <w:t xml:space="preserve">Equipment</w:t>
            </w:r>
          </w:p>
        </w:tc>
        <w:tc>
          <w:tcPr>
            <w:tcW w:type="dxa" w:w="4200"/>
            <w:tcMar>
              <w:top w:type="dxa" w:w="80"/>
              <w:left w:type="dxa" w:w="100"/>
              <w:bottom w:type="dxa" w:w="80"/>
              <w:right w:type="dxa" w:w="100"/>
            </w:tcMar>
            <w:vAlign w:val="center"/>
          </w:tcPr>
          <w:p>
            <w:r>
              <w:rPr>
                <w:b w:val="false"/>
                <w:bCs w:val="false"/>
              </w:rPr>
              <w:t xml:space="preserve">Name, Type, Quantity, Availability</w:t>
            </w:r>
          </w:p>
        </w:tc>
        <w:tc>
          <w:tcPr>
            <w:tcW w:type="dxa" w:w="3160"/>
            <w:tcMar>
              <w:top w:type="dxa" w:w="80"/>
              <w:left w:type="dxa" w:w="100"/>
              <w:bottom w:type="dxa" w:w="80"/>
              <w:right w:type="dxa" w:w="100"/>
            </w:tcMar>
            <w:vAlign w:val="center"/>
          </w:tcPr>
          <w:p>
            <w:r>
              <w:rPr>
                <w:b w:val="false"/>
                <w:bCs w:val="false"/>
              </w:rPr>
              <w:t xml:space="preserve">Used in a Mission</w:t>
            </w:r>
          </w:p>
        </w:tc>
      </w:tr>
    </w:tbl>
    <w:p>
      <w:pPr>
        <w:spacing w:after="300" w:before="100"/>
        <w:jc w:val="center"/>
      </w:pPr>
      <w:r>
        <w:rPr>
          <w:i/>
          <w:iCs/>
          <w:sz w:val="20"/>
          <w:szCs w:val="20"/>
        </w:rPr>
        <w:t xml:space="preserve">Table 1 – Summary of entities and relations</w:t>
      </w:r>
    </w:p>
    <w:p>
      <w:pPr>
        <w:spacing w:after="160"/>
      </w:pPr>
      <w:r>
        <w:t xml:space="preserve">All of this data is then used to automatically generate the three operational outputs (JSON, PDF, QR code).</w:t>
      </w:r>
    </w:p>
    <w:p>
      <w:pPr>
        <w:pStyle w:val="Heading2"/>
        <w:spacing w:after="150" w:before="300"/>
      </w:pPr>
      <w:r>
        <w:rPr>
          <w:b/>
          <w:bCs/>
          <w:color w:val="1F5C8B"/>
        </w:rPr>
        <w:t xml:space="preserve">2.3. Why This Project?</w:t>
      </w:r>
    </w:p>
    <w:p>
      <w:pPr>
        <w:spacing w:after="160"/>
      </w:pPr>
      <w:r>
        <w:t xml:space="preserve">We chose this idea for several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12"/>
              <w:left w:val="single" w:color="1F5C8B" w:sz="12"/>
              <w:bottom w:val="single" w:color="1F5C8B" w:sz="12"/>
              <w:right w:val="single" w:color="1F5C8B" w:sz="12"/>
            </w:tcBorders>
            <w:shd w:fill="DCE9F5" w:val="clear"/>
            <w:tcMar>
              <w:top w:type="dxa" w:w="150"/>
              <w:left w:type="dxa" w:w="200"/>
              <w:bottom w:type="dxa" w:w="150"/>
              <w:right w:type="dxa" w:w="200"/>
            </w:tcMar>
          </w:tcPr>
          <w:p>
            <w:pPr>
              <w:spacing w:after="150"/>
            </w:pPr>
            <w:r>
              <w:rPr>
                <w:b/>
                <w:bCs/>
                <w:color w:val="9C5700"/>
              </w:rPr>
              <w:t xml:space="preserve">Reasons for the choice</w:t>
            </w:r>
          </w:p>
          <w:p>
            <w:pPr>
              <w:pStyle w:val="ListParagraph"/>
              <w:numPr>
                <w:ilvl w:val="0"/>
                <w:numId w:val="1"/>
              </w:numPr>
              <w:spacing w:after="80"/>
            </w:pPr>
            <w:r>
              <w:rPr>
                <w:b/>
                <w:bCs/>
              </w:rPr>
              <w:t xml:space="preserve">Real problem: </w:t>
            </w:r>
            <w:r>
              <w:t xml:space="preserve">manual mission management is a concrete problem in industry. Our solution has a direct usefulness.</w:t>
            </w:r>
          </w:p>
          <w:p>
            <w:pPr>
              <w:pStyle w:val="ListParagraph"/>
              <w:numPr>
                <w:ilvl w:val="0"/>
                <w:numId w:val="1"/>
              </w:numPr>
              <w:spacing w:after="80"/>
            </w:pPr>
            <w:r>
              <w:rPr>
                <w:b/>
                <w:bCs/>
              </w:rPr>
              <w:t xml:space="preserve">Combination of skills: </w:t>
            </w:r>
            <w:r>
              <w:t xml:space="preserve">the project combines data management, automation, structured exports, logistics, and QR traceability, which lets each member contribute according to their strengths.</w:t>
            </w:r>
          </w:p>
          <w:p>
            <w:pPr>
              <w:pStyle w:val="ListParagraph"/>
              <w:numPr>
                <w:ilvl w:val="0"/>
                <w:numId w:val="1"/>
              </w:numPr>
              <w:spacing w:after="80"/>
            </w:pPr>
            <w:r>
              <w:rPr>
                <w:b/>
                <w:bCs/>
              </w:rPr>
              <w:t xml:space="preserve">Professional nature: </w:t>
            </w:r>
            <w:r>
              <w:t xml:space="preserve">unlike a purely academic exercise, this project resembles a real industrial product, which strengthens its credibility.</w:t>
            </w:r>
          </w:p>
          <w:p>
            <w:pPr>
              <w:pStyle w:val="ListParagraph"/>
              <w:numPr>
                <w:ilvl w:val="0"/>
                <w:numId w:val="1"/>
              </w:numPr>
              <w:spacing w:after="80"/>
            </w:pPr>
            <w:r>
              <w:rPr>
                <w:b/>
                <w:bCs/>
              </w:rPr>
              <w:t xml:space="preserve">Feasibility: </w:t>
            </w:r>
            <w:r>
              <w:t xml:space="preserve">the functional scope is realistic for 6 people over 5 days, while still being rich enough to demonstrate our skills.</w:t>
            </w:r>
          </w:p>
        </w:tc>
      </w:tr>
    </w:tbl>
    <w:p>
      <w:pPr>
        <w:pStyle w:val="Heading2"/>
        <w:spacing w:after="150" w:before="300"/>
      </w:pPr>
      <w:r>
        <w:rPr>
          <w:b/>
          <w:bCs/>
          <w:color w:val="1F5C8B"/>
        </w:rPr>
        <w:t xml:space="preserve">2.4. Usefulness and Impact</w:t>
      </w:r>
    </w:p>
    <w:p>
      <w:pPr>
        <w:spacing w:after="160"/>
      </w:pPr>
      <w:r>
        <w:t xml:space="preserve">From our team's point of view, this project has a concrete impact on several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71C" w:sz="12"/>
              <w:left w:val="single" w:color="E8971C" w:sz="12"/>
              <w:bottom w:val="single" w:color="E8971C" w:sz="12"/>
              <w:right w:val="single" w:color="E8971C" w:sz="12"/>
            </w:tcBorders>
            <w:shd w:fill="FDECD8" w:val="clear"/>
            <w:tcMar>
              <w:top w:type="dxa" w:w="150"/>
              <w:left w:type="dxa" w:w="200"/>
              <w:bottom w:type="dxa" w:w="150"/>
              <w:right w:type="dxa" w:w="200"/>
            </w:tcMar>
          </w:tcPr>
          <w:p>
            <w:pPr>
              <w:spacing w:after="150"/>
            </w:pPr>
            <w:r>
              <w:rPr>
                <w:b/>
                <w:bCs/>
                <w:color w:val="9C5700"/>
              </w:rPr>
              <w:t xml:space="preserve">Project impact</w:t>
            </w:r>
          </w:p>
          <w:p>
            <w:pPr>
              <w:pStyle w:val="ListParagraph"/>
              <w:numPr>
                <w:ilvl w:val="0"/>
                <w:numId w:val="1"/>
              </w:numPr>
              <w:spacing w:after="80"/>
            </w:pPr>
            <w:r>
              <w:rPr>
                <w:b/>
                <w:bCs/>
              </w:rPr>
              <w:t xml:space="preserve">Time savings: </w:t>
            </w:r>
            <w:r>
              <w:t xml:space="preserve">automating the exports (JSON, PDF, QR) eliminates manual re-entry of data and reduces mission preparation time from several hours to a few minutes.</w:t>
            </w:r>
          </w:p>
          <w:p>
            <w:pPr>
              <w:pStyle w:val="ListParagraph"/>
              <w:numPr>
                <w:ilvl w:val="0"/>
                <w:numId w:val="1"/>
              </w:numPr>
              <w:spacing w:after="80"/>
            </w:pPr>
            <w:r>
              <w:rPr>
                <w:b/>
                <w:bCs/>
              </w:rPr>
              <w:t xml:space="preserve">Fewer errors: </w:t>
            </w:r>
            <w:r>
              <w:t xml:space="preserve">single, validated data entry removes inconsistencies between the different documents.</w:t>
            </w:r>
          </w:p>
          <w:p>
            <w:pPr>
              <w:pStyle w:val="ListParagraph"/>
              <w:numPr>
                <w:ilvl w:val="0"/>
                <w:numId w:val="1"/>
              </w:numPr>
              <w:spacing w:after="80"/>
            </w:pPr>
            <w:r>
              <w:rPr>
                <w:b/>
                <w:bCs/>
              </w:rPr>
              <w:t xml:space="preserve">Traceability: </w:t>
            </w:r>
            <w:r>
              <w:t xml:space="preserve">the QR code allows instant verification in the field, without needing access to an IT system.</w:t>
            </w:r>
          </w:p>
          <w:p>
            <w:pPr>
              <w:pStyle w:val="ListParagraph"/>
              <w:numPr>
                <w:ilvl w:val="0"/>
                <w:numId w:val="1"/>
              </w:numPr>
              <w:spacing w:after="80"/>
            </w:pPr>
            <w:r>
              <w:rPr>
                <w:b/>
                <w:bCs/>
              </w:rPr>
              <w:t xml:space="preserve">Standardization: </w:t>
            </w:r>
            <w:r>
              <w:t xml:space="preserve">the JSON format ensures easy integration with other tracking or administration systems.</w:t>
            </w:r>
          </w:p>
          <w:p>
            <w:pPr>
              <w:pStyle w:val="ListParagraph"/>
              <w:numPr>
                <w:ilvl w:val="0"/>
                <w:numId w:val="1"/>
              </w:numPr>
              <w:spacing w:after="80"/>
            </w:pPr>
            <w:r>
              <w:rPr>
                <w:b/>
                <w:bCs/>
              </w:rPr>
              <w:t xml:space="preserve">Educational value: </w:t>
            </w:r>
            <w:r>
              <w:t xml:space="preserve">this project allowed us to put agile project management into practice in a realistic context.</w:t>
            </w:r>
          </w:p>
        </w:tc>
      </w:tr>
    </w:tbl>
    <w:p>
      <w:r>
        <w:br w:type="page"/>
      </w:r>
    </w:p>
    <w:p>
      <w:pPr>
        <w:pStyle w:val="Heading1"/>
        <w:spacing w:after="200" w:before="400"/>
      </w:pPr>
      <w:r>
        <w:rPr>
          <w:b/>
          <w:bCs/>
          <w:color w:val="1F5C8B"/>
        </w:rPr>
        <w:t xml:space="preserve">3. Kanban Methodology and Work Breakdown</w:t>
      </w:r>
    </w:p>
    <w:p>
      <w:pPr>
        <w:pStyle w:val="Heading2"/>
        <w:spacing w:after="150" w:before="300"/>
      </w:pPr>
      <w:r>
        <w:rPr>
          <w:b/>
          <w:bCs/>
          <w:color w:val="1F5C8B"/>
        </w:rPr>
        <w:t xml:space="preserve">3.1. Why Kanban and Not Scrum?</w:t>
      </w:r>
    </w:p>
    <w:p>
      <w:pPr>
        <w:spacing w:after="160"/>
      </w:pPr>
      <w:r>
        <w:t xml:space="preserve">We deliberately chose Kanban over Scrum for the following reasons: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60"/>
      </w:tblGrid>
      <w:tr>
        <w:trPr>
          <w:tblHeader/>
        </w:trPr>
        <w:tc>
          <w:tcPr>
            <w:tcW w:type="dxa" w:w="2200"/>
            <w:shd w:fill="BDD7EE" w:val="clear"/>
            <w:tcMar>
              <w:top w:type="dxa" w:w="80"/>
              <w:left w:type="dxa" w:w="100"/>
              <w:bottom w:type="dxa" w:w="80"/>
              <w:right w:type="dxa" w:w="100"/>
            </w:tcMar>
            <w:vAlign w:val="center"/>
          </w:tcPr>
          <w:p>
            <w:r>
              <w:rPr>
                <w:b/>
                <w:bCs/>
              </w:rPr>
              <w:t xml:space="preserve">Criterion</w:t>
            </w:r>
          </w:p>
        </w:tc>
        <w:tc>
          <w:tcPr>
            <w:tcW w:type="dxa" w:w="3600"/>
            <w:shd w:fill="BDD7EE" w:val="clear"/>
            <w:tcMar>
              <w:top w:type="dxa" w:w="80"/>
              <w:left w:type="dxa" w:w="100"/>
              <w:bottom w:type="dxa" w:w="80"/>
              <w:right w:type="dxa" w:w="100"/>
            </w:tcMar>
            <w:vAlign w:val="center"/>
          </w:tcPr>
          <w:p>
            <w:r>
              <w:rPr>
                <w:b/>
                <w:bCs/>
              </w:rPr>
              <w:t xml:space="preserve">Kanban (our choice)</w:t>
            </w:r>
          </w:p>
        </w:tc>
        <w:tc>
          <w:tcPr>
            <w:tcW w:type="dxa" w:w="3760"/>
            <w:shd w:fill="BDD7EE" w:val="clear"/>
            <w:tcMar>
              <w:top w:type="dxa" w:w="80"/>
              <w:left w:type="dxa" w:w="100"/>
              <w:bottom w:type="dxa" w:w="80"/>
              <w:right w:type="dxa" w:w="100"/>
            </w:tcMar>
            <w:vAlign w:val="center"/>
          </w:tcPr>
          <w:p>
            <w:r>
              <w:rPr>
                <w:b/>
                <w:bCs/>
              </w:rPr>
              <w:t xml:space="preserve">Scrum (rejected)</w:t>
            </w:r>
          </w:p>
        </w:tc>
      </w:tr>
      <w:tr>
        <w:tc>
          <w:tcPr>
            <w:tcW w:type="dxa" w:w="2200"/>
            <w:tcMar>
              <w:top w:type="dxa" w:w="80"/>
              <w:left w:type="dxa" w:w="100"/>
              <w:bottom w:type="dxa" w:w="80"/>
              <w:right w:type="dxa" w:w="100"/>
            </w:tcMar>
            <w:vAlign w:val="center"/>
          </w:tcPr>
          <w:p>
            <w:r>
              <w:rPr>
                <w:b w:val="false"/>
                <w:bCs w:val="false"/>
              </w:rPr>
              <w:t xml:space="preserve">Timeline</w:t>
            </w:r>
          </w:p>
        </w:tc>
        <w:tc>
          <w:tcPr>
            <w:tcW w:type="dxa" w:w="3600"/>
            <w:tcMar>
              <w:top w:type="dxa" w:w="80"/>
              <w:left w:type="dxa" w:w="100"/>
              <w:bottom w:type="dxa" w:w="80"/>
              <w:right w:type="dxa" w:w="100"/>
            </w:tcMar>
            <w:vAlign w:val="center"/>
          </w:tcPr>
          <w:p>
            <w:r>
              <w:rPr>
                <w:b w:val="false"/>
                <w:bCs w:val="false"/>
              </w:rPr>
              <w:t xml:space="preserve">Continuous flow, ideal for 5 days</w:t>
            </w:r>
          </w:p>
        </w:tc>
        <w:tc>
          <w:tcPr>
            <w:tcW w:type="dxa" w:w="3760"/>
            <w:tcMar>
              <w:top w:type="dxa" w:w="80"/>
              <w:left w:type="dxa" w:w="100"/>
              <w:bottom w:type="dxa" w:w="80"/>
              <w:right w:type="dxa" w:w="100"/>
            </w:tcMar>
            <w:vAlign w:val="center"/>
          </w:tcPr>
          <w:p>
            <w:r>
              <w:rPr>
                <w:b w:val="false"/>
                <w:bCs w:val="false"/>
              </w:rPr>
              <w:t xml:space="preserve">1–2 day sprints are too short</w:t>
            </w:r>
          </w:p>
        </w:tc>
      </w:tr>
      <w:tr>
        <w:tc>
          <w:tcPr>
            <w:tcW w:type="dxa" w:w="2200"/>
            <w:tcMar>
              <w:top w:type="dxa" w:w="80"/>
              <w:left w:type="dxa" w:w="100"/>
              <w:bottom w:type="dxa" w:w="80"/>
              <w:right w:type="dxa" w:w="100"/>
            </w:tcMar>
            <w:vAlign w:val="center"/>
          </w:tcPr>
          <w:p>
            <w:r>
              <w:rPr>
                <w:b w:val="false"/>
                <w:bCs w:val="false"/>
              </w:rPr>
              <w:t xml:space="preserve">Ceremonies</w:t>
            </w:r>
          </w:p>
        </w:tc>
        <w:tc>
          <w:tcPr>
            <w:tcW w:type="dxa" w:w="3600"/>
            <w:tcMar>
              <w:top w:type="dxa" w:w="80"/>
              <w:left w:type="dxa" w:w="100"/>
              <w:bottom w:type="dxa" w:w="80"/>
              <w:right w:type="dxa" w:w="100"/>
            </w:tcMar>
            <w:vAlign w:val="center"/>
          </w:tcPr>
          <w:p>
            <w:r>
              <w:rPr>
                <w:b w:val="false"/>
                <w:bCs w:val="false"/>
              </w:rPr>
              <w:t xml:space="preserve">None mandatory</w:t>
            </w:r>
          </w:p>
        </w:tc>
        <w:tc>
          <w:tcPr>
            <w:tcW w:type="dxa" w:w="3760"/>
            <w:tcMar>
              <w:top w:type="dxa" w:w="80"/>
              <w:left w:type="dxa" w:w="100"/>
              <w:bottom w:type="dxa" w:w="80"/>
              <w:right w:type="dxa" w:w="100"/>
            </w:tcMar>
            <w:vAlign w:val="center"/>
          </w:tcPr>
          <w:p>
            <w:r>
              <w:rPr>
                <w:b w:val="false"/>
                <w:bCs w:val="false"/>
              </w:rPr>
              <w:t xml:space="preserve">Costly planning, review, retro</w:t>
            </w:r>
          </w:p>
        </w:tc>
      </w:tr>
      <w:tr>
        <w:tc>
          <w:tcPr>
            <w:tcW w:type="dxa" w:w="2200"/>
            <w:tcMar>
              <w:top w:type="dxa" w:w="80"/>
              <w:left w:type="dxa" w:w="100"/>
              <w:bottom w:type="dxa" w:w="80"/>
              <w:right w:type="dxa" w:w="100"/>
            </w:tcMar>
            <w:vAlign w:val="center"/>
          </w:tcPr>
          <w:p>
            <w:r>
              <w:rPr>
                <w:b w:val="false"/>
                <w:bCs w:val="false"/>
              </w:rPr>
              <w:t xml:space="preserve">Responsiveness</w:t>
            </w:r>
          </w:p>
        </w:tc>
        <w:tc>
          <w:tcPr>
            <w:tcW w:type="dxa" w:w="3600"/>
            <w:tcMar>
              <w:top w:type="dxa" w:w="80"/>
              <w:left w:type="dxa" w:w="100"/>
              <w:bottom w:type="dxa" w:w="80"/>
              <w:right w:type="dxa" w:w="100"/>
            </w:tcMar>
            <w:vAlign w:val="center"/>
          </w:tcPr>
          <w:p>
            <w:r>
              <w:rPr>
                <w:b w:val="false"/>
                <w:bCs w:val="false"/>
              </w:rPr>
              <w:t xml:space="preserve">Immediate changes</w:t>
            </w:r>
          </w:p>
        </w:tc>
        <w:tc>
          <w:tcPr>
            <w:tcW w:type="dxa" w:w="3760"/>
            <w:tcMar>
              <w:top w:type="dxa" w:w="80"/>
              <w:left w:type="dxa" w:w="100"/>
              <w:bottom w:type="dxa" w:w="80"/>
              <w:right w:type="dxa" w:w="100"/>
            </w:tcMar>
            <w:vAlign w:val="center"/>
          </w:tcPr>
          <w:p>
            <w:r>
              <w:rPr>
                <w:b w:val="false"/>
                <w:bCs w:val="false"/>
              </w:rPr>
              <w:t xml:space="preserve">Changes only between sprints</w:t>
            </w:r>
          </w:p>
        </w:tc>
      </w:tr>
      <w:tr>
        <w:tc>
          <w:tcPr>
            <w:tcW w:type="dxa" w:w="2200"/>
            <w:tcMar>
              <w:top w:type="dxa" w:w="80"/>
              <w:left w:type="dxa" w:w="100"/>
              <w:bottom w:type="dxa" w:w="80"/>
              <w:right w:type="dxa" w:w="100"/>
            </w:tcMar>
            <w:vAlign w:val="center"/>
          </w:tcPr>
          <w:p>
            <w:r>
              <w:rPr>
                <w:b w:val="false"/>
                <w:bCs w:val="false"/>
              </w:rPr>
              <w:t xml:space="preserve">Simplicity</w:t>
            </w:r>
          </w:p>
        </w:tc>
        <w:tc>
          <w:tcPr>
            <w:tcW w:type="dxa" w:w="3600"/>
            <w:tcMar>
              <w:top w:type="dxa" w:w="80"/>
              <w:left w:type="dxa" w:w="100"/>
              <w:bottom w:type="dxa" w:w="80"/>
              <w:right w:type="dxa" w:w="100"/>
            </w:tcMar>
            <w:vAlign w:val="center"/>
          </w:tcPr>
          <w:p>
            <w:r>
              <w:rPr>
                <w:b w:val="false"/>
                <w:bCs w:val="false"/>
              </w:rPr>
              <w:t xml:space="preserve">Simple visual board</w:t>
            </w:r>
          </w:p>
        </w:tc>
        <w:tc>
          <w:tcPr>
            <w:tcW w:type="dxa" w:w="3760"/>
            <w:tcMar>
              <w:top w:type="dxa" w:w="80"/>
              <w:left w:type="dxa" w:w="100"/>
              <w:bottom w:type="dxa" w:w="80"/>
              <w:right w:type="dxa" w:w="100"/>
            </w:tcMar>
            <w:vAlign w:val="center"/>
          </w:tcPr>
          <w:p>
            <w:r>
              <w:rPr>
                <w:b w:val="false"/>
                <w:bCs w:val="false"/>
              </w:rPr>
              <w:t xml:space="preserve">Heavier formal framework</w:t>
            </w:r>
          </w:p>
        </w:tc>
      </w:tr>
      <w:tr>
        <w:tc>
          <w:tcPr>
            <w:tcW w:type="dxa" w:w="2200"/>
            <w:tcMar>
              <w:top w:type="dxa" w:w="80"/>
              <w:left w:type="dxa" w:w="100"/>
              <w:bottom w:type="dxa" w:w="80"/>
              <w:right w:type="dxa" w:w="100"/>
            </w:tcMar>
            <w:vAlign w:val="center"/>
          </w:tcPr>
          <w:p>
            <w:r>
              <w:rPr>
                <w:b w:val="false"/>
                <w:bCs w:val="false"/>
              </w:rPr>
              <w:t xml:space="preserve">Productive time</w:t>
            </w:r>
          </w:p>
        </w:tc>
        <w:tc>
          <w:tcPr>
            <w:tcW w:type="dxa" w:w="3600"/>
            <w:tcMar>
              <w:top w:type="dxa" w:w="80"/>
              <w:left w:type="dxa" w:w="100"/>
              <w:bottom w:type="dxa" w:w="80"/>
              <w:right w:type="dxa" w:w="100"/>
            </w:tcMar>
            <w:vAlign w:val="center"/>
          </w:tcPr>
          <w:p>
            <w:r>
              <w:rPr>
                <w:b w:val="false"/>
                <w:bCs w:val="false"/>
              </w:rPr>
              <w:t xml:space="preserve">100% development</w:t>
            </w:r>
          </w:p>
        </w:tc>
        <w:tc>
          <w:tcPr>
            <w:tcW w:type="dxa" w:w="3760"/>
            <w:tcMar>
              <w:top w:type="dxa" w:w="80"/>
              <w:left w:type="dxa" w:w="100"/>
              <w:bottom w:type="dxa" w:w="80"/>
              <w:right w:type="dxa" w:w="100"/>
            </w:tcMar>
            <w:vAlign w:val="center"/>
          </w:tcPr>
          <w:p>
            <w:r>
              <w:rPr>
                <w:b w:val="false"/>
                <w:bCs w:val="false"/>
              </w:rPr>
              <w:t xml:space="preserve">20–30% spent in ceremonies</w:t>
            </w:r>
          </w:p>
        </w:tc>
      </w:tr>
    </w:tbl>
    <w:p>
      <w:pPr>
        <w:spacing w:after="300" w:before="100"/>
        <w:jc w:val="center"/>
      </w:pPr>
      <w:r>
        <w:rPr>
          <w:i/>
          <w:iCs/>
          <w:sz w:val="20"/>
          <w:szCs w:val="20"/>
        </w:rPr>
        <w:t xml:space="preserve">Table 2 – Kanban vs Scrum comparison for our context</w:t>
      </w:r>
    </w:p>
    <w:p>
      <w:pPr>
        <w:spacing w:after="160"/>
      </w:pPr>
      <w:r>
        <w:t xml:space="preserve">Kanban was the natural choice because:</w:t>
      </w:r>
    </w:p>
    <w:p>
      <w:pPr>
        <w:pStyle w:val="ListParagraph"/>
        <w:numPr>
          <w:ilvl w:val="0"/>
          <w:numId w:val="3"/>
        </w:numPr>
        <w:spacing w:after="120"/>
      </w:pPr>
      <w:r>
        <w:t xml:space="preserve">Over 5 days, organizing formal sprints with all the Scrum ceremonies would have consumed precious time</w:t>
      </w:r>
    </w:p>
    <w:p>
      <w:pPr>
        <w:pStyle w:val="ListParagraph"/>
        <w:numPr>
          <w:ilvl w:val="0"/>
          <w:numId w:val="3"/>
        </w:numPr>
        <w:spacing w:after="120"/>
      </w:pPr>
      <w:r>
        <w:t xml:space="preserve">WIP (Work In Progress) limits allowed us to maintain quality by forcing the team to finish each task before starting a new one</w:t>
      </w:r>
    </w:p>
    <w:p>
      <w:pPr>
        <w:pStyle w:val="ListParagraph"/>
        <w:numPr>
          <w:ilvl w:val="0"/>
          <w:numId w:val="3"/>
        </w:numPr>
        <w:spacing w:after="120"/>
      </w:pPr>
      <w:r>
        <w:t xml:space="preserve">Responsiveness was essential: when a bug was discovered, it was addressed immediately, without waiting for the next sprint</w:t>
      </w:r>
    </w:p>
    <w:p>
      <w:pPr>
        <w:pStyle w:val="ListParagraph"/>
        <w:numPr>
          <w:ilvl w:val="0"/>
          <w:numId w:val="3"/>
        </w:numPr>
        <w:spacing w:after="120"/>
      </w:pPr>
      <w:r>
        <w:t xml:space="preserve">The Kanban board on Jira provided real-time visibility into project progress</w:t>
      </w:r>
    </w:p>
    <w:p>
      <w:pPr>
        <w:pStyle w:val="Heading2"/>
        <w:spacing w:after="150" w:before="300"/>
      </w:pPr>
      <w:r>
        <w:rPr>
          <w:b/>
          <w:bCs/>
          <w:color w:val="1F5C8B"/>
        </w:rPr>
        <w:t xml:space="preserve">3.2. Organization of the Kanban Board on Jira</w:t>
      </w:r>
    </w:p>
    <w:p>
      <w:pPr>
        <w:spacing w:after="160"/>
      </w:pPr>
      <w:r>
        <w:t xml:space="preserve">Our Jira board was structured into 6 columns: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360"/>
      </w:tblGrid>
      <w:tr>
        <w:trPr>
          <w:tblHeader/>
        </w:trPr>
        <w:tc>
          <w:tcPr>
            <w:tcW w:type="dxa" w:w="2400"/>
            <w:shd w:fill="BDD7EE" w:val="clear"/>
            <w:tcMar>
              <w:top w:type="dxa" w:w="80"/>
              <w:left w:type="dxa" w:w="100"/>
              <w:bottom w:type="dxa" w:w="80"/>
              <w:right w:type="dxa" w:w="100"/>
            </w:tcMar>
            <w:vAlign w:val="center"/>
          </w:tcPr>
          <w:p>
            <w:r>
              <w:rPr>
                <w:b/>
                <w:bCs/>
              </w:rPr>
              <w:t xml:space="preserve">Column</w:t>
            </w:r>
          </w:p>
        </w:tc>
        <w:tc>
          <w:tcPr>
            <w:tcW w:type="dxa" w:w="4800"/>
            <w:shd w:fill="BDD7EE" w:val="clear"/>
            <w:tcMar>
              <w:top w:type="dxa" w:w="80"/>
              <w:left w:type="dxa" w:w="100"/>
              <w:bottom w:type="dxa" w:w="80"/>
              <w:right w:type="dxa" w:w="100"/>
            </w:tcMar>
            <w:vAlign w:val="center"/>
          </w:tcPr>
          <w:p>
            <w:r>
              <w:rPr>
                <w:b/>
                <w:bCs/>
              </w:rPr>
              <w:t xml:space="preserve">Role</w:t>
            </w:r>
          </w:p>
        </w:tc>
        <w:tc>
          <w:tcPr>
            <w:tcW w:type="dxa" w:w="2360"/>
            <w:shd w:fill="BDD7EE" w:val="clear"/>
            <w:tcMar>
              <w:top w:type="dxa" w:w="80"/>
              <w:left w:type="dxa" w:w="100"/>
              <w:bottom w:type="dxa" w:w="80"/>
              <w:right w:type="dxa" w:w="100"/>
            </w:tcMar>
            <w:vAlign w:val="center"/>
          </w:tcPr>
          <w:p>
            <w:r>
              <w:rPr>
                <w:b/>
                <w:bCs/>
              </w:rPr>
              <w:t xml:space="preserve">WIP limit</w:t>
            </w:r>
          </w:p>
        </w:tc>
      </w:tr>
      <w:tr>
        <w:tc>
          <w:tcPr>
            <w:tcW w:type="dxa" w:w="2400"/>
            <w:tcMar>
              <w:top w:type="dxa" w:w="80"/>
              <w:left w:type="dxa" w:w="100"/>
              <w:bottom w:type="dxa" w:w="80"/>
              <w:right w:type="dxa" w:w="100"/>
            </w:tcMar>
            <w:vAlign w:val="center"/>
          </w:tcPr>
          <w:p>
            <w:r>
              <w:rPr>
                <w:b w:val="false"/>
                <w:bCs w:val="false"/>
              </w:rPr>
              <w:t xml:space="preserve">Backlog</w:t>
            </w:r>
          </w:p>
        </w:tc>
        <w:tc>
          <w:tcPr>
            <w:tcW w:type="dxa" w:w="4800"/>
            <w:tcMar>
              <w:top w:type="dxa" w:w="80"/>
              <w:left w:type="dxa" w:w="100"/>
              <w:bottom w:type="dxa" w:w="80"/>
              <w:right w:type="dxa" w:w="100"/>
            </w:tcMar>
            <w:vAlign w:val="center"/>
          </w:tcPr>
          <w:p>
            <w:r>
              <w:rPr>
                <w:b w:val="false"/>
                <w:bCs w:val="false"/>
              </w:rPr>
              <w:t xml:space="preserve">All tasks to be completed</w:t>
            </w:r>
          </w:p>
        </w:tc>
        <w:tc>
          <w:tcPr>
            <w:tcW w:type="dxa" w:w="2360"/>
            <w:tcMar>
              <w:top w:type="dxa" w:w="80"/>
              <w:left w:type="dxa" w:w="100"/>
              <w:bottom w:type="dxa" w:w="80"/>
              <w:right w:type="dxa" w:w="100"/>
            </w:tcMar>
            <w:vAlign w:val="center"/>
          </w:tcPr>
          <w:p>
            <w:r>
              <w:rPr>
                <w:b w:val="false"/>
                <w:bCs w:val="false"/>
              </w:rPr>
              <w:t xml:space="preserve">–</w:t>
            </w:r>
          </w:p>
        </w:tc>
      </w:tr>
      <w:tr>
        <w:tc>
          <w:tcPr>
            <w:tcW w:type="dxa" w:w="2400"/>
            <w:tcMar>
              <w:top w:type="dxa" w:w="80"/>
              <w:left w:type="dxa" w:w="100"/>
              <w:bottom w:type="dxa" w:w="80"/>
              <w:right w:type="dxa" w:w="100"/>
            </w:tcMar>
            <w:vAlign w:val="center"/>
          </w:tcPr>
          <w:p>
            <w:r>
              <w:rPr>
                <w:b w:val="false"/>
                <w:bCs w:val="false"/>
              </w:rPr>
              <w:t xml:space="preserve">To Do</w:t>
            </w:r>
          </w:p>
        </w:tc>
        <w:tc>
          <w:tcPr>
            <w:tcW w:type="dxa" w:w="4800"/>
            <w:tcMar>
              <w:top w:type="dxa" w:w="80"/>
              <w:left w:type="dxa" w:w="100"/>
              <w:bottom w:type="dxa" w:w="80"/>
              <w:right w:type="dxa" w:w="100"/>
            </w:tcMar>
            <w:vAlign w:val="center"/>
          </w:tcPr>
          <w:p>
            <w:r>
              <w:rPr>
                <w:b w:val="false"/>
                <w:bCs w:val="false"/>
              </w:rPr>
              <w:t xml:space="preserve">Priority tasks ready to be picked up</w:t>
            </w:r>
          </w:p>
        </w:tc>
        <w:tc>
          <w:tcPr>
            <w:tcW w:type="dxa" w:w="2360"/>
            <w:tcMar>
              <w:top w:type="dxa" w:w="80"/>
              <w:left w:type="dxa" w:w="100"/>
              <w:bottom w:type="dxa" w:w="80"/>
              <w:right w:type="dxa" w:w="100"/>
            </w:tcMar>
            <w:vAlign w:val="center"/>
          </w:tcPr>
          <w:p>
            <w:r>
              <w:rPr>
                <w:b w:val="false"/>
                <w:bCs w:val="false"/>
              </w:rPr>
              <w:t xml:space="preserve">–</w:t>
            </w:r>
          </w:p>
        </w:tc>
      </w:tr>
      <w:tr>
        <w:tc>
          <w:tcPr>
            <w:tcW w:type="dxa" w:w="2400"/>
            <w:tcMar>
              <w:top w:type="dxa" w:w="80"/>
              <w:left w:type="dxa" w:w="100"/>
              <w:bottom w:type="dxa" w:w="80"/>
              <w:right w:type="dxa" w:w="100"/>
            </w:tcMar>
            <w:vAlign w:val="center"/>
          </w:tcPr>
          <w:p>
            <w:r>
              <w:rPr>
                <w:b w:val="false"/>
                <w:bCs w:val="false"/>
              </w:rPr>
              <w:t xml:space="preserve">In Progress</w:t>
            </w:r>
          </w:p>
        </w:tc>
        <w:tc>
          <w:tcPr>
            <w:tcW w:type="dxa" w:w="4800"/>
            <w:tcMar>
              <w:top w:type="dxa" w:w="80"/>
              <w:left w:type="dxa" w:w="100"/>
              <w:bottom w:type="dxa" w:w="80"/>
              <w:right w:type="dxa" w:w="100"/>
            </w:tcMar>
            <w:vAlign w:val="center"/>
          </w:tcPr>
          <w:p>
            <w:r>
              <w:rPr>
                <w:b w:val="false"/>
                <w:bCs w:val="false"/>
              </w:rPr>
              <w:t xml:space="preserve">Currently in development</w:t>
            </w:r>
          </w:p>
        </w:tc>
        <w:tc>
          <w:tcPr>
            <w:tcW w:type="dxa" w:w="2360"/>
            <w:tcMar>
              <w:top w:type="dxa" w:w="80"/>
              <w:left w:type="dxa" w:w="100"/>
              <w:bottom w:type="dxa" w:w="80"/>
              <w:right w:type="dxa" w:w="100"/>
            </w:tcMar>
            <w:vAlign w:val="center"/>
          </w:tcPr>
          <w:p>
            <w:r>
              <w:rPr>
                <w:b w:val="false"/>
                <w:bCs w:val="false"/>
              </w:rPr>
              <w:t xml:space="preserve">3 max</w:t>
            </w:r>
          </w:p>
        </w:tc>
      </w:tr>
      <w:tr>
        <w:tc>
          <w:tcPr>
            <w:tcW w:type="dxa" w:w="2400"/>
            <w:tcMar>
              <w:top w:type="dxa" w:w="80"/>
              <w:left w:type="dxa" w:w="100"/>
              <w:bottom w:type="dxa" w:w="80"/>
              <w:right w:type="dxa" w:w="100"/>
            </w:tcMar>
            <w:vAlign w:val="center"/>
          </w:tcPr>
          <w:p>
            <w:r>
              <w:rPr>
                <w:b w:val="false"/>
                <w:bCs w:val="false"/>
              </w:rPr>
              <w:t xml:space="preserve">Code Review</w:t>
            </w:r>
          </w:p>
        </w:tc>
        <w:tc>
          <w:tcPr>
            <w:tcW w:type="dxa" w:w="4800"/>
            <w:tcMar>
              <w:top w:type="dxa" w:w="80"/>
              <w:left w:type="dxa" w:w="100"/>
              <w:bottom w:type="dxa" w:w="80"/>
              <w:right w:type="dxa" w:w="100"/>
            </w:tcMar>
            <w:vAlign w:val="center"/>
          </w:tcPr>
          <w:p>
            <w:r>
              <w:rPr>
                <w:b w:val="false"/>
                <w:bCs w:val="false"/>
              </w:rPr>
              <w:t xml:space="preserve">Peer verification</w:t>
            </w:r>
          </w:p>
        </w:tc>
        <w:tc>
          <w:tcPr>
            <w:tcW w:type="dxa" w:w="2360"/>
            <w:tcMar>
              <w:top w:type="dxa" w:w="80"/>
              <w:left w:type="dxa" w:w="100"/>
              <w:bottom w:type="dxa" w:w="80"/>
              <w:right w:type="dxa" w:w="100"/>
            </w:tcMar>
            <w:vAlign w:val="center"/>
          </w:tcPr>
          <w:p>
            <w:r>
              <w:rPr>
                <w:b w:val="false"/>
                <w:bCs w:val="false"/>
              </w:rPr>
              <w:t xml:space="preserve">2 max</w:t>
            </w:r>
          </w:p>
        </w:tc>
      </w:tr>
      <w:tr>
        <w:tc>
          <w:tcPr>
            <w:tcW w:type="dxa" w:w="2400"/>
            <w:tcMar>
              <w:top w:type="dxa" w:w="80"/>
              <w:left w:type="dxa" w:w="100"/>
              <w:bottom w:type="dxa" w:w="80"/>
              <w:right w:type="dxa" w:w="100"/>
            </w:tcMar>
            <w:vAlign w:val="center"/>
          </w:tcPr>
          <w:p>
            <w:r>
              <w:rPr>
                <w:b w:val="false"/>
                <w:bCs w:val="false"/>
              </w:rPr>
              <w:t xml:space="preserve">Testing</w:t>
            </w:r>
          </w:p>
        </w:tc>
        <w:tc>
          <w:tcPr>
            <w:tcW w:type="dxa" w:w="4800"/>
            <w:tcMar>
              <w:top w:type="dxa" w:w="80"/>
              <w:left w:type="dxa" w:w="100"/>
              <w:bottom w:type="dxa" w:w="80"/>
              <w:right w:type="dxa" w:w="100"/>
            </w:tcMar>
            <w:vAlign w:val="center"/>
          </w:tcPr>
          <w:p>
            <w:r>
              <w:rPr>
                <w:b w:val="false"/>
                <w:bCs w:val="false"/>
              </w:rPr>
              <w:t xml:space="preserve">Functional tests by QA</w:t>
            </w:r>
          </w:p>
        </w:tc>
        <w:tc>
          <w:tcPr>
            <w:tcW w:type="dxa" w:w="2360"/>
            <w:tcMar>
              <w:top w:type="dxa" w:w="80"/>
              <w:left w:type="dxa" w:w="100"/>
              <w:bottom w:type="dxa" w:w="80"/>
              <w:right w:type="dxa" w:w="100"/>
            </w:tcMar>
            <w:vAlign w:val="center"/>
          </w:tcPr>
          <w:p>
            <w:r>
              <w:rPr>
                <w:b w:val="false"/>
                <w:bCs w:val="false"/>
              </w:rPr>
              <w:t xml:space="preserve">2 max</w:t>
            </w:r>
          </w:p>
        </w:tc>
      </w:tr>
      <w:tr>
        <w:tc>
          <w:tcPr>
            <w:tcW w:type="dxa" w:w="2400"/>
            <w:tcMar>
              <w:top w:type="dxa" w:w="80"/>
              <w:left w:type="dxa" w:w="100"/>
              <w:bottom w:type="dxa" w:w="80"/>
              <w:right w:type="dxa" w:w="100"/>
            </w:tcMar>
            <w:vAlign w:val="center"/>
          </w:tcPr>
          <w:p>
            <w:r>
              <w:rPr>
                <w:b w:val="false"/>
                <w:bCs w:val="false"/>
              </w:rPr>
              <w:t xml:space="preserve">Done</w:t>
            </w:r>
          </w:p>
        </w:tc>
        <w:tc>
          <w:tcPr>
            <w:tcW w:type="dxa" w:w="4800"/>
            <w:tcMar>
              <w:top w:type="dxa" w:w="80"/>
              <w:left w:type="dxa" w:w="100"/>
              <w:bottom w:type="dxa" w:w="80"/>
              <w:right w:type="dxa" w:w="100"/>
            </w:tcMar>
            <w:vAlign w:val="center"/>
          </w:tcPr>
          <w:p>
            <w:r>
              <w:rPr>
                <w:b w:val="false"/>
                <w:bCs w:val="false"/>
              </w:rPr>
              <w:t xml:space="preserve">Completed and validated</w:t>
            </w:r>
          </w:p>
        </w:tc>
        <w:tc>
          <w:tcPr>
            <w:tcW w:type="dxa" w:w="2360"/>
            <w:tcMar>
              <w:top w:type="dxa" w:w="80"/>
              <w:left w:type="dxa" w:w="100"/>
              <w:bottom w:type="dxa" w:w="80"/>
              <w:right w:type="dxa" w:w="100"/>
            </w:tcMar>
            <w:vAlign w:val="center"/>
          </w:tcPr>
          <w:p>
            <w:r>
              <w:rPr>
                <w:b w:val="false"/>
                <w:bCs w:val="false"/>
              </w:rPr>
              <w:t xml:space="preserve">–</w:t>
            </w:r>
          </w:p>
        </w:tc>
      </w:tr>
    </w:tbl>
    <w:p>
      <w:pPr>
        <w:spacing w:after="300" w:before="100"/>
        <w:jc w:val="center"/>
      </w:pPr>
      <w:r>
        <w:rPr>
          <w:i/>
          <w:iCs/>
          <w:sz w:val="20"/>
          <w:szCs w:val="20"/>
        </w:rPr>
        <w:t xml:space="preserve">Table 3 – Kanban board columns</w:t>
      </w:r>
    </w:p>
    <w:p>
      <w:pPr>
        <w:spacing w:after="160"/>
      </w:pPr>
      <w:r>
        <w:t xml:space="preserve">The operating principle was simple: each member pulls the highest-priority task from the To Do column as soon as they finish the previous one. The WIP limits prevent tasks from piling up in progress and guarantee a steady flow.</w:t>
      </w:r>
    </w:p>
    <w:p>
      <w:pPr>
        <w:spacing w:after="100" w:before="200"/>
        <w:jc w:val="center"/>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38375"/>
                    </a:xfrm>
                    <a:prstGeom prst="rect">
                      <a:avLst/>
                    </a:prstGeom>
                  </pic:spPr>
                </pic:pic>
              </a:graphicData>
            </a:graphic>
          </wp:inline>
        </w:drawing>
      </w:r>
    </w:p>
    <w:p>
      <w:pPr>
        <w:spacing w:after="300" w:before="100"/>
        <w:jc w:val="center"/>
      </w:pPr>
      <w:r>
        <w:rPr>
          <w:i/>
          <w:iCs/>
          <w:sz w:val="20"/>
          <w:szCs w:val="20"/>
        </w:rPr>
        <w:t xml:space="preserve">Figure 2 – Kanban board on Jira</w:t>
      </w:r>
    </w:p>
    <w:p>
      <w:pPr>
        <w:pStyle w:val="Heading2"/>
        <w:spacing w:after="150" w:before="300"/>
      </w:pPr>
      <w:r>
        <w:rPr>
          <w:b/>
          <w:bCs/>
          <w:color w:val="1F5C8B"/>
        </w:rPr>
        <w:t xml:space="preserve">3.3. Role Assignment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960"/>
      </w:tblGrid>
      <w:tr>
        <w:trPr>
          <w:tblHeader/>
        </w:trPr>
        <w:tc>
          <w:tcPr>
            <w:tcW w:type="dxa" w:w="2000"/>
            <w:shd w:fill="BDD7EE" w:val="clear"/>
            <w:tcMar>
              <w:top w:type="dxa" w:w="80"/>
              <w:left w:type="dxa" w:w="100"/>
              <w:bottom w:type="dxa" w:w="80"/>
              <w:right w:type="dxa" w:w="100"/>
            </w:tcMar>
            <w:vAlign w:val="center"/>
          </w:tcPr>
          <w:p>
            <w:r>
              <w:rPr>
                <w:b/>
                <w:bCs/>
              </w:rPr>
              <w:t xml:space="preserve">Member</w:t>
            </w:r>
          </w:p>
        </w:tc>
        <w:tc>
          <w:tcPr>
            <w:tcW w:type="dxa" w:w="2600"/>
            <w:shd w:fill="BDD7EE" w:val="clear"/>
            <w:tcMar>
              <w:top w:type="dxa" w:w="80"/>
              <w:left w:type="dxa" w:w="100"/>
              <w:bottom w:type="dxa" w:w="80"/>
              <w:right w:type="dxa" w:w="100"/>
            </w:tcMar>
            <w:vAlign w:val="center"/>
          </w:tcPr>
          <w:p>
            <w:r>
              <w:rPr>
                <w:b/>
                <w:bCs/>
              </w:rPr>
              <w:t xml:space="preserve">Role</w:t>
            </w:r>
          </w:p>
        </w:tc>
        <w:tc>
          <w:tcPr>
            <w:tcW w:type="dxa" w:w="4960"/>
            <w:shd w:fill="BDD7EE" w:val="clear"/>
            <w:tcMar>
              <w:top w:type="dxa" w:w="80"/>
              <w:left w:type="dxa" w:w="100"/>
              <w:bottom w:type="dxa" w:w="80"/>
              <w:right w:type="dxa" w:w="100"/>
            </w:tcMar>
            <w:vAlign w:val="center"/>
          </w:tcPr>
          <w:p>
            <w:r>
              <w:rPr>
                <w:b/>
                <w:bCs/>
              </w:rPr>
              <w:t xml:space="preserve">Concrete responsibilities</w:t>
            </w:r>
          </w:p>
        </w:tc>
      </w:tr>
      <w:tr>
        <w:tc>
          <w:tcPr>
            <w:tcW w:type="dxa" w:w="2000"/>
            <w:tcMar>
              <w:top w:type="dxa" w:w="80"/>
              <w:left w:type="dxa" w:w="100"/>
              <w:bottom w:type="dxa" w:w="80"/>
              <w:right w:type="dxa" w:w="100"/>
            </w:tcMar>
            <w:vAlign w:val="center"/>
          </w:tcPr>
          <w:p>
            <w:r>
              <w:rPr>
                <w:b w:val="false"/>
                <w:bCs w:val="false"/>
              </w:rPr>
              <w:t xml:space="preserve">Sarah</w:t>
            </w:r>
          </w:p>
        </w:tc>
        <w:tc>
          <w:tcPr>
            <w:tcW w:type="dxa" w:w="2600"/>
            <w:tcMar>
              <w:top w:type="dxa" w:w="80"/>
              <w:left w:type="dxa" w:w="100"/>
              <w:bottom w:type="dxa" w:w="80"/>
              <w:right w:type="dxa" w:w="100"/>
            </w:tcMar>
            <w:vAlign w:val="center"/>
          </w:tcPr>
          <w:p>
            <w:r>
              <w:rPr>
                <w:b w:val="false"/>
                <w:bCs w:val="false"/>
              </w:rPr>
              <w:t xml:space="preserve">Product Owner</w:t>
            </w:r>
          </w:p>
        </w:tc>
        <w:tc>
          <w:tcPr>
            <w:tcW w:type="dxa" w:w="4960"/>
            <w:tcMar>
              <w:top w:type="dxa" w:w="80"/>
              <w:left w:type="dxa" w:w="100"/>
              <w:bottom w:type="dxa" w:w="80"/>
              <w:right w:type="dxa" w:w="100"/>
            </w:tcMar>
            <w:vAlign w:val="center"/>
          </w:tcPr>
          <w:p>
            <w:r>
              <w:rPr>
                <w:b w:val="false"/>
                <w:bCs w:val="false"/>
              </w:rPr>
              <w:t xml:space="preserve">Prioritize the backlog, validate deliverables</w:t>
            </w:r>
          </w:p>
        </w:tc>
      </w:tr>
      <w:tr>
        <w:tc>
          <w:tcPr>
            <w:tcW w:type="dxa" w:w="2000"/>
            <w:tcMar>
              <w:top w:type="dxa" w:w="80"/>
              <w:left w:type="dxa" w:w="100"/>
              <w:bottom w:type="dxa" w:w="80"/>
              <w:right w:type="dxa" w:w="100"/>
            </w:tcMar>
            <w:vAlign w:val="center"/>
          </w:tcPr>
          <w:p>
            <w:r>
              <w:rPr>
                <w:b w:val="false"/>
                <w:bCs w:val="false"/>
              </w:rPr>
              <w:t xml:space="preserve">Kamil</w:t>
            </w:r>
          </w:p>
        </w:tc>
        <w:tc>
          <w:tcPr>
            <w:tcW w:type="dxa" w:w="2600"/>
            <w:tcMar>
              <w:top w:type="dxa" w:w="80"/>
              <w:left w:type="dxa" w:w="100"/>
              <w:bottom w:type="dxa" w:w="80"/>
              <w:right w:type="dxa" w:w="100"/>
            </w:tcMar>
            <w:vAlign w:val="center"/>
          </w:tcPr>
          <w:p>
            <w:r>
              <w:rPr>
                <w:b w:val="false"/>
                <w:bCs w:val="false"/>
              </w:rPr>
              <w:t xml:space="preserve">Flow Manager</w:t>
            </w:r>
          </w:p>
        </w:tc>
        <w:tc>
          <w:tcPr>
            <w:tcW w:type="dxa" w:w="4960"/>
            <w:tcMar>
              <w:top w:type="dxa" w:w="80"/>
              <w:left w:type="dxa" w:w="100"/>
              <w:bottom w:type="dxa" w:w="80"/>
              <w:right w:type="dxa" w:w="100"/>
            </w:tcMar>
            <w:vAlign w:val="center"/>
          </w:tcPr>
          <w:p>
            <w:r>
              <w:rPr>
                <w:b w:val="false"/>
                <w:bCs w:val="false"/>
              </w:rPr>
              <w:t xml:space="preserve">Monitor the Kanban flow, unblock the team</w:t>
            </w:r>
          </w:p>
        </w:tc>
      </w:tr>
      <w:tr>
        <w:tc>
          <w:tcPr>
            <w:tcW w:type="dxa" w:w="2000"/>
            <w:tcMar>
              <w:top w:type="dxa" w:w="80"/>
              <w:left w:type="dxa" w:w="100"/>
              <w:bottom w:type="dxa" w:w="80"/>
              <w:right w:type="dxa" w:w="100"/>
            </w:tcMar>
            <w:vAlign w:val="center"/>
          </w:tcPr>
          <w:p>
            <w:r>
              <w:rPr>
                <w:b w:val="false"/>
                <w:bCs w:val="false"/>
              </w:rPr>
              <w:t xml:space="preserve">Souheil</w:t>
            </w:r>
          </w:p>
        </w:tc>
        <w:tc>
          <w:tcPr>
            <w:tcW w:type="dxa" w:w="2600"/>
            <w:tcMar>
              <w:top w:type="dxa" w:w="80"/>
              <w:left w:type="dxa" w:w="100"/>
              <w:bottom w:type="dxa" w:w="80"/>
              <w:right w:type="dxa" w:w="100"/>
            </w:tcMar>
            <w:vAlign w:val="center"/>
          </w:tcPr>
          <w:p>
            <w:r>
              <w:rPr>
                <w:b w:val="false"/>
                <w:bCs w:val="false"/>
              </w:rPr>
              <w:t xml:space="preserve">Backend Developer</w:t>
            </w:r>
          </w:p>
        </w:tc>
        <w:tc>
          <w:tcPr>
            <w:tcW w:type="dxa" w:w="4960"/>
            <w:tcMar>
              <w:top w:type="dxa" w:w="80"/>
              <w:left w:type="dxa" w:w="100"/>
              <w:bottom w:type="dxa" w:w="80"/>
              <w:right w:type="dxa" w:w="100"/>
            </w:tcMar>
            <w:vAlign w:val="center"/>
          </w:tcPr>
          <w:p>
            <w:r>
              <w:rPr>
                <w:b w:val="false"/>
                <w:bCs w:val="false"/>
              </w:rPr>
              <w:t xml:space="preserve">Business logic, saving, JSON export</w:t>
            </w:r>
          </w:p>
        </w:tc>
      </w:tr>
      <w:tr>
        <w:tc>
          <w:tcPr>
            <w:tcW w:type="dxa" w:w="2000"/>
            <w:tcMar>
              <w:top w:type="dxa" w:w="80"/>
              <w:left w:type="dxa" w:w="100"/>
              <w:bottom w:type="dxa" w:w="80"/>
              <w:right w:type="dxa" w:w="100"/>
            </w:tcMar>
            <w:vAlign w:val="center"/>
          </w:tcPr>
          <w:p>
            <w:r>
              <w:rPr>
                <w:b w:val="false"/>
                <w:bCs w:val="false"/>
              </w:rPr>
              <w:t xml:space="preserve">Nacera</w:t>
            </w:r>
          </w:p>
        </w:tc>
        <w:tc>
          <w:tcPr>
            <w:tcW w:type="dxa" w:w="2600"/>
            <w:tcMar>
              <w:top w:type="dxa" w:w="80"/>
              <w:left w:type="dxa" w:w="100"/>
              <w:bottom w:type="dxa" w:w="80"/>
              <w:right w:type="dxa" w:w="100"/>
            </w:tcMar>
            <w:vAlign w:val="center"/>
          </w:tcPr>
          <w:p>
            <w:r>
              <w:rPr>
                <w:b w:val="false"/>
                <w:bCs w:val="false"/>
              </w:rPr>
              <w:t xml:space="preserve">Frontend Developer</w:t>
            </w:r>
          </w:p>
        </w:tc>
        <w:tc>
          <w:tcPr>
            <w:tcW w:type="dxa" w:w="4960"/>
            <w:tcMar>
              <w:top w:type="dxa" w:w="80"/>
              <w:left w:type="dxa" w:w="100"/>
              <w:bottom w:type="dxa" w:w="80"/>
              <w:right w:type="dxa" w:w="100"/>
            </w:tcMar>
            <w:vAlign w:val="center"/>
          </w:tcPr>
          <w:p>
            <w:r>
              <w:rPr>
                <w:b w:val="false"/>
                <w:bCs w:val="false"/>
              </w:rPr>
              <w:t xml:space="preserve">Forms, interfaces, field validation</w:t>
            </w:r>
          </w:p>
        </w:tc>
      </w:tr>
      <w:tr>
        <w:tc>
          <w:tcPr>
            <w:tcW w:type="dxa" w:w="2000"/>
            <w:tcMar>
              <w:top w:type="dxa" w:w="80"/>
              <w:left w:type="dxa" w:w="100"/>
              <w:bottom w:type="dxa" w:w="80"/>
              <w:right w:type="dxa" w:w="100"/>
            </w:tcMar>
            <w:vAlign w:val="center"/>
          </w:tcPr>
          <w:p>
            <w:r>
              <w:rPr>
                <w:b w:val="false"/>
                <w:bCs w:val="false"/>
              </w:rPr>
              <w:t xml:space="preserve">Nazim</w:t>
            </w:r>
          </w:p>
        </w:tc>
        <w:tc>
          <w:tcPr>
            <w:tcW w:type="dxa" w:w="2600"/>
            <w:tcMar>
              <w:top w:type="dxa" w:w="80"/>
              <w:left w:type="dxa" w:w="100"/>
              <w:bottom w:type="dxa" w:w="80"/>
              <w:right w:type="dxa" w:w="100"/>
            </w:tcMar>
            <w:vAlign w:val="center"/>
          </w:tcPr>
          <w:p>
            <w:r>
              <w:rPr>
                <w:b w:val="false"/>
                <w:bCs w:val="false"/>
              </w:rPr>
              <w:t xml:space="preserve">Integration Developer</w:t>
            </w:r>
          </w:p>
        </w:tc>
        <w:tc>
          <w:tcPr>
            <w:tcW w:type="dxa" w:w="4960"/>
            <w:tcMar>
              <w:top w:type="dxa" w:w="80"/>
              <w:left w:type="dxa" w:w="100"/>
              <w:bottom w:type="dxa" w:w="80"/>
              <w:right w:type="dxa" w:w="100"/>
            </w:tcMar>
            <w:vAlign w:val="center"/>
          </w:tcPr>
          <w:p>
            <w:r>
              <w:rPr>
                <w:b w:val="false"/>
                <w:bCs w:val="false"/>
              </w:rPr>
              <w:t xml:space="preserve">Excel/PDF generation, QR code</w:t>
            </w:r>
          </w:p>
        </w:tc>
      </w:tr>
      <w:tr>
        <w:tc>
          <w:tcPr>
            <w:tcW w:type="dxa" w:w="2000"/>
            <w:tcMar>
              <w:top w:type="dxa" w:w="80"/>
              <w:left w:type="dxa" w:w="100"/>
              <w:bottom w:type="dxa" w:w="80"/>
              <w:right w:type="dxa" w:w="100"/>
            </w:tcMar>
            <w:vAlign w:val="center"/>
          </w:tcPr>
          <w:p>
            <w:r>
              <w:rPr>
                <w:b w:val="false"/>
                <w:bCs w:val="false"/>
              </w:rPr>
              <w:t xml:space="preserve">Ikram</w:t>
            </w:r>
          </w:p>
        </w:tc>
        <w:tc>
          <w:tcPr>
            <w:tcW w:type="dxa" w:w="2600"/>
            <w:tcMar>
              <w:top w:type="dxa" w:w="80"/>
              <w:left w:type="dxa" w:w="100"/>
              <w:bottom w:type="dxa" w:w="80"/>
              <w:right w:type="dxa" w:w="100"/>
            </w:tcMar>
            <w:vAlign w:val="center"/>
          </w:tcPr>
          <w:p>
            <w:r>
              <w:rPr>
                <w:b w:val="false"/>
                <w:bCs w:val="false"/>
              </w:rPr>
              <w:t xml:space="preserve">QA / Documentation</w:t>
            </w:r>
          </w:p>
        </w:tc>
        <w:tc>
          <w:tcPr>
            <w:tcW w:type="dxa" w:w="4960"/>
            <w:tcMar>
              <w:top w:type="dxa" w:w="80"/>
              <w:left w:type="dxa" w:w="100"/>
              <w:bottom w:type="dxa" w:w="80"/>
              <w:right w:type="dxa" w:w="100"/>
            </w:tcMar>
            <w:vAlign w:val="center"/>
          </w:tcPr>
          <w:p>
            <w:r>
              <w:rPr>
                <w:b w:val="false"/>
                <w:bCs w:val="false"/>
              </w:rPr>
              <w:t xml:space="preserve">Tests, report, podcast, documentation</w:t>
            </w:r>
          </w:p>
        </w:tc>
      </w:tr>
    </w:tbl>
    <w:p>
      <w:pPr>
        <w:spacing w:after="300" w:before="100"/>
        <w:jc w:val="center"/>
      </w:pPr>
      <w:r>
        <w:rPr>
          <w:i/>
          <w:iCs/>
          <w:sz w:val="20"/>
          <w:szCs w:val="20"/>
        </w:rPr>
        <w:t xml:space="preserve">Table 4 – Team role assignment</w:t>
      </w:r>
    </w:p>
    <w:p>
      <w:pPr>
        <w:pStyle w:val="Heading2"/>
        <w:spacing w:after="150" w:before="300"/>
      </w:pPr>
      <w:r>
        <w:rPr>
          <w:b/>
          <w:bCs/>
          <w:color w:val="1F5C8B"/>
        </w:rPr>
        <w:t xml:space="preserve">3.4. Detailed Task Breakdown</w:t>
      </w:r>
    </w:p>
    <w:p>
      <w:pPr>
        <w:spacing w:after="160"/>
      </w:pPr>
      <w:r>
        <w:t xml:space="preserve">The backlog contained 35 tickets split into 4 Epics and 31 Tasks. Breakdown by member: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60"/>
      </w:tblGrid>
      <w:tr>
        <w:trPr>
          <w:tblHeader/>
        </w:trPr>
        <w:tc>
          <w:tcPr>
            <w:tcW w:type="dxa" w:w="2200"/>
            <w:shd w:fill="BDD7EE" w:val="clear"/>
            <w:tcMar>
              <w:top w:type="dxa" w:w="80"/>
              <w:left w:type="dxa" w:w="100"/>
              <w:bottom w:type="dxa" w:w="80"/>
              <w:right w:type="dxa" w:w="100"/>
            </w:tcMar>
            <w:vAlign w:val="center"/>
          </w:tcPr>
          <w:p>
            <w:r>
              <w:rPr>
                <w:b/>
                <w:bCs/>
              </w:rPr>
              <w:t xml:space="preserve">Member</w:t>
            </w:r>
          </w:p>
        </w:tc>
        <w:tc>
          <w:tcPr>
            <w:tcW w:type="dxa" w:w="1600"/>
            <w:shd w:fill="BDD7EE" w:val="clear"/>
            <w:tcMar>
              <w:top w:type="dxa" w:w="80"/>
              <w:left w:type="dxa" w:w="100"/>
              <w:bottom w:type="dxa" w:w="80"/>
              <w:right w:type="dxa" w:w="100"/>
            </w:tcMar>
            <w:vAlign w:val="center"/>
          </w:tcPr>
          <w:p>
            <w:r>
              <w:rPr>
                <w:b/>
                <w:bCs/>
              </w:rPr>
              <w:t xml:space="preserve">Nb. tasks</w:t>
            </w:r>
          </w:p>
        </w:tc>
        <w:tc>
          <w:tcPr>
            <w:tcW w:type="dxa" w:w="5760"/>
            <w:shd w:fill="BDD7EE" w:val="clear"/>
            <w:tcMar>
              <w:top w:type="dxa" w:w="80"/>
              <w:left w:type="dxa" w:w="100"/>
              <w:bottom w:type="dxa" w:w="80"/>
              <w:right w:type="dxa" w:w="100"/>
            </w:tcMar>
            <w:vAlign w:val="center"/>
          </w:tcPr>
          <w:p>
            <w:r>
              <w:rPr>
                <w:b/>
                <w:bCs/>
              </w:rPr>
              <w:t xml:space="preserve">Main tasks</w:t>
            </w:r>
          </w:p>
        </w:tc>
      </w:tr>
      <w:tr>
        <w:tc>
          <w:tcPr>
            <w:tcW w:type="dxa" w:w="2200"/>
            <w:tcMar>
              <w:top w:type="dxa" w:w="80"/>
              <w:left w:type="dxa" w:w="100"/>
              <w:bottom w:type="dxa" w:w="80"/>
              <w:right w:type="dxa" w:w="100"/>
            </w:tcMar>
            <w:vAlign w:val="center"/>
          </w:tcPr>
          <w:p>
            <w:r>
              <w:rPr>
                <w:b w:val="false"/>
                <w:bCs w:val="false"/>
              </w:rPr>
              <w:t xml:space="preserve">Sarah (PO)</w:t>
            </w:r>
          </w:p>
        </w:tc>
        <w:tc>
          <w:tcPr>
            <w:tcW w:type="dxa" w:w="1600"/>
            <w:tcMar>
              <w:top w:type="dxa" w:w="80"/>
              <w:left w:type="dxa" w:w="100"/>
              <w:bottom w:type="dxa" w:w="80"/>
              <w:right w:type="dxa" w:w="100"/>
            </w:tcMar>
            <w:vAlign w:val="center"/>
          </w:tcPr>
          <w:p>
            <w:r>
              <w:rPr>
                <w:b w:val="false"/>
                <w:bCs w:val="false"/>
              </w:rPr>
              <w:t xml:space="preserve">5</w:t>
            </w:r>
          </w:p>
        </w:tc>
        <w:tc>
          <w:tcPr>
            <w:tcW w:type="dxa" w:w="5760"/>
            <w:tcMar>
              <w:top w:type="dxa" w:w="80"/>
              <w:left w:type="dxa" w:w="100"/>
              <w:bottom w:type="dxa" w:w="80"/>
              <w:right w:type="dxa" w:w="100"/>
            </w:tcMar>
            <w:vAlign w:val="center"/>
          </w:tcPr>
          <w:p>
            <w:r>
              <w:rPr>
                <w:b w:val="false"/>
                <w:bCs w:val="false"/>
              </w:rPr>
              <w:t xml:space="preserve">Workflow, validation, prioritization, podcast</w:t>
            </w:r>
          </w:p>
        </w:tc>
      </w:tr>
      <w:tr>
        <w:tc>
          <w:tcPr>
            <w:tcW w:type="dxa" w:w="2200"/>
            <w:tcMar>
              <w:top w:type="dxa" w:w="80"/>
              <w:left w:type="dxa" w:w="100"/>
              <w:bottom w:type="dxa" w:w="80"/>
              <w:right w:type="dxa" w:w="100"/>
            </w:tcMar>
            <w:vAlign w:val="center"/>
          </w:tcPr>
          <w:p>
            <w:r>
              <w:rPr>
                <w:b w:val="false"/>
                <w:bCs w:val="false"/>
              </w:rPr>
              <w:t xml:space="preserve">Kamelia (FM)</w:t>
            </w:r>
          </w:p>
        </w:tc>
        <w:tc>
          <w:tcPr>
            <w:tcW w:type="dxa" w:w="1600"/>
            <w:tcMar>
              <w:top w:type="dxa" w:w="80"/>
              <w:left w:type="dxa" w:w="100"/>
              <w:bottom w:type="dxa" w:w="80"/>
              <w:right w:type="dxa" w:w="100"/>
            </w:tcMar>
            <w:vAlign w:val="center"/>
          </w:tcPr>
          <w:p>
            <w:r>
              <w:rPr>
                <w:b w:val="false"/>
                <w:bCs w:val="false"/>
              </w:rPr>
              <w:t xml:space="preserve">4</w:t>
            </w:r>
          </w:p>
        </w:tc>
        <w:tc>
          <w:tcPr>
            <w:tcW w:type="dxa" w:w="5760"/>
            <w:tcMar>
              <w:top w:type="dxa" w:w="80"/>
              <w:left w:type="dxa" w:w="100"/>
              <w:bottom w:type="dxa" w:w="80"/>
              <w:right w:type="dxa" w:w="100"/>
            </w:tcMar>
            <w:vAlign w:val="center"/>
          </w:tcPr>
          <w:p>
            <w:r>
              <w:rPr>
                <w:b w:val="false"/>
                <w:bCs w:val="false"/>
              </w:rPr>
              <w:t xml:space="preserve">Jira configuration, daily follow-up, demo</w:t>
            </w:r>
          </w:p>
        </w:tc>
      </w:tr>
      <w:tr>
        <w:tc>
          <w:tcPr>
            <w:tcW w:type="dxa" w:w="2200"/>
            <w:tcMar>
              <w:top w:type="dxa" w:w="80"/>
              <w:left w:type="dxa" w:w="100"/>
              <w:bottom w:type="dxa" w:w="80"/>
              <w:right w:type="dxa" w:w="100"/>
            </w:tcMar>
            <w:vAlign w:val="center"/>
          </w:tcPr>
          <w:p>
            <w:r>
              <w:rPr>
                <w:b w:val="false"/>
                <w:bCs w:val="false"/>
              </w:rPr>
              <w:t xml:space="preserve">Souheil (Back)</w:t>
            </w:r>
          </w:p>
        </w:tc>
        <w:tc>
          <w:tcPr>
            <w:tcW w:type="dxa" w:w="1600"/>
            <w:tcMar>
              <w:top w:type="dxa" w:w="80"/>
              <w:left w:type="dxa" w:w="100"/>
              <w:bottom w:type="dxa" w:w="80"/>
              <w:right w:type="dxa" w:w="100"/>
            </w:tcMar>
            <w:vAlign w:val="center"/>
          </w:tcPr>
          <w:p>
            <w:r>
              <w:rPr>
                <w:b w:val="false"/>
                <w:bCs w:val="false"/>
              </w:rPr>
              <w:t xml:space="preserve">7</w:t>
            </w:r>
          </w:p>
        </w:tc>
        <w:tc>
          <w:tcPr>
            <w:tcW w:type="dxa" w:w="5760"/>
            <w:tcMar>
              <w:top w:type="dxa" w:w="80"/>
              <w:left w:type="dxa" w:w="100"/>
              <w:bottom w:type="dxa" w:w="80"/>
              <w:right w:type="dxa" w:w="100"/>
            </w:tcMar>
            <w:vAlign w:val="center"/>
          </w:tcPr>
          <w:p>
            <w:r>
              <w:rPr>
                <w:b w:val="false"/>
                <w:bCs w:val="false"/>
              </w:rPr>
              <w:t xml:space="preserve">Data model, modules, JSON, bugs</w:t>
            </w:r>
          </w:p>
        </w:tc>
      </w:tr>
      <w:tr>
        <w:tc>
          <w:tcPr>
            <w:tcW w:type="dxa" w:w="2200"/>
            <w:tcMar>
              <w:top w:type="dxa" w:w="80"/>
              <w:left w:type="dxa" w:w="100"/>
              <w:bottom w:type="dxa" w:w="80"/>
              <w:right w:type="dxa" w:w="100"/>
            </w:tcMar>
            <w:vAlign w:val="center"/>
          </w:tcPr>
          <w:p>
            <w:r>
              <w:rPr>
                <w:b w:val="false"/>
                <w:bCs w:val="false"/>
              </w:rPr>
              <w:t xml:space="preserve">Nacera (Front)</w:t>
            </w:r>
          </w:p>
        </w:tc>
        <w:tc>
          <w:tcPr>
            <w:tcW w:type="dxa" w:w="1600"/>
            <w:tcMar>
              <w:top w:type="dxa" w:w="80"/>
              <w:left w:type="dxa" w:w="100"/>
              <w:bottom w:type="dxa" w:w="80"/>
              <w:right w:type="dxa" w:w="100"/>
            </w:tcMar>
            <w:vAlign w:val="center"/>
          </w:tcPr>
          <w:p>
            <w:r>
              <w:rPr>
                <w:b w:val="false"/>
                <w:bCs w:val="false"/>
              </w:rPr>
              <w:t xml:space="preserve">7</w:t>
            </w:r>
          </w:p>
        </w:tc>
        <w:tc>
          <w:tcPr>
            <w:tcW w:type="dxa" w:w="5760"/>
            <w:tcMar>
              <w:top w:type="dxa" w:w="80"/>
              <w:left w:type="dxa" w:w="100"/>
              <w:bottom w:type="dxa" w:w="80"/>
              <w:right w:type="dxa" w:w="100"/>
            </w:tcMar>
            <w:vAlign w:val="center"/>
          </w:tcPr>
          <w:p>
            <w:r>
              <w:rPr>
                <w:b w:val="false"/>
                <w:bCs w:val="false"/>
              </w:rPr>
              <w:t xml:space="preserve">Forms, interfaces, buttons, UI bugs</w:t>
            </w:r>
          </w:p>
        </w:tc>
      </w:tr>
      <w:tr>
        <w:tc>
          <w:tcPr>
            <w:tcW w:type="dxa" w:w="2200"/>
            <w:tcMar>
              <w:top w:type="dxa" w:w="80"/>
              <w:left w:type="dxa" w:w="100"/>
              <w:bottom w:type="dxa" w:w="80"/>
              <w:right w:type="dxa" w:w="100"/>
            </w:tcMar>
            <w:vAlign w:val="center"/>
          </w:tcPr>
          <w:p>
            <w:r>
              <w:rPr>
                <w:b w:val="false"/>
                <w:bCs w:val="false"/>
              </w:rPr>
              <w:t xml:space="preserve">Nazim (Integ)</w:t>
            </w:r>
          </w:p>
        </w:tc>
        <w:tc>
          <w:tcPr>
            <w:tcW w:type="dxa" w:w="1600"/>
            <w:tcMar>
              <w:top w:type="dxa" w:w="80"/>
              <w:left w:type="dxa" w:w="100"/>
              <w:bottom w:type="dxa" w:w="80"/>
              <w:right w:type="dxa" w:w="100"/>
            </w:tcMar>
            <w:vAlign w:val="center"/>
          </w:tcPr>
          <w:p>
            <w:r>
              <w:rPr>
                <w:b w:val="false"/>
                <w:bCs w:val="false"/>
              </w:rPr>
              <w:t xml:space="preserve">6</w:t>
            </w:r>
          </w:p>
        </w:tc>
        <w:tc>
          <w:tcPr>
            <w:tcW w:type="dxa" w:w="5760"/>
            <w:tcMar>
              <w:top w:type="dxa" w:w="80"/>
              <w:left w:type="dxa" w:w="100"/>
              <w:bottom w:type="dxa" w:w="80"/>
              <w:right w:type="dxa" w:w="100"/>
            </w:tcMar>
            <w:vAlign w:val="center"/>
          </w:tcPr>
          <w:p>
            <w:r>
              <w:rPr>
                <w:b w:val="false"/>
                <w:bCs w:val="false"/>
              </w:rPr>
              <w:t xml:space="preserve">PDF, QR code, integration</w:t>
            </w:r>
          </w:p>
        </w:tc>
      </w:tr>
      <w:tr>
        <w:tc>
          <w:tcPr>
            <w:tcW w:type="dxa" w:w="2200"/>
            <w:tcMar>
              <w:top w:type="dxa" w:w="80"/>
              <w:left w:type="dxa" w:w="100"/>
              <w:bottom w:type="dxa" w:w="80"/>
              <w:right w:type="dxa" w:w="100"/>
            </w:tcMar>
            <w:vAlign w:val="center"/>
          </w:tcPr>
          <w:p>
            <w:r>
              <w:rPr>
                <w:b w:val="false"/>
                <w:bCs w:val="false"/>
              </w:rPr>
              <w:t xml:space="preserve">Ikram (QA)</w:t>
            </w:r>
          </w:p>
        </w:tc>
        <w:tc>
          <w:tcPr>
            <w:tcW w:type="dxa" w:w="1600"/>
            <w:tcMar>
              <w:top w:type="dxa" w:w="80"/>
              <w:left w:type="dxa" w:w="100"/>
              <w:bottom w:type="dxa" w:w="80"/>
              <w:right w:type="dxa" w:w="100"/>
            </w:tcMar>
            <w:vAlign w:val="center"/>
          </w:tcPr>
          <w:p>
            <w:r>
              <w:rPr>
                <w:b w:val="false"/>
                <w:bCs w:val="false"/>
              </w:rPr>
              <w:t xml:space="preserve">6</w:t>
            </w:r>
          </w:p>
        </w:tc>
        <w:tc>
          <w:tcPr>
            <w:tcW w:type="dxa" w:w="5760"/>
            <w:tcMar>
              <w:top w:type="dxa" w:w="80"/>
              <w:left w:type="dxa" w:w="100"/>
              <w:bottom w:type="dxa" w:w="80"/>
              <w:right w:type="dxa" w:w="100"/>
            </w:tcMar>
            <w:vAlign w:val="center"/>
          </w:tcPr>
          <w:p>
            <w:r>
              <w:rPr>
                <w:b w:val="false"/>
                <w:bCs w:val="false"/>
              </w:rPr>
              <w:t xml:space="preserve">Tests, validation, report, documentation</w:t>
            </w:r>
          </w:p>
        </w:tc>
      </w:tr>
    </w:tbl>
    <w:p>
      <w:pPr>
        <w:spacing w:after="300" w:before="100"/>
        <w:jc w:val="center"/>
      </w:pPr>
      <w:r>
        <w:rPr>
          <w:i/>
          <w:iCs/>
          <w:sz w:val="20"/>
          <w:szCs w:val="20"/>
        </w:rPr>
        <w:t xml:space="preserve">Table 5 – Quantitative task breakdown</w:t>
      </w:r>
    </w:p>
    <w:p>
      <w:pPr>
        <w:spacing w:after="100" w:before="200"/>
        <w:jc w:val="center"/>
      </w:pPr>
      <w:r>
        <w:drawing>
          <wp:inline distT="0" distB="0" distL="0" distR="0">
            <wp:extent cx="4572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123950"/>
                    </a:xfrm>
                    <a:prstGeom prst="rect">
                      <a:avLst/>
                    </a:prstGeom>
                  </pic:spPr>
                </pic:pic>
              </a:graphicData>
            </a:graphic>
          </wp:inline>
        </w:drawing>
      </w:r>
    </w:p>
    <w:p>
      <w:pPr>
        <w:spacing w:after="300" w:before="100"/>
        <w:jc w:val="center"/>
      </w:pPr>
      <w:r>
        <w:rPr>
          <w:i/>
          <w:iCs/>
          <w:sz w:val="20"/>
          <w:szCs w:val="20"/>
        </w:rPr>
        <w:t xml:space="preserve">Figure 3 – The project's 4 Epics on Jira</w:t>
      </w:r>
    </w:p>
    <w:p>
      <w:pPr>
        <w:pStyle w:val="Heading2"/>
        <w:spacing w:after="150" w:before="300"/>
      </w:pPr>
      <w:r>
        <w:rPr>
          <w:b/>
          <w:bCs/>
          <w:color w:val="1F5C8B"/>
        </w:rPr>
        <w:t xml:space="preserve">3.5. Day-by-Day Progress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160"/>
        <w:gridCol w:w="2600"/>
      </w:tblGrid>
      <w:tr>
        <w:trPr>
          <w:tblHeader/>
        </w:trPr>
        <w:tc>
          <w:tcPr>
            <w:tcW w:type="dxa" w:w="1200"/>
            <w:shd w:fill="BDD7EE" w:val="clear"/>
            <w:tcMar>
              <w:top w:type="dxa" w:w="80"/>
              <w:left w:type="dxa" w:w="100"/>
              <w:bottom w:type="dxa" w:w="80"/>
              <w:right w:type="dxa" w:w="100"/>
            </w:tcMar>
            <w:vAlign w:val="center"/>
          </w:tcPr>
          <w:p>
            <w:r>
              <w:rPr>
                <w:b/>
                <w:bCs/>
              </w:rPr>
              <w:t xml:space="preserve">Day</w:t>
            </w:r>
          </w:p>
        </w:tc>
        <w:tc>
          <w:tcPr>
            <w:tcW w:type="dxa" w:w="2600"/>
            <w:shd w:fill="BDD7EE" w:val="clear"/>
            <w:tcMar>
              <w:top w:type="dxa" w:w="80"/>
              <w:left w:type="dxa" w:w="100"/>
              <w:bottom w:type="dxa" w:w="80"/>
              <w:right w:type="dxa" w:w="100"/>
            </w:tcMar>
            <w:vAlign w:val="center"/>
          </w:tcPr>
          <w:p>
            <w:r>
              <w:rPr>
                <w:b/>
                <w:bCs/>
              </w:rPr>
              <w:t xml:space="preserve">Focus</w:t>
            </w:r>
          </w:p>
        </w:tc>
        <w:tc>
          <w:tcPr>
            <w:tcW w:type="dxa" w:w="3160"/>
            <w:shd w:fill="BDD7EE" w:val="clear"/>
            <w:tcMar>
              <w:top w:type="dxa" w:w="80"/>
              <w:left w:type="dxa" w:w="100"/>
              <w:bottom w:type="dxa" w:w="80"/>
              <w:right w:type="dxa" w:w="100"/>
            </w:tcMar>
            <w:vAlign w:val="center"/>
          </w:tcPr>
          <w:p>
            <w:r>
              <w:rPr>
                <w:b/>
                <w:bCs/>
              </w:rPr>
              <w:t xml:space="preserve">Who worked</w:t>
            </w:r>
          </w:p>
        </w:tc>
        <w:tc>
          <w:tcPr>
            <w:tcW w:type="dxa" w:w="2600"/>
            <w:shd w:fill="BDD7EE" w:val="clear"/>
            <w:tcMar>
              <w:top w:type="dxa" w:w="80"/>
              <w:left w:type="dxa" w:w="100"/>
              <w:bottom w:type="dxa" w:w="80"/>
              <w:right w:type="dxa" w:w="100"/>
            </w:tcMar>
            <w:vAlign w:val="center"/>
          </w:tcPr>
          <w:p>
            <w:r>
              <w:rPr>
                <w:b/>
                <w:bCs/>
              </w:rPr>
              <w:t xml:space="preserve">Deliverable</w:t>
            </w:r>
          </w:p>
        </w:tc>
      </w:tr>
      <w:tr>
        <w:tc>
          <w:tcPr>
            <w:tcW w:type="dxa" w:w="1200"/>
            <w:tcMar>
              <w:top w:type="dxa" w:w="80"/>
              <w:left w:type="dxa" w:w="100"/>
              <w:bottom w:type="dxa" w:w="80"/>
              <w:right w:type="dxa" w:w="100"/>
            </w:tcMar>
            <w:vAlign w:val="center"/>
          </w:tcPr>
          <w:p>
            <w:r>
              <w:rPr>
                <w:b w:val="false"/>
                <w:bCs w:val="false"/>
              </w:rPr>
              <w:t xml:space="preserve">1</w:t>
            </w:r>
          </w:p>
        </w:tc>
        <w:tc>
          <w:tcPr>
            <w:tcW w:type="dxa" w:w="2600"/>
            <w:tcMar>
              <w:top w:type="dxa" w:w="80"/>
              <w:left w:type="dxa" w:w="100"/>
              <w:bottom w:type="dxa" w:w="80"/>
              <w:right w:type="dxa" w:w="100"/>
            </w:tcMar>
            <w:vAlign w:val="center"/>
          </w:tcPr>
          <w:p>
            <w:r>
              <w:rPr>
                <w:b w:val="false"/>
                <w:bCs w:val="false"/>
              </w:rPr>
              <w:t xml:space="preserve">Analysis, design</w:t>
            </w:r>
          </w:p>
        </w:tc>
        <w:tc>
          <w:tcPr>
            <w:tcW w:type="dxa" w:w="3160"/>
            <w:tcMar>
              <w:top w:type="dxa" w:w="80"/>
              <w:left w:type="dxa" w:w="100"/>
              <w:bottom w:type="dxa" w:w="80"/>
              <w:right w:type="dxa" w:w="100"/>
            </w:tcMar>
            <w:vAlign w:val="center"/>
          </w:tcPr>
          <w:p>
            <w:r>
              <w:rPr>
                <w:b w:val="false"/>
                <w:bCs w:val="false"/>
              </w:rPr>
              <w:t xml:space="preserve">Sarah, Kamelia, Souheil</w:t>
            </w:r>
          </w:p>
        </w:tc>
        <w:tc>
          <w:tcPr>
            <w:tcW w:type="dxa" w:w="2600"/>
            <w:tcMar>
              <w:top w:type="dxa" w:w="80"/>
              <w:left w:type="dxa" w:w="100"/>
              <w:bottom w:type="dxa" w:w="80"/>
              <w:right w:type="dxa" w:w="100"/>
            </w:tcMar>
            <w:vAlign w:val="center"/>
          </w:tcPr>
          <w:p>
            <w:r>
              <w:rPr>
                <w:b w:val="false"/>
                <w:bCs w:val="false"/>
              </w:rPr>
              <w:t xml:space="preserve">Workflow, model, Jira</w:t>
            </w:r>
          </w:p>
        </w:tc>
      </w:tr>
      <w:tr>
        <w:tc>
          <w:tcPr>
            <w:tcW w:type="dxa" w:w="1200"/>
            <w:tcMar>
              <w:top w:type="dxa" w:w="80"/>
              <w:left w:type="dxa" w:w="100"/>
              <w:bottom w:type="dxa" w:w="80"/>
              <w:right w:type="dxa" w:w="100"/>
            </w:tcMar>
            <w:vAlign w:val="center"/>
          </w:tcPr>
          <w:p>
            <w:r>
              <w:rPr>
                <w:b w:val="false"/>
                <w:bCs w:val="false"/>
              </w:rPr>
              <w:t xml:space="preserve">2</w:t>
            </w:r>
          </w:p>
        </w:tc>
        <w:tc>
          <w:tcPr>
            <w:tcW w:type="dxa" w:w="2600"/>
            <w:tcMar>
              <w:top w:type="dxa" w:w="80"/>
              <w:left w:type="dxa" w:w="100"/>
              <w:bottom w:type="dxa" w:w="80"/>
              <w:right w:type="dxa" w:w="100"/>
            </w:tcMar>
            <w:vAlign w:val="center"/>
          </w:tcPr>
          <w:p>
            <w:r>
              <w:rPr>
                <w:b w:val="false"/>
                <w:bCs w:val="false"/>
              </w:rPr>
              <w:t xml:space="preserve">Mission module</w:t>
            </w:r>
          </w:p>
        </w:tc>
        <w:tc>
          <w:tcPr>
            <w:tcW w:type="dxa" w:w="3160"/>
            <w:tcMar>
              <w:top w:type="dxa" w:w="80"/>
              <w:left w:type="dxa" w:w="100"/>
              <w:bottom w:type="dxa" w:w="80"/>
              <w:right w:type="dxa" w:w="100"/>
            </w:tcMar>
            <w:vAlign w:val="center"/>
          </w:tcPr>
          <w:p>
            <w:r>
              <w:rPr>
                <w:b w:val="false"/>
                <w:bCs w:val="false"/>
              </w:rPr>
              <w:t xml:space="preserve">Nacera, Souheil, Ikram</w:t>
            </w:r>
          </w:p>
        </w:tc>
        <w:tc>
          <w:tcPr>
            <w:tcW w:type="dxa" w:w="2600"/>
            <w:tcMar>
              <w:top w:type="dxa" w:w="80"/>
              <w:left w:type="dxa" w:w="100"/>
              <w:bottom w:type="dxa" w:w="80"/>
              <w:right w:type="dxa" w:w="100"/>
            </w:tcMar>
            <w:vAlign w:val="center"/>
          </w:tcPr>
          <w:p>
            <w:r>
              <w:rPr>
                <w:b w:val="false"/>
                <w:bCs w:val="false"/>
              </w:rPr>
              <w:t xml:space="preserve">Form, saving</w:t>
            </w:r>
          </w:p>
        </w:tc>
      </w:tr>
      <w:tr>
        <w:tc>
          <w:tcPr>
            <w:tcW w:type="dxa" w:w="1200"/>
            <w:tcMar>
              <w:top w:type="dxa" w:w="80"/>
              <w:left w:type="dxa" w:w="100"/>
              <w:bottom w:type="dxa" w:w="80"/>
              <w:right w:type="dxa" w:w="100"/>
            </w:tcMar>
            <w:vAlign w:val="center"/>
          </w:tcPr>
          <w:p>
            <w:r>
              <w:rPr>
                <w:b w:val="false"/>
                <w:bCs w:val="false"/>
              </w:rPr>
              <w:t xml:space="preserve">3</w:t>
            </w:r>
          </w:p>
        </w:tc>
        <w:tc>
          <w:tcPr>
            <w:tcW w:type="dxa" w:w="2600"/>
            <w:tcMar>
              <w:top w:type="dxa" w:w="80"/>
              <w:left w:type="dxa" w:w="100"/>
              <w:bottom w:type="dxa" w:w="80"/>
              <w:right w:type="dxa" w:w="100"/>
            </w:tcMar>
            <w:vAlign w:val="center"/>
          </w:tcPr>
          <w:p>
            <w:r>
              <w:rPr>
                <w:b w:val="false"/>
                <w:bCs w:val="false"/>
              </w:rPr>
              <w:t xml:space="preserve">Personnel, equipment</w:t>
            </w:r>
          </w:p>
        </w:tc>
        <w:tc>
          <w:tcPr>
            <w:tcW w:type="dxa" w:w="3160"/>
            <w:tcMar>
              <w:top w:type="dxa" w:w="80"/>
              <w:left w:type="dxa" w:w="100"/>
              <w:bottom w:type="dxa" w:w="80"/>
              <w:right w:type="dxa" w:w="100"/>
            </w:tcMar>
            <w:vAlign w:val="center"/>
          </w:tcPr>
          <w:p>
            <w:r>
              <w:rPr>
                <w:b w:val="false"/>
                <w:bCs w:val="false"/>
              </w:rPr>
              <w:t xml:space="preserve">Souheil, Nacera, Nazim</w:t>
            </w:r>
          </w:p>
        </w:tc>
        <w:tc>
          <w:tcPr>
            <w:tcW w:type="dxa" w:w="2600"/>
            <w:tcMar>
              <w:top w:type="dxa" w:w="80"/>
              <w:left w:type="dxa" w:w="100"/>
              <w:bottom w:type="dxa" w:w="80"/>
              <w:right w:type="dxa" w:w="100"/>
            </w:tcMar>
            <w:vAlign w:val="center"/>
          </w:tcPr>
          <w:p>
            <w:r>
              <w:rPr>
                <w:b w:val="false"/>
                <w:bCs w:val="false"/>
              </w:rPr>
              <w:t xml:space="preserve">Modules, assignments</w:t>
            </w:r>
          </w:p>
        </w:tc>
      </w:tr>
      <w:tr>
        <w:tc>
          <w:tcPr>
            <w:tcW w:type="dxa" w:w="1200"/>
            <w:tcMar>
              <w:top w:type="dxa" w:w="80"/>
              <w:left w:type="dxa" w:w="100"/>
              <w:bottom w:type="dxa" w:w="80"/>
              <w:right w:type="dxa" w:w="100"/>
            </w:tcMar>
            <w:vAlign w:val="center"/>
          </w:tcPr>
          <w:p>
            <w:r>
              <w:rPr>
                <w:b w:val="false"/>
                <w:bCs w:val="false"/>
              </w:rPr>
              <w:t xml:space="preserve">4</w:t>
            </w:r>
          </w:p>
        </w:tc>
        <w:tc>
          <w:tcPr>
            <w:tcW w:type="dxa" w:w="2600"/>
            <w:tcMar>
              <w:top w:type="dxa" w:w="80"/>
              <w:left w:type="dxa" w:w="100"/>
              <w:bottom w:type="dxa" w:w="80"/>
              <w:right w:type="dxa" w:w="100"/>
            </w:tcMar>
            <w:vAlign w:val="center"/>
          </w:tcPr>
          <w:p>
            <w:r>
              <w:rPr>
                <w:b w:val="false"/>
                <w:bCs w:val="false"/>
              </w:rPr>
              <w:t xml:space="preserve">JSON, PDF, QR</w:t>
            </w:r>
          </w:p>
        </w:tc>
        <w:tc>
          <w:tcPr>
            <w:tcW w:type="dxa" w:w="3160"/>
            <w:tcMar>
              <w:top w:type="dxa" w:w="80"/>
              <w:left w:type="dxa" w:w="100"/>
              <w:bottom w:type="dxa" w:w="80"/>
              <w:right w:type="dxa" w:w="100"/>
            </w:tcMar>
            <w:vAlign w:val="center"/>
          </w:tcPr>
          <w:p>
            <w:r>
              <w:rPr>
                <w:b w:val="false"/>
                <w:bCs w:val="false"/>
              </w:rPr>
              <w:t xml:space="preserve">Souheil, Nazim, Ikram</w:t>
            </w:r>
          </w:p>
        </w:tc>
        <w:tc>
          <w:tcPr>
            <w:tcW w:type="dxa" w:w="2600"/>
            <w:tcMar>
              <w:top w:type="dxa" w:w="80"/>
              <w:left w:type="dxa" w:w="100"/>
              <w:bottom w:type="dxa" w:w="80"/>
              <w:right w:type="dxa" w:w="100"/>
            </w:tcMar>
            <w:vAlign w:val="center"/>
          </w:tcPr>
          <w:p>
            <w:r>
              <w:rPr>
                <w:b w:val="false"/>
                <w:bCs w:val="false"/>
              </w:rPr>
              <w:t xml:space="preserve">All exports</w:t>
            </w:r>
          </w:p>
        </w:tc>
      </w:tr>
      <w:tr>
        <w:tc>
          <w:tcPr>
            <w:tcW w:type="dxa" w:w="1200"/>
            <w:tcMar>
              <w:top w:type="dxa" w:w="80"/>
              <w:left w:type="dxa" w:w="100"/>
              <w:bottom w:type="dxa" w:w="80"/>
              <w:right w:type="dxa" w:w="100"/>
            </w:tcMar>
            <w:vAlign w:val="center"/>
          </w:tcPr>
          <w:p>
            <w:r>
              <w:rPr>
                <w:b w:val="false"/>
                <w:bCs w:val="false"/>
              </w:rPr>
              <w:t xml:space="preserve">5</w:t>
            </w:r>
          </w:p>
        </w:tc>
        <w:tc>
          <w:tcPr>
            <w:tcW w:type="dxa" w:w="2600"/>
            <w:tcMar>
              <w:top w:type="dxa" w:w="80"/>
              <w:left w:type="dxa" w:w="100"/>
              <w:bottom w:type="dxa" w:w="80"/>
              <w:right w:type="dxa" w:w="100"/>
            </w:tcMar>
            <w:vAlign w:val="center"/>
          </w:tcPr>
          <w:p>
            <w:r>
              <w:rPr>
                <w:b w:val="false"/>
                <w:bCs w:val="false"/>
              </w:rPr>
              <w:t xml:space="preserve">Tests, report, demo</w:t>
            </w:r>
          </w:p>
        </w:tc>
        <w:tc>
          <w:tcPr>
            <w:tcW w:type="dxa" w:w="3160"/>
            <w:tcMar>
              <w:top w:type="dxa" w:w="80"/>
              <w:left w:type="dxa" w:w="100"/>
              <w:bottom w:type="dxa" w:w="80"/>
              <w:right w:type="dxa" w:w="100"/>
            </w:tcMar>
            <w:vAlign w:val="center"/>
          </w:tcPr>
          <w:p>
            <w:r>
              <w:rPr>
                <w:b w:val="false"/>
                <w:bCs w:val="false"/>
              </w:rPr>
              <w:t xml:space="preserve">Whole team</w:t>
            </w:r>
          </w:p>
        </w:tc>
        <w:tc>
          <w:tcPr>
            <w:tcW w:type="dxa" w:w="2600"/>
            <w:tcMar>
              <w:top w:type="dxa" w:w="80"/>
              <w:left w:type="dxa" w:w="100"/>
              <w:bottom w:type="dxa" w:w="80"/>
              <w:right w:type="dxa" w:w="100"/>
            </w:tcMar>
            <w:vAlign w:val="center"/>
          </w:tcPr>
          <w:p>
            <w:r>
              <w:rPr>
                <w:b w:val="false"/>
                <w:bCs w:val="false"/>
              </w:rPr>
              <w:t xml:space="preserve">Final product</w:t>
            </w:r>
          </w:p>
        </w:tc>
      </w:tr>
    </w:tbl>
    <w:p>
      <w:pPr>
        <w:spacing w:after="300" w:before="100"/>
        <w:jc w:val="center"/>
      </w:pPr>
      <w:r>
        <w:rPr>
          <w:i/>
          <w:iCs/>
          <w:sz w:val="20"/>
          <w:szCs w:val="20"/>
        </w:rPr>
        <w:t xml:space="preserve">Table 6 – Day-by-day plan</w:t>
      </w:r>
    </w:p>
    <w:p>
      <w:pPr>
        <w:spacing w:after="100" w:before="200"/>
        <w:jc w:val="center"/>
      </w:pPr>
      <w:r>
        <w:drawing>
          <wp:inline distT="0" distB="0" distL="0" distR="0">
            <wp:extent cx="4572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781175"/>
                    </a:xfrm>
                    <a:prstGeom prst="rect">
                      <a:avLst/>
                    </a:prstGeom>
                  </pic:spPr>
                </pic:pic>
              </a:graphicData>
            </a:graphic>
          </wp:inline>
        </w:drawing>
      </w:r>
    </w:p>
    <w:p>
      <w:pPr>
        <w:spacing w:after="300" w:before="100"/>
        <w:jc w:val="center"/>
      </w:pPr>
      <w:r>
        <w:rPr>
          <w:i/>
          <w:iCs/>
          <w:sz w:val="20"/>
          <w:szCs w:val="20"/>
        </w:rPr>
        <w:t xml:space="preserve">Figure 4 – Kanban board mid-project</w:t>
      </w:r>
    </w:p>
    <w:p>
      <w:r>
        <w:br w:type="page"/>
      </w:r>
    </w:p>
    <w:p>
      <w:pPr>
        <w:pStyle w:val="Heading1"/>
        <w:spacing w:after="200" w:before="400"/>
      </w:pPr>
      <w:r>
        <w:rPr>
          <w:b/>
          <w:bCs/>
          <w:color w:val="1F5C8B"/>
        </w:rPr>
        <w:t xml:space="preserve">4. Difficulties Encountered</w:t>
      </w:r>
    </w:p>
    <w:p>
      <w:pPr>
        <w:pStyle w:val="Heading2"/>
        <w:spacing w:after="150" w:before="300"/>
      </w:pPr>
      <w:r>
        <w:rPr>
          <w:b/>
          <w:bCs/>
          <w:color w:val="1F5C8B"/>
        </w:rPr>
        <w:t xml:space="preserve">4.1. Organizational Difficulties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71C" w:sz="12"/>
              <w:left w:val="single" w:color="E8971C" w:sz="12"/>
              <w:bottom w:val="single" w:color="E8971C" w:sz="12"/>
              <w:right w:val="single" w:color="E8971C" w:sz="12"/>
            </w:tcBorders>
            <w:shd w:fill="FDECD8" w:val="clear"/>
            <w:tcMar>
              <w:top w:type="dxa" w:w="150"/>
              <w:left w:type="dxa" w:w="200"/>
              <w:bottom w:type="dxa" w:w="150"/>
              <w:right w:type="dxa" w:w="200"/>
            </w:tcMar>
          </w:tcPr>
          <w:p>
            <w:pPr>
              <w:spacing w:after="150"/>
            </w:pPr>
            <w:r>
              <w:rPr>
                <w:b/>
                <w:bCs/>
                <w:color w:val="9C5700"/>
              </w:rPr>
              <w:t xml:space="preserve">Organizational difficulties</w:t>
            </w:r>
          </w:p>
          <w:p>
            <w:pPr>
              <w:pStyle w:val="ListParagraph"/>
              <w:numPr>
                <w:ilvl w:val="0"/>
                <w:numId w:val="4"/>
              </w:numPr>
              <w:spacing w:after="120"/>
            </w:pPr>
            <w:r>
              <w:rPr>
                <w:b/>
                <w:bCs/>
              </w:rPr>
              <w:t xml:space="preserve">Remote coordination: </w:t>
            </w:r>
            <w:r>
              <w:t xml:space="preserve">some members worked at different times. We solved this by using the Kanban board as the central communication point: every member could see the state of the tasks in real time.</w:t>
            </w:r>
          </w:p>
          <w:p>
            <w:pPr>
              <w:pStyle w:val="ListParagraph"/>
              <w:numPr>
                <w:ilvl w:val="0"/>
                <w:numId w:val="4"/>
              </w:numPr>
              <w:spacing w:after="120"/>
            </w:pPr>
            <w:r>
              <w:rPr>
                <w:b/>
                <w:bCs/>
              </w:rPr>
              <w:t xml:space="preserve">Initial prioritization: </w:t>
            </w:r>
            <w:r>
              <w:t xml:space="preserve">it was difficult to decide which tasks to tackle first. The Product Owner resolved this by ranking tasks by technical dependency (data model before forms, forms before exports).</w:t>
            </w:r>
          </w:p>
          <w:p>
            <w:pPr>
              <w:pStyle w:val="ListParagraph"/>
              <w:numPr>
                <w:ilvl w:val="0"/>
                <w:numId w:val="4"/>
              </w:numPr>
              <w:spacing w:after="120"/>
            </w:pPr>
            <w:r>
              <w:rPr>
                <w:b/>
                <w:bCs/>
              </w:rPr>
              <w:t xml:space="preserve">Balanced distribution: </w:t>
            </w:r>
            <w:r>
              <w:t xml:space="preserve">some members had more complex tasks than others. The Flow Manager rebalanced the workload by reassigning certain tasks during the project.</w:t>
            </w:r>
          </w:p>
        </w:tc>
      </w:tr>
    </w:tbl>
    <w:p>
      <w:pPr>
        <w:pStyle w:val="Heading2"/>
        <w:spacing w:after="150" w:before="300"/>
      </w:pPr>
      <w:r>
        <w:rPr>
          <w:b/>
          <w:bCs/>
          <w:color w:val="1F5C8B"/>
        </w:rPr>
        <w:t xml:space="preserve">4.2. Technical Difficulties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71C" w:sz="12"/>
              <w:left w:val="single" w:color="E8971C" w:sz="12"/>
              <w:bottom w:val="single" w:color="E8971C" w:sz="12"/>
              <w:right w:val="single" w:color="E8971C" w:sz="12"/>
            </w:tcBorders>
            <w:shd w:fill="FDECD8" w:val="clear"/>
            <w:tcMar>
              <w:top w:type="dxa" w:w="150"/>
              <w:left w:type="dxa" w:w="200"/>
              <w:bottom w:type="dxa" w:w="150"/>
              <w:right w:type="dxa" w:w="200"/>
            </w:tcMar>
          </w:tcPr>
          <w:p>
            <w:pPr>
              <w:spacing w:after="150"/>
            </w:pPr>
            <w:r>
              <w:rPr>
                <w:b/>
                <w:bCs/>
                <w:color w:val="9C5700"/>
              </w:rPr>
              <w:t xml:space="preserve">Technical difficulties by phase</w:t>
            </w:r>
          </w:p>
          <w:p>
            <w:pPr>
              <w:pStyle w:val="ListParagraph"/>
              <w:numPr>
                <w:ilvl w:val="0"/>
                <w:numId w:val="5"/>
              </w:numPr>
              <w:spacing w:after="120"/>
            </w:pPr>
            <w:r>
              <w:rPr>
                <w:b/>
                <w:bCs/>
              </w:rPr>
              <w:t xml:space="preserve">Phase 1 – Design: </w:t>
            </w:r>
            <w:r>
              <w:t xml:space="preserve">hesitation over which technology to use. After discussion, we chose the one that best matched the team's skills.</w:t>
            </w:r>
          </w:p>
          <w:p>
            <w:pPr>
              <w:pStyle w:val="ListParagraph"/>
              <w:numPr>
                <w:ilvl w:val="0"/>
                <w:numId w:val="5"/>
              </w:numPr>
              <w:spacing w:after="120"/>
            </w:pPr>
            <w:r>
              <w:rPr>
                <w:b/>
                <w:bCs/>
              </w:rPr>
              <w:t xml:space="preserve">Phase 2 – Forms: </w:t>
            </w:r>
            <w:r>
              <w:t xml:space="preserve">date fields accepted inconsistent formats. Solved with strict format validation. In addition, encoding of special characters (accents) caused problems in the JSON; solved by forcing UTF-8 encoding.</w:t>
            </w:r>
          </w:p>
          <w:p>
            <w:pPr>
              <w:pStyle w:val="ListParagraph"/>
              <w:numPr>
                <w:ilvl w:val="0"/>
                <w:numId w:val="5"/>
              </w:numPr>
              <w:spacing w:after="120"/>
            </w:pPr>
            <w:r>
              <w:rPr>
                <w:b/>
                <w:bCs/>
              </w:rPr>
              <w:t xml:space="preserve">Phase 3 – Exports: </w:t>
            </w:r>
            <w:r>
              <w:t xml:space="preserve">the QR code became unreadable when too much data was encoded. Solved by encoding only the mission identifier. The PDF layout also required adjustments.</w:t>
            </w:r>
          </w:p>
          <w:p>
            <w:pPr>
              <w:pStyle w:val="ListParagraph"/>
              <w:numPr>
                <w:ilvl w:val="0"/>
                <w:numId w:val="5"/>
              </w:numPr>
              <w:spacing w:after="120"/>
            </w:pPr>
            <w:r>
              <w:rPr>
                <w:b/>
                <w:bCs/>
              </w:rPr>
              <w:t xml:space="preserve">Phase 4 – Integration: </w:t>
            </w:r>
            <w:r>
              <w:t xml:space="preserve">the full flow (creation, assignment, export) revealed data inconsistencies between modules. Solved by refactoring the data flow.</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12"/>
              <w:left w:val="single" w:color="1F5C8B" w:sz="12"/>
              <w:bottom w:val="single" w:color="1F5C8B" w:sz="12"/>
              <w:right w:val="single" w:color="1F5C8B" w:sz="12"/>
            </w:tcBorders>
            <w:shd w:fill="DCE9F5" w:val="clear"/>
            <w:tcMar>
              <w:top w:type="dxa" w:w="150"/>
              <w:left w:type="dxa" w:w="200"/>
              <w:bottom w:type="dxa" w:w="150"/>
              <w:right w:type="dxa" w:w="200"/>
            </w:tcMar>
          </w:tcPr>
          <w:p>
            <w:pPr>
              <w:spacing w:after="150"/>
            </w:pPr>
            <w:r>
              <w:rPr>
                <w:b/>
                <w:bCs/>
                <w:color w:val="9C5700"/>
              </w:rPr>
              <w:t xml:space="preserve">Advantage of Kanban when facing problems</w:t>
            </w:r>
          </w:p>
          <w:p>
            <w:pPr>
              <w:spacing w:after="160"/>
            </w:pPr>
            <w:r>
              <w:t xml:space="preserve">Thanks to Kanban, every problem detected was addressed immediately by placing it as high priority on the board. With Scrum, we would have had to wait for the next sprint or disrupt the current one. This responsiveness was a decisive advantage.</w:t>
            </w:r>
          </w:p>
        </w:tc>
      </w:tr>
    </w:tbl>
    <w:p>
      <w:pPr>
        <w:pStyle w:val="Heading2"/>
        <w:spacing w:after="150" w:before="300"/>
      </w:pPr>
      <w:r>
        <w:rPr>
          <w:b/>
          <w:bCs/>
          <w:color w:val="1F5C8B"/>
        </w:rPr>
        <w:t xml:space="preserve">4.3.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000"/>
        <w:gridCol w:w="2360"/>
      </w:tblGrid>
      <w:tr>
        <w:trPr>
          <w:tblHeader/>
        </w:trPr>
        <w:tc>
          <w:tcPr>
            <w:tcW w:type="dxa" w:w="1500"/>
            <w:shd w:fill="BDD7EE" w:val="clear"/>
            <w:tcMar>
              <w:top w:type="dxa" w:w="80"/>
              <w:left w:type="dxa" w:w="100"/>
              <w:bottom w:type="dxa" w:w="80"/>
              <w:right w:type="dxa" w:w="100"/>
            </w:tcMar>
            <w:vAlign w:val="center"/>
          </w:tcPr>
          <w:p>
            <w:r>
              <w:rPr>
                <w:b/>
                <w:bCs/>
              </w:rPr>
              <w:t xml:space="preserve">Phase</w:t>
            </w:r>
          </w:p>
        </w:tc>
        <w:tc>
          <w:tcPr>
            <w:tcW w:type="dxa" w:w="1500"/>
            <w:shd w:fill="BDD7EE" w:val="clear"/>
            <w:tcMar>
              <w:top w:type="dxa" w:w="80"/>
              <w:left w:type="dxa" w:w="100"/>
              <w:bottom w:type="dxa" w:w="80"/>
              <w:right w:type="dxa" w:w="100"/>
            </w:tcMar>
            <w:vAlign w:val="center"/>
          </w:tcPr>
          <w:p>
            <w:r>
              <w:rPr>
                <w:b/>
                <w:bCs/>
              </w:rPr>
              <w:t xml:space="preserve">Nb. issues</w:t>
            </w:r>
          </w:p>
        </w:tc>
        <w:tc>
          <w:tcPr>
            <w:tcW w:type="dxa" w:w="4000"/>
            <w:shd w:fill="BDD7EE" w:val="clear"/>
            <w:tcMar>
              <w:top w:type="dxa" w:w="80"/>
              <w:left w:type="dxa" w:w="100"/>
              <w:bottom w:type="dxa" w:w="80"/>
              <w:right w:type="dxa" w:w="100"/>
            </w:tcMar>
            <w:vAlign w:val="center"/>
          </w:tcPr>
          <w:p>
            <w:r>
              <w:rPr>
                <w:b/>
                <w:bCs/>
              </w:rPr>
              <w:t xml:space="preserve">Major issue</w:t>
            </w:r>
          </w:p>
        </w:tc>
        <w:tc>
          <w:tcPr>
            <w:tcW w:type="dxa" w:w="2360"/>
            <w:shd w:fill="BDD7EE" w:val="clear"/>
            <w:tcMar>
              <w:top w:type="dxa" w:w="80"/>
              <w:left w:type="dxa" w:w="100"/>
              <w:bottom w:type="dxa" w:w="80"/>
              <w:right w:type="dxa" w:w="100"/>
            </w:tcMar>
            <w:vAlign w:val="center"/>
          </w:tcPr>
          <w:p>
            <w:r>
              <w:rPr>
                <w:b/>
                <w:bCs/>
              </w:rPr>
              <w:t xml:space="preserve">Resolved</w:t>
            </w:r>
          </w:p>
        </w:tc>
      </w:tr>
      <w:tr>
        <w:tc>
          <w:tcPr>
            <w:tcW w:type="dxa" w:w="1500"/>
            <w:tcMar>
              <w:top w:type="dxa" w:w="80"/>
              <w:left w:type="dxa" w:w="100"/>
              <w:bottom w:type="dxa" w:w="80"/>
              <w:right w:type="dxa" w:w="100"/>
            </w:tcMar>
            <w:vAlign w:val="center"/>
          </w:tcPr>
          <w:p>
            <w:r>
              <w:rPr>
                <w:b w:val="false"/>
                <w:bCs w:val="false"/>
              </w:rPr>
              <w:t xml:space="preserve">1</w:t>
            </w:r>
          </w:p>
        </w:tc>
        <w:tc>
          <w:tcPr>
            <w:tcW w:type="dxa" w:w="1500"/>
            <w:tcMar>
              <w:top w:type="dxa" w:w="80"/>
              <w:left w:type="dxa" w:w="100"/>
              <w:bottom w:type="dxa" w:w="80"/>
              <w:right w:type="dxa" w:w="100"/>
            </w:tcMar>
            <w:vAlign w:val="center"/>
          </w:tcPr>
          <w:p>
            <w:r>
              <w:rPr>
                <w:b w:val="false"/>
                <w:bCs w:val="false"/>
              </w:rPr>
              <w:t xml:space="preserve">3</w:t>
            </w:r>
          </w:p>
        </w:tc>
        <w:tc>
          <w:tcPr>
            <w:tcW w:type="dxa" w:w="4000"/>
            <w:tcMar>
              <w:top w:type="dxa" w:w="80"/>
              <w:left w:type="dxa" w:w="100"/>
              <w:bottom w:type="dxa" w:w="80"/>
              <w:right w:type="dxa" w:w="100"/>
            </w:tcMar>
            <w:vAlign w:val="center"/>
          </w:tcPr>
          <w:p>
            <w:r>
              <w:rPr>
                <w:b w:val="false"/>
                <w:bCs w:val="false"/>
              </w:rPr>
              <w:t xml:space="preserve">Technology choice</w:t>
            </w:r>
          </w:p>
        </w:tc>
        <w:tc>
          <w:tcPr>
            <w:tcW w:type="dxa" w:w="2360"/>
            <w:tcMar>
              <w:top w:type="dxa" w:w="80"/>
              <w:left w:type="dxa" w:w="100"/>
              <w:bottom w:type="dxa" w:w="80"/>
              <w:right w:type="dxa" w:w="100"/>
            </w:tcMar>
            <w:vAlign w:val="center"/>
          </w:tcPr>
          <w:p>
            <w:r>
              <w:rPr>
                <w:b w:val="false"/>
                <w:bCs w:val="false"/>
              </w:rPr>
              <w:t xml:space="preserve">Yes</w:t>
            </w:r>
          </w:p>
        </w:tc>
      </w:tr>
      <w:tr>
        <w:tc>
          <w:tcPr>
            <w:tcW w:type="dxa" w:w="1500"/>
            <w:tcMar>
              <w:top w:type="dxa" w:w="80"/>
              <w:left w:type="dxa" w:w="100"/>
              <w:bottom w:type="dxa" w:w="80"/>
              <w:right w:type="dxa" w:w="100"/>
            </w:tcMar>
            <w:vAlign w:val="center"/>
          </w:tcPr>
          <w:p>
            <w:r>
              <w:rPr>
                <w:b w:val="false"/>
                <w:bCs w:val="false"/>
              </w:rPr>
              <w:t xml:space="preserve">2</w:t>
            </w:r>
          </w:p>
        </w:tc>
        <w:tc>
          <w:tcPr>
            <w:tcW w:type="dxa" w:w="1500"/>
            <w:tcMar>
              <w:top w:type="dxa" w:w="80"/>
              <w:left w:type="dxa" w:w="100"/>
              <w:bottom w:type="dxa" w:w="80"/>
              <w:right w:type="dxa" w:w="100"/>
            </w:tcMar>
            <w:vAlign w:val="center"/>
          </w:tcPr>
          <w:p>
            <w:r>
              <w:rPr>
                <w:b w:val="false"/>
                <w:bCs w:val="false"/>
              </w:rPr>
              <w:t xml:space="preserve">3</w:t>
            </w:r>
          </w:p>
        </w:tc>
        <w:tc>
          <w:tcPr>
            <w:tcW w:type="dxa" w:w="4000"/>
            <w:tcMar>
              <w:top w:type="dxa" w:w="80"/>
              <w:left w:type="dxa" w:w="100"/>
              <w:bottom w:type="dxa" w:w="80"/>
              <w:right w:type="dxa" w:w="100"/>
            </w:tcMar>
            <w:vAlign w:val="center"/>
          </w:tcPr>
          <w:p>
            <w:r>
              <w:rPr>
                <w:b w:val="false"/>
                <w:bCs w:val="false"/>
              </w:rPr>
              <w:t xml:space="preserve">JSON encoding</w:t>
            </w:r>
          </w:p>
        </w:tc>
        <w:tc>
          <w:tcPr>
            <w:tcW w:type="dxa" w:w="2360"/>
            <w:tcMar>
              <w:top w:type="dxa" w:w="80"/>
              <w:left w:type="dxa" w:w="100"/>
              <w:bottom w:type="dxa" w:w="80"/>
              <w:right w:type="dxa" w:w="100"/>
            </w:tcMar>
            <w:vAlign w:val="center"/>
          </w:tcPr>
          <w:p>
            <w:r>
              <w:rPr>
                <w:b w:val="false"/>
                <w:bCs w:val="false"/>
              </w:rPr>
              <w:t xml:space="preserve">Yes</w:t>
            </w:r>
          </w:p>
        </w:tc>
      </w:tr>
      <w:tr>
        <w:tc>
          <w:tcPr>
            <w:tcW w:type="dxa" w:w="1500"/>
            <w:tcMar>
              <w:top w:type="dxa" w:w="80"/>
              <w:left w:type="dxa" w:w="100"/>
              <w:bottom w:type="dxa" w:w="80"/>
              <w:right w:type="dxa" w:w="100"/>
            </w:tcMar>
            <w:vAlign w:val="center"/>
          </w:tcPr>
          <w:p>
            <w:r>
              <w:rPr>
                <w:b w:val="false"/>
                <w:bCs w:val="false"/>
              </w:rPr>
              <w:t xml:space="preserve">3</w:t>
            </w:r>
          </w:p>
        </w:tc>
        <w:tc>
          <w:tcPr>
            <w:tcW w:type="dxa" w:w="1500"/>
            <w:tcMar>
              <w:top w:type="dxa" w:w="80"/>
              <w:left w:type="dxa" w:w="100"/>
              <w:bottom w:type="dxa" w:w="80"/>
              <w:right w:type="dxa" w:w="100"/>
            </w:tcMar>
            <w:vAlign w:val="center"/>
          </w:tcPr>
          <w:p>
            <w:r>
              <w:rPr>
                <w:b w:val="false"/>
                <w:bCs w:val="false"/>
              </w:rPr>
              <w:t xml:space="preserve">3</w:t>
            </w:r>
          </w:p>
        </w:tc>
        <w:tc>
          <w:tcPr>
            <w:tcW w:type="dxa" w:w="4000"/>
            <w:tcMar>
              <w:top w:type="dxa" w:w="80"/>
              <w:left w:type="dxa" w:w="100"/>
              <w:bottom w:type="dxa" w:w="80"/>
              <w:right w:type="dxa" w:w="100"/>
            </w:tcMar>
            <w:vAlign w:val="center"/>
          </w:tcPr>
          <w:p>
            <w:r>
              <w:rPr>
                <w:b w:val="false"/>
                <w:bCs w:val="false"/>
              </w:rPr>
              <w:t xml:space="preserve">Unreadable QR code</w:t>
            </w:r>
          </w:p>
        </w:tc>
        <w:tc>
          <w:tcPr>
            <w:tcW w:type="dxa" w:w="2360"/>
            <w:tcMar>
              <w:top w:type="dxa" w:w="80"/>
              <w:left w:type="dxa" w:w="100"/>
              <w:bottom w:type="dxa" w:w="80"/>
              <w:right w:type="dxa" w:w="100"/>
            </w:tcMar>
            <w:vAlign w:val="center"/>
          </w:tcPr>
          <w:p>
            <w:r>
              <w:rPr>
                <w:b w:val="false"/>
                <w:bCs w:val="false"/>
              </w:rPr>
              <w:t xml:space="preserve">Yes</w:t>
            </w:r>
          </w:p>
        </w:tc>
      </w:tr>
      <w:tr>
        <w:tc>
          <w:tcPr>
            <w:tcW w:type="dxa" w:w="1500"/>
            <w:tcMar>
              <w:top w:type="dxa" w:w="80"/>
              <w:left w:type="dxa" w:w="100"/>
              <w:bottom w:type="dxa" w:w="80"/>
              <w:right w:type="dxa" w:w="100"/>
            </w:tcMar>
            <w:vAlign w:val="center"/>
          </w:tcPr>
          <w:p>
            <w:r>
              <w:rPr>
                <w:b w:val="false"/>
                <w:bCs w:val="false"/>
              </w:rPr>
              <w:t xml:space="preserve">4</w:t>
            </w:r>
          </w:p>
        </w:tc>
        <w:tc>
          <w:tcPr>
            <w:tcW w:type="dxa" w:w="1500"/>
            <w:tcMar>
              <w:top w:type="dxa" w:w="80"/>
              <w:left w:type="dxa" w:w="100"/>
              <w:bottom w:type="dxa" w:w="80"/>
              <w:right w:type="dxa" w:w="100"/>
            </w:tcMar>
            <w:vAlign w:val="center"/>
          </w:tcPr>
          <w:p>
            <w:r>
              <w:rPr>
                <w:b w:val="false"/>
                <w:bCs w:val="false"/>
              </w:rPr>
              <w:t xml:space="preserve">3</w:t>
            </w:r>
          </w:p>
        </w:tc>
        <w:tc>
          <w:tcPr>
            <w:tcW w:type="dxa" w:w="4000"/>
            <w:tcMar>
              <w:top w:type="dxa" w:w="80"/>
              <w:left w:type="dxa" w:w="100"/>
              <w:bottom w:type="dxa" w:w="80"/>
              <w:right w:type="dxa" w:w="100"/>
            </w:tcMar>
            <w:vAlign w:val="center"/>
          </w:tcPr>
          <w:p>
            <w:r>
              <w:rPr>
                <w:b w:val="false"/>
                <w:bCs w:val="false"/>
              </w:rPr>
              <w:t xml:space="preserve">Module integration</w:t>
            </w:r>
          </w:p>
        </w:tc>
        <w:tc>
          <w:tcPr>
            <w:tcW w:type="dxa" w:w="2360"/>
            <w:tcMar>
              <w:top w:type="dxa" w:w="80"/>
              <w:left w:type="dxa" w:w="100"/>
              <w:bottom w:type="dxa" w:w="80"/>
              <w:right w:type="dxa" w:w="100"/>
            </w:tcMar>
            <w:vAlign w:val="center"/>
          </w:tcPr>
          <w:p>
            <w:r>
              <w:rPr>
                <w:b w:val="false"/>
                <w:bCs w:val="false"/>
              </w:rPr>
              <w:t xml:space="preserve">Yes</w:t>
            </w:r>
          </w:p>
        </w:tc>
      </w:tr>
      <w:tr>
        <w:tc>
          <w:tcPr>
            <w:tcW w:type="dxa" w:w="1500"/>
            <w:tcMar>
              <w:top w:type="dxa" w:w="80"/>
              <w:left w:type="dxa" w:w="100"/>
              <w:bottom w:type="dxa" w:w="80"/>
              <w:right w:type="dxa" w:w="100"/>
            </w:tcMar>
            <w:vAlign w:val="center"/>
          </w:tcPr>
          <w:p>
            <w:r>
              <w:rPr>
                <w:b w:val="false"/>
                <w:bCs w:val="false"/>
              </w:rPr>
              <w:t xml:space="preserve">Total: 12</w:t>
            </w:r>
          </w:p>
        </w:tc>
        <w:tc>
          <w:tcPr>
            <w:tcW w:type="dxa" w:w="1500"/>
            <w:tcMar>
              <w:top w:type="dxa" w:w="80"/>
              <w:left w:type="dxa" w:w="100"/>
              <w:bottom w:type="dxa" w:w="80"/>
              <w:right w:type="dxa" w:w="100"/>
            </w:tcMar>
            <w:vAlign w:val="center"/>
          </w:tcPr>
          <w:p>
            <w:r>
              <w:rPr>
                <w:b w:val="false"/>
                <w:bCs w:val="false"/>
              </w:rPr>
              <w:t xml:space="preserve"/>
            </w:r>
          </w:p>
        </w:tc>
        <w:tc>
          <w:tcPr>
            <w:tcW w:type="dxa" w:w="4000"/>
            <w:tcMar>
              <w:top w:type="dxa" w:w="80"/>
              <w:left w:type="dxa" w:w="100"/>
              <w:bottom w:type="dxa" w:w="80"/>
              <w:right w:type="dxa" w:w="100"/>
            </w:tcMar>
            <w:vAlign w:val="center"/>
          </w:tcPr>
          <w:p>
            <w:r>
              <w:rPr>
                <w:b w:val="false"/>
                <w:bCs w:val="false"/>
              </w:rPr>
              <w:t xml:space="preserve">All resolved</w:t>
            </w:r>
          </w:p>
        </w:tc>
        <w:tc>
          <w:tcPr>
            <w:tcW w:type="dxa" w:w="2360"/>
            <w:tcMar>
              <w:top w:type="dxa" w:w="80"/>
              <w:left w:type="dxa" w:w="100"/>
              <w:bottom w:type="dxa" w:w="80"/>
              <w:right w:type="dxa" w:w="100"/>
            </w:tcMar>
            <w:vAlign w:val="center"/>
          </w:tcPr>
          <w:p>
            <w:r>
              <w:rPr>
                <w:b w:val="false"/>
                <w:bCs w:val="false"/>
              </w:rPr>
              <w:t xml:space="preserve">100%</w:t>
            </w:r>
          </w:p>
        </w:tc>
      </w:tr>
    </w:tbl>
    <w:p>
      <w:pPr>
        <w:spacing w:after="300" w:before="100"/>
        <w:jc w:val="center"/>
      </w:pPr>
      <w:r>
        <w:rPr>
          <w:i/>
          <w:iCs/>
          <w:sz w:val="20"/>
          <w:szCs w:val="20"/>
        </w:rPr>
        <w:t xml:space="preserve">Table 7 – Summary of difficulties</w:t>
      </w:r>
    </w:p>
    <w:p>
      <w:r>
        <w:br w:type="page"/>
      </w:r>
    </w:p>
    <w:p>
      <w:pPr>
        <w:pStyle w:val="Heading1"/>
        <w:spacing w:after="200" w:before="400"/>
      </w:pPr>
      <w:r>
        <w:rPr>
          <w:b/>
          <w:bCs/>
          <w:color w:val="1F5C8B"/>
        </w:rPr>
        <w:t xml:space="preserve">5. Project Screenshots</w:t>
      </w:r>
    </w:p>
    <w:p>
      <w:pPr>
        <w:spacing w:after="100" w:before="200"/>
        <w:jc w:val="center"/>
      </w:pPr>
      <w:r>
        <w:drawing>
          <wp:inline distT="0" distB="0" distL="0" distR="0">
            <wp:extent cx="2857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676525"/>
                    </a:xfrm>
                    <a:prstGeom prst="rect">
                      <a:avLst/>
                    </a:prstGeom>
                  </pic:spPr>
                </pic:pic>
              </a:graphicData>
            </a:graphic>
          </wp:inline>
        </w:drawing>
      </w:r>
    </w:p>
    <w:p>
      <w:pPr>
        <w:spacing w:after="300" w:before="100"/>
        <w:jc w:val="center"/>
      </w:pPr>
      <w:r>
        <w:rPr>
          <w:i/>
          <w:iCs/>
          <w:sz w:val="20"/>
          <w:szCs w:val="20"/>
        </w:rPr>
        <w:t xml:space="preserve">Figure 5 – Mission creation form</w:t>
      </w:r>
    </w:p>
    <w:p>
      <w:pPr>
        <w:spacing w:after="100" w:before="200"/>
        <w:jc w:val="center"/>
      </w:pPr>
      <w:r>
        <w:drawing>
          <wp:inline distT="0" distB="0" distL="0" distR="0">
            <wp:extent cx="3048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1952625"/>
                    </a:xfrm>
                    <a:prstGeom prst="rect">
                      <a:avLst/>
                    </a:prstGeom>
                  </pic:spPr>
                </pic:pic>
              </a:graphicData>
            </a:graphic>
          </wp:inline>
        </w:drawing>
      </w:r>
    </w:p>
    <w:p>
      <w:pPr>
        <w:spacing w:after="300" w:before="100"/>
        <w:jc w:val="center"/>
      </w:pPr>
      <w:r>
        <w:rPr>
          <w:i/>
          <w:iCs/>
          <w:sz w:val="20"/>
          <w:szCs w:val="20"/>
        </w:rPr>
        <w:t xml:space="preserve">Figure 6 – Generated JSON file</w:t>
      </w:r>
    </w:p>
    <w:p>
      <w:pPr>
        <w:spacing w:after="100" w:before="200"/>
        <w:jc w:val="center"/>
      </w:pPr>
      <w:r>
        <w:drawing>
          <wp:inline distT="0" distB="0" distL="0" distR="0">
            <wp:extent cx="2857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666875"/>
                    </a:xfrm>
                    <a:prstGeom prst="rect">
                      <a:avLst/>
                    </a:prstGeom>
                  </pic:spPr>
                </pic:pic>
              </a:graphicData>
            </a:graphic>
          </wp:inline>
        </w:drawing>
      </w:r>
    </w:p>
    <w:p>
      <w:pPr>
        <w:spacing w:after="300" w:before="100"/>
        <w:jc w:val="center"/>
      </w:pPr>
      <w:r>
        <w:rPr>
          <w:i/>
          <w:iCs/>
          <w:sz w:val="20"/>
          <w:szCs w:val="20"/>
        </w:rPr>
        <w:t xml:space="preserve">Figure 7 – Logistics PDF document</w:t>
      </w:r>
    </w:p>
    <w:p>
      <w:pPr>
        <w:spacing w:after="100" w:before="200"/>
        <w:jc w:val="center"/>
      </w:pPr>
      <w:r>
        <w:drawing>
          <wp:inline distT="0" distB="0" distL="0" distR="0">
            <wp:extent cx="2476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2333625"/>
                    </a:xfrm>
                    <a:prstGeom prst="rect">
                      <a:avLst/>
                    </a:prstGeom>
                  </pic:spPr>
                </pic:pic>
              </a:graphicData>
            </a:graphic>
          </wp:inline>
        </w:drawing>
      </w:r>
    </w:p>
    <w:p>
      <w:pPr>
        <w:spacing w:after="300" w:before="100"/>
        <w:jc w:val="center"/>
      </w:pPr>
      <w:r>
        <w:rPr>
          <w:i/>
          <w:iCs/>
          <w:sz w:val="20"/>
          <w:szCs w:val="20"/>
        </w:rPr>
        <w:t xml:space="preserve">Figure 8 – Generated QR code</w:t>
      </w:r>
    </w:p>
    <w:p>
      <w:r>
        <w:br w:type="page"/>
      </w:r>
    </w:p>
    <w:p>
      <w:pPr>
        <w:pStyle w:val="Heading1"/>
        <w:spacing w:after="200" w:before="400"/>
      </w:pPr>
      <w:r>
        <w:rPr>
          <w:b/>
          <w:bCs/>
          <w:color w:val="1F5C8B"/>
        </w:rPr>
        <w:t xml:space="preserve">6. Use of AI Tools</w:t>
      </w:r>
    </w:p>
    <w:p>
      <w:pPr>
        <w:spacing w:after="160"/>
      </w:pPr>
      <w:r>
        <w:t xml:space="preserve">In accordance with the guidelines, we declare that we used artificial intelligence tools during the project. Details below: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60"/>
      </w:tblGrid>
      <w:tr>
        <w:trPr>
          <w:tblHeader/>
        </w:trPr>
        <w:tc>
          <w:tcPr>
            <w:tcW w:type="dxa" w:w="2400"/>
            <w:shd w:fill="BDD7EE" w:val="clear"/>
            <w:tcMar>
              <w:top w:type="dxa" w:w="80"/>
              <w:left w:type="dxa" w:w="100"/>
              <w:bottom w:type="dxa" w:w="80"/>
              <w:right w:type="dxa" w:w="100"/>
            </w:tcMar>
            <w:vAlign w:val="center"/>
          </w:tcPr>
          <w:p>
            <w:r>
              <w:rPr>
                <w:b/>
                <w:bCs/>
              </w:rPr>
              <w:t xml:space="preserve">AI tool</w:t>
            </w:r>
          </w:p>
        </w:tc>
        <w:tc>
          <w:tcPr>
            <w:tcW w:type="dxa" w:w="4200"/>
            <w:shd w:fill="BDD7EE" w:val="clear"/>
            <w:tcMar>
              <w:top w:type="dxa" w:w="80"/>
              <w:left w:type="dxa" w:w="100"/>
              <w:bottom w:type="dxa" w:w="80"/>
              <w:right w:type="dxa" w:w="100"/>
            </w:tcMar>
            <w:vAlign w:val="center"/>
          </w:tcPr>
          <w:p>
            <w:r>
              <w:rPr>
                <w:b/>
                <w:bCs/>
              </w:rPr>
              <w:t xml:space="preserve">Use</w:t>
            </w:r>
          </w:p>
        </w:tc>
        <w:tc>
          <w:tcPr>
            <w:tcW w:type="dxa" w:w="2960"/>
            <w:shd w:fill="BDD7EE" w:val="clear"/>
            <w:tcMar>
              <w:top w:type="dxa" w:w="80"/>
              <w:left w:type="dxa" w:w="100"/>
              <w:bottom w:type="dxa" w:w="80"/>
              <w:right w:type="dxa" w:w="100"/>
            </w:tcMar>
            <w:vAlign w:val="center"/>
          </w:tcPr>
          <w:p>
            <w:r>
              <w:rPr>
                <w:b/>
                <w:bCs/>
              </w:rPr>
              <w:t xml:space="preserve">Level of assistance</w:t>
            </w:r>
          </w:p>
        </w:tc>
      </w:tr>
      <w:tr>
        <w:tc>
          <w:tcPr>
            <w:tcW w:type="dxa" w:w="2400"/>
            <w:tcMar>
              <w:top w:type="dxa" w:w="80"/>
              <w:left w:type="dxa" w:w="100"/>
              <w:bottom w:type="dxa" w:w="80"/>
              <w:right w:type="dxa" w:w="100"/>
            </w:tcMar>
            <w:vAlign w:val="center"/>
          </w:tcPr>
          <w:p>
            <w:r>
              <w:rPr>
                <w:b w:val="false"/>
                <w:bCs w:val="false"/>
              </w:rPr>
              <w:t xml:space="preserve">ChatGPT / Claude</w:t>
            </w:r>
          </w:p>
        </w:tc>
        <w:tc>
          <w:tcPr>
            <w:tcW w:type="dxa" w:w="4200"/>
            <w:tcMar>
              <w:top w:type="dxa" w:w="80"/>
              <w:left w:type="dxa" w:w="100"/>
              <w:bottom w:type="dxa" w:w="80"/>
              <w:right w:type="dxa" w:w="100"/>
            </w:tcMar>
            <w:vAlign w:val="center"/>
          </w:tcPr>
          <w:p>
            <w:r>
              <w:rPr>
                <w:b w:val="false"/>
                <w:bCs w:val="false"/>
              </w:rPr>
              <w:t xml:space="preserve">Structuring the Jira backlog</w:t>
            </w:r>
          </w:p>
        </w:tc>
        <w:tc>
          <w:tcPr>
            <w:tcW w:type="dxa" w:w="2960"/>
            <w:tcMar>
              <w:top w:type="dxa" w:w="80"/>
              <w:left w:type="dxa" w:w="100"/>
              <w:bottom w:type="dxa" w:w="80"/>
              <w:right w:type="dxa" w:w="100"/>
            </w:tcMar>
            <w:vAlign w:val="center"/>
          </w:tcPr>
          <w:p>
            <w:r>
              <w:rPr>
                <w:b w:val="false"/>
                <w:bCs w:val="false"/>
              </w:rPr>
              <w:t xml:space="preserve">Organizational help</w:t>
            </w:r>
          </w:p>
        </w:tc>
      </w:tr>
      <w:tr>
        <w:tc>
          <w:tcPr>
            <w:tcW w:type="dxa" w:w="2400"/>
            <w:tcMar>
              <w:top w:type="dxa" w:w="80"/>
              <w:left w:type="dxa" w:w="100"/>
              <w:bottom w:type="dxa" w:w="80"/>
              <w:right w:type="dxa" w:w="100"/>
            </w:tcMar>
            <w:vAlign w:val="center"/>
          </w:tcPr>
          <w:p>
            <w:r>
              <w:rPr>
                <w:b w:val="false"/>
                <w:bCs w:val="false"/>
              </w:rPr>
              <w:t xml:space="preserve">ChatGPT / Claude</w:t>
            </w:r>
          </w:p>
        </w:tc>
        <w:tc>
          <w:tcPr>
            <w:tcW w:type="dxa" w:w="4200"/>
            <w:tcMar>
              <w:top w:type="dxa" w:w="80"/>
              <w:left w:type="dxa" w:w="100"/>
              <w:bottom w:type="dxa" w:w="80"/>
              <w:right w:type="dxa" w:w="100"/>
            </w:tcMar>
            <w:vAlign w:val="center"/>
          </w:tcPr>
          <w:p>
            <w:r>
              <w:rPr>
                <w:b w:val="false"/>
                <w:bCs w:val="false"/>
              </w:rPr>
              <w:t xml:space="preserve">Generating the CSV file for Jira</w:t>
            </w:r>
          </w:p>
        </w:tc>
        <w:tc>
          <w:tcPr>
            <w:tcW w:type="dxa" w:w="2960"/>
            <w:tcMar>
              <w:top w:type="dxa" w:w="80"/>
              <w:left w:type="dxa" w:w="100"/>
              <w:bottom w:type="dxa" w:w="80"/>
              <w:right w:type="dxa" w:w="100"/>
            </w:tcMar>
            <w:vAlign w:val="center"/>
          </w:tcPr>
          <w:p>
            <w:r>
              <w:rPr>
                <w:b w:val="false"/>
                <w:bCs w:val="false"/>
              </w:rPr>
              <w:t xml:space="preserve">Time savings</w:t>
            </w:r>
          </w:p>
        </w:tc>
      </w:tr>
      <w:tr>
        <w:tc>
          <w:tcPr>
            <w:tcW w:type="dxa" w:w="2400"/>
            <w:tcMar>
              <w:top w:type="dxa" w:w="80"/>
              <w:left w:type="dxa" w:w="100"/>
              <w:bottom w:type="dxa" w:w="80"/>
              <w:right w:type="dxa" w:w="100"/>
            </w:tcMar>
            <w:vAlign w:val="center"/>
          </w:tcPr>
          <w:p>
            <w:r>
              <w:rPr>
                <w:b w:val="false"/>
                <w:bCs w:val="false"/>
              </w:rPr>
              <w:t xml:space="preserve">ChatGPT / Claude</w:t>
            </w:r>
          </w:p>
        </w:tc>
        <w:tc>
          <w:tcPr>
            <w:tcW w:type="dxa" w:w="4200"/>
            <w:tcMar>
              <w:top w:type="dxa" w:w="80"/>
              <w:left w:type="dxa" w:w="100"/>
              <w:bottom w:type="dxa" w:w="80"/>
              <w:right w:type="dxa" w:w="100"/>
            </w:tcMar>
            <w:vAlign w:val="center"/>
          </w:tcPr>
          <w:p>
            <w:r>
              <w:rPr>
                <w:b w:val="false"/>
                <w:bCs w:val="false"/>
              </w:rPr>
              <w:t xml:space="preserve">Help drafting the report</w:t>
            </w:r>
          </w:p>
        </w:tc>
        <w:tc>
          <w:tcPr>
            <w:tcW w:type="dxa" w:w="2960"/>
            <w:tcMar>
              <w:top w:type="dxa" w:w="80"/>
              <w:left w:type="dxa" w:w="100"/>
              <w:bottom w:type="dxa" w:w="80"/>
              <w:right w:type="dxa" w:w="100"/>
            </w:tcMar>
            <w:vAlign w:val="center"/>
          </w:tcPr>
          <w:p>
            <w:r>
              <w:rPr>
                <w:b w:val="false"/>
                <w:bCs w:val="false"/>
              </w:rPr>
              <w:t xml:space="preserve">Structure and wording</w:t>
            </w:r>
          </w:p>
        </w:tc>
      </w:tr>
      <w:tr>
        <w:tc>
          <w:tcPr>
            <w:tcW w:type="dxa" w:w="2400"/>
            <w:tcMar>
              <w:top w:type="dxa" w:w="80"/>
              <w:left w:type="dxa" w:w="100"/>
              <w:bottom w:type="dxa" w:w="80"/>
              <w:right w:type="dxa" w:w="100"/>
            </w:tcMar>
            <w:vAlign w:val="center"/>
          </w:tcPr>
          <w:p>
            <w:r>
              <w:rPr>
                <w:b w:val="false"/>
                <w:bCs w:val="false"/>
              </w:rPr>
              <w:t xml:space="preserve">ChatGPT / Claude</w:t>
            </w:r>
          </w:p>
        </w:tc>
        <w:tc>
          <w:tcPr>
            <w:tcW w:type="dxa" w:w="4200"/>
            <w:tcMar>
              <w:top w:type="dxa" w:w="80"/>
              <w:left w:type="dxa" w:w="100"/>
              <w:bottom w:type="dxa" w:w="80"/>
              <w:right w:type="dxa" w:w="100"/>
            </w:tcMar>
            <w:vAlign w:val="center"/>
          </w:tcPr>
          <w:p>
            <w:r>
              <w:rPr>
                <w:b w:val="false"/>
                <w:bCs w:val="false"/>
              </w:rPr>
              <w:t xml:space="preserve">Advice on the Kanban methodology</w:t>
            </w:r>
          </w:p>
        </w:tc>
        <w:tc>
          <w:tcPr>
            <w:tcW w:type="dxa" w:w="2960"/>
            <w:tcMar>
              <w:top w:type="dxa" w:w="80"/>
              <w:left w:type="dxa" w:w="100"/>
              <w:bottom w:type="dxa" w:w="80"/>
              <w:right w:type="dxa" w:w="100"/>
            </w:tcMar>
            <w:vAlign w:val="center"/>
          </w:tcPr>
          <w:p>
            <w:r>
              <w:rPr>
                <w:b w:val="false"/>
                <w:bCs w:val="false"/>
              </w:rPr>
              <w:t xml:space="preserve">Theoretical understanding</w:t>
            </w:r>
          </w:p>
        </w:tc>
      </w:tr>
    </w:tbl>
    <w:p>
      <w:pPr>
        <w:spacing w:after="300" w:before="100"/>
        <w:jc w:val="center"/>
      </w:pPr>
      <w:r>
        <w:rPr>
          <w:i/>
          <w:iCs/>
          <w:sz w:val="20"/>
          <w:szCs w:val="20"/>
        </w:rPr>
        <w:t xml:space="preserve">Table 8 – AI tools used</w:t>
      </w:r>
    </w:p>
    <w:p>
      <w:pPr>
        <w:pStyle w:val="Heading2"/>
        <w:spacing w:after="150" w:before="300"/>
      </w:pPr>
      <w:r>
        <w:rPr>
          <w:b/>
          <w:bCs/>
          <w:color w:val="1F5C8B"/>
        </w:rPr>
        <w:t xml:space="preserve">6.1. Why These Tools?</w:t>
      </w:r>
    </w:p>
    <w:p>
      <w:pPr>
        <w:pStyle w:val="ListParagraph"/>
        <w:numPr>
          <w:ilvl w:val="0"/>
          <w:numId w:val="1"/>
        </w:numPr>
        <w:spacing w:after="80"/>
      </w:pPr>
      <w:r>
        <w:rPr>
          <w:b/>
          <w:bCs/>
        </w:rPr>
        <w:t xml:space="preserve">Time savings: </w:t>
      </w:r>
      <w:r>
        <w:t xml:space="preserve">generating the Jira import CSV file (35 tickets) manually would have taken several hours. AI let us do it in a few minutes.</w:t>
      </w:r>
    </w:p>
    <w:p>
      <w:pPr>
        <w:pStyle w:val="ListParagraph"/>
        <w:numPr>
          <w:ilvl w:val="0"/>
          <w:numId w:val="1"/>
        </w:numPr>
        <w:spacing w:after="80"/>
      </w:pPr>
      <w:r>
        <w:rPr>
          <w:b/>
          <w:bCs/>
        </w:rPr>
        <w:t xml:space="preserve">Structuring: </w:t>
      </w:r>
      <w:r>
        <w:t xml:space="preserve">AI helped us structure the backlog professionally (Epics, Stories, Tasks) while following best practices.</w:t>
      </w:r>
    </w:p>
    <w:p>
      <w:pPr>
        <w:pStyle w:val="ListParagraph"/>
        <w:numPr>
          <w:ilvl w:val="0"/>
          <w:numId w:val="1"/>
        </w:numPr>
        <w:spacing w:after="80"/>
      </w:pPr>
      <w:r>
        <w:rPr>
          <w:b/>
          <w:bCs/>
        </w:rPr>
        <w:t xml:space="preserve">Drafting: </w:t>
      </w:r>
      <w:r>
        <w:t xml:space="preserve">AI helped with the wording and structure of the report, but the technical content and the choices are entirely 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71C" w:sz="12"/>
              <w:left w:val="single" w:color="E8971C" w:sz="12"/>
              <w:bottom w:val="single" w:color="E8971C" w:sz="12"/>
              <w:right w:val="single" w:color="E8971C" w:sz="12"/>
            </w:tcBorders>
            <w:shd w:fill="FDECD8" w:val="clear"/>
            <w:tcMar>
              <w:top w:type="dxa" w:w="150"/>
              <w:left w:type="dxa" w:w="200"/>
              <w:bottom w:type="dxa" w:w="150"/>
              <w:right w:type="dxa" w:w="200"/>
            </w:tcMar>
          </w:tcPr>
          <w:p>
            <w:pPr>
              <w:spacing w:after="150"/>
            </w:pPr>
            <w:r>
              <w:rPr>
                <w:b/>
                <w:bCs/>
                <w:color w:val="9C5700"/>
              </w:rPr>
              <w:t xml:space="preserve">Limits of AI</w:t>
            </w:r>
          </w:p>
          <w:p>
            <w:pPr>
              <w:spacing w:after="160"/>
            </w:pPr>
            <w:r>
              <w:t xml:space="preserve">AI does not replace the team's work. It cannot:</w:t>
            </w:r>
          </w:p>
          <w:p>
            <w:pPr>
              <w:pStyle w:val="ListParagraph"/>
              <w:numPr>
                <w:ilvl w:val="0"/>
                <w:numId w:val="1"/>
              </w:numPr>
              <w:spacing w:after="80"/>
            </w:pPr>
            <w:r>
              <w:t xml:space="preserve">Develop the application in our place</w:t>
            </w:r>
          </w:p>
          <w:p>
            <w:pPr>
              <w:pStyle w:val="ListParagraph"/>
              <w:numPr>
                <w:ilvl w:val="0"/>
                <w:numId w:val="1"/>
              </w:numPr>
              <w:spacing w:after="80"/>
            </w:pPr>
            <w:r>
              <w:t xml:space="preserve">Make the technical decisions</w:t>
            </w:r>
          </w:p>
          <w:p>
            <w:pPr>
              <w:pStyle w:val="ListParagraph"/>
              <w:numPr>
                <w:ilvl w:val="0"/>
                <w:numId w:val="1"/>
              </w:numPr>
              <w:spacing w:after="80"/>
            </w:pPr>
            <w:r>
              <w:t xml:space="preserve">Solve problems specific to our context</w:t>
            </w:r>
          </w:p>
          <w:p>
            <w:pPr>
              <w:pStyle w:val="ListParagraph"/>
              <w:numPr>
                <w:ilvl w:val="0"/>
                <w:numId w:val="1"/>
              </w:numPr>
              <w:spacing w:after="80"/>
            </w:pPr>
            <w:r>
              <w:t xml:space="preserve">Manage coordination between team members</w:t>
            </w:r>
          </w:p>
          <w:p>
            <w:pPr>
              <w:spacing w:before="100"/>
            </w:pPr>
            <w:r>
              <w:rPr>
                <w:b/>
                <w:bCs/>
              </w:rPr>
              <w:t xml:space="preserve">AI was an accelerator, not a substitute.</w:t>
            </w:r>
          </w:p>
        </w:tc>
      </w:tr>
    </w:tbl>
    <w:p>
      <w:pPr>
        <w:spacing w:after="100" w:before="200"/>
        <w:jc w:val="center"/>
      </w:pPr>
      <w:r>
        <w:drawing>
          <wp:inline distT="0" distB="0" distL="0" distR="0">
            <wp:extent cx="4572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781175"/>
                    </a:xfrm>
                    <a:prstGeom prst="rect">
                      <a:avLst/>
                    </a:prstGeom>
                  </pic:spPr>
                </pic:pic>
              </a:graphicData>
            </a:graphic>
          </wp:inline>
        </w:drawing>
      </w:r>
    </w:p>
    <w:p>
      <w:pPr>
        <w:spacing w:after="300" w:before="100"/>
        <w:jc w:val="center"/>
      </w:pPr>
      <w:r>
        <w:rPr>
          <w:i/>
          <w:iCs/>
          <w:sz w:val="20"/>
          <w:szCs w:val="20"/>
        </w:rPr>
        <w:t xml:space="preserve">Figure 9 – Final Kanban board on Jira</w:t>
      </w:r>
    </w:p>
    <w:p>
      <w:r>
        <w:br w:type="page"/>
      </w:r>
    </w:p>
    <w:p>
      <w:pPr>
        <w:pStyle w:val="Heading1"/>
        <w:spacing w:after="200" w:before="400"/>
      </w:pPr>
      <w:r>
        <w:rPr>
          <w:b/>
          <w:bCs/>
          <w:color w:val="1F5C8B"/>
        </w:rPr>
        <w:t xml:space="preserve">7. Conclusion</w:t>
      </w:r>
    </w:p>
    <w:p>
      <w:pPr>
        <w:spacing w:after="160"/>
      </w:pPr>
      <w:r>
        <w:t xml:space="preserve">The Mission and Equipment Dispatch Management System project was successfully completed in 5 days by our six-member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12"/>
              <w:left w:val="single" w:color="1F5C8B" w:sz="12"/>
              <w:bottom w:val="single" w:color="1F5C8B" w:sz="12"/>
              <w:right w:val="single" w:color="1F5C8B" w:sz="12"/>
            </w:tcBorders>
            <w:shd w:fill="DCE9F5" w:val="clear"/>
            <w:tcMar>
              <w:top w:type="dxa" w:w="150"/>
              <w:left w:type="dxa" w:w="200"/>
              <w:bottom w:type="dxa" w:w="150"/>
              <w:right w:type="dxa" w:w="200"/>
            </w:tcMar>
          </w:tcPr>
          <w:p>
            <w:pPr>
              <w:spacing w:after="150"/>
            </w:pPr>
            <w:r>
              <w:rPr>
                <w:b/>
                <w:bCs/>
                <w:color w:val="9C5700"/>
              </w:rPr>
              <w:t xml:space="preserve">Project summary</w:t>
            </w:r>
          </w:p>
          <w:p>
            <w:pPr>
              <w:pStyle w:val="ListParagraph"/>
              <w:numPr>
                <w:ilvl w:val="0"/>
                <w:numId w:val="1"/>
              </w:numPr>
              <w:spacing w:after="80"/>
            </w:pPr>
            <w:r>
              <w:t xml:space="preserve">Functional application covering the full mission lifecycle</w:t>
            </w:r>
          </w:p>
          <w:p>
            <w:pPr>
              <w:pStyle w:val="ListParagraph"/>
              <w:numPr>
                <w:ilvl w:val="0"/>
                <w:numId w:val="1"/>
              </w:numPr>
              <w:spacing w:after="80"/>
            </w:pPr>
            <w:r>
              <w:t xml:space="preserve">3 types of automated exports (JSON, PDF, QR code)</w:t>
            </w:r>
          </w:p>
          <w:p>
            <w:pPr>
              <w:pStyle w:val="ListParagraph"/>
              <w:numPr>
                <w:ilvl w:val="0"/>
                <w:numId w:val="1"/>
              </w:numPr>
              <w:spacing w:after="80"/>
            </w:pPr>
            <w:r>
              <w:t xml:space="preserve">35 Jira tickets, all completed (4 Epics + 31 Tasks)</w:t>
            </w:r>
          </w:p>
          <w:p>
            <w:pPr>
              <w:pStyle w:val="ListParagraph"/>
              <w:numPr>
                <w:ilvl w:val="0"/>
                <w:numId w:val="1"/>
              </w:numPr>
              <w:spacing w:after="80"/>
            </w:pPr>
            <w:r>
              <w:t xml:space="preserve">12 technical problems identified and 100% resolved</w:t>
            </w:r>
          </w:p>
          <w:p>
            <w:pPr>
              <w:pStyle w:val="ListParagraph"/>
              <w:numPr>
                <w:ilvl w:val="0"/>
                <w:numId w:val="1"/>
              </w:numPr>
              <w:spacing w:after="80"/>
            </w:pPr>
            <w:r>
              <w:t xml:space="preserve">Balanced workload distribution among the 6 members</w:t>
            </w:r>
          </w:p>
        </w:tc>
      </w:tr>
    </w:tbl>
    <w:p>
      <w:pPr>
        <w:spacing w:after="160"/>
      </w:pPr>
      <w:r>
        <w:t xml:space="preserve">The choice of Kanban proved relevant to our context: the continuous flow, the WIP limits, and real-time visualization through Jira allowed us to deliver a complete product in a very short timeframe. Responsiveness to problems, made possible by the absence of fixed sprints, was a decisive advantage.</w:t>
      </w:r>
    </w:p>
    <w:p>
      <w:pPr>
        <w:spacing w:after="160"/>
      </w:pPr>
      <w:r>
        <w:t xml:space="preserve">This project allowed us to gain concrete experience in agile project management, structured teamwork, and product-oriented software development. The system we developed is a solid foundation that could evolve into a web or mobile version in a real industrial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abstractNum w:abstractNumId="4" w15:restartNumberingAfterBreak="0">
    <w:multiLevelType w:val="hybridMultilevel"/>
    <w:lvl w:ilvl="0" w15:tentative="1">
      <w:start w:val="1"/>
      <w:numFmt w:val="decimal"/>
      <w:lvlText w:val="%1."/>
      <w:lvlJc w:val="start"/>
      <w:pPr>
        <w:ind w:left="400" w:hanging="260"/>
      </w:pPr>
    </w:lvl>
  </w:abstractNum>
  <w:abstractNum w:abstractNumId="5"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bf26a807e97066b02e7aed68ac40b80dec6b9d.png"/><Relationship Id="rId8" Type="http://schemas.openxmlformats.org/officeDocument/2006/relationships/image" Target="media/681a6eee259620b6d0de69f027f9b3c5ab8661a1.png"/><Relationship Id="rId9" Type="http://schemas.openxmlformats.org/officeDocument/2006/relationships/image" Target="media/01464044d0c1b30d4188f68ecff2d831a11fc2a8.png"/><Relationship Id="rId10" Type="http://schemas.openxmlformats.org/officeDocument/2006/relationships/image" Target="media/401f94de5b267deadc06172d60a02907bb702375.png"/><Relationship Id="rId11" Type="http://schemas.openxmlformats.org/officeDocument/2006/relationships/image" Target="media/2a5753452fd64ffae0c73d476b9983bd8ebd0fc2.png"/><Relationship Id="rId12" Type="http://schemas.openxmlformats.org/officeDocument/2006/relationships/image" Target="media/213923cf76462b5fdb7ce39ceb9b0c9d3a47656f.png"/><Relationship Id="rId13" Type="http://schemas.openxmlformats.org/officeDocument/2006/relationships/image" Target="media/6b9a46251fe6995f5e95f9809c8d55c72158b418.png"/><Relationship Id="rId14" Type="http://schemas.openxmlformats.org/officeDocument/2006/relationships/image" Target="media/d44923b26709d54460101abca451b94c697b4599.png"/><Relationship Id="rId15" Type="http://schemas.openxmlformats.org/officeDocument/2006/relationships/image" Target="media/acdb278fcee1ea3a98fd04801b41f8bdd0d28fb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2026-08-08T22:29:46.282Z</dcterms:created>
  <dcterms:modified xsi:type="dcterms:W3CDTF">2026-08-08T22:29:46.282Z</dcterms:modified>
</cp:coreProperties>
</file>

<file path=docProps/custom.xml><?xml version="1.0" encoding="utf-8"?>
<Properties xmlns="http://schemas.openxmlformats.org/officeDocument/2006/custom-properties" xmlns:vt="http://schemas.openxmlformats.org/officeDocument/2006/docPropsVTypes"/>
</file>