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340" w:right="0" w:firstLine="0"/>
        <w:contextualSpacing w:val="0"/>
        <w:jc w:val="right"/>
        <w:rPr>
          <w:rFonts w:ascii="Helvetica Neue Light" w:cs="Helvetica Neue Light" w:eastAsia="Helvetica Neue Light" w:hAnsi="Helvetica Neue Light"/>
          <w:color w:val="222222"/>
          <w:sz w:val="20"/>
          <w:szCs w:val="20"/>
        </w:rPr>
      </w:pPr>
      <w:r w:rsidDel="00000000" w:rsidR="00000000" w:rsidRPr="00000000">
        <w:rPr>
          <w:rFonts w:ascii="Helvetica Neue Light" w:cs="Helvetica Neue Light" w:eastAsia="Helvetica Neue Light" w:hAnsi="Helvetica Neue Light"/>
          <w:color w:val="222222"/>
          <w:sz w:val="20"/>
          <w:szCs w:val="20"/>
          <w:rtl w:val="0"/>
        </w:rPr>
        <w:t xml:space="preserve">Ciudad</w:t>
      </w:r>
      <w:r w:rsidDel="00000000" w:rsidR="00000000" w:rsidRPr="00000000">
        <w:rPr>
          <w:rFonts w:ascii="Helvetica Neue Light" w:cs="Helvetica Neue Light" w:eastAsia="Helvetica Neue Light" w:hAnsi="Helvetica Neue Light"/>
          <w:color w:val="222222"/>
          <w:sz w:val="20"/>
          <w:szCs w:val="20"/>
          <w:rtl w:val="0"/>
        </w:rPr>
        <w:t xml:space="preserve"> de México a 01 de diciembre de 2017</w:t>
      </w:r>
    </w:p>
    <w:p w:rsidR="00000000" w:rsidDel="00000000" w:rsidP="00000000" w:rsidRDefault="00000000" w:rsidRPr="00000000">
      <w:pPr>
        <w:ind w:left="2340" w:right="0" w:firstLine="0"/>
        <w:contextualSpacing w:val="0"/>
        <w:rPr>
          <w:rFonts w:ascii="Helvetica Neue Light" w:cs="Helvetica Neue Light" w:eastAsia="Helvetica Neue Light" w:hAnsi="Helvetica Neue Light"/>
          <w:color w:val="222222"/>
          <w:sz w:val="20"/>
          <w:szCs w:val="20"/>
        </w:rPr>
      </w:pPr>
      <w:r w:rsidDel="00000000" w:rsidR="00000000" w:rsidRPr="00000000">
        <w:rPr>
          <w:rtl w:val="0"/>
        </w:rPr>
      </w:r>
    </w:p>
    <w:p w:rsidR="00000000" w:rsidDel="00000000" w:rsidP="00000000" w:rsidRDefault="00000000" w:rsidRPr="00000000">
      <w:pPr>
        <w:ind w:left="2340" w:right="0" w:firstLine="0"/>
        <w:contextualSpacing w:val="0"/>
        <w:rPr>
          <w:rFonts w:ascii="Helvetica Neue Light" w:cs="Helvetica Neue Light" w:eastAsia="Helvetica Neue Light" w:hAnsi="Helvetica Neue Light"/>
          <w:color w:val="222222"/>
          <w:sz w:val="20"/>
          <w:szCs w:val="20"/>
        </w:rPr>
      </w:pPr>
      <w:r w:rsidDel="00000000" w:rsidR="00000000" w:rsidRPr="00000000">
        <w:rPr>
          <w:rtl w:val="0"/>
        </w:rPr>
      </w:r>
    </w:p>
    <w:p w:rsidR="00000000" w:rsidDel="00000000" w:rsidP="00000000" w:rsidRDefault="00000000" w:rsidRPr="00000000">
      <w:pPr>
        <w:ind w:left="2340" w:right="0" w:firstLine="0"/>
        <w:contextualSpacing w:val="0"/>
        <w:rPr>
          <w:rFonts w:ascii="Helvetica Neue Light" w:cs="Helvetica Neue Light" w:eastAsia="Helvetica Neue Light" w:hAnsi="Helvetica Neue Light"/>
          <w:color w:val="222222"/>
          <w:sz w:val="18"/>
          <w:szCs w:val="18"/>
        </w:rPr>
      </w:pPr>
      <w:r w:rsidDel="00000000" w:rsidR="00000000" w:rsidRPr="00000000">
        <w:rPr>
          <w:rFonts w:ascii="Helvetica Neue Light" w:cs="Helvetica Neue Light" w:eastAsia="Helvetica Neue Light" w:hAnsi="Helvetica Neue Light"/>
          <w:color w:val="222222"/>
          <w:sz w:val="18"/>
          <w:szCs w:val="18"/>
          <w:rtl w:val="0"/>
        </w:rPr>
        <w:t xml:space="preserve">Textos para taller</w:t>
      </w:r>
    </w:p>
    <w:p w:rsidR="00000000" w:rsidDel="00000000" w:rsidP="00000000" w:rsidRDefault="00000000" w:rsidRPr="00000000">
      <w:pPr>
        <w:ind w:left="2340" w:right="0" w:firstLine="0"/>
        <w:contextualSpacing w:val="0"/>
        <w:rPr>
          <w:rFonts w:ascii="Helvetica Neue Light" w:cs="Helvetica Neue Light" w:eastAsia="Helvetica Neue Light" w:hAnsi="Helvetica Neue Light"/>
          <w:color w:val="222222"/>
          <w:sz w:val="48"/>
          <w:szCs w:val="48"/>
        </w:rPr>
      </w:pPr>
      <w:r w:rsidDel="00000000" w:rsidR="00000000" w:rsidRPr="00000000">
        <w:rPr>
          <w:rFonts w:ascii="Helvetica Neue Light" w:cs="Helvetica Neue Light" w:eastAsia="Helvetica Neue Light" w:hAnsi="Helvetica Neue Light"/>
          <w:color w:val="222222"/>
          <w:sz w:val="48"/>
          <w:szCs w:val="48"/>
          <w:rtl w:val="0"/>
        </w:rPr>
        <w:t xml:space="preserve">Introducción a la programación:</w:t>
      </w:r>
    </w:p>
    <w:p w:rsidR="00000000" w:rsidDel="00000000" w:rsidP="00000000" w:rsidRDefault="00000000" w:rsidRPr="00000000">
      <w:pPr>
        <w:ind w:left="234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40"/>
          <w:szCs w:val="40"/>
          <w:rtl w:val="0"/>
        </w:rPr>
        <w:t xml:space="preserve">Creando tu primer página web</w:t>
      </w:r>
      <w:r w:rsidDel="00000000" w:rsidR="00000000" w:rsidRPr="00000000">
        <w:rPr>
          <w:rFonts w:ascii="Helvetica Neue Light" w:cs="Helvetica Neue Light" w:eastAsia="Helvetica Neue Light" w:hAnsi="Helvetica Neue Light"/>
          <w:color w:val="222222"/>
          <w:sz w:val="24"/>
          <w:szCs w:val="24"/>
          <w:rtl w:val="0"/>
        </w:rPr>
        <w:t xml:space="preserve">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999999"/>
          <w:sz w:val="36"/>
          <w:szCs w:val="36"/>
        </w:rPr>
      </w:pPr>
      <w:r w:rsidDel="00000000" w:rsidR="00000000" w:rsidRPr="00000000">
        <w:rPr>
          <w:rFonts w:ascii="Helvetica Neue Light" w:cs="Helvetica Neue Light" w:eastAsia="Helvetica Neue Light" w:hAnsi="Helvetica Neue Light"/>
          <w:color w:val="999999"/>
          <w:sz w:val="36"/>
          <w:szCs w:val="36"/>
          <w:rtl w:val="0"/>
        </w:rPr>
        <w:t xml:space="preserve">1. SECCIÓN QUIÉNES SOMOS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En @Duckie somos un grupo de Masters en lo que hacemos; tenemos ideas #SuperCreativas y #locochonas que encantarán a todos, en especial a tu marca o negocio. #DuckieBuenazos.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Creemos en el poder de las Ideas, en el viaje de empezar este #dream en un Starbucks, en viajar de mochilazo, en ver series de Netflix, en las bandas Indie,  en el poder de una foto en #Instagram, en el Realismo Mágico, en el talento de nuestros #coworkers , en nuestro clientes y en la inspiración que nos da un Unicorn Latte, nuestro #MorningStar. #Epicwin!</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999999"/>
          <w:sz w:val="36"/>
          <w:szCs w:val="36"/>
        </w:rPr>
      </w:pPr>
      <w:r w:rsidDel="00000000" w:rsidR="00000000" w:rsidRPr="00000000">
        <w:rPr>
          <w:rFonts w:ascii="Helvetica Neue Light" w:cs="Helvetica Neue Light" w:eastAsia="Helvetica Neue Light" w:hAnsi="Helvetica Neue Light"/>
          <w:color w:val="999999"/>
          <w:sz w:val="36"/>
          <w:szCs w:val="36"/>
          <w:rtl w:val="0"/>
        </w:rPr>
        <w:t xml:space="preserve">2. SECCIÓN NUESTROS SERVICIOS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En Duckie te ofrecemos los siguientes servicios ¡todos van calados y garantizados!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SUBHEAD:</w:t>
      </w:r>
      <w:r w:rsidDel="00000000" w:rsidR="00000000" w:rsidRPr="00000000">
        <w:rPr>
          <w:rFonts w:ascii="Helvetica Neue Light" w:cs="Helvetica Neue Light" w:eastAsia="Helvetica Neue Light" w:hAnsi="Helvetica Neue Light"/>
          <w:color w:val="222222"/>
          <w:sz w:val="24"/>
          <w:szCs w:val="24"/>
          <w:rtl w:val="0"/>
        </w:rPr>
        <w:t xml:space="preserve"> MARKETING</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El contenido es el rey, por eso pensamos Outside the box. Todas nuestras campañas son hechas a la medida, 360 grados, que aseguran el mayor impacto. Tenemos todo lo que necesitas en un solo lugar. #SomosDoers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Advertising </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Digital </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Social Media </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Strategic Planning </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Direct Marketing </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Experiential Activations</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Crisis Management</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Public Relations</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Engagement</w:t>
      </w:r>
    </w:p>
    <w:p w:rsidR="00000000" w:rsidDel="00000000" w:rsidP="00000000" w:rsidRDefault="00000000" w:rsidRPr="00000000">
      <w:pPr>
        <w:numPr>
          <w:ilvl w:val="0"/>
          <w:numId w:val="2"/>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Life-Coaching</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SUBHEAD:</w:t>
      </w:r>
      <w:r w:rsidDel="00000000" w:rsidR="00000000" w:rsidRPr="00000000">
        <w:rPr>
          <w:rFonts w:ascii="Helvetica Neue Light" w:cs="Helvetica Neue Light" w:eastAsia="Helvetica Neue Light" w:hAnsi="Helvetica Neue Light"/>
          <w:color w:val="222222"/>
          <w:sz w:val="24"/>
          <w:szCs w:val="24"/>
          <w:rtl w:val="0"/>
        </w:rPr>
        <w:t xml:space="preserve"> Web Development</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Nuestros desarrolladores son expertos en Java, J2EE, Ruby, Python, PHP, C++, WIX, WP, etc. Creamos el sitio, app o desarrollo de tus sueños, solo tienes que imaginarlo. Hacemos más con menos.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Web design</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Development</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E-commerce</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E-mail marketing</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Front / back end</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UX</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SEM / SEO</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Metrics / optimization</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Content management</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Media planning</w:t>
      </w:r>
    </w:p>
    <w:p w:rsidR="00000000" w:rsidDel="00000000" w:rsidP="00000000" w:rsidRDefault="00000000" w:rsidRPr="00000000">
      <w:pPr>
        <w:numPr>
          <w:ilvl w:val="0"/>
          <w:numId w:val="1"/>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TV/VCR Repair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SUBHEAD:</w:t>
      </w:r>
      <w:r w:rsidDel="00000000" w:rsidR="00000000" w:rsidRPr="00000000">
        <w:rPr>
          <w:rFonts w:ascii="Helvetica Neue Light" w:cs="Helvetica Neue Light" w:eastAsia="Helvetica Neue Light" w:hAnsi="Helvetica Neue Light"/>
          <w:color w:val="222222"/>
          <w:sz w:val="24"/>
          <w:szCs w:val="24"/>
          <w:rtl w:val="0"/>
        </w:rPr>
        <w:t xml:space="preserve"> Branding</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Hacemos que tu marca sea la más eficiente y efectiva. Si quieres que tu logo sea tan recordado como Coca Cola, somos los indicados. 288,519 empresas no pueden estar equivocadas.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Branding strategy</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Communication strategy</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Logo &amp; identity design</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Product concept</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Copywriting</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Internal communication</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ATL / BTL</w:t>
      </w:r>
    </w:p>
    <w:p w:rsidR="00000000" w:rsidDel="00000000" w:rsidP="00000000" w:rsidRDefault="00000000" w:rsidRPr="00000000">
      <w:pPr>
        <w:numPr>
          <w:ilvl w:val="0"/>
          <w:numId w:val="3"/>
        </w:numPr>
        <w:ind w:left="2880" w:right="0" w:hanging="360"/>
        <w:contextualSpacing w:val="1"/>
        <w:rPr>
          <w:rFonts w:ascii="Helvetica Neue Light" w:cs="Helvetica Neue Light" w:eastAsia="Helvetica Neue Light" w:hAnsi="Helvetica Neue Light"/>
          <w:color w:val="222222"/>
          <w:sz w:val="24"/>
          <w:szCs w:val="24"/>
          <w:u w:val="none"/>
        </w:rPr>
      </w:pPr>
      <w:r w:rsidDel="00000000" w:rsidR="00000000" w:rsidRPr="00000000">
        <w:rPr>
          <w:rFonts w:ascii="Helvetica Neue Light" w:cs="Helvetica Neue Light" w:eastAsia="Helvetica Neue Light" w:hAnsi="Helvetica Neue Light"/>
          <w:color w:val="222222"/>
          <w:sz w:val="24"/>
          <w:szCs w:val="24"/>
          <w:rtl w:val="0"/>
        </w:rPr>
        <w:t xml:space="preserve">Unofficial Cannes Lion Trophy Manufacturing</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Fonts w:ascii="Helvetica Neue Light" w:cs="Helvetica Neue Light" w:eastAsia="Helvetica Neue Light" w:hAnsi="Helvetica Neue Light"/>
          <w:color w:val="999999"/>
          <w:sz w:val="36"/>
          <w:szCs w:val="36"/>
          <w:rtl w:val="0"/>
        </w:rPr>
        <w:t xml:space="preserve">2. SECCIÓN NUESTROS EQUIPO</w:t>
      </w:r>
    </w:p>
    <w:p w:rsidR="00000000" w:rsidDel="00000000" w:rsidP="00000000" w:rsidRDefault="00000000" w:rsidRPr="00000000">
      <w:pPr>
        <w:ind w:lef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DIRECTOR CREATIVO</w:t>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Beto “El Lagañas” Coen</w:t>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Revolucionario, innovador, gourmet y sibarita; con el alma de un poeta del hardsell, así es Beto Coen. Con más de 5 años de experiencia y con estudios en la Academia de Creativos “El Creativo Pijo” en Barcelona, Beto ha trabajado con marcas como Rosticerías el Pollo Yon, Refaccionaria el Vochito Feliz y  el jardín de niños Winnie Pooh.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Ha participado en Young Lions de Cannes en sus ediciones 2014,15,16 y 17. Le gusta el Chocomilk a la Canela.</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DIRECTOR DE ARTE</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Gorka Otarriguiri formalmente conocido como El Samurai de la Wacomm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Alguna vez catalogado como el diseñador más sexy de la escuela de Arte de la Esmeralda. Su delicado arte y depurada técnica en Adobe Ilustrator lo ha llevado a colaborar con Artistas de la talla de la Congelada de Uva, Damien Hirst y La Manigüis, pero él prefiere pasar sus tardes meditando y compartiendo memes de gatitos.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   </w:t>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PROJECT MANAGER</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Xime Espinoza de los Monteros, Project Manager </w:t>
      </w:r>
    </w:p>
    <w:p w:rsidR="00000000" w:rsidDel="00000000" w:rsidP="00000000" w:rsidRDefault="00000000" w:rsidRPr="00000000">
      <w:pPr>
        <w:ind w:left="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Licenciada en Administración de Empresas por el ITESO y ama su profesión. #Travel #Music #BFF #Love #MagicalEvenings #Karaoke #LOL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Es orgullosa mamá de Camilo, un Beagle rescatado, tiernísimo que le encanta disfrazarse de Frida.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WEB DEVELOPER</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Tiburcio Rodríguez, “el Tibu”</w:t>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Mente maestra detrás de la programación de nuestros sitios. Compra todo por Internet, Melómano especializado en Metal, tiene la colección más grande de playeras de Slayer, Domina varios idiomas, JavaScript, PHP, HTML, CSS, Phyton y Klingon, es un temible oponente en Warcraft.</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COMMUNITY MANAGER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Angie, la community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Descubrió su profesión después de que su mamá y sus tías la animaran porque sabía mucho de internet, estaba todo el día metida en la red, compartía muchas cosas y tenía muchos likes. Así que decidió hacerlo profesionalmente. Hoy es responsable de la administración de nuestras comunidades digitales.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TRAINEE</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CHUCHO</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w:t>
      </w:r>
      <w:r w:rsidDel="00000000" w:rsidR="00000000" w:rsidRPr="00000000">
        <w:rPr>
          <w:rFonts w:ascii="Helvetica Neue Light" w:cs="Helvetica Neue Light" w:eastAsia="Helvetica Neue Light" w:hAnsi="Helvetica Neue Light"/>
          <w:color w:val="222222"/>
          <w:sz w:val="24"/>
          <w:szCs w:val="24"/>
          <w:rtl w:val="0"/>
        </w:rPr>
        <w:t xml:space="preserve">Todólogo, en aprendizaje para volverse un Duckie de verdad.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Su última creación: la Torta de Esquite con mollejitas, epazote y patita de pollo.  </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Fonts w:ascii="Helvetica Neue Light" w:cs="Helvetica Neue Light" w:eastAsia="Helvetica Neue Light" w:hAnsi="Helvetica Neue Light"/>
          <w:color w:val="999999"/>
          <w:sz w:val="36"/>
          <w:szCs w:val="36"/>
          <w:rtl w:val="0"/>
        </w:rPr>
        <w:t xml:space="preserve">3. SECCIÓN CONTACTO</w:t>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Si necesitas de una idea, un consejo o creatividad que a todos deje con cara de Duckie, déjanos tus datos.</w:t>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999999"/>
          <w:sz w:val="36"/>
          <w:szCs w:val="36"/>
        </w:rPr>
      </w:pPr>
      <w:r w:rsidDel="00000000" w:rsidR="00000000" w:rsidRPr="00000000">
        <w:rPr>
          <w:rFonts w:ascii="Helvetica Neue Light" w:cs="Helvetica Neue Light" w:eastAsia="Helvetica Neue Light" w:hAnsi="Helvetica Neue Light"/>
          <w:color w:val="999999"/>
          <w:sz w:val="36"/>
          <w:szCs w:val="36"/>
          <w:rtl w:val="0"/>
        </w:rPr>
        <w:t xml:space="preserve">4. SECCIÓN PROYECTOS</w:t>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Si necesitas de una idea, un consejo o creatividad que a todos deje con cara de Duckie, déjanos tus datos.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PROYECTO UNO</w:t>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HEAD:</w:t>
      </w:r>
      <w:r w:rsidDel="00000000" w:rsidR="00000000" w:rsidRPr="00000000">
        <w:rPr>
          <w:rFonts w:ascii="Helvetica Neue Light" w:cs="Helvetica Neue Light" w:eastAsia="Helvetica Neue Light" w:hAnsi="Helvetica Neue Light"/>
          <w:color w:val="222222"/>
          <w:sz w:val="24"/>
          <w:szCs w:val="24"/>
          <w:rtl w:val="0"/>
        </w:rPr>
        <w:t xml:space="preserve"> Hemo Regresao</w:t>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BODYTEXT:</w:t>
      </w:r>
      <w:r w:rsidDel="00000000" w:rsidR="00000000" w:rsidRPr="00000000">
        <w:rPr>
          <w:rFonts w:ascii="Helvetica Neue Light" w:cs="Helvetica Neue Light" w:eastAsia="Helvetica Neue Light" w:hAnsi="Helvetica Neue Light"/>
          <w:color w:val="222222"/>
          <w:sz w:val="24"/>
          <w:szCs w:val="24"/>
          <w:rtl w:val="0"/>
        </w:rPr>
        <w:t xml:space="preserve"> Cuando pensamos en nuestro primer proyecto, siempre recordamos con cariño a PROYECTO UNO y consideramos una bendición que hayan sido ellos quien nos hayan seleccionado como agencia para revivir su carrera artística. Casí 20 años depués de haberlos escuchado en nuestra primera tardeada, han regresado.</w:t>
      </w:r>
    </w:p>
    <w:p w:rsidR="00000000" w:rsidDel="00000000" w:rsidP="00000000" w:rsidRDefault="00000000" w:rsidRPr="00000000">
      <w:pPr>
        <w:ind w:left="225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Retos</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Sin duda alguna el principal reto de comunicación fué cómo revivir a la marca y sus éxitos. La mayoría del público jóven asociaba el grupo con sus tías bailando los éxtios de P1 en su boda adolescente, con la modernidad y frescura que los caracterizó en los 90’s cuando debutaron con su merengue pop.</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Para nuestra fortuna, Proyecto UNO planeo su regreso “con todo” y su primer sencillo “Tiburón Ballena”, es una una colaboración de reguetton con Pitbull y Gente de Zona; por lo que trabajar alrededor de un “éxito garantizado” fue como untar mantequilla en un pan.</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Para el Proyecto, creamos un sitio moderno, fluido y bonito para todas sus fans cuarentonas, así como una campaña de comunicación alrededor del nuevo sencillo.</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Fonts w:ascii="Helvetica Neue Light" w:cs="Helvetica Neue Light" w:eastAsia="Helvetica Neue Light" w:hAnsi="Helvetica Neue Light"/>
          <w:color w:val="222222"/>
          <w:sz w:val="24"/>
          <w:szCs w:val="24"/>
          <w:rtl w:val="0"/>
        </w:rPr>
        <w:t xml:space="preserve">Visita su sitio en: http://estapegao.com</w:t>
      </w:r>
    </w:p>
    <w:p w:rsidR="00000000" w:rsidDel="00000000" w:rsidP="00000000" w:rsidRDefault="00000000" w:rsidRPr="00000000">
      <w:pPr>
        <w:ind w:left="2250" w:right="0" w:firstLine="0"/>
        <w:contextualSpacing w:val="0"/>
        <w:rPr>
          <w:rFonts w:ascii="Helvetica Neue Light" w:cs="Helvetica Neue Light" w:eastAsia="Helvetica Neue Light" w:hAnsi="Helvetica Neue Light"/>
          <w:color w:val="222222"/>
          <w:sz w:val="24"/>
          <w:szCs w:val="24"/>
        </w:rPr>
      </w:pPr>
      <w:r w:rsidDel="00000000" w:rsidR="00000000" w:rsidRPr="00000000">
        <w:rPr>
          <w:rtl w:val="0"/>
        </w:rPr>
      </w:r>
    </w:p>
    <w:p w:rsidR="00000000" w:rsidDel="00000000" w:rsidP="00000000" w:rsidRDefault="00000000" w:rsidRPr="00000000">
      <w:pPr>
        <w:ind w:left="0" w:right="0" w:firstLine="0"/>
        <w:contextualSpacing w:val="0"/>
        <w:rPr>
          <w:rFonts w:ascii="Helvetica Neue Light" w:cs="Helvetica Neue Light" w:eastAsia="Helvetica Neue Light" w:hAnsi="Helvetica Neue Light"/>
          <w:color w:val="222222"/>
          <w:sz w:val="20"/>
          <w:szCs w:val="20"/>
        </w:rPr>
      </w:pPr>
      <w:r w:rsidDel="00000000" w:rsidR="00000000" w:rsidRPr="00000000">
        <w:rPr>
          <w:rtl w:val="0"/>
        </w:rPr>
      </w:r>
    </w:p>
    <w:sectPr>
      <w:headerReference r:id="rId5" w:type="default"/>
      <w:footerReference r:id="rId6" w:type="default"/>
      <w:footerReference r:id="rId7" w:type="first"/>
      <w:pgSz w:h="15840" w:w="12240"/>
      <w:pgMar w:bottom="1440" w:top="1440" w:left="630" w:right="72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sz w:val="20"/>
        <w:szCs w:val="20"/>
        <w:rtl w:val="0"/>
      </w:rPr>
      <w:t xml:space="preserve"> de </w:t>
    </w:r>
    <w:r w:rsidDel="00000000" w:rsidR="00000000" w:rsidRPr="00000000">
      <w:rPr>
        <w:rFonts w:ascii="Helvetica Neue Light" w:cs="Helvetica Neue Light" w:eastAsia="Helvetica Neue Light" w:hAnsi="Helvetica Neue Light"/>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733425</wp:posOffset>
              </wp:positionV>
              <wp:extent cx="1123950" cy="3000375"/>
              <wp:effectExtent b="0" l="0" r="0" t="0"/>
              <wp:wrapSquare wrapText="bothSides" distB="114300" distT="114300" distL="114300" distR="114300"/>
              <wp:docPr id="1" name=""/>
              <a:graphic>
                <a:graphicData uri="http://schemas.microsoft.com/office/word/2010/wordprocessingGroup">
                  <wpg:wgp>
                    <wpg:cNvGrpSpPr/>
                    <wpg:grpSpPr>
                      <a:xfrm>
                        <a:off x="2571750" y="885825"/>
                        <a:ext cx="1123950" cy="3000375"/>
                        <a:chOff x="2571750" y="885825"/>
                        <a:chExt cx="1104900" cy="2981475"/>
                      </a:xfrm>
                    </wpg:grpSpPr>
                    <wps:wsp>
                      <wps:cNvSpPr txBox="1"/>
                      <wps:cNvPr id="2" name="Shape 2"/>
                      <wps:spPr>
                        <a:xfrm>
                          <a:off x="2571750" y="1714500"/>
                          <a:ext cx="1104900" cy="21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999999"/>
                                <w:sz w:val="16"/>
                                <w:vertAlign w:val="baseline"/>
                              </w:rPr>
                              <w:t xml:space="preserve">Federico García Lorca #129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999999"/>
                                <w:sz w:val="16"/>
                                <w:vertAlign w:val="baseline"/>
                              </w:rPr>
                            </w:r>
                            <w:r w:rsidDel="00000000" w:rsidR="00000000" w:rsidRPr="00000000">
                              <w:rPr>
                                <w:rFonts w:ascii="Proxima Nova" w:cs="Proxima Nova" w:eastAsia="Proxima Nova" w:hAnsi="Proxima Nova"/>
                                <w:b w:val="0"/>
                                <w:i w:val="0"/>
                                <w:smallCaps w:val="0"/>
                                <w:strike w:val="0"/>
                                <w:color w:val="999999"/>
                                <w:sz w:val="16"/>
                                <w:vertAlign w:val="baseline"/>
                              </w:rPr>
                              <w:t xml:space="preserve">Col. Lomas Verdes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999999"/>
                                <w:sz w:val="16"/>
                                <w:vertAlign w:val="baseline"/>
                              </w:rPr>
                            </w:r>
                            <w:r w:rsidDel="00000000" w:rsidR="00000000" w:rsidRPr="00000000">
                              <w:rPr>
                                <w:rFonts w:ascii="Proxima Nova" w:cs="Proxima Nova" w:eastAsia="Proxima Nova" w:hAnsi="Proxima Nova"/>
                                <w:b w:val="0"/>
                                <w:i w:val="0"/>
                                <w:smallCaps w:val="0"/>
                                <w:strike w:val="0"/>
                                <w:color w:val="999999"/>
                                <w:sz w:val="16"/>
                                <w:vertAlign w:val="baseline"/>
                              </w:rPr>
                              <w:t xml:space="preserve">28017 Colima, Colima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999999"/>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999999"/>
                                <w:sz w:val="16"/>
                                <w:vertAlign w:val="baseline"/>
                              </w:rPr>
                            </w:r>
                            <w:r w:rsidDel="00000000" w:rsidR="00000000" w:rsidRPr="00000000">
                              <w:rPr>
                                <w:rFonts w:ascii="Proxima Nova" w:cs="Proxima Nova" w:eastAsia="Proxima Nova" w:hAnsi="Proxima Nova"/>
                                <w:b w:val="0"/>
                                <w:i w:val="0"/>
                                <w:smallCaps w:val="0"/>
                                <w:strike w:val="0"/>
                                <w:color w:val="999999"/>
                                <w:sz w:val="16"/>
                                <w:vertAlign w:val="baseline"/>
                              </w:rPr>
                              <w:t xml:space="preserve">info@cantaloop.mx</w:t>
                            </w:r>
                          </w:p>
                        </w:txbxContent>
                      </wps:txbx>
                      <wps:bodyPr anchorCtr="0" anchor="t" bIns="91425" lIns="91425" rIns="91425" wrap="square" tIns="91425"/>
                    </wps:wsp>
                    <pic:pic>
                      <pic:nvPicPr>
                        <pic:cNvPr descr="logo_cantaloopmx-1.png" id="3" name="Shape 3"/>
                        <pic:cNvPicPr preferRelativeResize="0"/>
                      </pic:nvPicPr>
                      <pic:blipFill/>
                      <pic:spPr>
                        <a:xfrm>
                          <a:off x="2657475" y="885825"/>
                          <a:ext cx="828675" cy="8286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733425</wp:posOffset>
              </wp:positionV>
              <wp:extent cx="1123950" cy="30003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23950" cy="30003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