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68BF" w:rsidRPr="003961D6" w:rsidRDefault="002768BF" w:rsidP="002768BF">
      <w:pPr>
        <w:spacing w:after="0" w:line="240" w:lineRule="auto"/>
        <w:rPr>
          <w:rFonts w:ascii="Times New Roman" w:eastAsia="Times New Roman" w:hAnsi="Times New Roman" w:cs="Times New Roman"/>
          <w:b/>
        </w:rPr>
      </w:pPr>
      <w:r w:rsidRPr="006476F9">
        <w:rPr>
          <w:rFonts w:ascii="Times New Roman" w:eastAsia="Times New Roman" w:hAnsi="Times New Roman" w:cs="Times New Roman"/>
          <w:b/>
        </w:rPr>
        <w:t>Table 1: Number of Countries in the Analysis</w:t>
      </w:r>
    </w:p>
    <w:p w:rsidR="002768BF" w:rsidRPr="003961D6" w:rsidRDefault="002768BF" w:rsidP="00276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8"/>
          <w:szCs w:val="18"/>
        </w:rPr>
      </w:pPr>
      <w:r w:rsidRPr="003961D6">
        <w:rPr>
          <w:rFonts w:ascii="Courier New" w:eastAsia="Times New Roman" w:hAnsi="Courier New" w:cs="Courier New"/>
          <w:color w:val="000000"/>
          <w:sz w:val="18"/>
          <w:szCs w:val="18"/>
        </w:rPr>
        <w:t>+------------+---------------------+</w:t>
      </w:r>
    </w:p>
    <w:p w:rsidR="002768BF" w:rsidRPr="003961D6" w:rsidRDefault="002768BF" w:rsidP="00276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8"/>
          <w:szCs w:val="18"/>
        </w:rPr>
      </w:pPr>
      <w:r w:rsidRPr="003961D6">
        <w:rPr>
          <w:rFonts w:ascii="Courier New" w:eastAsia="Times New Roman" w:hAnsi="Courier New" w:cs="Courier New"/>
          <w:color w:val="000000"/>
          <w:sz w:val="18"/>
          <w:szCs w:val="18"/>
        </w:rPr>
        <w:t>| Continents | Number of Countries |</w:t>
      </w:r>
    </w:p>
    <w:p w:rsidR="002768BF" w:rsidRPr="003961D6" w:rsidRDefault="002768BF" w:rsidP="00276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8"/>
          <w:szCs w:val="18"/>
        </w:rPr>
      </w:pPr>
      <w:r w:rsidRPr="003961D6">
        <w:rPr>
          <w:rFonts w:ascii="Courier New" w:eastAsia="Times New Roman" w:hAnsi="Courier New" w:cs="Courier New"/>
          <w:color w:val="000000"/>
          <w:sz w:val="18"/>
          <w:szCs w:val="18"/>
        </w:rPr>
        <w:t>+============+=====================+</w:t>
      </w:r>
    </w:p>
    <w:p w:rsidR="002768BF" w:rsidRPr="003961D6" w:rsidRDefault="002768BF" w:rsidP="00276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8"/>
          <w:szCs w:val="18"/>
        </w:rPr>
      </w:pPr>
      <w:r w:rsidRPr="003961D6">
        <w:rPr>
          <w:rFonts w:ascii="Courier New" w:eastAsia="Times New Roman" w:hAnsi="Courier New" w:cs="Courier New"/>
          <w:color w:val="000000"/>
          <w:sz w:val="18"/>
          <w:szCs w:val="18"/>
        </w:rPr>
        <w:t>| Americas   | 15                  |</w:t>
      </w:r>
    </w:p>
    <w:p w:rsidR="002768BF" w:rsidRPr="003961D6" w:rsidRDefault="002768BF" w:rsidP="00276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8"/>
          <w:szCs w:val="18"/>
        </w:rPr>
      </w:pPr>
      <w:r w:rsidRPr="003961D6">
        <w:rPr>
          <w:rFonts w:ascii="Courier New" w:eastAsia="Times New Roman" w:hAnsi="Courier New" w:cs="Courier New"/>
          <w:color w:val="000000"/>
          <w:sz w:val="18"/>
          <w:szCs w:val="18"/>
        </w:rPr>
        <w:t>+------------+---------------------+</w:t>
      </w:r>
    </w:p>
    <w:p w:rsidR="002768BF" w:rsidRPr="003961D6" w:rsidRDefault="002768BF" w:rsidP="00276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8"/>
          <w:szCs w:val="18"/>
        </w:rPr>
      </w:pPr>
      <w:r w:rsidRPr="003961D6">
        <w:rPr>
          <w:rFonts w:ascii="Courier New" w:eastAsia="Times New Roman" w:hAnsi="Courier New" w:cs="Courier New"/>
          <w:color w:val="000000"/>
          <w:sz w:val="18"/>
          <w:szCs w:val="18"/>
        </w:rPr>
        <w:t>| Africa     | 14                  |</w:t>
      </w:r>
    </w:p>
    <w:p w:rsidR="002768BF" w:rsidRPr="003961D6" w:rsidRDefault="002768BF" w:rsidP="00276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8"/>
          <w:szCs w:val="18"/>
        </w:rPr>
      </w:pPr>
      <w:r w:rsidRPr="003961D6">
        <w:rPr>
          <w:rFonts w:ascii="Courier New" w:eastAsia="Times New Roman" w:hAnsi="Courier New" w:cs="Courier New"/>
          <w:color w:val="000000"/>
          <w:sz w:val="18"/>
          <w:szCs w:val="18"/>
        </w:rPr>
        <w:t>+------------+---------------------+</w:t>
      </w:r>
    </w:p>
    <w:p w:rsidR="002768BF" w:rsidRPr="003961D6" w:rsidRDefault="002768BF" w:rsidP="00276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8"/>
          <w:szCs w:val="18"/>
        </w:rPr>
      </w:pPr>
      <w:r w:rsidRPr="003961D6">
        <w:rPr>
          <w:rFonts w:ascii="Courier New" w:eastAsia="Times New Roman" w:hAnsi="Courier New" w:cs="Courier New"/>
          <w:color w:val="000000"/>
          <w:sz w:val="18"/>
          <w:szCs w:val="18"/>
        </w:rPr>
        <w:t>| MENA       | 15                  |</w:t>
      </w:r>
    </w:p>
    <w:p w:rsidR="002768BF" w:rsidRPr="003961D6" w:rsidRDefault="002768BF" w:rsidP="00276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8"/>
          <w:szCs w:val="18"/>
        </w:rPr>
      </w:pPr>
      <w:r w:rsidRPr="003961D6">
        <w:rPr>
          <w:rFonts w:ascii="Courier New" w:eastAsia="Times New Roman" w:hAnsi="Courier New" w:cs="Courier New"/>
          <w:color w:val="000000"/>
          <w:sz w:val="18"/>
          <w:szCs w:val="18"/>
        </w:rPr>
        <w:t>+------------+---------------------+</w:t>
      </w:r>
    </w:p>
    <w:p w:rsidR="002768BF" w:rsidRPr="003961D6" w:rsidRDefault="002768BF" w:rsidP="00276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8"/>
          <w:szCs w:val="18"/>
        </w:rPr>
      </w:pPr>
      <w:r w:rsidRPr="003961D6">
        <w:rPr>
          <w:rFonts w:ascii="Courier New" w:eastAsia="Times New Roman" w:hAnsi="Courier New" w:cs="Courier New"/>
          <w:color w:val="000000"/>
          <w:sz w:val="18"/>
          <w:szCs w:val="18"/>
        </w:rPr>
        <w:t>| Europe     | 41                  |</w:t>
      </w:r>
    </w:p>
    <w:p w:rsidR="002768BF" w:rsidRPr="003961D6" w:rsidRDefault="002768BF" w:rsidP="00276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8"/>
          <w:szCs w:val="18"/>
        </w:rPr>
      </w:pPr>
      <w:r w:rsidRPr="003961D6">
        <w:rPr>
          <w:rFonts w:ascii="Courier New" w:eastAsia="Times New Roman" w:hAnsi="Courier New" w:cs="Courier New"/>
          <w:color w:val="000000"/>
          <w:sz w:val="18"/>
          <w:szCs w:val="18"/>
        </w:rPr>
        <w:t>+------------+---------------------+</w:t>
      </w:r>
    </w:p>
    <w:p w:rsidR="002768BF" w:rsidRPr="003961D6" w:rsidRDefault="002768BF" w:rsidP="00276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8"/>
          <w:szCs w:val="18"/>
        </w:rPr>
      </w:pPr>
      <w:r w:rsidRPr="003961D6">
        <w:rPr>
          <w:rFonts w:ascii="Courier New" w:eastAsia="Times New Roman" w:hAnsi="Courier New" w:cs="Courier New"/>
          <w:color w:val="000000"/>
          <w:sz w:val="18"/>
          <w:szCs w:val="18"/>
        </w:rPr>
        <w:t>| Asia       | 24                  |</w:t>
      </w:r>
    </w:p>
    <w:p w:rsidR="002768BF" w:rsidRPr="003961D6" w:rsidRDefault="002768BF" w:rsidP="00276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8"/>
          <w:szCs w:val="18"/>
        </w:rPr>
      </w:pPr>
      <w:r w:rsidRPr="003961D6">
        <w:rPr>
          <w:rFonts w:ascii="Courier New" w:eastAsia="Times New Roman" w:hAnsi="Courier New" w:cs="Courier New"/>
          <w:color w:val="000000"/>
          <w:sz w:val="18"/>
          <w:szCs w:val="18"/>
        </w:rPr>
        <w:t>+------------+---------------------+</w:t>
      </w:r>
    </w:p>
    <w:p w:rsidR="002768BF" w:rsidRPr="003961D6" w:rsidRDefault="002768BF" w:rsidP="00276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8"/>
          <w:szCs w:val="18"/>
        </w:rPr>
      </w:pPr>
      <w:r w:rsidRPr="003961D6">
        <w:rPr>
          <w:rFonts w:ascii="Courier New" w:eastAsia="Times New Roman" w:hAnsi="Courier New" w:cs="Courier New"/>
          <w:color w:val="000000"/>
          <w:sz w:val="18"/>
          <w:szCs w:val="18"/>
        </w:rPr>
        <w:t>| Total      | 109                 |</w:t>
      </w:r>
    </w:p>
    <w:p w:rsidR="00000000" w:rsidRDefault="002768BF" w:rsidP="002768BF">
      <w:pPr>
        <w:rPr>
          <w:rFonts w:ascii="Courier New" w:eastAsia="Times New Roman" w:hAnsi="Courier New" w:cs="Courier New"/>
          <w:color w:val="000000"/>
          <w:sz w:val="18"/>
          <w:szCs w:val="18"/>
        </w:rPr>
      </w:pPr>
      <w:r>
        <w:rPr>
          <w:rFonts w:ascii="Courier New" w:eastAsia="Times New Roman" w:hAnsi="Courier New" w:cs="Courier New"/>
          <w:noProof/>
          <w:color w:val="000000"/>
          <w:sz w:val="18"/>
          <w:szCs w:val="18"/>
        </w:rPr>
        <w:drawing>
          <wp:anchor distT="0" distB="0" distL="114300" distR="114300" simplePos="0" relativeHeight="251659264" behindDoc="0" locked="0" layoutInCell="1" allowOverlap="1">
            <wp:simplePos x="0" y="0"/>
            <wp:positionH relativeFrom="column">
              <wp:posOffset>47625</wp:posOffset>
            </wp:positionH>
            <wp:positionV relativeFrom="paragraph">
              <wp:posOffset>376555</wp:posOffset>
            </wp:positionV>
            <wp:extent cx="5942330" cy="2762250"/>
            <wp:effectExtent l="19050" t="0" r="127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942330" cy="2762250"/>
                    </a:xfrm>
                    <a:prstGeom prst="rect">
                      <a:avLst/>
                    </a:prstGeom>
                    <a:noFill/>
                    <a:ln w="9525">
                      <a:noFill/>
                      <a:miter lim="800000"/>
                      <a:headEnd/>
                      <a:tailEnd/>
                    </a:ln>
                  </pic:spPr>
                </pic:pic>
              </a:graphicData>
            </a:graphic>
          </wp:anchor>
        </w:drawing>
      </w:r>
      <w:r w:rsidRPr="003961D6">
        <w:rPr>
          <w:rFonts w:ascii="Courier New" w:eastAsia="Times New Roman" w:hAnsi="Courier New" w:cs="Courier New"/>
          <w:color w:val="000000"/>
          <w:sz w:val="18"/>
          <w:szCs w:val="18"/>
        </w:rPr>
        <w:t>+------------+---------------------+</w:t>
      </w:r>
    </w:p>
    <w:p w:rsidR="002768BF" w:rsidRPr="006476F9" w:rsidRDefault="002768BF" w:rsidP="002768BF">
      <w:pPr>
        <w:shd w:val="clear" w:color="auto" w:fill="FFFFFF"/>
        <w:spacing w:after="0" w:line="203" w:lineRule="atLeast"/>
        <w:ind w:firstLine="720"/>
        <w:jc w:val="center"/>
        <w:rPr>
          <w:rFonts w:ascii="Times New Roman" w:eastAsia="Times New Roman" w:hAnsi="Times New Roman" w:cs="Times New Roman"/>
          <w:b/>
          <w:color w:val="333333"/>
        </w:rPr>
      </w:pPr>
      <w:r w:rsidRPr="006476F9">
        <w:rPr>
          <w:rFonts w:ascii="Times New Roman" w:eastAsia="Times New Roman" w:hAnsi="Times New Roman" w:cs="Times New Roman"/>
          <w:b/>
          <w:noProof/>
          <w:color w:val="333333"/>
        </w:rPr>
        <w:drawing>
          <wp:anchor distT="0" distB="0" distL="114300" distR="114300" simplePos="0" relativeHeight="251661312" behindDoc="0" locked="0" layoutInCell="1" allowOverlap="1">
            <wp:simplePos x="0" y="0"/>
            <wp:positionH relativeFrom="column">
              <wp:posOffset>153670</wp:posOffset>
            </wp:positionH>
            <wp:positionV relativeFrom="paragraph">
              <wp:posOffset>124460</wp:posOffset>
            </wp:positionV>
            <wp:extent cx="5942330" cy="2766695"/>
            <wp:effectExtent l="19050" t="0" r="1270" b="0"/>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942330" cy="2766695"/>
                    </a:xfrm>
                    <a:prstGeom prst="rect">
                      <a:avLst/>
                    </a:prstGeom>
                    <a:noFill/>
                    <a:ln w="9525">
                      <a:noFill/>
                      <a:miter lim="800000"/>
                      <a:headEnd/>
                      <a:tailEnd/>
                    </a:ln>
                  </pic:spPr>
                </pic:pic>
              </a:graphicData>
            </a:graphic>
          </wp:anchor>
        </w:drawing>
      </w:r>
      <w:r w:rsidRPr="006476F9">
        <w:rPr>
          <w:rFonts w:ascii="Times New Roman" w:eastAsia="Times New Roman" w:hAnsi="Times New Roman" w:cs="Times New Roman"/>
          <w:b/>
          <w:color w:val="333333"/>
        </w:rPr>
        <w:t>Fig. 1: Countries in the Renewable Energy Policy Dataset</w:t>
      </w:r>
    </w:p>
    <w:p w:rsidR="002768BF" w:rsidRDefault="002768BF" w:rsidP="002768BF">
      <w:pPr>
        <w:jc w:val="center"/>
      </w:pPr>
    </w:p>
    <w:p w:rsidR="002768BF" w:rsidRDefault="002768BF" w:rsidP="002768BF">
      <w:hyperlink r:id="rId5" w:history="1">
        <w:r w:rsidRPr="00CA52A3">
          <w:rPr>
            <w:rStyle w:val="Hyperlink"/>
            <w:rFonts w:ascii="Times New Roman" w:hAnsi="Times New Roman" w:cs="Times New Roman"/>
            <w:sz w:val="24"/>
            <w:szCs w:val="24"/>
          </w:rPr>
          <w:t>http://www.iea.org/policiesandmeasures/renewableenergy/</w:t>
        </w:r>
      </w:hyperlink>
    </w:p>
    <w:p w:rsidR="002768BF" w:rsidRDefault="002768BF" w:rsidP="002768BF">
      <w:pPr>
        <w:spacing w:after="0" w:line="240" w:lineRule="auto"/>
        <w:ind w:firstLine="720"/>
        <w:jc w:val="both"/>
        <w:rPr>
          <w:rFonts w:ascii="Times" w:hAnsi="Times"/>
          <w:sz w:val="24"/>
          <w:szCs w:val="24"/>
        </w:rPr>
      </w:pPr>
      <w:r w:rsidRPr="001E112D">
        <w:rPr>
          <w:rFonts w:ascii="Times" w:hAnsi="Times"/>
          <w:sz w:val="24"/>
          <w:szCs w:val="24"/>
        </w:rPr>
        <w:t xml:space="preserve">The impact of policies on </w:t>
      </w:r>
      <w:r>
        <w:rPr>
          <w:rFonts w:ascii="Times" w:hAnsi="Times"/>
          <w:sz w:val="24"/>
          <w:szCs w:val="24"/>
        </w:rPr>
        <w:t>the RE deployment will be</w:t>
      </w:r>
      <w:r w:rsidRPr="001E112D">
        <w:rPr>
          <w:rFonts w:ascii="Times" w:hAnsi="Times"/>
          <w:sz w:val="24"/>
          <w:szCs w:val="24"/>
        </w:rPr>
        <w:t xml:space="preserve"> tested by a multiple linear regression that has fixed time (year) and fixed country effects as shown below.</w:t>
      </w:r>
    </w:p>
    <w:p w:rsidR="002768BF" w:rsidRPr="001E112D" w:rsidRDefault="002768BF" w:rsidP="002768BF">
      <w:pPr>
        <w:spacing w:after="0" w:line="240" w:lineRule="auto"/>
        <w:ind w:firstLine="720"/>
        <w:jc w:val="both"/>
        <w:rPr>
          <w:rFonts w:ascii="Times" w:hAnsi="Times"/>
          <w:sz w:val="24"/>
          <w:szCs w:val="24"/>
        </w:rPr>
      </w:pPr>
    </w:p>
    <w:p w:rsidR="002768BF" w:rsidRPr="001E112D" w:rsidRDefault="002768BF" w:rsidP="002768BF">
      <w:pPr>
        <w:spacing w:after="0" w:line="240" w:lineRule="auto"/>
        <w:jc w:val="both"/>
        <w:rPr>
          <w:rFonts w:ascii="Times" w:hAnsi="Times"/>
          <w:i/>
          <w:iCs/>
          <w:sz w:val="24"/>
          <w:szCs w:val="24"/>
          <w:vertAlign w:val="subscript"/>
        </w:rPr>
      </w:pPr>
      <w:proofErr w:type="spellStart"/>
      <w:r w:rsidRPr="001E112D">
        <w:rPr>
          <w:rFonts w:ascii="Times" w:hAnsi="Times"/>
          <w:i/>
          <w:iCs/>
          <w:sz w:val="24"/>
          <w:szCs w:val="24"/>
        </w:rPr>
        <w:t>Y</w:t>
      </w:r>
      <w:r w:rsidRPr="001E112D">
        <w:rPr>
          <w:rFonts w:ascii="Times" w:hAnsi="Times"/>
          <w:i/>
          <w:iCs/>
          <w:sz w:val="24"/>
          <w:szCs w:val="24"/>
          <w:vertAlign w:val="subscript"/>
        </w:rPr>
        <w:t>it</w:t>
      </w:r>
      <w:proofErr w:type="spellEnd"/>
      <w:r w:rsidRPr="001E112D">
        <w:rPr>
          <w:rFonts w:ascii="Times" w:hAnsi="Times"/>
          <w:i/>
          <w:iCs/>
          <w:sz w:val="24"/>
          <w:szCs w:val="24"/>
          <w:vertAlign w:val="subscript"/>
        </w:rPr>
        <w:t xml:space="preserve"> </w:t>
      </w:r>
      <w:r w:rsidRPr="001E112D">
        <w:rPr>
          <w:rFonts w:ascii="Times" w:hAnsi="Times"/>
          <w:sz w:val="24"/>
          <w:szCs w:val="24"/>
        </w:rPr>
        <w:t>=</w:t>
      </w:r>
      <w:r w:rsidRPr="001E112D">
        <w:rPr>
          <w:rFonts w:ascii="Times" w:hAnsi="Times"/>
          <w:i/>
          <w:iCs/>
          <w:sz w:val="24"/>
          <w:szCs w:val="24"/>
        </w:rPr>
        <w:t>α</w:t>
      </w:r>
      <w:r w:rsidRPr="001E112D">
        <w:rPr>
          <w:rFonts w:ascii="Times" w:hAnsi="Times"/>
          <w:sz w:val="24"/>
          <w:szCs w:val="24"/>
          <w:vertAlign w:val="subscript"/>
        </w:rPr>
        <w:t>0</w:t>
      </w:r>
      <w:r w:rsidRPr="001E112D">
        <w:rPr>
          <w:rFonts w:ascii="Times" w:hAnsi="Times"/>
          <w:sz w:val="24"/>
          <w:szCs w:val="24"/>
        </w:rPr>
        <w:t>+</w:t>
      </w:r>
      <w:r w:rsidRPr="001E112D">
        <w:rPr>
          <w:rFonts w:ascii="Times" w:hAnsi="Times"/>
          <w:i/>
          <w:iCs/>
          <w:sz w:val="24"/>
          <w:szCs w:val="24"/>
        </w:rPr>
        <w:t>β</w:t>
      </w:r>
      <w:r w:rsidRPr="001E112D">
        <w:rPr>
          <w:rFonts w:ascii="Times" w:hAnsi="Times"/>
          <w:sz w:val="24"/>
          <w:szCs w:val="24"/>
        </w:rPr>
        <w:t>*</w:t>
      </w:r>
      <w:r w:rsidRPr="001E112D">
        <w:rPr>
          <w:rFonts w:ascii="Times" w:hAnsi="Times"/>
          <w:b/>
          <w:bCs/>
          <w:sz w:val="24"/>
          <w:szCs w:val="24"/>
        </w:rPr>
        <w:t>P</w:t>
      </w:r>
      <w:r w:rsidRPr="001E112D">
        <w:rPr>
          <w:rFonts w:ascii="Times" w:hAnsi="Times"/>
          <w:i/>
          <w:iCs/>
          <w:sz w:val="24"/>
          <w:szCs w:val="24"/>
          <w:vertAlign w:val="subscript"/>
        </w:rPr>
        <w:t xml:space="preserve"> it </w:t>
      </w:r>
      <w:r w:rsidRPr="001E112D">
        <w:rPr>
          <w:rFonts w:ascii="Times" w:hAnsi="Times"/>
          <w:sz w:val="24"/>
          <w:szCs w:val="24"/>
        </w:rPr>
        <w:t>+</w:t>
      </w:r>
      <w:r w:rsidRPr="001E112D">
        <w:rPr>
          <w:rFonts w:ascii="Times" w:hAnsi="Times"/>
          <w:i/>
          <w:iCs/>
          <w:sz w:val="24"/>
          <w:szCs w:val="24"/>
        </w:rPr>
        <w:t>δ</w:t>
      </w:r>
      <w:r w:rsidRPr="001E112D">
        <w:rPr>
          <w:rFonts w:ascii="Times" w:hAnsi="Times"/>
          <w:sz w:val="24"/>
          <w:szCs w:val="24"/>
        </w:rPr>
        <w:t>*</w:t>
      </w:r>
      <w:proofErr w:type="spellStart"/>
      <w:r w:rsidRPr="001E112D">
        <w:rPr>
          <w:rFonts w:ascii="Times" w:hAnsi="Times"/>
          <w:b/>
          <w:bCs/>
          <w:sz w:val="24"/>
          <w:szCs w:val="24"/>
        </w:rPr>
        <w:t>D</w:t>
      </w:r>
      <w:r w:rsidRPr="001E112D">
        <w:rPr>
          <w:rFonts w:ascii="Times" w:hAnsi="Times"/>
          <w:i/>
          <w:iCs/>
          <w:sz w:val="24"/>
          <w:szCs w:val="24"/>
          <w:vertAlign w:val="subscript"/>
        </w:rPr>
        <w:t>it</w:t>
      </w:r>
      <w:proofErr w:type="spellEnd"/>
      <w:r w:rsidRPr="001E112D">
        <w:rPr>
          <w:rFonts w:ascii="Times" w:hAnsi="Times"/>
          <w:i/>
          <w:iCs/>
          <w:sz w:val="24"/>
          <w:szCs w:val="24"/>
          <w:vertAlign w:val="subscript"/>
        </w:rPr>
        <w:t xml:space="preserve"> </w:t>
      </w:r>
      <w:r w:rsidRPr="001E112D">
        <w:rPr>
          <w:rFonts w:ascii="Times" w:hAnsi="Times"/>
          <w:sz w:val="24"/>
          <w:szCs w:val="24"/>
        </w:rPr>
        <w:t>+</w:t>
      </w:r>
      <w:r w:rsidRPr="001E112D">
        <w:rPr>
          <w:rStyle w:val="mi"/>
          <w:rFonts w:ascii="Times" w:hAnsi="Times"/>
          <w:i/>
          <w:iCs/>
          <w:sz w:val="24"/>
          <w:szCs w:val="24"/>
        </w:rPr>
        <w:t xml:space="preserve"> γ*</w:t>
      </w:r>
      <w:proofErr w:type="spellStart"/>
      <w:r w:rsidRPr="001E112D">
        <w:rPr>
          <w:rStyle w:val="mi"/>
          <w:rFonts w:ascii="Times" w:hAnsi="Times"/>
          <w:b/>
          <w:bCs/>
          <w:sz w:val="24"/>
          <w:szCs w:val="24"/>
        </w:rPr>
        <w:t>C</w:t>
      </w:r>
      <w:r w:rsidRPr="001E112D">
        <w:rPr>
          <w:rStyle w:val="mi"/>
          <w:rFonts w:ascii="Times" w:hAnsi="Times"/>
          <w:i/>
          <w:iCs/>
          <w:sz w:val="24"/>
          <w:szCs w:val="24"/>
          <w:vertAlign w:val="subscript"/>
        </w:rPr>
        <w:t>i</w:t>
      </w:r>
      <w:proofErr w:type="spellEnd"/>
      <w:r w:rsidRPr="001E112D">
        <w:rPr>
          <w:rStyle w:val="mi"/>
          <w:rFonts w:ascii="Times" w:hAnsi="Times"/>
          <w:i/>
          <w:iCs/>
          <w:sz w:val="24"/>
          <w:szCs w:val="24"/>
        </w:rPr>
        <w:t xml:space="preserve"> + θ*</w:t>
      </w:r>
      <w:proofErr w:type="spellStart"/>
      <w:r w:rsidRPr="001E112D">
        <w:rPr>
          <w:rStyle w:val="mi"/>
          <w:rFonts w:ascii="Times" w:hAnsi="Times"/>
          <w:b/>
          <w:bCs/>
          <w:sz w:val="24"/>
          <w:szCs w:val="24"/>
        </w:rPr>
        <w:t>T</w:t>
      </w:r>
      <w:r w:rsidRPr="001E112D">
        <w:rPr>
          <w:rStyle w:val="mi"/>
          <w:rFonts w:ascii="Times" w:hAnsi="Times"/>
          <w:i/>
          <w:iCs/>
          <w:sz w:val="24"/>
          <w:szCs w:val="24"/>
          <w:vertAlign w:val="subscript"/>
        </w:rPr>
        <w:t>t</w:t>
      </w:r>
      <w:proofErr w:type="spellEnd"/>
      <w:r w:rsidRPr="001E112D">
        <w:rPr>
          <w:rFonts w:ascii="Times" w:hAnsi="Times"/>
          <w:i/>
          <w:iCs/>
          <w:sz w:val="24"/>
          <w:szCs w:val="24"/>
        </w:rPr>
        <w:t xml:space="preserve">+ </w:t>
      </w:r>
      <w:proofErr w:type="spellStart"/>
      <w:r w:rsidRPr="001E112D">
        <w:rPr>
          <w:rFonts w:ascii="Times" w:hAnsi="Times"/>
          <w:i/>
          <w:iCs/>
          <w:sz w:val="24"/>
          <w:szCs w:val="24"/>
        </w:rPr>
        <w:t>ε</w:t>
      </w:r>
      <w:r w:rsidRPr="001E112D">
        <w:rPr>
          <w:rFonts w:ascii="Times" w:hAnsi="Times"/>
          <w:i/>
          <w:iCs/>
          <w:sz w:val="24"/>
          <w:szCs w:val="24"/>
          <w:vertAlign w:val="subscript"/>
        </w:rPr>
        <w:t>it</w:t>
      </w:r>
      <w:proofErr w:type="spellEnd"/>
    </w:p>
    <w:p w:rsidR="002768BF" w:rsidRPr="001E112D" w:rsidRDefault="002768BF" w:rsidP="002768BF">
      <w:pPr>
        <w:spacing w:after="0" w:line="240" w:lineRule="auto"/>
        <w:jc w:val="both"/>
        <w:rPr>
          <w:rFonts w:ascii="Times" w:hAnsi="Times"/>
          <w:sz w:val="24"/>
          <w:szCs w:val="24"/>
        </w:rPr>
      </w:pPr>
      <w:proofErr w:type="spellStart"/>
      <w:r w:rsidRPr="001E112D">
        <w:rPr>
          <w:rFonts w:ascii="Times" w:hAnsi="Times"/>
          <w:i/>
          <w:iCs/>
          <w:sz w:val="24"/>
          <w:szCs w:val="24"/>
        </w:rPr>
        <w:t>Y</w:t>
      </w:r>
      <w:r w:rsidRPr="001E112D">
        <w:rPr>
          <w:rFonts w:ascii="Times" w:hAnsi="Times"/>
          <w:i/>
          <w:iCs/>
          <w:sz w:val="24"/>
          <w:szCs w:val="24"/>
          <w:vertAlign w:val="subscript"/>
        </w:rPr>
        <w:t>it</w:t>
      </w:r>
      <w:proofErr w:type="spellEnd"/>
      <w:r w:rsidRPr="001E112D">
        <w:rPr>
          <w:rFonts w:ascii="Times" w:hAnsi="Times"/>
          <w:i/>
          <w:iCs/>
          <w:sz w:val="24"/>
          <w:szCs w:val="24"/>
          <w:vertAlign w:val="subscript"/>
        </w:rPr>
        <w:t xml:space="preserve"> </w:t>
      </w:r>
      <w:r w:rsidRPr="001E112D">
        <w:rPr>
          <w:rFonts w:ascii="Times" w:hAnsi="Times"/>
          <w:sz w:val="24"/>
          <w:szCs w:val="24"/>
        </w:rPr>
        <w:t xml:space="preserve">= </w:t>
      </w:r>
      <w:r w:rsidRPr="001E112D">
        <w:rPr>
          <w:rFonts w:ascii="Times" w:hAnsi="Times"/>
          <w:i/>
          <w:iCs/>
          <w:sz w:val="24"/>
          <w:szCs w:val="24"/>
        </w:rPr>
        <w:t>N</w:t>
      </w:r>
      <w:r w:rsidRPr="001E112D">
        <w:rPr>
          <w:rFonts w:ascii="Times" w:hAnsi="Times"/>
          <w:i/>
          <w:iCs/>
          <w:sz w:val="24"/>
          <w:szCs w:val="24"/>
          <w:vertAlign w:val="subscript"/>
        </w:rPr>
        <w:t xml:space="preserve">it </w:t>
      </w:r>
      <w:r w:rsidRPr="001E112D">
        <w:rPr>
          <w:rFonts w:ascii="Times" w:hAnsi="Times"/>
          <w:sz w:val="24"/>
          <w:szCs w:val="24"/>
        </w:rPr>
        <w:t>/</w:t>
      </w:r>
      <w:r w:rsidRPr="001E112D">
        <w:rPr>
          <w:rFonts w:ascii="Times" w:hAnsi="Times"/>
          <w:i/>
          <w:iCs/>
          <w:sz w:val="24"/>
          <w:szCs w:val="24"/>
        </w:rPr>
        <w:t xml:space="preserve"> </w:t>
      </w:r>
      <w:proofErr w:type="spellStart"/>
      <w:r w:rsidRPr="001E112D">
        <w:rPr>
          <w:rFonts w:ascii="Times" w:hAnsi="Times"/>
          <w:i/>
          <w:iCs/>
          <w:sz w:val="24"/>
          <w:szCs w:val="24"/>
        </w:rPr>
        <w:t>G</w:t>
      </w:r>
      <w:r w:rsidRPr="001E112D">
        <w:rPr>
          <w:rFonts w:ascii="Times" w:hAnsi="Times"/>
          <w:i/>
          <w:iCs/>
          <w:sz w:val="24"/>
          <w:szCs w:val="24"/>
          <w:vertAlign w:val="subscript"/>
        </w:rPr>
        <w:t>it</w:t>
      </w:r>
      <w:proofErr w:type="spellEnd"/>
      <w:r w:rsidRPr="001E112D">
        <w:rPr>
          <w:rFonts w:ascii="Times" w:hAnsi="Times"/>
          <w:i/>
          <w:iCs/>
          <w:sz w:val="24"/>
          <w:szCs w:val="24"/>
          <w:vertAlign w:val="subscript"/>
        </w:rPr>
        <w:t xml:space="preserve"> </w:t>
      </w:r>
    </w:p>
    <w:p w:rsidR="002768BF" w:rsidRDefault="002768BF" w:rsidP="002768BF"/>
    <w:p w:rsidR="002768BF" w:rsidRDefault="002768BF" w:rsidP="002768BF"/>
    <w:p w:rsidR="002768BF" w:rsidRPr="0049714B" w:rsidRDefault="002768BF" w:rsidP="002768BF">
      <w:pPr>
        <w:shd w:val="clear" w:color="auto" w:fill="FFFFFF"/>
        <w:spacing w:after="0" w:line="203" w:lineRule="atLeast"/>
        <w:jc w:val="both"/>
        <w:rPr>
          <w:rFonts w:ascii="Times New Roman" w:eastAsia="Times New Roman" w:hAnsi="Times New Roman" w:cs="Times New Roman"/>
          <w:sz w:val="24"/>
          <w:szCs w:val="24"/>
        </w:rPr>
      </w:pPr>
      <w:r w:rsidRPr="0049714B">
        <w:rPr>
          <w:rFonts w:ascii="Times New Roman" w:eastAsia="Times New Roman" w:hAnsi="Times New Roman" w:cs="Times New Roman"/>
          <w:sz w:val="24"/>
          <w:szCs w:val="24"/>
        </w:rPr>
        <w:lastRenderedPageBreak/>
        <w:t>The names and types of the variables used in the dataset are provided in the following table. The dataset covers 25 years and 109 countries</w:t>
      </w:r>
      <w:r>
        <w:rPr>
          <w:rFonts w:ascii="Times New Roman" w:eastAsia="Times New Roman" w:hAnsi="Times New Roman" w:cs="Times New Roman"/>
          <w:sz w:val="24"/>
          <w:szCs w:val="24"/>
        </w:rPr>
        <w:t xml:space="preserve"> (2725 potential observations)</w:t>
      </w:r>
      <w:r w:rsidRPr="0049714B">
        <w:rPr>
          <w:rFonts w:ascii="Times New Roman" w:eastAsia="Times New Roman" w:hAnsi="Times New Roman" w:cs="Times New Roman"/>
          <w:sz w:val="24"/>
          <w:szCs w:val="24"/>
        </w:rPr>
        <w:t>, and the dependent variable has 2425 observations due to missing values for some years.</w:t>
      </w:r>
      <w:r>
        <w:rPr>
          <w:rFonts w:ascii="Times New Roman" w:eastAsia="Times New Roman" w:hAnsi="Times New Roman" w:cs="Times New Roman"/>
          <w:sz w:val="24"/>
          <w:szCs w:val="24"/>
        </w:rPr>
        <w:t xml:space="preserve"> No special procedure will be applied to missing values, since the number of missing values is quite tolerable for a dataset of this size.</w:t>
      </w:r>
    </w:p>
    <w:p w:rsidR="002768BF" w:rsidRPr="002416F7" w:rsidRDefault="002768BF" w:rsidP="002768BF">
      <w:pPr>
        <w:shd w:val="clear" w:color="auto" w:fill="FFFFFF"/>
        <w:spacing w:after="0" w:line="203" w:lineRule="atLeast"/>
        <w:jc w:val="both"/>
        <w:rPr>
          <w:rFonts w:ascii="Times New Roman" w:eastAsia="Times New Roman" w:hAnsi="Times New Roman" w:cs="Times New Roman"/>
          <w:color w:val="333333"/>
          <w:sz w:val="24"/>
          <w:szCs w:val="24"/>
        </w:rPr>
      </w:pPr>
    </w:p>
    <w:p w:rsidR="002768BF" w:rsidRPr="00AA6AAC" w:rsidRDefault="002768BF" w:rsidP="002768BF">
      <w:pPr>
        <w:spacing w:after="0" w:line="240" w:lineRule="auto"/>
        <w:rPr>
          <w:rFonts w:ascii="Times New Roman" w:eastAsia="Times New Roman" w:hAnsi="Times New Roman" w:cs="Times New Roman"/>
          <w:b/>
        </w:rPr>
      </w:pPr>
      <w:r w:rsidRPr="006476F9">
        <w:rPr>
          <w:rFonts w:ascii="Times New Roman" w:eastAsia="Times New Roman" w:hAnsi="Times New Roman" w:cs="Times New Roman"/>
          <w:b/>
        </w:rPr>
        <w:t>Tab</w:t>
      </w:r>
      <w:r>
        <w:rPr>
          <w:rFonts w:ascii="Times New Roman" w:eastAsia="Times New Roman" w:hAnsi="Times New Roman" w:cs="Times New Roman"/>
          <w:b/>
        </w:rPr>
        <w:t>le 2: Names and Types of Variables</w:t>
      </w:r>
    </w:p>
    <w:p w:rsidR="002768BF" w:rsidRPr="00830410" w:rsidRDefault="002768BF" w:rsidP="00276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3" w:lineRule="atLeast"/>
        <w:textAlignment w:val="baseline"/>
        <w:rPr>
          <w:rFonts w:ascii="Courier New" w:eastAsia="Times New Roman" w:hAnsi="Courier New" w:cs="Courier New"/>
          <w:color w:val="000000"/>
          <w:sz w:val="18"/>
          <w:szCs w:val="18"/>
        </w:rPr>
      </w:pPr>
      <w:r w:rsidRPr="00830410">
        <w:rPr>
          <w:rFonts w:ascii="Courier New" w:eastAsia="Times New Roman" w:hAnsi="Courier New" w:cs="Courier New"/>
          <w:color w:val="000000"/>
          <w:sz w:val="18"/>
          <w:szCs w:val="18"/>
        </w:rPr>
        <w:t>&lt;</w:t>
      </w:r>
      <w:proofErr w:type="gramStart"/>
      <w:r w:rsidRPr="00830410">
        <w:rPr>
          <w:rFonts w:ascii="Courier New" w:eastAsia="Times New Roman" w:hAnsi="Courier New" w:cs="Courier New"/>
          <w:color w:val="000000"/>
          <w:sz w:val="18"/>
          <w:szCs w:val="18"/>
        </w:rPr>
        <w:t>class</w:t>
      </w:r>
      <w:proofErr w:type="gramEnd"/>
      <w:r w:rsidRPr="00830410">
        <w:rPr>
          <w:rFonts w:ascii="Courier New" w:eastAsia="Times New Roman" w:hAnsi="Courier New" w:cs="Courier New"/>
          <w:color w:val="000000"/>
          <w:sz w:val="18"/>
          <w:szCs w:val="18"/>
        </w:rPr>
        <w:t xml:space="preserve"> '</w:t>
      </w:r>
      <w:proofErr w:type="spellStart"/>
      <w:r w:rsidRPr="00830410">
        <w:rPr>
          <w:rFonts w:ascii="Courier New" w:eastAsia="Times New Roman" w:hAnsi="Courier New" w:cs="Courier New"/>
          <w:color w:val="000000"/>
          <w:sz w:val="18"/>
          <w:szCs w:val="18"/>
        </w:rPr>
        <w:t>pandas.core.frame.DataFrame</w:t>
      </w:r>
      <w:proofErr w:type="spellEnd"/>
      <w:r w:rsidRPr="00830410">
        <w:rPr>
          <w:rFonts w:ascii="Courier New" w:eastAsia="Times New Roman" w:hAnsi="Courier New" w:cs="Courier New"/>
          <w:color w:val="000000"/>
          <w:sz w:val="18"/>
          <w:szCs w:val="18"/>
        </w:rPr>
        <w:t>'&gt;</w:t>
      </w:r>
    </w:p>
    <w:p w:rsidR="002768BF" w:rsidRPr="00830410" w:rsidRDefault="002768BF" w:rsidP="00276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3" w:lineRule="atLeast"/>
        <w:textAlignment w:val="baseline"/>
        <w:rPr>
          <w:rFonts w:ascii="Courier New" w:eastAsia="Times New Roman" w:hAnsi="Courier New" w:cs="Courier New"/>
          <w:color w:val="000000"/>
          <w:sz w:val="18"/>
          <w:szCs w:val="18"/>
        </w:rPr>
      </w:pPr>
      <w:r w:rsidRPr="00830410">
        <w:rPr>
          <w:rFonts w:ascii="Courier New" w:eastAsia="Times New Roman" w:hAnsi="Courier New" w:cs="Courier New"/>
          <w:color w:val="000000"/>
          <w:sz w:val="18"/>
          <w:szCs w:val="18"/>
        </w:rPr>
        <w:t>Int64Index: 2725 entries, 1 to 109</w:t>
      </w:r>
    </w:p>
    <w:p w:rsidR="002768BF" w:rsidRPr="00830410" w:rsidRDefault="002768BF" w:rsidP="00276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3" w:lineRule="atLeast"/>
        <w:textAlignment w:val="baseline"/>
        <w:rPr>
          <w:rFonts w:ascii="Courier New" w:eastAsia="Times New Roman" w:hAnsi="Courier New" w:cs="Courier New"/>
          <w:color w:val="000000"/>
          <w:sz w:val="18"/>
          <w:szCs w:val="18"/>
        </w:rPr>
      </w:pPr>
      <w:r w:rsidRPr="00830410">
        <w:rPr>
          <w:rFonts w:ascii="Courier New" w:eastAsia="Times New Roman" w:hAnsi="Courier New" w:cs="Courier New"/>
          <w:color w:val="000000"/>
          <w:sz w:val="18"/>
          <w:szCs w:val="18"/>
        </w:rPr>
        <w:t>Data columns (total 33 columns):</w:t>
      </w:r>
    </w:p>
    <w:p w:rsidR="002768BF" w:rsidRPr="00830410" w:rsidRDefault="002768BF" w:rsidP="00276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3" w:lineRule="atLeast"/>
        <w:textAlignment w:val="baseline"/>
        <w:rPr>
          <w:rFonts w:ascii="Courier New" w:eastAsia="Times New Roman" w:hAnsi="Courier New" w:cs="Courier New"/>
          <w:color w:val="000000"/>
          <w:sz w:val="18"/>
          <w:szCs w:val="18"/>
        </w:rPr>
      </w:pPr>
      <w:r w:rsidRPr="00830410">
        <w:rPr>
          <w:rFonts w:ascii="Courier New" w:eastAsia="Times New Roman" w:hAnsi="Courier New" w:cs="Courier New"/>
          <w:color w:val="000000"/>
          <w:sz w:val="18"/>
          <w:szCs w:val="18"/>
        </w:rPr>
        <w:t xml:space="preserve">Auditing                                                       </w:t>
      </w:r>
      <w:r>
        <w:rPr>
          <w:rFonts w:ascii="Courier New" w:eastAsia="Times New Roman" w:hAnsi="Courier New" w:cs="Courier New"/>
          <w:color w:val="000000"/>
          <w:sz w:val="18"/>
          <w:szCs w:val="18"/>
        </w:rPr>
        <w:t xml:space="preserve">    </w:t>
      </w:r>
      <w:r w:rsidRPr="00830410">
        <w:rPr>
          <w:rFonts w:ascii="Courier New" w:eastAsia="Times New Roman" w:hAnsi="Courier New" w:cs="Courier New"/>
          <w:color w:val="000000"/>
          <w:sz w:val="18"/>
          <w:szCs w:val="18"/>
        </w:rPr>
        <w:t>2725 non-null int64</w:t>
      </w:r>
    </w:p>
    <w:p w:rsidR="002768BF" w:rsidRPr="00830410" w:rsidRDefault="002768BF" w:rsidP="00276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3" w:lineRule="atLeast"/>
        <w:textAlignment w:val="baseline"/>
        <w:rPr>
          <w:rFonts w:ascii="Courier New" w:eastAsia="Times New Roman" w:hAnsi="Courier New" w:cs="Courier New"/>
          <w:color w:val="000000"/>
          <w:sz w:val="18"/>
          <w:szCs w:val="18"/>
        </w:rPr>
      </w:pPr>
      <w:r w:rsidRPr="00830410">
        <w:rPr>
          <w:rFonts w:ascii="Courier New" w:eastAsia="Times New Roman" w:hAnsi="Courier New" w:cs="Courier New"/>
          <w:color w:val="000000"/>
          <w:sz w:val="18"/>
          <w:szCs w:val="18"/>
        </w:rPr>
        <w:t xml:space="preserve">Codes and Standards                                            </w:t>
      </w:r>
      <w:r>
        <w:rPr>
          <w:rFonts w:ascii="Courier New" w:eastAsia="Times New Roman" w:hAnsi="Courier New" w:cs="Courier New"/>
          <w:color w:val="000000"/>
          <w:sz w:val="18"/>
          <w:szCs w:val="18"/>
        </w:rPr>
        <w:t xml:space="preserve">    </w:t>
      </w:r>
      <w:r w:rsidRPr="00830410">
        <w:rPr>
          <w:rFonts w:ascii="Courier New" w:eastAsia="Times New Roman" w:hAnsi="Courier New" w:cs="Courier New"/>
          <w:color w:val="000000"/>
          <w:sz w:val="18"/>
          <w:szCs w:val="18"/>
        </w:rPr>
        <w:t>2725 non-null int64</w:t>
      </w:r>
    </w:p>
    <w:p w:rsidR="002768BF" w:rsidRPr="00830410" w:rsidRDefault="002768BF" w:rsidP="00276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3" w:lineRule="atLeast"/>
        <w:textAlignment w:val="baseline"/>
        <w:rPr>
          <w:rFonts w:ascii="Courier New" w:eastAsia="Times New Roman" w:hAnsi="Courier New" w:cs="Courier New"/>
          <w:color w:val="000000"/>
          <w:sz w:val="18"/>
          <w:szCs w:val="18"/>
        </w:rPr>
      </w:pPr>
      <w:r w:rsidRPr="00830410">
        <w:rPr>
          <w:rFonts w:ascii="Courier New" w:eastAsia="Times New Roman" w:hAnsi="Courier New" w:cs="Courier New"/>
          <w:color w:val="000000"/>
          <w:sz w:val="18"/>
          <w:szCs w:val="18"/>
        </w:rPr>
        <w:t xml:space="preserve">Demonstration Project                                          </w:t>
      </w:r>
      <w:r>
        <w:rPr>
          <w:rFonts w:ascii="Courier New" w:eastAsia="Times New Roman" w:hAnsi="Courier New" w:cs="Courier New"/>
          <w:color w:val="000000"/>
          <w:sz w:val="18"/>
          <w:szCs w:val="18"/>
        </w:rPr>
        <w:t xml:space="preserve">    </w:t>
      </w:r>
      <w:r w:rsidRPr="00830410">
        <w:rPr>
          <w:rFonts w:ascii="Courier New" w:eastAsia="Times New Roman" w:hAnsi="Courier New" w:cs="Courier New"/>
          <w:color w:val="000000"/>
          <w:sz w:val="18"/>
          <w:szCs w:val="18"/>
        </w:rPr>
        <w:t>2725 non-null int64</w:t>
      </w:r>
    </w:p>
    <w:p w:rsidR="002768BF" w:rsidRPr="00830410" w:rsidRDefault="002768BF" w:rsidP="00276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3" w:lineRule="atLeast"/>
        <w:textAlignment w:val="baseline"/>
        <w:rPr>
          <w:rFonts w:ascii="Courier New" w:eastAsia="Times New Roman" w:hAnsi="Courier New" w:cs="Courier New"/>
          <w:color w:val="000000"/>
          <w:sz w:val="18"/>
          <w:szCs w:val="18"/>
        </w:rPr>
      </w:pPr>
      <w:r w:rsidRPr="00830410">
        <w:rPr>
          <w:rFonts w:ascii="Courier New" w:eastAsia="Times New Roman" w:hAnsi="Courier New" w:cs="Courier New"/>
          <w:color w:val="000000"/>
          <w:sz w:val="18"/>
          <w:szCs w:val="18"/>
        </w:rPr>
        <w:t xml:space="preserve">Feed-in Tariffs or Premiums                                    </w:t>
      </w:r>
      <w:r>
        <w:rPr>
          <w:rFonts w:ascii="Courier New" w:eastAsia="Times New Roman" w:hAnsi="Courier New" w:cs="Courier New"/>
          <w:color w:val="000000"/>
          <w:sz w:val="18"/>
          <w:szCs w:val="18"/>
        </w:rPr>
        <w:t xml:space="preserve">    </w:t>
      </w:r>
      <w:r w:rsidRPr="00830410">
        <w:rPr>
          <w:rFonts w:ascii="Courier New" w:eastAsia="Times New Roman" w:hAnsi="Courier New" w:cs="Courier New"/>
          <w:color w:val="000000"/>
          <w:sz w:val="18"/>
          <w:szCs w:val="18"/>
        </w:rPr>
        <w:t>2725 non-null int64</w:t>
      </w:r>
    </w:p>
    <w:p w:rsidR="002768BF" w:rsidRPr="00830410" w:rsidRDefault="002768BF" w:rsidP="00276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3" w:lineRule="atLeast"/>
        <w:textAlignment w:val="baseline"/>
        <w:rPr>
          <w:rFonts w:ascii="Courier New" w:eastAsia="Times New Roman" w:hAnsi="Courier New" w:cs="Courier New"/>
          <w:color w:val="000000"/>
          <w:sz w:val="18"/>
          <w:szCs w:val="18"/>
        </w:rPr>
      </w:pPr>
      <w:r w:rsidRPr="00830410">
        <w:rPr>
          <w:rFonts w:ascii="Courier New" w:eastAsia="Times New Roman" w:hAnsi="Courier New" w:cs="Courier New"/>
          <w:color w:val="000000"/>
          <w:sz w:val="18"/>
          <w:szCs w:val="18"/>
        </w:rPr>
        <w:t xml:space="preserve">Funds to Sub-National Governments                              </w:t>
      </w:r>
      <w:r>
        <w:rPr>
          <w:rFonts w:ascii="Courier New" w:eastAsia="Times New Roman" w:hAnsi="Courier New" w:cs="Courier New"/>
          <w:color w:val="000000"/>
          <w:sz w:val="18"/>
          <w:szCs w:val="18"/>
        </w:rPr>
        <w:t xml:space="preserve">    </w:t>
      </w:r>
      <w:r w:rsidRPr="00830410">
        <w:rPr>
          <w:rFonts w:ascii="Courier New" w:eastAsia="Times New Roman" w:hAnsi="Courier New" w:cs="Courier New"/>
          <w:color w:val="000000"/>
          <w:sz w:val="18"/>
          <w:szCs w:val="18"/>
        </w:rPr>
        <w:t>2725 non-null int64</w:t>
      </w:r>
    </w:p>
    <w:p w:rsidR="002768BF" w:rsidRPr="00830410" w:rsidRDefault="002768BF" w:rsidP="00276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3" w:lineRule="atLeast"/>
        <w:textAlignment w:val="baseline"/>
        <w:rPr>
          <w:rFonts w:ascii="Courier New" w:eastAsia="Times New Roman" w:hAnsi="Courier New" w:cs="Courier New"/>
          <w:color w:val="000000"/>
          <w:sz w:val="18"/>
          <w:szCs w:val="18"/>
        </w:rPr>
      </w:pPr>
      <w:r w:rsidRPr="00830410">
        <w:rPr>
          <w:rFonts w:ascii="Courier New" w:eastAsia="Times New Roman" w:hAnsi="Courier New" w:cs="Courier New"/>
          <w:color w:val="000000"/>
          <w:sz w:val="18"/>
          <w:szCs w:val="18"/>
        </w:rPr>
        <w:t xml:space="preserve">Grants and Subsidies                                    </w:t>
      </w:r>
      <w:r>
        <w:rPr>
          <w:rFonts w:ascii="Courier New" w:eastAsia="Times New Roman" w:hAnsi="Courier New" w:cs="Courier New"/>
          <w:color w:val="000000"/>
          <w:sz w:val="18"/>
          <w:szCs w:val="18"/>
        </w:rPr>
        <w:t xml:space="preserve">           </w:t>
      </w:r>
      <w:r w:rsidRPr="00830410">
        <w:rPr>
          <w:rFonts w:ascii="Courier New" w:eastAsia="Times New Roman" w:hAnsi="Courier New" w:cs="Courier New"/>
          <w:color w:val="000000"/>
          <w:sz w:val="18"/>
          <w:szCs w:val="18"/>
        </w:rPr>
        <w:t>2725 non-null int64</w:t>
      </w:r>
    </w:p>
    <w:p w:rsidR="002768BF" w:rsidRPr="00830410" w:rsidRDefault="002768BF" w:rsidP="00276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3" w:lineRule="atLeast"/>
        <w:textAlignment w:val="baseline"/>
        <w:rPr>
          <w:rFonts w:ascii="Courier New" w:eastAsia="Times New Roman" w:hAnsi="Courier New" w:cs="Courier New"/>
          <w:color w:val="000000"/>
          <w:sz w:val="18"/>
          <w:szCs w:val="18"/>
        </w:rPr>
      </w:pPr>
      <w:r w:rsidRPr="00830410">
        <w:rPr>
          <w:rFonts w:ascii="Courier New" w:eastAsia="Times New Roman" w:hAnsi="Courier New" w:cs="Courier New"/>
          <w:color w:val="000000"/>
          <w:sz w:val="18"/>
          <w:szCs w:val="18"/>
        </w:rPr>
        <w:t xml:space="preserve">Green Certificates                                             </w:t>
      </w:r>
      <w:r>
        <w:rPr>
          <w:rFonts w:ascii="Courier New" w:eastAsia="Times New Roman" w:hAnsi="Courier New" w:cs="Courier New"/>
          <w:color w:val="000000"/>
          <w:sz w:val="18"/>
          <w:szCs w:val="18"/>
        </w:rPr>
        <w:t xml:space="preserve">    </w:t>
      </w:r>
      <w:r w:rsidRPr="00830410">
        <w:rPr>
          <w:rFonts w:ascii="Courier New" w:eastAsia="Times New Roman" w:hAnsi="Courier New" w:cs="Courier New"/>
          <w:color w:val="000000"/>
          <w:sz w:val="18"/>
          <w:szCs w:val="18"/>
        </w:rPr>
        <w:t>2725 non-null int64</w:t>
      </w:r>
    </w:p>
    <w:p w:rsidR="002768BF" w:rsidRPr="00830410" w:rsidRDefault="002768BF" w:rsidP="00276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3" w:lineRule="atLeast"/>
        <w:textAlignment w:val="baseline"/>
        <w:rPr>
          <w:rFonts w:ascii="Courier New" w:eastAsia="Times New Roman" w:hAnsi="Courier New" w:cs="Courier New"/>
          <w:color w:val="000000"/>
          <w:sz w:val="18"/>
          <w:szCs w:val="18"/>
        </w:rPr>
      </w:pPr>
      <w:r w:rsidRPr="00830410">
        <w:rPr>
          <w:rFonts w:ascii="Courier New" w:eastAsia="Times New Roman" w:hAnsi="Courier New" w:cs="Courier New"/>
          <w:color w:val="000000"/>
          <w:sz w:val="18"/>
          <w:szCs w:val="18"/>
        </w:rPr>
        <w:t xml:space="preserve">Information and Education                                      </w:t>
      </w:r>
      <w:r>
        <w:rPr>
          <w:rFonts w:ascii="Courier New" w:eastAsia="Times New Roman" w:hAnsi="Courier New" w:cs="Courier New"/>
          <w:color w:val="000000"/>
          <w:sz w:val="18"/>
          <w:szCs w:val="18"/>
        </w:rPr>
        <w:t xml:space="preserve">    </w:t>
      </w:r>
      <w:r w:rsidRPr="00830410">
        <w:rPr>
          <w:rFonts w:ascii="Courier New" w:eastAsia="Times New Roman" w:hAnsi="Courier New" w:cs="Courier New"/>
          <w:color w:val="000000"/>
          <w:sz w:val="18"/>
          <w:szCs w:val="18"/>
        </w:rPr>
        <w:t>2725 non-null int64</w:t>
      </w:r>
    </w:p>
    <w:p w:rsidR="002768BF" w:rsidRPr="00830410" w:rsidRDefault="002768BF" w:rsidP="00276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3" w:lineRule="atLeast"/>
        <w:textAlignment w:val="baseline"/>
        <w:rPr>
          <w:rFonts w:ascii="Courier New" w:eastAsia="Times New Roman" w:hAnsi="Courier New" w:cs="Courier New"/>
          <w:color w:val="000000"/>
          <w:sz w:val="18"/>
          <w:szCs w:val="18"/>
        </w:rPr>
      </w:pPr>
      <w:r w:rsidRPr="00830410">
        <w:rPr>
          <w:rFonts w:ascii="Courier New" w:eastAsia="Times New Roman" w:hAnsi="Courier New" w:cs="Courier New"/>
          <w:color w:val="000000"/>
          <w:sz w:val="18"/>
          <w:szCs w:val="18"/>
        </w:rPr>
        <w:t xml:space="preserve">Infrastructure Investments                                     </w:t>
      </w:r>
      <w:r>
        <w:rPr>
          <w:rFonts w:ascii="Courier New" w:eastAsia="Times New Roman" w:hAnsi="Courier New" w:cs="Courier New"/>
          <w:color w:val="000000"/>
          <w:sz w:val="18"/>
          <w:szCs w:val="18"/>
        </w:rPr>
        <w:t xml:space="preserve">    </w:t>
      </w:r>
      <w:r w:rsidRPr="00830410">
        <w:rPr>
          <w:rFonts w:ascii="Courier New" w:eastAsia="Times New Roman" w:hAnsi="Courier New" w:cs="Courier New"/>
          <w:color w:val="000000"/>
          <w:sz w:val="18"/>
          <w:szCs w:val="18"/>
        </w:rPr>
        <w:t>2725 non-null int64</w:t>
      </w:r>
    </w:p>
    <w:p w:rsidR="002768BF" w:rsidRPr="00830410" w:rsidRDefault="002768BF" w:rsidP="00276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3" w:lineRule="atLeast"/>
        <w:textAlignment w:val="baseline"/>
        <w:rPr>
          <w:rFonts w:ascii="Courier New" w:eastAsia="Times New Roman" w:hAnsi="Courier New" w:cs="Courier New"/>
          <w:color w:val="000000"/>
          <w:sz w:val="18"/>
          <w:szCs w:val="18"/>
        </w:rPr>
      </w:pPr>
      <w:r w:rsidRPr="00830410">
        <w:rPr>
          <w:rFonts w:ascii="Courier New" w:eastAsia="Times New Roman" w:hAnsi="Courier New" w:cs="Courier New"/>
          <w:color w:val="000000"/>
          <w:sz w:val="18"/>
          <w:szCs w:val="18"/>
        </w:rPr>
        <w:t xml:space="preserve">Institutional Creation                                         </w:t>
      </w:r>
      <w:r>
        <w:rPr>
          <w:rFonts w:ascii="Courier New" w:eastAsia="Times New Roman" w:hAnsi="Courier New" w:cs="Courier New"/>
          <w:color w:val="000000"/>
          <w:sz w:val="18"/>
          <w:szCs w:val="18"/>
        </w:rPr>
        <w:t xml:space="preserve">    </w:t>
      </w:r>
      <w:r w:rsidRPr="00830410">
        <w:rPr>
          <w:rFonts w:ascii="Courier New" w:eastAsia="Times New Roman" w:hAnsi="Courier New" w:cs="Courier New"/>
          <w:color w:val="000000"/>
          <w:sz w:val="18"/>
          <w:szCs w:val="18"/>
        </w:rPr>
        <w:t>2725 non-null int64</w:t>
      </w:r>
    </w:p>
    <w:p w:rsidR="002768BF" w:rsidRPr="00830410" w:rsidRDefault="002768BF" w:rsidP="00276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3" w:lineRule="atLeast"/>
        <w:textAlignment w:val="baseline"/>
        <w:rPr>
          <w:rFonts w:ascii="Courier New" w:eastAsia="Times New Roman" w:hAnsi="Courier New" w:cs="Courier New"/>
          <w:color w:val="000000"/>
          <w:sz w:val="18"/>
          <w:szCs w:val="18"/>
        </w:rPr>
      </w:pPr>
      <w:r w:rsidRPr="00830410">
        <w:rPr>
          <w:rFonts w:ascii="Courier New" w:eastAsia="Times New Roman" w:hAnsi="Courier New" w:cs="Courier New"/>
          <w:color w:val="000000"/>
          <w:sz w:val="18"/>
          <w:szCs w:val="18"/>
        </w:rPr>
        <w:t xml:space="preserve">Loans                                                          </w:t>
      </w:r>
      <w:r>
        <w:rPr>
          <w:rFonts w:ascii="Courier New" w:eastAsia="Times New Roman" w:hAnsi="Courier New" w:cs="Courier New"/>
          <w:color w:val="000000"/>
          <w:sz w:val="18"/>
          <w:szCs w:val="18"/>
        </w:rPr>
        <w:t xml:space="preserve">    </w:t>
      </w:r>
      <w:r w:rsidRPr="00830410">
        <w:rPr>
          <w:rFonts w:ascii="Courier New" w:eastAsia="Times New Roman" w:hAnsi="Courier New" w:cs="Courier New"/>
          <w:color w:val="000000"/>
          <w:sz w:val="18"/>
          <w:szCs w:val="18"/>
        </w:rPr>
        <w:t>2725 non-null int64</w:t>
      </w:r>
    </w:p>
    <w:p w:rsidR="002768BF" w:rsidRPr="00830410" w:rsidRDefault="002768BF" w:rsidP="00276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3" w:lineRule="atLeast"/>
        <w:textAlignment w:val="baseline"/>
        <w:rPr>
          <w:rFonts w:ascii="Courier New" w:eastAsia="Times New Roman" w:hAnsi="Courier New" w:cs="Courier New"/>
          <w:color w:val="000000"/>
          <w:sz w:val="18"/>
          <w:szCs w:val="18"/>
        </w:rPr>
      </w:pPr>
      <w:r w:rsidRPr="00830410">
        <w:rPr>
          <w:rFonts w:ascii="Courier New" w:eastAsia="Times New Roman" w:hAnsi="Courier New" w:cs="Courier New"/>
          <w:color w:val="000000"/>
          <w:sz w:val="18"/>
          <w:szCs w:val="18"/>
        </w:rPr>
        <w:t xml:space="preserve">Monitoring                                                     </w:t>
      </w:r>
      <w:r>
        <w:rPr>
          <w:rFonts w:ascii="Courier New" w:eastAsia="Times New Roman" w:hAnsi="Courier New" w:cs="Courier New"/>
          <w:color w:val="000000"/>
          <w:sz w:val="18"/>
          <w:szCs w:val="18"/>
        </w:rPr>
        <w:t xml:space="preserve">    </w:t>
      </w:r>
      <w:r w:rsidRPr="00830410">
        <w:rPr>
          <w:rFonts w:ascii="Courier New" w:eastAsia="Times New Roman" w:hAnsi="Courier New" w:cs="Courier New"/>
          <w:color w:val="000000"/>
          <w:sz w:val="18"/>
          <w:szCs w:val="18"/>
        </w:rPr>
        <w:t>2725 non-null int64</w:t>
      </w:r>
    </w:p>
    <w:p w:rsidR="002768BF" w:rsidRPr="00830410" w:rsidRDefault="002768BF" w:rsidP="00276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3" w:lineRule="atLeast"/>
        <w:textAlignment w:val="baseline"/>
        <w:rPr>
          <w:rFonts w:ascii="Courier New" w:eastAsia="Times New Roman" w:hAnsi="Courier New" w:cs="Courier New"/>
          <w:color w:val="000000"/>
          <w:sz w:val="18"/>
          <w:szCs w:val="18"/>
        </w:rPr>
      </w:pPr>
      <w:r w:rsidRPr="00830410">
        <w:rPr>
          <w:rFonts w:ascii="Courier New" w:eastAsia="Times New Roman" w:hAnsi="Courier New" w:cs="Courier New"/>
          <w:color w:val="000000"/>
          <w:sz w:val="18"/>
          <w:szCs w:val="18"/>
        </w:rPr>
        <w:t xml:space="preserve">Obligation Schemes                                             </w:t>
      </w:r>
      <w:r>
        <w:rPr>
          <w:rFonts w:ascii="Courier New" w:eastAsia="Times New Roman" w:hAnsi="Courier New" w:cs="Courier New"/>
          <w:color w:val="000000"/>
          <w:sz w:val="18"/>
          <w:szCs w:val="18"/>
        </w:rPr>
        <w:t xml:space="preserve">    </w:t>
      </w:r>
      <w:r w:rsidRPr="00830410">
        <w:rPr>
          <w:rFonts w:ascii="Courier New" w:eastAsia="Times New Roman" w:hAnsi="Courier New" w:cs="Courier New"/>
          <w:color w:val="000000"/>
          <w:sz w:val="18"/>
          <w:szCs w:val="18"/>
        </w:rPr>
        <w:t>2725 non-null int64</w:t>
      </w:r>
    </w:p>
    <w:p w:rsidR="002768BF" w:rsidRPr="00830410" w:rsidRDefault="002768BF" w:rsidP="00276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3" w:lineRule="atLeast"/>
        <w:textAlignment w:val="baseline"/>
        <w:rPr>
          <w:rFonts w:ascii="Courier New" w:eastAsia="Times New Roman" w:hAnsi="Courier New" w:cs="Courier New"/>
          <w:color w:val="000000"/>
          <w:sz w:val="18"/>
          <w:szCs w:val="18"/>
        </w:rPr>
      </w:pPr>
      <w:r w:rsidRPr="00830410">
        <w:rPr>
          <w:rFonts w:ascii="Courier New" w:eastAsia="Times New Roman" w:hAnsi="Courier New" w:cs="Courier New"/>
          <w:color w:val="000000"/>
          <w:sz w:val="18"/>
          <w:szCs w:val="18"/>
        </w:rPr>
        <w:t xml:space="preserve">Other Mandatory Requirements                                   </w:t>
      </w:r>
      <w:r>
        <w:rPr>
          <w:rFonts w:ascii="Courier New" w:eastAsia="Times New Roman" w:hAnsi="Courier New" w:cs="Courier New"/>
          <w:color w:val="000000"/>
          <w:sz w:val="18"/>
          <w:szCs w:val="18"/>
        </w:rPr>
        <w:t xml:space="preserve">    </w:t>
      </w:r>
      <w:r w:rsidRPr="00830410">
        <w:rPr>
          <w:rFonts w:ascii="Courier New" w:eastAsia="Times New Roman" w:hAnsi="Courier New" w:cs="Courier New"/>
          <w:color w:val="000000"/>
          <w:sz w:val="18"/>
          <w:szCs w:val="18"/>
        </w:rPr>
        <w:t>2725 non-null int64</w:t>
      </w:r>
    </w:p>
    <w:p w:rsidR="002768BF" w:rsidRPr="00830410" w:rsidRDefault="002768BF" w:rsidP="00276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3" w:lineRule="atLeast"/>
        <w:textAlignment w:val="baseline"/>
        <w:rPr>
          <w:rFonts w:ascii="Courier New" w:eastAsia="Times New Roman" w:hAnsi="Courier New" w:cs="Courier New"/>
          <w:color w:val="000000"/>
          <w:sz w:val="18"/>
          <w:szCs w:val="18"/>
        </w:rPr>
      </w:pPr>
      <w:r w:rsidRPr="00830410">
        <w:rPr>
          <w:rFonts w:ascii="Courier New" w:eastAsia="Times New Roman" w:hAnsi="Courier New" w:cs="Courier New"/>
          <w:color w:val="000000"/>
          <w:sz w:val="18"/>
          <w:szCs w:val="18"/>
        </w:rPr>
        <w:t xml:space="preserve">Procurement Rules                            </w:t>
      </w:r>
      <w:r>
        <w:rPr>
          <w:rFonts w:ascii="Courier New" w:eastAsia="Times New Roman" w:hAnsi="Courier New" w:cs="Courier New"/>
          <w:color w:val="000000"/>
          <w:sz w:val="18"/>
          <w:szCs w:val="18"/>
        </w:rPr>
        <w:t xml:space="preserve">                      </w:t>
      </w:r>
      <w:r w:rsidRPr="00830410">
        <w:rPr>
          <w:rFonts w:ascii="Courier New" w:eastAsia="Times New Roman" w:hAnsi="Courier New" w:cs="Courier New"/>
          <w:color w:val="000000"/>
          <w:sz w:val="18"/>
          <w:szCs w:val="18"/>
        </w:rPr>
        <w:t>2725 non-null int64</w:t>
      </w:r>
    </w:p>
    <w:p w:rsidR="002768BF" w:rsidRPr="00830410" w:rsidRDefault="002768BF" w:rsidP="00276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3" w:lineRule="atLeast"/>
        <w:textAlignment w:val="baseline"/>
        <w:rPr>
          <w:rFonts w:ascii="Courier New" w:eastAsia="Times New Roman" w:hAnsi="Courier New" w:cs="Courier New"/>
          <w:color w:val="000000"/>
          <w:sz w:val="18"/>
          <w:szCs w:val="18"/>
        </w:rPr>
      </w:pPr>
      <w:r w:rsidRPr="00830410">
        <w:rPr>
          <w:rFonts w:ascii="Courier New" w:eastAsia="Times New Roman" w:hAnsi="Courier New" w:cs="Courier New"/>
          <w:color w:val="000000"/>
          <w:sz w:val="18"/>
          <w:szCs w:val="18"/>
        </w:rPr>
        <w:t xml:space="preserve">RD&amp;D Funding                                                   </w:t>
      </w:r>
      <w:r>
        <w:rPr>
          <w:rFonts w:ascii="Courier New" w:eastAsia="Times New Roman" w:hAnsi="Courier New" w:cs="Courier New"/>
          <w:color w:val="000000"/>
          <w:sz w:val="18"/>
          <w:szCs w:val="18"/>
        </w:rPr>
        <w:t xml:space="preserve">    </w:t>
      </w:r>
      <w:r w:rsidRPr="00830410">
        <w:rPr>
          <w:rFonts w:ascii="Courier New" w:eastAsia="Times New Roman" w:hAnsi="Courier New" w:cs="Courier New"/>
          <w:color w:val="000000"/>
          <w:sz w:val="18"/>
          <w:szCs w:val="18"/>
        </w:rPr>
        <w:t>2725 non-null int64</w:t>
      </w:r>
    </w:p>
    <w:p w:rsidR="002768BF" w:rsidRPr="00830410" w:rsidRDefault="002768BF" w:rsidP="00276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3" w:lineRule="atLeast"/>
        <w:textAlignment w:val="baseline"/>
        <w:rPr>
          <w:rFonts w:ascii="Courier New" w:eastAsia="Times New Roman" w:hAnsi="Courier New" w:cs="Courier New"/>
          <w:color w:val="000000"/>
          <w:sz w:val="18"/>
          <w:szCs w:val="18"/>
        </w:rPr>
      </w:pPr>
      <w:r w:rsidRPr="00830410">
        <w:rPr>
          <w:rFonts w:ascii="Courier New" w:eastAsia="Times New Roman" w:hAnsi="Courier New" w:cs="Courier New"/>
          <w:color w:val="000000"/>
          <w:sz w:val="18"/>
          <w:szCs w:val="18"/>
        </w:rPr>
        <w:t xml:space="preserve">Research </w:t>
      </w:r>
      <w:proofErr w:type="spellStart"/>
      <w:r w:rsidRPr="00830410">
        <w:rPr>
          <w:rFonts w:ascii="Courier New" w:eastAsia="Times New Roman" w:hAnsi="Courier New" w:cs="Courier New"/>
          <w:color w:val="000000"/>
          <w:sz w:val="18"/>
          <w:szCs w:val="18"/>
        </w:rPr>
        <w:t>Programme</w:t>
      </w:r>
      <w:proofErr w:type="spellEnd"/>
      <w:r w:rsidRPr="00830410">
        <w:rPr>
          <w:rFonts w:ascii="Courier New" w:eastAsia="Times New Roman" w:hAnsi="Courier New" w:cs="Courier New"/>
          <w:color w:val="000000"/>
          <w:sz w:val="18"/>
          <w:szCs w:val="18"/>
        </w:rPr>
        <w:t xml:space="preserve">                                             </w:t>
      </w:r>
      <w:r>
        <w:rPr>
          <w:rFonts w:ascii="Courier New" w:eastAsia="Times New Roman" w:hAnsi="Courier New" w:cs="Courier New"/>
          <w:color w:val="000000"/>
          <w:sz w:val="18"/>
          <w:szCs w:val="18"/>
        </w:rPr>
        <w:t xml:space="preserve">    </w:t>
      </w:r>
      <w:r w:rsidRPr="00830410">
        <w:rPr>
          <w:rFonts w:ascii="Courier New" w:eastAsia="Times New Roman" w:hAnsi="Courier New" w:cs="Courier New"/>
          <w:color w:val="000000"/>
          <w:sz w:val="18"/>
          <w:szCs w:val="18"/>
        </w:rPr>
        <w:t>2725 non-null int64</w:t>
      </w:r>
    </w:p>
    <w:p w:rsidR="002768BF" w:rsidRPr="00830410" w:rsidRDefault="002768BF" w:rsidP="00276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3" w:lineRule="atLeast"/>
        <w:textAlignment w:val="baseline"/>
        <w:rPr>
          <w:rFonts w:ascii="Courier New" w:eastAsia="Times New Roman" w:hAnsi="Courier New" w:cs="Courier New"/>
          <w:color w:val="000000"/>
          <w:sz w:val="18"/>
          <w:szCs w:val="18"/>
        </w:rPr>
      </w:pPr>
      <w:r w:rsidRPr="00830410">
        <w:rPr>
          <w:rFonts w:ascii="Courier New" w:eastAsia="Times New Roman" w:hAnsi="Courier New" w:cs="Courier New"/>
          <w:color w:val="000000"/>
          <w:sz w:val="18"/>
          <w:szCs w:val="18"/>
        </w:rPr>
        <w:t xml:space="preserve">Strategic Planning                                             </w:t>
      </w:r>
      <w:r>
        <w:rPr>
          <w:rFonts w:ascii="Courier New" w:eastAsia="Times New Roman" w:hAnsi="Courier New" w:cs="Courier New"/>
          <w:color w:val="000000"/>
          <w:sz w:val="18"/>
          <w:szCs w:val="18"/>
        </w:rPr>
        <w:t xml:space="preserve">    </w:t>
      </w:r>
      <w:r w:rsidRPr="00830410">
        <w:rPr>
          <w:rFonts w:ascii="Courier New" w:eastAsia="Times New Roman" w:hAnsi="Courier New" w:cs="Courier New"/>
          <w:color w:val="000000"/>
          <w:sz w:val="18"/>
          <w:szCs w:val="18"/>
        </w:rPr>
        <w:t>2725 non-null int64</w:t>
      </w:r>
    </w:p>
    <w:p w:rsidR="002768BF" w:rsidRPr="00830410" w:rsidRDefault="002768BF" w:rsidP="00276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3" w:lineRule="atLeast"/>
        <w:textAlignment w:val="baseline"/>
        <w:rPr>
          <w:rFonts w:ascii="Courier New" w:eastAsia="Times New Roman" w:hAnsi="Courier New" w:cs="Courier New"/>
          <w:color w:val="000000"/>
          <w:sz w:val="18"/>
          <w:szCs w:val="18"/>
        </w:rPr>
      </w:pPr>
      <w:r w:rsidRPr="00830410">
        <w:rPr>
          <w:rFonts w:ascii="Courier New" w:eastAsia="Times New Roman" w:hAnsi="Courier New" w:cs="Courier New"/>
          <w:color w:val="000000"/>
          <w:sz w:val="18"/>
          <w:szCs w:val="18"/>
        </w:rPr>
        <w:t xml:space="preserve">Tax Relief                                                     </w:t>
      </w:r>
      <w:r>
        <w:rPr>
          <w:rFonts w:ascii="Courier New" w:eastAsia="Times New Roman" w:hAnsi="Courier New" w:cs="Courier New"/>
          <w:color w:val="000000"/>
          <w:sz w:val="18"/>
          <w:szCs w:val="18"/>
        </w:rPr>
        <w:t xml:space="preserve">    </w:t>
      </w:r>
      <w:r w:rsidRPr="00830410">
        <w:rPr>
          <w:rFonts w:ascii="Courier New" w:eastAsia="Times New Roman" w:hAnsi="Courier New" w:cs="Courier New"/>
          <w:color w:val="000000"/>
          <w:sz w:val="18"/>
          <w:szCs w:val="18"/>
        </w:rPr>
        <w:t>2725 non-null int64</w:t>
      </w:r>
    </w:p>
    <w:p w:rsidR="002768BF" w:rsidRPr="00830410" w:rsidRDefault="002768BF" w:rsidP="00276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3" w:lineRule="atLeast"/>
        <w:textAlignment w:val="baseline"/>
        <w:rPr>
          <w:rFonts w:ascii="Courier New" w:eastAsia="Times New Roman" w:hAnsi="Courier New" w:cs="Courier New"/>
          <w:color w:val="000000"/>
          <w:sz w:val="18"/>
          <w:szCs w:val="18"/>
        </w:rPr>
      </w:pPr>
      <w:r w:rsidRPr="00830410">
        <w:rPr>
          <w:rFonts w:ascii="Courier New" w:eastAsia="Times New Roman" w:hAnsi="Courier New" w:cs="Courier New"/>
          <w:color w:val="000000"/>
          <w:sz w:val="18"/>
          <w:szCs w:val="18"/>
        </w:rPr>
        <w:t xml:space="preserve">Taxes                                                          </w:t>
      </w:r>
      <w:r>
        <w:rPr>
          <w:rFonts w:ascii="Courier New" w:eastAsia="Times New Roman" w:hAnsi="Courier New" w:cs="Courier New"/>
          <w:color w:val="000000"/>
          <w:sz w:val="18"/>
          <w:szCs w:val="18"/>
        </w:rPr>
        <w:t xml:space="preserve">    </w:t>
      </w:r>
      <w:r w:rsidRPr="00830410">
        <w:rPr>
          <w:rFonts w:ascii="Courier New" w:eastAsia="Times New Roman" w:hAnsi="Courier New" w:cs="Courier New"/>
          <w:color w:val="000000"/>
          <w:sz w:val="18"/>
          <w:szCs w:val="18"/>
        </w:rPr>
        <w:t>2725 non-null int64</w:t>
      </w:r>
    </w:p>
    <w:p w:rsidR="002768BF" w:rsidRPr="00830410" w:rsidRDefault="002768BF" w:rsidP="00276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3" w:lineRule="atLeast"/>
        <w:textAlignment w:val="baseline"/>
        <w:rPr>
          <w:rFonts w:ascii="Courier New" w:eastAsia="Times New Roman" w:hAnsi="Courier New" w:cs="Courier New"/>
          <w:color w:val="000000"/>
          <w:sz w:val="18"/>
          <w:szCs w:val="18"/>
        </w:rPr>
      </w:pPr>
      <w:r w:rsidRPr="00830410">
        <w:rPr>
          <w:rFonts w:ascii="Courier New" w:eastAsia="Times New Roman" w:hAnsi="Courier New" w:cs="Courier New"/>
          <w:color w:val="000000"/>
          <w:sz w:val="18"/>
          <w:szCs w:val="18"/>
        </w:rPr>
        <w:t xml:space="preserve">User Charges                                                   </w:t>
      </w:r>
      <w:r>
        <w:rPr>
          <w:rFonts w:ascii="Courier New" w:eastAsia="Times New Roman" w:hAnsi="Courier New" w:cs="Courier New"/>
          <w:color w:val="000000"/>
          <w:sz w:val="18"/>
          <w:szCs w:val="18"/>
        </w:rPr>
        <w:t xml:space="preserve">    </w:t>
      </w:r>
      <w:r w:rsidRPr="00830410">
        <w:rPr>
          <w:rFonts w:ascii="Courier New" w:eastAsia="Times New Roman" w:hAnsi="Courier New" w:cs="Courier New"/>
          <w:color w:val="000000"/>
          <w:sz w:val="18"/>
          <w:szCs w:val="18"/>
        </w:rPr>
        <w:t>2725 non-null int64</w:t>
      </w:r>
    </w:p>
    <w:p w:rsidR="002768BF" w:rsidRPr="00830410" w:rsidRDefault="002768BF" w:rsidP="00276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3" w:lineRule="atLeast"/>
        <w:textAlignment w:val="baseline"/>
        <w:rPr>
          <w:rFonts w:ascii="Courier New" w:eastAsia="Times New Roman" w:hAnsi="Courier New" w:cs="Courier New"/>
          <w:color w:val="000000"/>
          <w:sz w:val="18"/>
          <w:szCs w:val="18"/>
        </w:rPr>
      </w:pPr>
      <w:r w:rsidRPr="00830410">
        <w:rPr>
          <w:rFonts w:ascii="Courier New" w:eastAsia="Times New Roman" w:hAnsi="Courier New" w:cs="Courier New"/>
          <w:color w:val="000000"/>
          <w:sz w:val="18"/>
          <w:szCs w:val="18"/>
        </w:rPr>
        <w:t xml:space="preserve">White Certificates                                             </w:t>
      </w:r>
      <w:r>
        <w:rPr>
          <w:rFonts w:ascii="Courier New" w:eastAsia="Times New Roman" w:hAnsi="Courier New" w:cs="Courier New"/>
          <w:color w:val="000000"/>
          <w:sz w:val="18"/>
          <w:szCs w:val="18"/>
        </w:rPr>
        <w:t xml:space="preserve">    </w:t>
      </w:r>
      <w:r w:rsidRPr="00830410">
        <w:rPr>
          <w:rFonts w:ascii="Courier New" w:eastAsia="Times New Roman" w:hAnsi="Courier New" w:cs="Courier New"/>
          <w:color w:val="000000"/>
          <w:sz w:val="18"/>
          <w:szCs w:val="18"/>
        </w:rPr>
        <w:t>2725 non-null int64</w:t>
      </w:r>
    </w:p>
    <w:p w:rsidR="002768BF" w:rsidRPr="00830410" w:rsidRDefault="002768BF" w:rsidP="00276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3" w:lineRule="atLeast"/>
        <w:textAlignment w:val="baseline"/>
        <w:rPr>
          <w:rFonts w:ascii="Courier New" w:eastAsia="Times New Roman" w:hAnsi="Courier New" w:cs="Courier New"/>
          <w:color w:val="000000"/>
          <w:sz w:val="18"/>
          <w:szCs w:val="18"/>
        </w:rPr>
      </w:pPr>
      <w:r w:rsidRPr="00830410">
        <w:rPr>
          <w:rFonts w:ascii="Courier New" w:eastAsia="Times New Roman" w:hAnsi="Courier New" w:cs="Courier New"/>
          <w:color w:val="000000"/>
          <w:sz w:val="18"/>
          <w:szCs w:val="18"/>
        </w:rPr>
        <w:t xml:space="preserve">Year                                                           </w:t>
      </w:r>
      <w:r>
        <w:rPr>
          <w:rFonts w:ascii="Courier New" w:eastAsia="Times New Roman" w:hAnsi="Courier New" w:cs="Courier New"/>
          <w:color w:val="000000"/>
          <w:sz w:val="18"/>
          <w:szCs w:val="18"/>
        </w:rPr>
        <w:t xml:space="preserve">    </w:t>
      </w:r>
      <w:r w:rsidRPr="00830410">
        <w:rPr>
          <w:rFonts w:ascii="Courier New" w:eastAsia="Times New Roman" w:hAnsi="Courier New" w:cs="Courier New"/>
          <w:color w:val="000000"/>
          <w:sz w:val="18"/>
          <w:szCs w:val="18"/>
        </w:rPr>
        <w:t>2725 non-null int64</w:t>
      </w:r>
    </w:p>
    <w:p w:rsidR="002768BF" w:rsidRPr="00830410" w:rsidRDefault="002768BF" w:rsidP="00276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3" w:lineRule="atLeast"/>
        <w:textAlignment w:val="baseline"/>
        <w:rPr>
          <w:rFonts w:ascii="Courier New" w:eastAsia="Times New Roman" w:hAnsi="Courier New" w:cs="Courier New"/>
          <w:color w:val="000000"/>
          <w:sz w:val="18"/>
          <w:szCs w:val="18"/>
        </w:rPr>
      </w:pPr>
      <w:proofErr w:type="spellStart"/>
      <w:r w:rsidRPr="00830410">
        <w:rPr>
          <w:rFonts w:ascii="Courier New" w:eastAsia="Times New Roman" w:hAnsi="Courier New" w:cs="Courier New"/>
          <w:color w:val="000000"/>
          <w:sz w:val="18"/>
          <w:szCs w:val="18"/>
        </w:rPr>
        <w:t>country_index</w:t>
      </w:r>
      <w:proofErr w:type="spellEnd"/>
      <w:r w:rsidRPr="00830410">
        <w:rPr>
          <w:rFonts w:ascii="Courier New" w:eastAsia="Times New Roman" w:hAnsi="Courier New" w:cs="Courier New"/>
          <w:color w:val="000000"/>
          <w:sz w:val="18"/>
          <w:szCs w:val="18"/>
        </w:rPr>
        <w:t xml:space="preserve">                                                  </w:t>
      </w:r>
      <w:r>
        <w:rPr>
          <w:rFonts w:ascii="Courier New" w:eastAsia="Times New Roman" w:hAnsi="Courier New" w:cs="Courier New"/>
          <w:color w:val="000000"/>
          <w:sz w:val="18"/>
          <w:szCs w:val="18"/>
        </w:rPr>
        <w:t xml:space="preserve">    </w:t>
      </w:r>
      <w:r w:rsidRPr="00830410">
        <w:rPr>
          <w:rFonts w:ascii="Courier New" w:eastAsia="Times New Roman" w:hAnsi="Courier New" w:cs="Courier New"/>
          <w:color w:val="000000"/>
          <w:sz w:val="18"/>
          <w:szCs w:val="18"/>
        </w:rPr>
        <w:t>2725 non-null int64</w:t>
      </w:r>
    </w:p>
    <w:p w:rsidR="002768BF" w:rsidRPr="00830410" w:rsidRDefault="002768BF" w:rsidP="00276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3" w:lineRule="atLeast"/>
        <w:textAlignment w:val="baseline"/>
        <w:rPr>
          <w:rFonts w:ascii="Courier New" w:eastAsia="Times New Roman" w:hAnsi="Courier New" w:cs="Courier New"/>
          <w:color w:val="000000"/>
          <w:sz w:val="18"/>
          <w:szCs w:val="18"/>
        </w:rPr>
      </w:pPr>
      <w:proofErr w:type="gramStart"/>
      <w:r w:rsidRPr="00830410">
        <w:rPr>
          <w:rFonts w:ascii="Courier New" w:eastAsia="Times New Roman" w:hAnsi="Courier New" w:cs="Courier New"/>
          <w:color w:val="000000"/>
          <w:sz w:val="18"/>
          <w:szCs w:val="18"/>
        </w:rPr>
        <w:t>year</w:t>
      </w:r>
      <w:proofErr w:type="gramEnd"/>
      <w:r w:rsidRPr="00830410">
        <w:rPr>
          <w:rFonts w:ascii="Courier New" w:eastAsia="Times New Roman" w:hAnsi="Courier New" w:cs="Courier New"/>
          <w:color w:val="000000"/>
          <w:sz w:val="18"/>
          <w:szCs w:val="18"/>
        </w:rPr>
        <w:t xml:space="preserve">                                                           </w:t>
      </w:r>
      <w:r>
        <w:rPr>
          <w:rFonts w:ascii="Courier New" w:eastAsia="Times New Roman" w:hAnsi="Courier New" w:cs="Courier New"/>
          <w:color w:val="000000"/>
          <w:sz w:val="18"/>
          <w:szCs w:val="18"/>
        </w:rPr>
        <w:t xml:space="preserve">    </w:t>
      </w:r>
      <w:r w:rsidRPr="00830410">
        <w:rPr>
          <w:rFonts w:ascii="Courier New" w:eastAsia="Times New Roman" w:hAnsi="Courier New" w:cs="Courier New"/>
          <w:color w:val="000000"/>
          <w:sz w:val="18"/>
          <w:szCs w:val="18"/>
        </w:rPr>
        <w:t>2725 non-null int64</w:t>
      </w:r>
    </w:p>
    <w:p w:rsidR="002768BF" w:rsidRPr="00830410" w:rsidRDefault="002768BF" w:rsidP="00276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3" w:lineRule="atLeast"/>
        <w:textAlignment w:val="baseline"/>
        <w:rPr>
          <w:rFonts w:ascii="Courier New" w:eastAsia="Times New Roman" w:hAnsi="Courier New" w:cs="Courier New"/>
          <w:color w:val="000000"/>
          <w:sz w:val="18"/>
          <w:szCs w:val="18"/>
        </w:rPr>
      </w:pPr>
      <w:r w:rsidRPr="00830410">
        <w:rPr>
          <w:rFonts w:ascii="Courier New" w:eastAsia="Times New Roman" w:hAnsi="Courier New" w:cs="Courier New"/>
          <w:color w:val="000000"/>
          <w:sz w:val="18"/>
          <w:szCs w:val="18"/>
        </w:rPr>
        <w:t xml:space="preserve">Share of Non-Hydro RE Capacity                      </w:t>
      </w:r>
      <w:r>
        <w:rPr>
          <w:rFonts w:ascii="Courier New" w:eastAsia="Times New Roman" w:hAnsi="Courier New" w:cs="Courier New"/>
          <w:color w:val="000000"/>
          <w:sz w:val="18"/>
          <w:szCs w:val="18"/>
        </w:rPr>
        <w:t xml:space="preserve">             </w:t>
      </w:r>
      <w:r w:rsidRPr="00830410">
        <w:rPr>
          <w:rFonts w:ascii="Courier New" w:eastAsia="Times New Roman" w:hAnsi="Courier New" w:cs="Courier New"/>
          <w:color w:val="000000"/>
          <w:sz w:val="18"/>
          <w:szCs w:val="18"/>
        </w:rPr>
        <w:t>2425 non-null float64</w:t>
      </w:r>
    </w:p>
    <w:p w:rsidR="002768BF" w:rsidRPr="00830410" w:rsidRDefault="002768BF" w:rsidP="00276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3" w:lineRule="atLeast"/>
        <w:textAlignment w:val="baseline"/>
        <w:rPr>
          <w:rFonts w:ascii="Courier New" w:eastAsia="Times New Roman" w:hAnsi="Courier New" w:cs="Courier New"/>
          <w:color w:val="000000"/>
          <w:sz w:val="18"/>
          <w:szCs w:val="18"/>
        </w:rPr>
      </w:pPr>
      <w:r w:rsidRPr="00830410">
        <w:rPr>
          <w:rFonts w:ascii="Courier New" w:eastAsia="Times New Roman" w:hAnsi="Courier New" w:cs="Courier New"/>
          <w:color w:val="000000"/>
          <w:sz w:val="18"/>
          <w:szCs w:val="18"/>
        </w:rPr>
        <w:t xml:space="preserve">Population density (people per </w:t>
      </w:r>
      <w:r>
        <w:rPr>
          <w:rFonts w:ascii="Courier New" w:eastAsia="Times New Roman" w:hAnsi="Courier New" w:cs="Courier New"/>
          <w:color w:val="000000"/>
          <w:sz w:val="18"/>
          <w:szCs w:val="18"/>
        </w:rPr>
        <w:t xml:space="preserve">sq. km of land area)              </w:t>
      </w:r>
      <w:r w:rsidRPr="00830410">
        <w:rPr>
          <w:rFonts w:ascii="Courier New" w:eastAsia="Times New Roman" w:hAnsi="Courier New" w:cs="Courier New"/>
          <w:color w:val="000000"/>
          <w:sz w:val="18"/>
          <w:szCs w:val="18"/>
        </w:rPr>
        <w:t>2625 non-null float64</w:t>
      </w:r>
    </w:p>
    <w:p w:rsidR="002768BF" w:rsidRPr="00830410" w:rsidRDefault="002768BF" w:rsidP="00276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3" w:lineRule="atLeast"/>
        <w:textAlignment w:val="baseline"/>
        <w:rPr>
          <w:rFonts w:ascii="Courier New" w:eastAsia="Times New Roman" w:hAnsi="Courier New" w:cs="Courier New"/>
          <w:color w:val="000000"/>
          <w:sz w:val="18"/>
          <w:szCs w:val="18"/>
        </w:rPr>
      </w:pPr>
      <w:r w:rsidRPr="00830410">
        <w:rPr>
          <w:rFonts w:ascii="Courier New" w:eastAsia="Times New Roman" w:hAnsi="Courier New" w:cs="Courier New"/>
          <w:color w:val="000000"/>
          <w:sz w:val="18"/>
          <w:szCs w:val="18"/>
        </w:rPr>
        <w:t>GDP per capita, PPP (current in</w:t>
      </w:r>
      <w:r>
        <w:rPr>
          <w:rFonts w:ascii="Courier New" w:eastAsia="Times New Roman" w:hAnsi="Courier New" w:cs="Courier New"/>
          <w:color w:val="000000"/>
          <w:sz w:val="18"/>
          <w:szCs w:val="18"/>
        </w:rPr>
        <w:t xml:space="preserve">ternational $)                    </w:t>
      </w:r>
      <w:r w:rsidRPr="00830410">
        <w:rPr>
          <w:rFonts w:ascii="Courier New" w:eastAsia="Times New Roman" w:hAnsi="Courier New" w:cs="Courier New"/>
          <w:color w:val="000000"/>
          <w:sz w:val="18"/>
          <w:szCs w:val="18"/>
        </w:rPr>
        <w:t>2625 non-null float64</w:t>
      </w:r>
    </w:p>
    <w:p w:rsidR="002768BF" w:rsidRPr="00830410" w:rsidRDefault="002768BF" w:rsidP="00276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3" w:lineRule="atLeast"/>
        <w:textAlignment w:val="baseline"/>
        <w:rPr>
          <w:rFonts w:ascii="Courier New" w:eastAsia="Times New Roman" w:hAnsi="Courier New" w:cs="Courier New"/>
          <w:color w:val="000000"/>
          <w:sz w:val="18"/>
          <w:szCs w:val="18"/>
        </w:rPr>
      </w:pPr>
      <w:r w:rsidRPr="00830410">
        <w:rPr>
          <w:rFonts w:ascii="Courier New" w:eastAsia="Times New Roman" w:hAnsi="Courier New" w:cs="Courier New"/>
          <w:color w:val="000000"/>
          <w:sz w:val="18"/>
          <w:szCs w:val="18"/>
        </w:rPr>
        <w:t>Domestic credit to private sect</w:t>
      </w:r>
      <w:r>
        <w:rPr>
          <w:rFonts w:ascii="Courier New" w:eastAsia="Times New Roman" w:hAnsi="Courier New" w:cs="Courier New"/>
          <w:color w:val="000000"/>
          <w:sz w:val="18"/>
          <w:szCs w:val="18"/>
        </w:rPr>
        <w:t xml:space="preserve">or (% of GDP)                     </w:t>
      </w:r>
      <w:r w:rsidRPr="00830410">
        <w:rPr>
          <w:rFonts w:ascii="Courier New" w:eastAsia="Times New Roman" w:hAnsi="Courier New" w:cs="Courier New"/>
          <w:color w:val="000000"/>
          <w:sz w:val="18"/>
          <w:szCs w:val="18"/>
        </w:rPr>
        <w:t>2500 non-null float64</w:t>
      </w:r>
    </w:p>
    <w:p w:rsidR="002768BF" w:rsidRPr="00830410" w:rsidRDefault="002768BF" w:rsidP="00276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3" w:lineRule="atLeast"/>
        <w:textAlignment w:val="baseline"/>
        <w:rPr>
          <w:rFonts w:ascii="Courier New" w:eastAsia="Times New Roman" w:hAnsi="Courier New" w:cs="Courier New"/>
          <w:color w:val="000000"/>
          <w:sz w:val="18"/>
          <w:szCs w:val="18"/>
        </w:rPr>
      </w:pPr>
      <w:r w:rsidRPr="00830410">
        <w:rPr>
          <w:rFonts w:ascii="Courier New" w:eastAsia="Times New Roman" w:hAnsi="Courier New" w:cs="Courier New"/>
          <w:color w:val="000000"/>
          <w:sz w:val="18"/>
          <w:szCs w:val="18"/>
        </w:rPr>
        <w:t xml:space="preserve">Foreign direct investment, net </w:t>
      </w:r>
      <w:r>
        <w:rPr>
          <w:rFonts w:ascii="Courier New" w:eastAsia="Times New Roman" w:hAnsi="Courier New" w:cs="Courier New"/>
          <w:color w:val="000000"/>
          <w:sz w:val="18"/>
          <w:szCs w:val="18"/>
        </w:rPr>
        <w:t xml:space="preserve">inflows (% of GDP)                </w:t>
      </w:r>
      <w:r w:rsidRPr="00830410">
        <w:rPr>
          <w:rFonts w:ascii="Courier New" w:eastAsia="Times New Roman" w:hAnsi="Courier New" w:cs="Courier New"/>
          <w:color w:val="000000"/>
          <w:sz w:val="18"/>
          <w:szCs w:val="18"/>
        </w:rPr>
        <w:t>2625 non-null float64</w:t>
      </w:r>
    </w:p>
    <w:p w:rsidR="002768BF" w:rsidRPr="00830410" w:rsidRDefault="002768BF" w:rsidP="00276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3" w:lineRule="atLeast"/>
        <w:textAlignment w:val="baseline"/>
        <w:rPr>
          <w:rFonts w:ascii="Courier New" w:eastAsia="Times New Roman" w:hAnsi="Courier New" w:cs="Courier New"/>
          <w:color w:val="000000"/>
          <w:sz w:val="18"/>
          <w:szCs w:val="18"/>
        </w:rPr>
      </w:pPr>
      <w:r w:rsidRPr="00830410">
        <w:rPr>
          <w:rFonts w:ascii="Courier New" w:eastAsia="Times New Roman" w:hAnsi="Courier New" w:cs="Courier New"/>
          <w:color w:val="000000"/>
          <w:sz w:val="18"/>
          <w:szCs w:val="18"/>
        </w:rPr>
        <w:t>Population, female (% of total)</w:t>
      </w:r>
      <w:r>
        <w:rPr>
          <w:rFonts w:ascii="Courier New" w:eastAsia="Times New Roman" w:hAnsi="Courier New" w:cs="Courier New"/>
          <w:color w:val="000000"/>
          <w:sz w:val="18"/>
          <w:szCs w:val="18"/>
        </w:rPr>
        <w:t xml:space="preserve">                                  </w:t>
      </w:r>
      <w:r w:rsidRPr="00830410">
        <w:rPr>
          <w:rFonts w:ascii="Courier New" w:eastAsia="Times New Roman" w:hAnsi="Courier New" w:cs="Courier New"/>
          <w:color w:val="000000"/>
          <w:sz w:val="18"/>
          <w:szCs w:val="18"/>
        </w:rPr>
        <w:t>2625 non-null float64</w:t>
      </w:r>
    </w:p>
    <w:p w:rsidR="002768BF" w:rsidRPr="00830410" w:rsidRDefault="002768BF" w:rsidP="00276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3" w:lineRule="atLeast"/>
        <w:textAlignment w:val="baseline"/>
        <w:rPr>
          <w:rFonts w:ascii="Courier New" w:eastAsia="Times New Roman" w:hAnsi="Courier New" w:cs="Courier New"/>
          <w:color w:val="000000"/>
          <w:sz w:val="18"/>
          <w:szCs w:val="18"/>
        </w:rPr>
      </w:pPr>
      <w:r w:rsidRPr="00830410">
        <w:rPr>
          <w:rFonts w:ascii="Courier New" w:eastAsia="Times New Roman" w:hAnsi="Courier New" w:cs="Courier New"/>
          <w:color w:val="000000"/>
          <w:sz w:val="18"/>
          <w:szCs w:val="18"/>
        </w:rPr>
        <w:t>Energy use (kg of oil equiv</w:t>
      </w:r>
      <w:r>
        <w:rPr>
          <w:rFonts w:ascii="Courier New" w:eastAsia="Times New Roman" w:hAnsi="Courier New" w:cs="Courier New"/>
          <w:color w:val="000000"/>
          <w:sz w:val="18"/>
          <w:szCs w:val="18"/>
        </w:rPr>
        <w:t>alent) per $1,000 GDP (</w:t>
      </w:r>
      <w:r w:rsidRPr="00830410">
        <w:rPr>
          <w:rFonts w:ascii="Courier New" w:eastAsia="Times New Roman" w:hAnsi="Courier New" w:cs="Courier New"/>
          <w:color w:val="000000"/>
          <w:sz w:val="18"/>
          <w:szCs w:val="18"/>
        </w:rPr>
        <w:t>2011</w:t>
      </w:r>
      <w:r>
        <w:rPr>
          <w:rFonts w:ascii="Courier New" w:eastAsia="Times New Roman" w:hAnsi="Courier New" w:cs="Courier New"/>
          <w:color w:val="000000"/>
          <w:sz w:val="18"/>
          <w:szCs w:val="18"/>
        </w:rPr>
        <w:t xml:space="preserve"> PPP)      </w:t>
      </w:r>
      <w:r w:rsidRPr="00830410">
        <w:rPr>
          <w:rFonts w:ascii="Courier New" w:eastAsia="Times New Roman" w:hAnsi="Courier New" w:cs="Courier New"/>
          <w:color w:val="000000"/>
          <w:sz w:val="18"/>
          <w:szCs w:val="18"/>
        </w:rPr>
        <w:t>2500 non-null float64</w:t>
      </w:r>
    </w:p>
    <w:p w:rsidR="002768BF" w:rsidRPr="00830410" w:rsidRDefault="002768BF" w:rsidP="00276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3" w:lineRule="atLeast"/>
        <w:textAlignment w:val="baseline"/>
        <w:rPr>
          <w:rFonts w:ascii="Courier New" w:eastAsia="Times New Roman" w:hAnsi="Courier New" w:cs="Courier New"/>
          <w:color w:val="000000"/>
          <w:sz w:val="18"/>
          <w:szCs w:val="18"/>
        </w:rPr>
      </w:pPr>
      <w:r w:rsidRPr="00830410">
        <w:rPr>
          <w:rFonts w:ascii="Courier New" w:eastAsia="Times New Roman" w:hAnsi="Courier New" w:cs="Courier New"/>
          <w:color w:val="000000"/>
          <w:sz w:val="18"/>
          <w:szCs w:val="18"/>
        </w:rPr>
        <w:t>Adjusted savings: energy depletio</w:t>
      </w:r>
      <w:r>
        <w:rPr>
          <w:rFonts w:ascii="Courier New" w:eastAsia="Times New Roman" w:hAnsi="Courier New" w:cs="Courier New"/>
          <w:color w:val="000000"/>
          <w:sz w:val="18"/>
          <w:szCs w:val="18"/>
        </w:rPr>
        <w:t xml:space="preserve">n (% of GNI)                    </w:t>
      </w:r>
      <w:r w:rsidRPr="00830410">
        <w:rPr>
          <w:rFonts w:ascii="Courier New" w:eastAsia="Times New Roman" w:hAnsi="Courier New" w:cs="Courier New"/>
          <w:color w:val="000000"/>
          <w:sz w:val="18"/>
          <w:szCs w:val="18"/>
        </w:rPr>
        <w:t>2625 non-null float64</w:t>
      </w:r>
    </w:p>
    <w:p w:rsidR="002768BF" w:rsidRPr="00830410" w:rsidRDefault="002768BF" w:rsidP="00276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3" w:lineRule="atLeast"/>
        <w:textAlignment w:val="baseline"/>
        <w:rPr>
          <w:rFonts w:ascii="Courier New" w:eastAsia="Times New Roman" w:hAnsi="Courier New" w:cs="Courier New"/>
          <w:color w:val="000000"/>
          <w:sz w:val="18"/>
          <w:szCs w:val="18"/>
        </w:rPr>
      </w:pPr>
      <w:proofErr w:type="spellStart"/>
      <w:proofErr w:type="gramStart"/>
      <w:r w:rsidRPr="00830410">
        <w:rPr>
          <w:rFonts w:ascii="Courier New" w:eastAsia="Times New Roman" w:hAnsi="Courier New" w:cs="Courier New"/>
          <w:color w:val="000000"/>
          <w:sz w:val="18"/>
          <w:szCs w:val="18"/>
        </w:rPr>
        <w:t>dtypes</w:t>
      </w:r>
      <w:proofErr w:type="spellEnd"/>
      <w:proofErr w:type="gramEnd"/>
      <w:r w:rsidRPr="00830410">
        <w:rPr>
          <w:rFonts w:ascii="Courier New" w:eastAsia="Times New Roman" w:hAnsi="Courier New" w:cs="Courier New"/>
          <w:color w:val="000000"/>
          <w:sz w:val="18"/>
          <w:szCs w:val="18"/>
        </w:rPr>
        <w:t>: float64(8), int64(25)</w:t>
      </w:r>
    </w:p>
    <w:p w:rsidR="002768BF" w:rsidRPr="00830410" w:rsidRDefault="002768BF" w:rsidP="00276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3" w:lineRule="atLeast"/>
        <w:textAlignment w:val="baseline"/>
        <w:rPr>
          <w:rFonts w:ascii="Courier New" w:eastAsia="Times New Roman" w:hAnsi="Courier New" w:cs="Courier New"/>
          <w:color w:val="000000"/>
          <w:sz w:val="18"/>
          <w:szCs w:val="18"/>
        </w:rPr>
      </w:pPr>
      <w:proofErr w:type="gramStart"/>
      <w:r w:rsidRPr="00830410">
        <w:rPr>
          <w:rFonts w:ascii="Courier New" w:eastAsia="Times New Roman" w:hAnsi="Courier New" w:cs="Courier New"/>
          <w:color w:val="000000"/>
          <w:sz w:val="18"/>
          <w:szCs w:val="18"/>
        </w:rPr>
        <w:t>memory</w:t>
      </w:r>
      <w:proofErr w:type="gramEnd"/>
      <w:r w:rsidRPr="00830410">
        <w:rPr>
          <w:rFonts w:ascii="Courier New" w:eastAsia="Times New Roman" w:hAnsi="Courier New" w:cs="Courier New"/>
          <w:color w:val="000000"/>
          <w:sz w:val="18"/>
          <w:szCs w:val="18"/>
        </w:rPr>
        <w:t xml:space="preserve"> usage: 723.8 KB</w:t>
      </w:r>
    </w:p>
    <w:p w:rsidR="002768BF" w:rsidRPr="00830410" w:rsidRDefault="002768BF" w:rsidP="00276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3" w:lineRule="atLeast"/>
        <w:textAlignment w:val="baseline"/>
        <w:rPr>
          <w:rFonts w:ascii="Courier New" w:eastAsia="Times New Roman" w:hAnsi="Courier New" w:cs="Courier New"/>
          <w:color w:val="000000"/>
          <w:sz w:val="18"/>
          <w:szCs w:val="18"/>
        </w:rPr>
      </w:pPr>
      <w:r w:rsidRPr="00830410">
        <w:rPr>
          <w:rFonts w:ascii="Courier New" w:eastAsia="Times New Roman" w:hAnsi="Courier New" w:cs="Courier New"/>
          <w:color w:val="000000"/>
          <w:sz w:val="18"/>
          <w:szCs w:val="18"/>
        </w:rPr>
        <w:t>None</w:t>
      </w:r>
    </w:p>
    <w:p w:rsidR="002768BF" w:rsidRDefault="002768BF" w:rsidP="002768BF"/>
    <w:p w:rsidR="002768BF" w:rsidRDefault="002768BF" w:rsidP="002768BF">
      <w:pPr>
        <w:shd w:val="clear" w:color="auto" w:fill="FFFFFF"/>
        <w:spacing w:after="0" w:line="203" w:lineRule="atLeast"/>
        <w:ind w:firstLine="720"/>
        <w:rPr>
          <w:rFonts w:ascii="Times New Roman" w:eastAsia="Times New Roman" w:hAnsi="Times New Roman" w:cs="Times New Roman"/>
          <w:color w:val="333333"/>
          <w:sz w:val="24"/>
          <w:szCs w:val="24"/>
        </w:rPr>
      </w:pPr>
    </w:p>
    <w:p w:rsidR="002768BF" w:rsidRDefault="002768BF" w:rsidP="002768BF">
      <w:pPr>
        <w:shd w:val="clear" w:color="auto" w:fill="FFFFFF"/>
        <w:spacing w:after="0" w:line="203" w:lineRule="atLeast"/>
        <w:ind w:firstLine="720"/>
        <w:rPr>
          <w:rFonts w:ascii="Times New Roman" w:eastAsia="Times New Roman" w:hAnsi="Times New Roman" w:cs="Times New Roman"/>
          <w:color w:val="333333"/>
          <w:sz w:val="24"/>
          <w:szCs w:val="24"/>
        </w:rPr>
      </w:pPr>
    </w:p>
    <w:p w:rsidR="002768BF" w:rsidRDefault="002768BF" w:rsidP="002768BF">
      <w:pPr>
        <w:shd w:val="clear" w:color="auto" w:fill="FFFFFF"/>
        <w:spacing w:after="0" w:line="203" w:lineRule="atLeast"/>
        <w:ind w:firstLine="720"/>
        <w:rPr>
          <w:rFonts w:ascii="Times New Roman" w:eastAsia="Times New Roman" w:hAnsi="Times New Roman" w:cs="Times New Roman"/>
          <w:color w:val="333333"/>
          <w:sz w:val="24"/>
          <w:szCs w:val="24"/>
        </w:rPr>
      </w:pPr>
    </w:p>
    <w:p w:rsidR="002768BF" w:rsidRDefault="002768BF" w:rsidP="002768BF">
      <w:pPr>
        <w:shd w:val="clear" w:color="auto" w:fill="FFFFFF"/>
        <w:spacing w:after="0" w:line="203" w:lineRule="atLeast"/>
        <w:ind w:firstLine="720"/>
        <w:rPr>
          <w:rFonts w:ascii="Times New Roman" w:eastAsia="Times New Roman" w:hAnsi="Times New Roman" w:cs="Times New Roman"/>
          <w:color w:val="333333"/>
          <w:sz w:val="24"/>
          <w:szCs w:val="24"/>
        </w:rPr>
      </w:pPr>
    </w:p>
    <w:p w:rsidR="002768BF" w:rsidRDefault="002768BF" w:rsidP="002768BF">
      <w:pPr>
        <w:shd w:val="clear" w:color="auto" w:fill="FFFFFF"/>
        <w:spacing w:after="0" w:line="203" w:lineRule="atLeast"/>
        <w:ind w:firstLine="720"/>
        <w:rPr>
          <w:rFonts w:ascii="Times New Roman" w:eastAsia="Times New Roman" w:hAnsi="Times New Roman" w:cs="Times New Roman"/>
          <w:color w:val="333333"/>
          <w:sz w:val="24"/>
          <w:szCs w:val="24"/>
        </w:rPr>
      </w:pPr>
    </w:p>
    <w:p w:rsidR="002768BF" w:rsidRDefault="002768BF" w:rsidP="002768BF">
      <w:pPr>
        <w:shd w:val="clear" w:color="auto" w:fill="FFFFFF"/>
        <w:spacing w:after="0" w:line="203" w:lineRule="atLeast"/>
        <w:ind w:firstLine="720"/>
        <w:rPr>
          <w:rFonts w:ascii="Times New Roman" w:eastAsia="Times New Roman" w:hAnsi="Times New Roman" w:cs="Times New Roman"/>
          <w:color w:val="333333"/>
          <w:sz w:val="24"/>
          <w:szCs w:val="24"/>
        </w:rPr>
      </w:pPr>
    </w:p>
    <w:p w:rsidR="002768BF" w:rsidRDefault="002768BF" w:rsidP="002768BF">
      <w:pPr>
        <w:shd w:val="clear" w:color="auto" w:fill="FFFFFF"/>
        <w:spacing w:after="0" w:line="203" w:lineRule="atLeast"/>
        <w:ind w:firstLine="720"/>
        <w:rPr>
          <w:rFonts w:ascii="Times New Roman" w:eastAsia="Times New Roman" w:hAnsi="Times New Roman" w:cs="Times New Roman"/>
          <w:color w:val="333333"/>
          <w:sz w:val="24"/>
          <w:szCs w:val="24"/>
        </w:rPr>
      </w:pPr>
    </w:p>
    <w:p w:rsidR="002768BF" w:rsidRDefault="002768BF" w:rsidP="002768BF">
      <w:pPr>
        <w:shd w:val="clear" w:color="auto" w:fill="FFFFFF"/>
        <w:spacing w:after="0" w:line="203" w:lineRule="atLeast"/>
        <w:ind w:firstLine="72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lastRenderedPageBreak/>
        <w:t>The following figure highlights the number of specific policies used by the countries in the dataset:</w:t>
      </w:r>
      <w:r>
        <w:rPr>
          <w:noProof/>
        </w:rPr>
        <w:drawing>
          <wp:anchor distT="0" distB="0" distL="114300" distR="114300" simplePos="0" relativeHeight="251663360" behindDoc="0" locked="0" layoutInCell="1" allowOverlap="1">
            <wp:simplePos x="0" y="0"/>
            <wp:positionH relativeFrom="column">
              <wp:posOffset>942975</wp:posOffset>
            </wp:positionH>
            <wp:positionV relativeFrom="paragraph">
              <wp:posOffset>657225</wp:posOffset>
            </wp:positionV>
            <wp:extent cx="3505200" cy="3486150"/>
            <wp:effectExtent l="0" t="0" r="0" b="0"/>
            <wp:wrapNone/>
            <wp:docPr id="34" name="Picture 18" descr="Number of Polic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mber of Policies.png"/>
                    <pic:cNvPicPr/>
                  </pic:nvPicPr>
                  <pic:blipFill>
                    <a:blip r:embed="rId6"/>
                    <a:stretch>
                      <a:fillRect/>
                    </a:stretch>
                  </pic:blipFill>
                  <pic:spPr>
                    <a:xfrm>
                      <a:off x="0" y="0"/>
                      <a:ext cx="3505200" cy="3486150"/>
                    </a:xfrm>
                    <a:prstGeom prst="rect">
                      <a:avLst/>
                    </a:prstGeom>
                  </pic:spPr>
                </pic:pic>
              </a:graphicData>
            </a:graphic>
          </wp:anchor>
        </w:drawing>
      </w:r>
    </w:p>
    <w:p w:rsidR="002768BF" w:rsidRPr="002768BF" w:rsidRDefault="002768BF" w:rsidP="002768BF">
      <w:pPr>
        <w:rPr>
          <w:rFonts w:ascii="Times New Roman" w:eastAsia="Times New Roman" w:hAnsi="Times New Roman" w:cs="Times New Roman"/>
          <w:sz w:val="24"/>
          <w:szCs w:val="24"/>
        </w:rPr>
      </w:pPr>
    </w:p>
    <w:p w:rsidR="002768BF" w:rsidRPr="002768BF" w:rsidRDefault="002768BF" w:rsidP="002768BF">
      <w:pPr>
        <w:rPr>
          <w:rFonts w:ascii="Times New Roman" w:eastAsia="Times New Roman" w:hAnsi="Times New Roman" w:cs="Times New Roman"/>
          <w:sz w:val="24"/>
          <w:szCs w:val="24"/>
        </w:rPr>
      </w:pPr>
    </w:p>
    <w:p w:rsidR="002768BF" w:rsidRPr="002768BF" w:rsidRDefault="002768BF" w:rsidP="002768BF">
      <w:pPr>
        <w:rPr>
          <w:rFonts w:ascii="Times New Roman" w:eastAsia="Times New Roman" w:hAnsi="Times New Roman" w:cs="Times New Roman"/>
          <w:sz w:val="24"/>
          <w:szCs w:val="24"/>
        </w:rPr>
      </w:pPr>
    </w:p>
    <w:p w:rsidR="002768BF" w:rsidRPr="002768BF" w:rsidRDefault="002768BF" w:rsidP="002768BF">
      <w:pPr>
        <w:rPr>
          <w:rFonts w:ascii="Times New Roman" w:eastAsia="Times New Roman" w:hAnsi="Times New Roman" w:cs="Times New Roman"/>
          <w:sz w:val="24"/>
          <w:szCs w:val="24"/>
        </w:rPr>
      </w:pPr>
    </w:p>
    <w:p w:rsidR="002768BF" w:rsidRPr="002768BF" w:rsidRDefault="002768BF" w:rsidP="002768BF">
      <w:pPr>
        <w:rPr>
          <w:rFonts w:ascii="Times New Roman" w:eastAsia="Times New Roman" w:hAnsi="Times New Roman" w:cs="Times New Roman"/>
          <w:sz w:val="24"/>
          <w:szCs w:val="24"/>
        </w:rPr>
      </w:pPr>
    </w:p>
    <w:p w:rsidR="002768BF" w:rsidRPr="002768BF" w:rsidRDefault="002768BF" w:rsidP="002768BF">
      <w:pPr>
        <w:rPr>
          <w:rFonts w:ascii="Times New Roman" w:eastAsia="Times New Roman" w:hAnsi="Times New Roman" w:cs="Times New Roman"/>
          <w:sz w:val="24"/>
          <w:szCs w:val="24"/>
        </w:rPr>
      </w:pPr>
    </w:p>
    <w:p w:rsidR="002768BF" w:rsidRPr="002768BF" w:rsidRDefault="002768BF" w:rsidP="002768BF">
      <w:pPr>
        <w:rPr>
          <w:rFonts w:ascii="Times New Roman" w:eastAsia="Times New Roman" w:hAnsi="Times New Roman" w:cs="Times New Roman"/>
          <w:sz w:val="24"/>
          <w:szCs w:val="24"/>
        </w:rPr>
      </w:pPr>
    </w:p>
    <w:p w:rsidR="002768BF" w:rsidRPr="002768BF" w:rsidRDefault="002768BF" w:rsidP="002768BF">
      <w:pPr>
        <w:rPr>
          <w:rFonts w:ascii="Times New Roman" w:eastAsia="Times New Roman" w:hAnsi="Times New Roman" w:cs="Times New Roman"/>
          <w:sz w:val="24"/>
          <w:szCs w:val="24"/>
        </w:rPr>
      </w:pPr>
    </w:p>
    <w:p w:rsidR="002768BF" w:rsidRPr="002768BF" w:rsidRDefault="002768BF" w:rsidP="002768BF">
      <w:pPr>
        <w:rPr>
          <w:rFonts w:ascii="Times New Roman" w:eastAsia="Times New Roman" w:hAnsi="Times New Roman" w:cs="Times New Roman"/>
          <w:sz w:val="24"/>
          <w:szCs w:val="24"/>
        </w:rPr>
      </w:pPr>
    </w:p>
    <w:p w:rsidR="002768BF" w:rsidRPr="002768BF" w:rsidRDefault="002768BF" w:rsidP="002768BF">
      <w:pPr>
        <w:rPr>
          <w:rFonts w:ascii="Times New Roman" w:eastAsia="Times New Roman" w:hAnsi="Times New Roman" w:cs="Times New Roman"/>
          <w:sz w:val="24"/>
          <w:szCs w:val="24"/>
        </w:rPr>
      </w:pPr>
    </w:p>
    <w:p w:rsidR="002768BF" w:rsidRPr="002768BF" w:rsidRDefault="002768BF" w:rsidP="002768BF">
      <w:pPr>
        <w:rPr>
          <w:rFonts w:ascii="Times New Roman" w:eastAsia="Times New Roman" w:hAnsi="Times New Roman" w:cs="Times New Roman"/>
          <w:sz w:val="24"/>
          <w:szCs w:val="24"/>
        </w:rPr>
      </w:pPr>
    </w:p>
    <w:p w:rsidR="002768BF" w:rsidRDefault="002768BF" w:rsidP="002768BF">
      <w:pPr>
        <w:rPr>
          <w:rFonts w:ascii="Times New Roman" w:eastAsia="Times New Roman" w:hAnsi="Times New Roman" w:cs="Times New Roman"/>
          <w:sz w:val="24"/>
          <w:szCs w:val="24"/>
        </w:rPr>
      </w:pPr>
    </w:p>
    <w:p w:rsidR="002768BF" w:rsidRDefault="002768BF" w:rsidP="002768BF">
      <w:pPr>
        <w:rPr>
          <w:rFonts w:ascii="Times New Roman" w:eastAsia="Times New Roman" w:hAnsi="Times New Roman" w:cs="Times New Roman"/>
          <w:sz w:val="24"/>
          <w:szCs w:val="24"/>
        </w:rPr>
      </w:pPr>
    </w:p>
    <w:p w:rsidR="002768BF" w:rsidRPr="00AA6AAC" w:rsidRDefault="002768BF" w:rsidP="002768BF">
      <w:pPr>
        <w:shd w:val="clear" w:color="auto" w:fill="FFFFFF"/>
        <w:spacing w:after="0" w:line="203" w:lineRule="atLeast"/>
        <w:jc w:val="center"/>
        <w:rPr>
          <w:rFonts w:ascii="Times New Roman" w:eastAsia="Times New Roman" w:hAnsi="Times New Roman" w:cs="Times New Roman"/>
          <w:b/>
          <w:sz w:val="24"/>
          <w:szCs w:val="24"/>
        </w:rPr>
      </w:pPr>
      <w:r w:rsidRPr="00AA6AAC">
        <w:rPr>
          <w:rFonts w:ascii="Times New Roman" w:eastAsia="Times New Roman" w:hAnsi="Times New Roman" w:cs="Times New Roman"/>
          <w:b/>
          <w:sz w:val="24"/>
          <w:szCs w:val="24"/>
        </w:rPr>
        <w:t>Fig. 2: Number of Specific Policies</w:t>
      </w:r>
    </w:p>
    <w:p w:rsidR="002768BF" w:rsidRDefault="002768BF" w:rsidP="002768BF">
      <w:pPr>
        <w:rPr>
          <w:rFonts w:ascii="Times New Roman" w:eastAsia="Times New Roman" w:hAnsi="Times New Roman" w:cs="Times New Roman"/>
          <w:sz w:val="24"/>
          <w:szCs w:val="24"/>
        </w:rPr>
      </w:pPr>
    </w:p>
    <w:p w:rsidR="002768BF" w:rsidRDefault="002768BF" w:rsidP="002768BF">
      <w:pPr>
        <w:shd w:val="clear" w:color="auto" w:fill="FFFFFF"/>
        <w:spacing w:after="0" w:line="203" w:lineRule="atLeast"/>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heat maps below look at the correlation between RE support policies and development variables in the dataset. The relatively low correlation between RE support policies (the highest is around 0.4) rules out the risk of </w:t>
      </w:r>
      <w:proofErr w:type="spellStart"/>
      <w:r>
        <w:rPr>
          <w:rFonts w:ascii="Times New Roman" w:eastAsia="Times New Roman" w:hAnsi="Times New Roman" w:cs="Times New Roman"/>
          <w:sz w:val="24"/>
          <w:szCs w:val="24"/>
        </w:rPr>
        <w:t>multicollinearity</w:t>
      </w:r>
      <w:proofErr w:type="spellEnd"/>
      <w:r>
        <w:rPr>
          <w:rFonts w:ascii="Times New Roman" w:eastAsia="Times New Roman" w:hAnsi="Times New Roman" w:cs="Times New Roman"/>
          <w:sz w:val="24"/>
          <w:szCs w:val="24"/>
        </w:rPr>
        <w:t xml:space="preserve"> in the analysis.</w:t>
      </w:r>
    </w:p>
    <w:p w:rsidR="002768BF" w:rsidRDefault="002768BF" w:rsidP="002768BF">
      <w:pPr>
        <w:rPr>
          <w:rFonts w:ascii="Times New Roman" w:eastAsia="Times New Roman" w:hAnsi="Times New Roman" w:cs="Times New Roman"/>
          <w:sz w:val="24"/>
          <w:szCs w:val="24"/>
        </w:rPr>
      </w:pPr>
    </w:p>
    <w:p w:rsidR="002768BF" w:rsidRDefault="002768BF" w:rsidP="002768BF">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943600" cy="4780915"/>
            <wp:effectExtent l="0" t="0" r="0" b="0"/>
            <wp:docPr id="5" name="Picture 4" descr="heatmapne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tmapnew1.png"/>
                    <pic:cNvPicPr/>
                  </pic:nvPicPr>
                  <pic:blipFill>
                    <a:blip r:embed="rId7"/>
                    <a:stretch>
                      <a:fillRect/>
                    </a:stretch>
                  </pic:blipFill>
                  <pic:spPr>
                    <a:xfrm>
                      <a:off x="0" y="0"/>
                      <a:ext cx="5943600" cy="4780915"/>
                    </a:xfrm>
                    <a:prstGeom prst="rect">
                      <a:avLst/>
                    </a:prstGeom>
                  </pic:spPr>
                </pic:pic>
              </a:graphicData>
            </a:graphic>
          </wp:inline>
        </w:drawing>
      </w:r>
    </w:p>
    <w:p w:rsidR="002768BF" w:rsidRPr="00FC1115" w:rsidRDefault="002768BF" w:rsidP="002768BF">
      <w:pPr>
        <w:shd w:val="clear" w:color="auto" w:fill="FFFFFF"/>
        <w:spacing w:after="0" w:line="203" w:lineRule="atLeast"/>
        <w:jc w:val="center"/>
        <w:rPr>
          <w:rFonts w:ascii="Times New Roman" w:eastAsia="Times New Roman" w:hAnsi="Times New Roman" w:cs="Times New Roman"/>
          <w:b/>
          <w:sz w:val="24"/>
          <w:szCs w:val="24"/>
        </w:rPr>
      </w:pPr>
      <w:r w:rsidRPr="00FC1115">
        <w:rPr>
          <w:rFonts w:ascii="Times New Roman" w:eastAsia="Times New Roman" w:hAnsi="Times New Roman" w:cs="Times New Roman"/>
          <w:b/>
          <w:sz w:val="24"/>
          <w:szCs w:val="24"/>
        </w:rPr>
        <w:t>Fig. 3: Correlations between RE Support Policies</w:t>
      </w:r>
    </w:p>
    <w:p w:rsidR="002768BF" w:rsidRDefault="002768BF" w:rsidP="002768BF">
      <w:pPr>
        <w:tabs>
          <w:tab w:val="left" w:pos="5190"/>
        </w:tabs>
        <w:jc w:val="center"/>
        <w:rPr>
          <w:rFonts w:ascii="Times New Roman" w:eastAsia="Times New Roman" w:hAnsi="Times New Roman" w:cs="Times New Roman"/>
          <w:sz w:val="24"/>
          <w:szCs w:val="24"/>
        </w:rPr>
      </w:pPr>
    </w:p>
    <w:p w:rsidR="002768BF" w:rsidRDefault="002768BF" w:rsidP="002768BF">
      <w:pPr>
        <w:tabs>
          <w:tab w:val="left" w:pos="5190"/>
        </w:tabs>
        <w:jc w:val="center"/>
        <w:rPr>
          <w:rFonts w:ascii="Times New Roman" w:eastAsia="Times New Roman" w:hAnsi="Times New Roman" w:cs="Times New Roman"/>
          <w:sz w:val="24"/>
          <w:szCs w:val="24"/>
        </w:rPr>
      </w:pPr>
    </w:p>
    <w:p w:rsidR="002768BF" w:rsidRDefault="002768BF" w:rsidP="002768BF">
      <w:pPr>
        <w:tabs>
          <w:tab w:val="left" w:pos="5190"/>
        </w:tabs>
        <w:jc w:val="center"/>
        <w:rPr>
          <w:rFonts w:ascii="Times New Roman" w:eastAsia="Times New Roman" w:hAnsi="Times New Roman" w:cs="Times New Roman"/>
          <w:sz w:val="24"/>
          <w:szCs w:val="24"/>
        </w:rPr>
      </w:pPr>
    </w:p>
    <w:p w:rsidR="002768BF" w:rsidRDefault="002768BF" w:rsidP="002768BF">
      <w:pPr>
        <w:tabs>
          <w:tab w:val="left" w:pos="5190"/>
        </w:tabs>
        <w:jc w:val="center"/>
        <w:rPr>
          <w:rFonts w:ascii="Times New Roman" w:eastAsia="Times New Roman" w:hAnsi="Times New Roman" w:cs="Times New Roman"/>
          <w:sz w:val="24"/>
          <w:szCs w:val="24"/>
        </w:rPr>
      </w:pPr>
    </w:p>
    <w:p w:rsidR="002768BF" w:rsidRPr="002768BF" w:rsidRDefault="002768BF" w:rsidP="002768BF">
      <w:pPr>
        <w:rPr>
          <w:rFonts w:ascii="Times New Roman" w:eastAsia="Times New Roman" w:hAnsi="Times New Roman" w:cs="Times New Roman"/>
          <w:sz w:val="24"/>
          <w:szCs w:val="24"/>
        </w:rPr>
      </w:pPr>
    </w:p>
    <w:p w:rsidR="002768BF" w:rsidRDefault="002768BF" w:rsidP="002768BF">
      <w:pPr>
        <w:rPr>
          <w:rFonts w:ascii="Times New Roman" w:eastAsia="Times New Roman" w:hAnsi="Times New Roman" w:cs="Times New Roman"/>
          <w:sz w:val="24"/>
          <w:szCs w:val="24"/>
        </w:rPr>
      </w:pPr>
    </w:p>
    <w:p w:rsidR="002768BF" w:rsidRPr="00822335" w:rsidRDefault="002768BF" w:rsidP="002768BF">
      <w:pPr>
        <w:shd w:val="clear" w:color="auto" w:fill="FFFFFF"/>
        <w:spacing w:after="0" w:line="203" w:lineRule="atLeast"/>
        <w:jc w:val="center"/>
        <w:rPr>
          <w:rFonts w:ascii="Times New Roman" w:eastAsia="Times New Roman" w:hAnsi="Times New Roman" w:cs="Times New Roman"/>
          <w:b/>
          <w:sz w:val="24"/>
          <w:szCs w:val="24"/>
        </w:rPr>
      </w:pPr>
      <w:r w:rsidRPr="00822335">
        <w:rPr>
          <w:rFonts w:ascii="Times New Roman" w:eastAsia="Times New Roman" w:hAnsi="Times New Roman" w:cs="Times New Roman"/>
          <w:b/>
          <w:noProof/>
          <w:sz w:val="24"/>
          <w:szCs w:val="24"/>
        </w:rPr>
        <w:lastRenderedPageBreak/>
        <w:drawing>
          <wp:anchor distT="0" distB="0" distL="114300" distR="114300" simplePos="0" relativeHeight="251669504" behindDoc="0" locked="0" layoutInCell="1" allowOverlap="1">
            <wp:simplePos x="0" y="0"/>
            <wp:positionH relativeFrom="column">
              <wp:posOffset>-55880</wp:posOffset>
            </wp:positionH>
            <wp:positionV relativeFrom="paragraph">
              <wp:posOffset>69215</wp:posOffset>
            </wp:positionV>
            <wp:extent cx="5947410" cy="5200015"/>
            <wp:effectExtent l="0" t="0" r="0" b="0"/>
            <wp:wrapTopAndBottom/>
            <wp:docPr id="8" name="Picture 12" descr="Heatma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tmap2.png"/>
                    <pic:cNvPicPr/>
                  </pic:nvPicPr>
                  <pic:blipFill>
                    <a:blip r:embed="rId8"/>
                    <a:stretch>
                      <a:fillRect/>
                    </a:stretch>
                  </pic:blipFill>
                  <pic:spPr>
                    <a:xfrm>
                      <a:off x="0" y="0"/>
                      <a:ext cx="5947410" cy="5200015"/>
                    </a:xfrm>
                    <a:prstGeom prst="rect">
                      <a:avLst/>
                    </a:prstGeom>
                  </pic:spPr>
                </pic:pic>
              </a:graphicData>
            </a:graphic>
          </wp:anchor>
        </w:drawing>
      </w:r>
      <w:r w:rsidRPr="00822335">
        <w:rPr>
          <w:rFonts w:ascii="Times New Roman" w:eastAsia="Times New Roman" w:hAnsi="Times New Roman" w:cs="Times New Roman"/>
          <w:b/>
          <w:sz w:val="24"/>
          <w:szCs w:val="24"/>
        </w:rPr>
        <w:t xml:space="preserve">Fig. 4: Correlation </w:t>
      </w:r>
      <w:proofErr w:type="gramStart"/>
      <w:r w:rsidRPr="00822335">
        <w:rPr>
          <w:rFonts w:ascii="Times New Roman" w:eastAsia="Times New Roman" w:hAnsi="Times New Roman" w:cs="Times New Roman"/>
          <w:b/>
          <w:sz w:val="24"/>
          <w:szCs w:val="24"/>
        </w:rPr>
        <w:t>Between</w:t>
      </w:r>
      <w:proofErr w:type="gramEnd"/>
      <w:r w:rsidRPr="00822335">
        <w:rPr>
          <w:rFonts w:ascii="Times New Roman" w:eastAsia="Times New Roman" w:hAnsi="Times New Roman" w:cs="Times New Roman"/>
          <w:b/>
          <w:sz w:val="24"/>
          <w:szCs w:val="24"/>
        </w:rPr>
        <w:t xml:space="preserve"> Development Variables</w:t>
      </w:r>
    </w:p>
    <w:p w:rsidR="002768BF" w:rsidRDefault="002768BF" w:rsidP="002768BF">
      <w:pPr>
        <w:jc w:val="center"/>
        <w:rPr>
          <w:rFonts w:ascii="Times New Roman" w:eastAsia="Times New Roman" w:hAnsi="Times New Roman" w:cs="Times New Roman"/>
          <w:sz w:val="24"/>
          <w:szCs w:val="24"/>
        </w:rPr>
      </w:pPr>
    </w:p>
    <w:p w:rsidR="002768BF" w:rsidRDefault="002768BF" w:rsidP="002768BF">
      <w:pPr>
        <w:jc w:val="center"/>
        <w:rPr>
          <w:rFonts w:ascii="Times New Roman" w:eastAsia="Times New Roman" w:hAnsi="Times New Roman" w:cs="Times New Roman"/>
          <w:sz w:val="24"/>
          <w:szCs w:val="24"/>
        </w:rPr>
      </w:pPr>
    </w:p>
    <w:p w:rsidR="002768BF" w:rsidRDefault="002768BF" w:rsidP="002768BF">
      <w:pPr>
        <w:jc w:val="center"/>
        <w:rPr>
          <w:rFonts w:ascii="Times New Roman" w:eastAsia="Times New Roman" w:hAnsi="Times New Roman" w:cs="Times New Roman"/>
          <w:sz w:val="24"/>
          <w:szCs w:val="24"/>
        </w:rPr>
      </w:pPr>
    </w:p>
    <w:p w:rsidR="002768BF" w:rsidRDefault="002768BF" w:rsidP="002768BF">
      <w:pPr>
        <w:jc w:val="center"/>
        <w:rPr>
          <w:rFonts w:ascii="Times New Roman" w:eastAsia="Times New Roman" w:hAnsi="Times New Roman" w:cs="Times New Roman"/>
          <w:sz w:val="24"/>
          <w:szCs w:val="24"/>
        </w:rPr>
      </w:pPr>
    </w:p>
    <w:p w:rsidR="002768BF" w:rsidRDefault="002768BF" w:rsidP="002768BF">
      <w:pPr>
        <w:jc w:val="center"/>
        <w:rPr>
          <w:rFonts w:ascii="Times New Roman" w:eastAsia="Times New Roman" w:hAnsi="Times New Roman" w:cs="Times New Roman"/>
          <w:sz w:val="24"/>
          <w:szCs w:val="24"/>
        </w:rPr>
      </w:pPr>
    </w:p>
    <w:p w:rsidR="002768BF" w:rsidRDefault="002768BF" w:rsidP="002768BF">
      <w:pPr>
        <w:jc w:val="center"/>
        <w:rPr>
          <w:rFonts w:ascii="Times New Roman" w:eastAsia="Times New Roman" w:hAnsi="Times New Roman" w:cs="Times New Roman"/>
          <w:sz w:val="24"/>
          <w:szCs w:val="24"/>
        </w:rPr>
      </w:pPr>
    </w:p>
    <w:p w:rsidR="002768BF" w:rsidRDefault="002768BF" w:rsidP="002768BF">
      <w:pPr>
        <w:jc w:val="center"/>
        <w:rPr>
          <w:rFonts w:ascii="Times New Roman" w:eastAsia="Times New Roman" w:hAnsi="Times New Roman" w:cs="Times New Roman"/>
          <w:sz w:val="24"/>
          <w:szCs w:val="24"/>
        </w:rPr>
      </w:pPr>
    </w:p>
    <w:p w:rsidR="002768BF" w:rsidRDefault="002768BF" w:rsidP="002768BF">
      <w:pPr>
        <w:jc w:val="center"/>
        <w:rPr>
          <w:rFonts w:ascii="Times New Roman" w:eastAsia="Times New Roman" w:hAnsi="Times New Roman" w:cs="Times New Roman"/>
          <w:sz w:val="24"/>
          <w:szCs w:val="24"/>
        </w:rPr>
      </w:pPr>
    </w:p>
    <w:p w:rsidR="002768BF" w:rsidRDefault="002768BF" w:rsidP="002768BF">
      <w:pPr>
        <w:shd w:val="clear" w:color="auto" w:fill="FFFFFF"/>
        <w:spacing w:after="0" w:line="203" w:lineRule="atLeast"/>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figures below show the relationship between the share of non-hydro RE capacity in total electricity net generation (y-axis) and each variable in the dataset (x-axis). </w:t>
      </w:r>
    </w:p>
    <w:p w:rsidR="002768BF" w:rsidRDefault="002768BF" w:rsidP="002768BF">
      <w:pPr>
        <w:rPr>
          <w:rFonts w:ascii="Times New Roman" w:eastAsia="Times New Roman" w:hAnsi="Times New Roman" w:cs="Times New Roman"/>
          <w:sz w:val="24"/>
          <w:szCs w:val="24"/>
        </w:rPr>
      </w:pPr>
    </w:p>
    <w:p w:rsidR="00592053" w:rsidRPr="00592053" w:rsidRDefault="00592053" w:rsidP="00592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r w:rsidRPr="00592053">
        <w:rPr>
          <w:rFonts w:ascii="Courier New" w:eastAsia="Times New Roman" w:hAnsi="Courier New" w:cs="Courier New"/>
          <w:color w:val="000000"/>
          <w:sz w:val="21"/>
          <w:szCs w:val="21"/>
        </w:rPr>
        <w:br/>
      </w:r>
    </w:p>
    <w:p w:rsidR="00592053" w:rsidRPr="00592053" w:rsidRDefault="00592053" w:rsidP="00592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r w:rsidRPr="00592053">
        <w:rPr>
          <w:rFonts w:ascii="Courier New" w:eastAsia="Times New Roman" w:hAnsi="Courier New" w:cs="Courier New"/>
          <w:color w:val="000000"/>
          <w:sz w:val="21"/>
          <w:szCs w:val="21"/>
        </w:rPr>
        <w:t>-------------------------Summary of Regression Analysis-------------------------</w:t>
      </w:r>
    </w:p>
    <w:p w:rsidR="00592053" w:rsidRPr="00592053" w:rsidRDefault="00592053" w:rsidP="00592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p>
    <w:p w:rsidR="00592053" w:rsidRPr="00592053" w:rsidRDefault="00592053" w:rsidP="00592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r w:rsidRPr="00592053">
        <w:rPr>
          <w:rFonts w:ascii="Courier New" w:eastAsia="Times New Roman" w:hAnsi="Courier New" w:cs="Courier New"/>
          <w:color w:val="000000"/>
          <w:sz w:val="21"/>
          <w:szCs w:val="21"/>
        </w:rPr>
        <w:t>Formula: Y ~ &lt;Auditing&gt; + &lt;Codes and Standards&gt; + &lt;Demonstration Project&gt;</w:t>
      </w:r>
    </w:p>
    <w:p w:rsidR="00592053" w:rsidRPr="00592053" w:rsidRDefault="00592053" w:rsidP="00592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r w:rsidRPr="00592053">
        <w:rPr>
          <w:rFonts w:ascii="Courier New" w:eastAsia="Times New Roman" w:hAnsi="Courier New" w:cs="Courier New"/>
          <w:color w:val="000000"/>
          <w:sz w:val="21"/>
          <w:szCs w:val="21"/>
        </w:rPr>
        <w:t xml:space="preserve">             + &lt;Feed-in Tariffs or Premiums&gt; + &lt;Funds to Sub-National Governments&gt;</w:t>
      </w:r>
    </w:p>
    <w:p w:rsidR="00592053" w:rsidRPr="00592053" w:rsidRDefault="00592053" w:rsidP="00592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r w:rsidRPr="00592053">
        <w:rPr>
          <w:rFonts w:ascii="Courier New" w:eastAsia="Times New Roman" w:hAnsi="Courier New" w:cs="Courier New"/>
          <w:color w:val="000000"/>
          <w:sz w:val="21"/>
          <w:szCs w:val="21"/>
        </w:rPr>
        <w:t xml:space="preserve">             + &lt;Grants and Subsidies&gt; + &lt;Green Certificates&gt;</w:t>
      </w:r>
    </w:p>
    <w:p w:rsidR="00592053" w:rsidRPr="00592053" w:rsidRDefault="00592053" w:rsidP="00592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r w:rsidRPr="00592053">
        <w:rPr>
          <w:rFonts w:ascii="Courier New" w:eastAsia="Times New Roman" w:hAnsi="Courier New" w:cs="Courier New"/>
          <w:color w:val="000000"/>
          <w:sz w:val="21"/>
          <w:szCs w:val="21"/>
        </w:rPr>
        <w:t xml:space="preserve">             + &lt;Information and Education&gt; + &lt;Infrastructure Investments&gt; + &lt;Institutional Creation&gt;</w:t>
      </w:r>
    </w:p>
    <w:p w:rsidR="00592053" w:rsidRPr="00592053" w:rsidRDefault="00592053" w:rsidP="00592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r w:rsidRPr="00592053">
        <w:rPr>
          <w:rFonts w:ascii="Courier New" w:eastAsia="Times New Roman" w:hAnsi="Courier New" w:cs="Courier New"/>
          <w:color w:val="000000"/>
          <w:sz w:val="21"/>
          <w:szCs w:val="21"/>
        </w:rPr>
        <w:t xml:space="preserve">             + &lt;Loans&gt; + &lt;Monitoring&gt; + &lt;Obligation Schemes&gt;</w:t>
      </w:r>
    </w:p>
    <w:p w:rsidR="00592053" w:rsidRPr="00592053" w:rsidRDefault="00592053" w:rsidP="00592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r w:rsidRPr="00592053">
        <w:rPr>
          <w:rFonts w:ascii="Courier New" w:eastAsia="Times New Roman" w:hAnsi="Courier New" w:cs="Courier New"/>
          <w:color w:val="000000"/>
          <w:sz w:val="21"/>
          <w:szCs w:val="21"/>
        </w:rPr>
        <w:t xml:space="preserve">             + &lt;Other Mandatory Requirements&gt; + &lt;Procurement Rules&gt; + &lt;RD&amp;D Funding&gt;</w:t>
      </w:r>
    </w:p>
    <w:p w:rsidR="00592053" w:rsidRPr="00592053" w:rsidRDefault="00592053" w:rsidP="00592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r w:rsidRPr="00592053">
        <w:rPr>
          <w:rFonts w:ascii="Courier New" w:eastAsia="Times New Roman" w:hAnsi="Courier New" w:cs="Courier New"/>
          <w:color w:val="000000"/>
          <w:sz w:val="21"/>
          <w:szCs w:val="21"/>
        </w:rPr>
        <w:t xml:space="preserve">             + &lt;Research </w:t>
      </w:r>
      <w:proofErr w:type="spellStart"/>
      <w:r w:rsidRPr="00592053">
        <w:rPr>
          <w:rFonts w:ascii="Courier New" w:eastAsia="Times New Roman" w:hAnsi="Courier New" w:cs="Courier New"/>
          <w:color w:val="000000"/>
          <w:sz w:val="21"/>
          <w:szCs w:val="21"/>
        </w:rPr>
        <w:t>Programme</w:t>
      </w:r>
      <w:proofErr w:type="spellEnd"/>
      <w:r w:rsidRPr="00592053">
        <w:rPr>
          <w:rFonts w:ascii="Courier New" w:eastAsia="Times New Roman" w:hAnsi="Courier New" w:cs="Courier New"/>
          <w:color w:val="000000"/>
          <w:sz w:val="21"/>
          <w:szCs w:val="21"/>
        </w:rPr>
        <w:t>&gt; + &lt;Strategic Planning&gt; + &lt;Tax Relief&gt; + &lt;Taxes&gt; + &lt;User Charges&gt;</w:t>
      </w:r>
    </w:p>
    <w:p w:rsidR="00592053" w:rsidRPr="00592053" w:rsidRDefault="00592053" w:rsidP="00592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r w:rsidRPr="00592053">
        <w:rPr>
          <w:rFonts w:ascii="Courier New" w:eastAsia="Times New Roman" w:hAnsi="Courier New" w:cs="Courier New"/>
          <w:color w:val="000000"/>
          <w:sz w:val="21"/>
          <w:szCs w:val="21"/>
        </w:rPr>
        <w:t xml:space="preserve">             + &lt;White Certificates&gt; + &lt;</w:t>
      </w:r>
      <w:proofErr w:type="spellStart"/>
      <w:r w:rsidRPr="00592053">
        <w:rPr>
          <w:rFonts w:ascii="Courier New" w:eastAsia="Times New Roman" w:hAnsi="Courier New" w:cs="Courier New"/>
          <w:color w:val="000000"/>
          <w:sz w:val="21"/>
          <w:szCs w:val="21"/>
        </w:rPr>
        <w:t>country_index</w:t>
      </w:r>
      <w:proofErr w:type="spellEnd"/>
      <w:r w:rsidRPr="00592053">
        <w:rPr>
          <w:rFonts w:ascii="Courier New" w:eastAsia="Times New Roman" w:hAnsi="Courier New" w:cs="Courier New"/>
          <w:color w:val="000000"/>
          <w:sz w:val="21"/>
          <w:szCs w:val="21"/>
        </w:rPr>
        <w:t>&gt; + &lt;year&gt;</w:t>
      </w:r>
    </w:p>
    <w:p w:rsidR="00592053" w:rsidRPr="00592053" w:rsidRDefault="00592053" w:rsidP="00592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r w:rsidRPr="00592053">
        <w:rPr>
          <w:rFonts w:ascii="Courier New" w:eastAsia="Times New Roman" w:hAnsi="Courier New" w:cs="Courier New"/>
          <w:color w:val="000000"/>
          <w:sz w:val="21"/>
          <w:szCs w:val="21"/>
        </w:rPr>
        <w:t xml:space="preserve">             + &lt;Population density (people per sq. km of land area) [EN.POP.DNST]&gt;</w:t>
      </w:r>
    </w:p>
    <w:p w:rsidR="00592053" w:rsidRPr="00592053" w:rsidRDefault="00592053" w:rsidP="00592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r w:rsidRPr="00592053">
        <w:rPr>
          <w:rFonts w:ascii="Courier New" w:eastAsia="Times New Roman" w:hAnsi="Courier New" w:cs="Courier New"/>
          <w:color w:val="000000"/>
          <w:sz w:val="21"/>
          <w:szCs w:val="21"/>
        </w:rPr>
        <w:t xml:space="preserve">             + &lt;GDP per capita, PPP (current international $) [NY.GDP.PCAP.PP.CD]&gt;</w:t>
      </w:r>
    </w:p>
    <w:p w:rsidR="00592053" w:rsidRPr="00592053" w:rsidRDefault="00592053" w:rsidP="00592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r w:rsidRPr="00592053">
        <w:rPr>
          <w:rFonts w:ascii="Courier New" w:eastAsia="Times New Roman" w:hAnsi="Courier New" w:cs="Courier New"/>
          <w:color w:val="000000"/>
          <w:sz w:val="21"/>
          <w:szCs w:val="21"/>
        </w:rPr>
        <w:t xml:space="preserve">             + &lt;Domestic credit to private sector (% of GDP) [FS.AST.PRVT.GD.ZS]&gt;</w:t>
      </w:r>
    </w:p>
    <w:p w:rsidR="00592053" w:rsidRPr="00592053" w:rsidRDefault="00592053" w:rsidP="00592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r w:rsidRPr="00592053">
        <w:rPr>
          <w:rFonts w:ascii="Courier New" w:eastAsia="Times New Roman" w:hAnsi="Courier New" w:cs="Courier New"/>
          <w:color w:val="000000"/>
          <w:sz w:val="21"/>
          <w:szCs w:val="21"/>
        </w:rPr>
        <w:t xml:space="preserve">             + &lt;Foreign direct investment, net inflows (% of GDP) [BX.KLT.DINV.WD.GD.ZS]&gt;</w:t>
      </w:r>
    </w:p>
    <w:p w:rsidR="00592053" w:rsidRPr="00592053" w:rsidRDefault="00592053" w:rsidP="00592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r w:rsidRPr="00592053">
        <w:rPr>
          <w:rFonts w:ascii="Courier New" w:eastAsia="Times New Roman" w:hAnsi="Courier New" w:cs="Courier New"/>
          <w:color w:val="000000"/>
          <w:sz w:val="21"/>
          <w:szCs w:val="21"/>
        </w:rPr>
        <w:t xml:space="preserve">             + &lt;Energy use (kg of oil equivalent) per $1,000 GDP (constant 2011 PPP) [EG.USE.COMM.GD.PP.KD]&gt;</w:t>
      </w:r>
    </w:p>
    <w:p w:rsidR="00592053" w:rsidRPr="00592053" w:rsidRDefault="00592053" w:rsidP="00592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r w:rsidRPr="00592053">
        <w:rPr>
          <w:rFonts w:ascii="Courier New" w:eastAsia="Times New Roman" w:hAnsi="Courier New" w:cs="Courier New"/>
          <w:color w:val="000000"/>
          <w:sz w:val="21"/>
          <w:szCs w:val="21"/>
        </w:rPr>
        <w:t xml:space="preserve">             + &lt;Adjusted savings: energy depletion (% of GNI) [NY.ADJ.DNGY.GN.ZS]&gt;</w:t>
      </w:r>
    </w:p>
    <w:p w:rsidR="00592053" w:rsidRPr="00592053" w:rsidRDefault="00592053" w:rsidP="00592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r w:rsidRPr="00592053">
        <w:rPr>
          <w:rFonts w:ascii="Courier New" w:eastAsia="Times New Roman" w:hAnsi="Courier New" w:cs="Courier New"/>
          <w:color w:val="000000"/>
          <w:sz w:val="21"/>
          <w:szCs w:val="21"/>
        </w:rPr>
        <w:t xml:space="preserve">             + &lt;FE_2&gt; + &lt;FE_3&gt; + &lt;FE_4&gt; + &lt;FE_5&gt;</w:t>
      </w:r>
    </w:p>
    <w:p w:rsidR="00592053" w:rsidRPr="00592053" w:rsidRDefault="00592053" w:rsidP="00592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r w:rsidRPr="00592053">
        <w:rPr>
          <w:rFonts w:ascii="Courier New" w:eastAsia="Times New Roman" w:hAnsi="Courier New" w:cs="Courier New"/>
          <w:color w:val="000000"/>
          <w:sz w:val="21"/>
          <w:szCs w:val="21"/>
        </w:rPr>
        <w:t xml:space="preserve">             + &lt;FE_6&gt; + &lt;FE_7&gt; + &lt;FE_8&gt; + &lt;FE_9&gt; + &lt;FE_10&gt; + &lt;FE_11&gt; + &lt;FE_12&gt;</w:t>
      </w:r>
    </w:p>
    <w:p w:rsidR="00592053" w:rsidRPr="00592053" w:rsidRDefault="00592053" w:rsidP="00592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r w:rsidRPr="00592053">
        <w:rPr>
          <w:rFonts w:ascii="Courier New" w:eastAsia="Times New Roman" w:hAnsi="Courier New" w:cs="Courier New"/>
          <w:color w:val="000000"/>
          <w:sz w:val="21"/>
          <w:szCs w:val="21"/>
        </w:rPr>
        <w:t xml:space="preserve">             + &lt;FE_13&gt; + &lt;FE_14&gt; + &lt;FE_15&gt; + &lt;FE_16&gt; + &lt;FE_17&gt; + &lt;FE_18&gt; + &lt;FE_19&gt;</w:t>
      </w:r>
    </w:p>
    <w:p w:rsidR="00592053" w:rsidRPr="00592053" w:rsidRDefault="00592053" w:rsidP="00592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r w:rsidRPr="00592053">
        <w:rPr>
          <w:rFonts w:ascii="Courier New" w:eastAsia="Times New Roman" w:hAnsi="Courier New" w:cs="Courier New"/>
          <w:color w:val="000000"/>
          <w:sz w:val="21"/>
          <w:szCs w:val="21"/>
        </w:rPr>
        <w:t xml:space="preserve">             + &lt;FE_20&gt; + &lt;FE_21&gt; + &lt;FE_22&gt; + &lt;FE_23&gt; + &lt;FE_24&gt; + &lt;FE_25&gt; + &lt;FE_26&gt;</w:t>
      </w:r>
    </w:p>
    <w:p w:rsidR="00592053" w:rsidRPr="00592053" w:rsidRDefault="00592053" w:rsidP="00592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r w:rsidRPr="00592053">
        <w:rPr>
          <w:rFonts w:ascii="Courier New" w:eastAsia="Times New Roman" w:hAnsi="Courier New" w:cs="Courier New"/>
          <w:color w:val="000000"/>
          <w:sz w:val="21"/>
          <w:szCs w:val="21"/>
        </w:rPr>
        <w:t xml:space="preserve">             + &lt;FE_27&gt; + &lt;FE_28&gt; + &lt;FE_29&gt; + &lt;FE_30&gt; + &lt;FE_31&gt; + &lt;FE_32&gt; + &lt;FE_33&gt;</w:t>
      </w:r>
    </w:p>
    <w:p w:rsidR="00592053" w:rsidRPr="00592053" w:rsidRDefault="00592053" w:rsidP="00592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r w:rsidRPr="00592053">
        <w:rPr>
          <w:rFonts w:ascii="Courier New" w:eastAsia="Times New Roman" w:hAnsi="Courier New" w:cs="Courier New"/>
          <w:color w:val="000000"/>
          <w:sz w:val="21"/>
          <w:szCs w:val="21"/>
        </w:rPr>
        <w:t xml:space="preserve">             + &lt;FE_34&gt; + &lt;FE_35&gt; + &lt;FE_36&gt; + &lt;FE_37&gt; + &lt;FE_38&gt; + &lt;FE_39&gt; + &lt;FE_40&gt;</w:t>
      </w:r>
    </w:p>
    <w:p w:rsidR="00592053" w:rsidRPr="00592053" w:rsidRDefault="00592053" w:rsidP="00592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r w:rsidRPr="00592053">
        <w:rPr>
          <w:rFonts w:ascii="Courier New" w:eastAsia="Times New Roman" w:hAnsi="Courier New" w:cs="Courier New"/>
          <w:color w:val="000000"/>
          <w:sz w:val="21"/>
          <w:szCs w:val="21"/>
        </w:rPr>
        <w:t xml:space="preserve">             + &lt;FE_41&gt; + &lt;FE_42&gt; + &lt;FE_43&gt; + &lt;FE_44&gt; + &lt;FE_45&gt; + &lt;FE_46&gt;</w:t>
      </w:r>
    </w:p>
    <w:p w:rsidR="00592053" w:rsidRPr="00592053" w:rsidRDefault="00592053" w:rsidP="00592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r w:rsidRPr="00592053">
        <w:rPr>
          <w:rFonts w:ascii="Courier New" w:eastAsia="Times New Roman" w:hAnsi="Courier New" w:cs="Courier New"/>
          <w:color w:val="000000"/>
          <w:sz w:val="21"/>
          <w:szCs w:val="21"/>
        </w:rPr>
        <w:t xml:space="preserve">             + &lt;FE_47&gt; + &lt;FE_48&gt; + &lt;FE_49&gt; + &lt;FE_50&gt; + &lt;FE_51&gt; + &lt;FE_52&gt; + &lt;FE_53&gt;</w:t>
      </w:r>
    </w:p>
    <w:p w:rsidR="00592053" w:rsidRPr="00592053" w:rsidRDefault="00592053" w:rsidP="00592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r w:rsidRPr="00592053">
        <w:rPr>
          <w:rFonts w:ascii="Courier New" w:eastAsia="Times New Roman" w:hAnsi="Courier New" w:cs="Courier New"/>
          <w:color w:val="000000"/>
          <w:sz w:val="21"/>
          <w:szCs w:val="21"/>
        </w:rPr>
        <w:t xml:space="preserve">             + &lt;FE_54&gt; + &lt;FE_55&gt; + &lt;FE_56&gt; + &lt;FE_57&gt; + &lt;FE_58&gt; + &lt;FE_59&gt; + &lt;FE_60&gt;</w:t>
      </w:r>
    </w:p>
    <w:p w:rsidR="00592053" w:rsidRPr="00592053" w:rsidRDefault="00592053" w:rsidP="00592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r w:rsidRPr="00592053">
        <w:rPr>
          <w:rFonts w:ascii="Courier New" w:eastAsia="Times New Roman" w:hAnsi="Courier New" w:cs="Courier New"/>
          <w:color w:val="000000"/>
          <w:sz w:val="21"/>
          <w:szCs w:val="21"/>
        </w:rPr>
        <w:lastRenderedPageBreak/>
        <w:t xml:space="preserve">             + &lt;FE_61&gt; + &lt;FE_62&gt; + &lt;FE_63&gt; + &lt;FE_64&gt; + &lt;FE_65&gt; + &lt;FE_66&gt; + &lt;FE_67&gt;</w:t>
      </w:r>
    </w:p>
    <w:p w:rsidR="00592053" w:rsidRPr="00592053" w:rsidRDefault="00592053" w:rsidP="00592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r w:rsidRPr="00592053">
        <w:rPr>
          <w:rFonts w:ascii="Courier New" w:eastAsia="Times New Roman" w:hAnsi="Courier New" w:cs="Courier New"/>
          <w:color w:val="000000"/>
          <w:sz w:val="21"/>
          <w:szCs w:val="21"/>
        </w:rPr>
        <w:t xml:space="preserve">             + &lt;FE_68&gt; + &lt;FE_69&gt; + &lt;FE_70&gt; + &lt;FE_71&gt; + &lt;FE_72&gt; + &lt;FE_73&gt; + &lt;FE_74&gt;</w:t>
      </w:r>
    </w:p>
    <w:p w:rsidR="00592053" w:rsidRPr="00592053" w:rsidRDefault="00592053" w:rsidP="00592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r w:rsidRPr="00592053">
        <w:rPr>
          <w:rFonts w:ascii="Courier New" w:eastAsia="Times New Roman" w:hAnsi="Courier New" w:cs="Courier New"/>
          <w:color w:val="000000"/>
          <w:sz w:val="21"/>
          <w:szCs w:val="21"/>
        </w:rPr>
        <w:t xml:space="preserve">             + &lt;FE_75&gt; + &lt;FE_76&gt; + &lt;FE_77&gt; + &lt;FE_78&gt; + &lt;FE_79&gt; + &lt;FE_80&gt;</w:t>
      </w:r>
    </w:p>
    <w:p w:rsidR="00592053" w:rsidRPr="00592053" w:rsidRDefault="00592053" w:rsidP="00592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r w:rsidRPr="00592053">
        <w:rPr>
          <w:rFonts w:ascii="Courier New" w:eastAsia="Times New Roman" w:hAnsi="Courier New" w:cs="Courier New"/>
          <w:color w:val="000000"/>
          <w:sz w:val="21"/>
          <w:szCs w:val="21"/>
        </w:rPr>
        <w:t xml:space="preserve">             + &lt;FE_81&gt; + &lt;FE_82&gt; + &lt;FE_83&gt; + &lt;FE_84&gt; + &lt;FE_85&gt; + &lt;FE_86&gt; + &lt;FE_87&gt;</w:t>
      </w:r>
    </w:p>
    <w:p w:rsidR="00592053" w:rsidRPr="00592053" w:rsidRDefault="00592053" w:rsidP="00592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r w:rsidRPr="00592053">
        <w:rPr>
          <w:rFonts w:ascii="Courier New" w:eastAsia="Times New Roman" w:hAnsi="Courier New" w:cs="Courier New"/>
          <w:color w:val="000000"/>
          <w:sz w:val="21"/>
          <w:szCs w:val="21"/>
        </w:rPr>
        <w:t xml:space="preserve">             + &lt;FE_88&gt; + &lt;FE_89&gt; + &lt;FE_90&gt; + &lt;FE_91&gt; + &lt;FE_92&gt; + &lt;FE_93&gt; + &lt;FE_94&gt;</w:t>
      </w:r>
    </w:p>
    <w:p w:rsidR="00592053" w:rsidRPr="00592053" w:rsidRDefault="00592053" w:rsidP="00592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r w:rsidRPr="00592053">
        <w:rPr>
          <w:rFonts w:ascii="Courier New" w:eastAsia="Times New Roman" w:hAnsi="Courier New" w:cs="Courier New"/>
          <w:color w:val="000000"/>
          <w:sz w:val="21"/>
          <w:szCs w:val="21"/>
        </w:rPr>
        <w:t xml:space="preserve">             + &lt;FE_95&gt; + &lt;FE_96&gt; + &lt;FE_97&gt; + &lt;FE_98&gt; + &lt;FE_99&gt; + &lt;FE_100&gt; + &lt;FE_101&gt;</w:t>
      </w:r>
    </w:p>
    <w:p w:rsidR="00592053" w:rsidRPr="00592053" w:rsidRDefault="00592053" w:rsidP="00592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r w:rsidRPr="00592053">
        <w:rPr>
          <w:rFonts w:ascii="Courier New" w:eastAsia="Times New Roman" w:hAnsi="Courier New" w:cs="Courier New"/>
          <w:color w:val="000000"/>
          <w:sz w:val="21"/>
          <w:szCs w:val="21"/>
        </w:rPr>
        <w:t xml:space="preserve">             + &lt;FE_102&gt; + &lt;FE_103&gt; + &lt;FE_104&gt; + &lt;FE_105&gt; + &lt;FE_106&gt; + &lt;FE_107&gt;</w:t>
      </w:r>
    </w:p>
    <w:p w:rsidR="00592053" w:rsidRPr="00592053" w:rsidRDefault="00592053" w:rsidP="00592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r w:rsidRPr="00592053">
        <w:rPr>
          <w:rFonts w:ascii="Courier New" w:eastAsia="Times New Roman" w:hAnsi="Courier New" w:cs="Courier New"/>
          <w:color w:val="000000"/>
          <w:sz w:val="21"/>
          <w:szCs w:val="21"/>
        </w:rPr>
        <w:t xml:space="preserve">             + &lt;FE_108&gt; + &lt;FE_109&gt;</w:t>
      </w:r>
    </w:p>
    <w:p w:rsidR="00592053" w:rsidRPr="00592053" w:rsidRDefault="00592053" w:rsidP="00592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p>
    <w:p w:rsidR="00056EC2" w:rsidRDefault="00056EC2" w:rsidP="00592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p>
    <w:p w:rsidR="00056EC2" w:rsidRDefault="00056EC2" w:rsidP="00592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p>
    <w:p w:rsidR="00056EC2" w:rsidRDefault="00056EC2" w:rsidP="00592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p>
    <w:p w:rsidR="00056EC2" w:rsidRDefault="00056EC2" w:rsidP="00592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p>
    <w:p w:rsidR="00056EC2" w:rsidRDefault="00056EC2" w:rsidP="00592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p>
    <w:p w:rsidR="00056EC2" w:rsidRDefault="00056EC2" w:rsidP="00592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p>
    <w:p w:rsidR="00056EC2" w:rsidRDefault="00056EC2" w:rsidP="00592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p>
    <w:p w:rsidR="00056EC2" w:rsidRDefault="00056EC2" w:rsidP="00592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p>
    <w:p w:rsidR="00056EC2" w:rsidRDefault="00056EC2" w:rsidP="00592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p>
    <w:p w:rsidR="00056EC2" w:rsidRDefault="00056EC2" w:rsidP="00592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p>
    <w:p w:rsidR="00056EC2" w:rsidRDefault="00056EC2" w:rsidP="00592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p>
    <w:p w:rsidR="00056EC2" w:rsidRDefault="00056EC2" w:rsidP="00592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p>
    <w:p w:rsidR="00056EC2" w:rsidRDefault="00056EC2" w:rsidP="00592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p>
    <w:p w:rsidR="00056EC2" w:rsidRDefault="00056EC2" w:rsidP="00592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p>
    <w:p w:rsidR="00056EC2" w:rsidRDefault="00056EC2" w:rsidP="00592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p>
    <w:p w:rsidR="00056EC2" w:rsidRDefault="00056EC2" w:rsidP="00592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p>
    <w:p w:rsidR="00056EC2" w:rsidRDefault="00056EC2" w:rsidP="00592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p>
    <w:p w:rsidR="00056EC2" w:rsidRDefault="00056EC2" w:rsidP="00592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p>
    <w:p w:rsidR="00056EC2" w:rsidRDefault="00056EC2" w:rsidP="00592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p>
    <w:p w:rsidR="00056EC2" w:rsidRDefault="00056EC2" w:rsidP="00592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p>
    <w:p w:rsidR="00056EC2" w:rsidRDefault="00056EC2" w:rsidP="00592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p>
    <w:p w:rsidR="00056EC2" w:rsidRDefault="00056EC2" w:rsidP="00592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p>
    <w:p w:rsidR="00056EC2" w:rsidRDefault="00056EC2" w:rsidP="00592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p>
    <w:p w:rsidR="00056EC2" w:rsidRDefault="00056EC2" w:rsidP="00592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p>
    <w:p w:rsidR="00056EC2" w:rsidRDefault="00056EC2" w:rsidP="00592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p>
    <w:p w:rsidR="00056EC2" w:rsidRDefault="00056EC2" w:rsidP="00592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p>
    <w:p w:rsidR="00056EC2" w:rsidRDefault="00056EC2" w:rsidP="00592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p>
    <w:p w:rsidR="00056EC2" w:rsidRDefault="00056EC2" w:rsidP="00592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p>
    <w:p w:rsidR="00056EC2" w:rsidRDefault="00056EC2" w:rsidP="00592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p>
    <w:p w:rsidR="00056EC2" w:rsidRDefault="00056EC2" w:rsidP="00592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p>
    <w:p w:rsidR="00056EC2" w:rsidRDefault="00056EC2" w:rsidP="00592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p>
    <w:p w:rsidR="00056EC2" w:rsidRDefault="00056EC2" w:rsidP="00592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p>
    <w:p w:rsidR="00056EC2" w:rsidRDefault="00056EC2" w:rsidP="00592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p>
    <w:p w:rsidR="00056EC2" w:rsidRDefault="00056EC2" w:rsidP="00592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p>
    <w:p w:rsidR="00056EC2" w:rsidRDefault="00056EC2" w:rsidP="00592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p>
    <w:p w:rsidR="00056EC2" w:rsidRDefault="00056EC2" w:rsidP="00592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p>
    <w:p w:rsidR="00056EC2" w:rsidRDefault="00056EC2" w:rsidP="00592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p>
    <w:p w:rsidR="00592053" w:rsidRPr="00592053" w:rsidRDefault="00592053" w:rsidP="00592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r w:rsidRPr="00592053">
        <w:rPr>
          <w:rFonts w:ascii="Courier New" w:eastAsia="Times New Roman" w:hAnsi="Courier New" w:cs="Courier New"/>
          <w:color w:val="000000"/>
          <w:sz w:val="21"/>
          <w:szCs w:val="21"/>
        </w:rPr>
        <w:t>Number of Observations:         1801</w:t>
      </w:r>
    </w:p>
    <w:p w:rsidR="00592053" w:rsidRPr="00592053" w:rsidRDefault="00592053" w:rsidP="00592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r w:rsidRPr="00592053">
        <w:rPr>
          <w:rFonts w:ascii="Courier New" w:eastAsia="Times New Roman" w:hAnsi="Courier New" w:cs="Courier New"/>
          <w:color w:val="000000"/>
          <w:sz w:val="21"/>
          <w:szCs w:val="21"/>
        </w:rPr>
        <w:t>Number of Degrees of Freedom:   147</w:t>
      </w:r>
    </w:p>
    <w:p w:rsidR="00592053" w:rsidRPr="00592053" w:rsidRDefault="00592053" w:rsidP="00592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r w:rsidRPr="00592053">
        <w:rPr>
          <w:rFonts w:ascii="Courier New" w:eastAsia="Times New Roman" w:hAnsi="Courier New" w:cs="Courier New"/>
          <w:color w:val="000000"/>
          <w:sz w:val="21"/>
          <w:szCs w:val="21"/>
        </w:rPr>
        <w:t>R-squared:         0.3138</w:t>
      </w:r>
    </w:p>
    <w:p w:rsidR="00592053" w:rsidRPr="00592053" w:rsidRDefault="00592053" w:rsidP="00592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r w:rsidRPr="00592053">
        <w:rPr>
          <w:rFonts w:ascii="Courier New" w:eastAsia="Times New Roman" w:hAnsi="Courier New" w:cs="Courier New"/>
          <w:color w:val="000000"/>
          <w:sz w:val="21"/>
          <w:szCs w:val="21"/>
        </w:rPr>
        <w:t>Adj R-squared:     0.2533</w:t>
      </w:r>
    </w:p>
    <w:p w:rsidR="00592053" w:rsidRPr="00592053" w:rsidRDefault="00592053" w:rsidP="00592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r w:rsidRPr="00592053">
        <w:rPr>
          <w:rFonts w:ascii="Courier New" w:eastAsia="Times New Roman" w:hAnsi="Courier New" w:cs="Courier New"/>
          <w:color w:val="000000"/>
          <w:sz w:val="21"/>
          <w:szCs w:val="21"/>
        </w:rPr>
        <w:t>Rmse:             38.2045</w:t>
      </w:r>
    </w:p>
    <w:p w:rsidR="00592053" w:rsidRPr="00592053" w:rsidRDefault="00592053" w:rsidP="00592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p>
    <w:p w:rsidR="00592053" w:rsidRPr="00592053" w:rsidRDefault="00592053" w:rsidP="00592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r w:rsidRPr="00592053">
        <w:rPr>
          <w:rFonts w:ascii="Courier New" w:eastAsia="Times New Roman" w:hAnsi="Courier New" w:cs="Courier New"/>
          <w:color w:val="000000"/>
          <w:sz w:val="21"/>
          <w:szCs w:val="21"/>
        </w:rPr>
        <w:t>F-stat (138, 1654):     5.1817, p-value:     0.0000</w:t>
      </w:r>
    </w:p>
    <w:p w:rsidR="00592053" w:rsidRPr="00592053" w:rsidRDefault="00592053" w:rsidP="00592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r w:rsidRPr="00592053">
        <w:rPr>
          <w:rFonts w:ascii="Courier New" w:eastAsia="Times New Roman" w:hAnsi="Courier New" w:cs="Courier New"/>
          <w:color w:val="000000"/>
          <w:sz w:val="21"/>
          <w:szCs w:val="21"/>
        </w:rPr>
        <w:t>Degrees of Freedom: model 146, resid 1654</w:t>
      </w:r>
    </w:p>
    <w:p w:rsidR="00592053" w:rsidRPr="00592053" w:rsidRDefault="00592053" w:rsidP="00592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p>
    <w:p w:rsidR="00592053" w:rsidRPr="00592053" w:rsidRDefault="00592053" w:rsidP="00592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18"/>
          <w:szCs w:val="18"/>
        </w:rPr>
      </w:pPr>
      <w:r w:rsidRPr="00592053">
        <w:rPr>
          <w:rFonts w:ascii="Courier New" w:eastAsia="Times New Roman" w:hAnsi="Courier New" w:cs="Courier New"/>
          <w:color w:val="000000"/>
          <w:sz w:val="18"/>
          <w:szCs w:val="18"/>
        </w:rPr>
        <w:t>-----------------------Summary of Estimated Coefficients------------------------</w:t>
      </w:r>
      <w:r w:rsidR="00056EC2">
        <w:rPr>
          <w:rFonts w:ascii="Courier New" w:eastAsia="Times New Roman" w:hAnsi="Courier New" w:cs="Courier New"/>
          <w:color w:val="000000"/>
          <w:sz w:val="18"/>
          <w:szCs w:val="18"/>
        </w:rPr>
        <w:t>------</w:t>
      </w:r>
    </w:p>
    <w:p w:rsidR="00592053" w:rsidRPr="00592053" w:rsidRDefault="00592053" w:rsidP="00592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18"/>
          <w:szCs w:val="18"/>
        </w:rPr>
      </w:pPr>
      <w:r w:rsidRPr="00592053">
        <w:rPr>
          <w:rFonts w:ascii="Courier New" w:eastAsia="Times New Roman" w:hAnsi="Courier New" w:cs="Courier New"/>
          <w:color w:val="000000"/>
          <w:sz w:val="18"/>
          <w:szCs w:val="18"/>
        </w:rPr>
        <w:t xml:space="preserve">Variable       </w:t>
      </w:r>
      <w:r>
        <w:rPr>
          <w:rFonts w:ascii="Courier New" w:eastAsia="Times New Roman" w:hAnsi="Courier New" w:cs="Courier New"/>
          <w:color w:val="000000"/>
          <w:sz w:val="18"/>
          <w:szCs w:val="18"/>
        </w:rPr>
        <w:t xml:space="preserve">  </w:t>
      </w:r>
      <w:r w:rsidR="00056EC2">
        <w:rPr>
          <w:rFonts w:ascii="Courier New" w:eastAsia="Times New Roman" w:hAnsi="Courier New" w:cs="Courier New"/>
          <w:color w:val="000000"/>
          <w:sz w:val="18"/>
          <w:szCs w:val="18"/>
        </w:rPr>
        <w:t xml:space="preserve">       </w:t>
      </w:r>
      <w:r w:rsidRPr="00592053">
        <w:rPr>
          <w:rFonts w:ascii="Courier New" w:eastAsia="Times New Roman" w:hAnsi="Courier New" w:cs="Courier New"/>
          <w:color w:val="000000"/>
          <w:sz w:val="18"/>
          <w:szCs w:val="18"/>
        </w:rPr>
        <w:t xml:space="preserve">Coef    </w:t>
      </w:r>
      <w:r>
        <w:rPr>
          <w:rFonts w:ascii="Courier New" w:eastAsia="Times New Roman" w:hAnsi="Courier New" w:cs="Courier New"/>
          <w:color w:val="000000"/>
          <w:sz w:val="18"/>
          <w:szCs w:val="18"/>
        </w:rPr>
        <w:t xml:space="preserve">   </w:t>
      </w:r>
      <w:proofErr w:type="gramStart"/>
      <w:r>
        <w:rPr>
          <w:rFonts w:ascii="Courier New" w:eastAsia="Times New Roman" w:hAnsi="Courier New" w:cs="Courier New"/>
          <w:color w:val="000000"/>
          <w:sz w:val="18"/>
          <w:szCs w:val="18"/>
        </w:rPr>
        <w:t>Std</w:t>
      </w:r>
      <w:proofErr w:type="gramEnd"/>
      <w:r>
        <w:rPr>
          <w:rFonts w:ascii="Courier New" w:eastAsia="Times New Roman" w:hAnsi="Courier New" w:cs="Courier New"/>
          <w:color w:val="000000"/>
          <w:sz w:val="18"/>
          <w:szCs w:val="18"/>
        </w:rPr>
        <w:t xml:space="preserve"> Err  </w:t>
      </w:r>
      <w:r w:rsidR="00056EC2">
        <w:rPr>
          <w:rFonts w:ascii="Courier New" w:eastAsia="Times New Roman" w:hAnsi="Courier New" w:cs="Courier New"/>
          <w:color w:val="000000"/>
          <w:sz w:val="18"/>
          <w:szCs w:val="18"/>
        </w:rPr>
        <w:t xml:space="preserve">  t-stat   p-value  </w:t>
      </w:r>
      <w:r w:rsidRPr="00592053">
        <w:rPr>
          <w:rFonts w:ascii="Courier New" w:eastAsia="Times New Roman" w:hAnsi="Courier New" w:cs="Courier New"/>
          <w:color w:val="000000"/>
          <w:sz w:val="18"/>
          <w:szCs w:val="18"/>
        </w:rPr>
        <w:t xml:space="preserve">CI 2.5%   </w:t>
      </w:r>
      <w:r w:rsidR="00056EC2">
        <w:rPr>
          <w:rFonts w:ascii="Courier New" w:eastAsia="Times New Roman" w:hAnsi="Courier New" w:cs="Courier New"/>
          <w:color w:val="000000"/>
          <w:sz w:val="18"/>
          <w:szCs w:val="18"/>
        </w:rPr>
        <w:t xml:space="preserve">  </w:t>
      </w:r>
      <w:r w:rsidRPr="00592053">
        <w:rPr>
          <w:rFonts w:ascii="Courier New" w:eastAsia="Times New Roman" w:hAnsi="Courier New" w:cs="Courier New"/>
          <w:color w:val="000000"/>
          <w:sz w:val="18"/>
          <w:szCs w:val="18"/>
        </w:rPr>
        <w:t>CI 97.5%</w:t>
      </w:r>
    </w:p>
    <w:p w:rsidR="00592053" w:rsidRPr="00592053" w:rsidRDefault="00592053" w:rsidP="00592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18"/>
          <w:szCs w:val="18"/>
        </w:rPr>
      </w:pPr>
      <w:r w:rsidRPr="00592053">
        <w:rPr>
          <w:rFonts w:ascii="Courier New" w:eastAsia="Times New Roman" w:hAnsi="Courier New" w:cs="Courier New"/>
          <w:color w:val="000000"/>
          <w:sz w:val="18"/>
          <w:szCs w:val="18"/>
        </w:rPr>
        <w:t>--------------------------------------------------------------------------------</w:t>
      </w:r>
      <w:r w:rsidR="00056EC2">
        <w:rPr>
          <w:rFonts w:ascii="Courier New" w:eastAsia="Times New Roman" w:hAnsi="Courier New" w:cs="Courier New"/>
          <w:color w:val="000000"/>
          <w:sz w:val="18"/>
          <w:szCs w:val="18"/>
        </w:rPr>
        <w:t>------</w:t>
      </w:r>
    </w:p>
    <w:p w:rsidR="00592053" w:rsidRPr="00592053" w:rsidRDefault="00592053" w:rsidP="00592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Auditing                -10.4251   10.0820    -1.03    </w:t>
      </w:r>
      <w:r w:rsidRPr="00592053">
        <w:rPr>
          <w:rFonts w:ascii="Courier New" w:eastAsia="Times New Roman" w:hAnsi="Courier New" w:cs="Courier New"/>
          <w:color w:val="000000"/>
          <w:sz w:val="18"/>
          <w:szCs w:val="18"/>
        </w:rPr>
        <w:t>0.3013   -30.1858     9.3357</w:t>
      </w:r>
    </w:p>
    <w:p w:rsidR="00592053" w:rsidRPr="00592053" w:rsidRDefault="00592053" w:rsidP="00592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Codes and Standards  </w:t>
      </w:r>
      <w:r w:rsidRPr="00592053">
        <w:rPr>
          <w:rFonts w:ascii="Courier New" w:eastAsia="Times New Roman" w:hAnsi="Courier New" w:cs="Courier New"/>
          <w:color w:val="000000"/>
          <w:sz w:val="18"/>
          <w:szCs w:val="18"/>
        </w:rPr>
        <w:t xml:space="preserve"> </w:t>
      </w:r>
      <w:r>
        <w:rPr>
          <w:rFonts w:ascii="Courier New" w:eastAsia="Times New Roman" w:hAnsi="Courier New" w:cs="Courier New"/>
          <w:color w:val="000000"/>
          <w:sz w:val="18"/>
          <w:szCs w:val="18"/>
        </w:rPr>
        <w:t xml:space="preserve">  </w:t>
      </w:r>
      <w:r w:rsidRPr="00592053">
        <w:rPr>
          <w:rFonts w:ascii="Courier New" w:eastAsia="Times New Roman" w:hAnsi="Courier New" w:cs="Courier New"/>
          <w:color w:val="000000"/>
          <w:sz w:val="18"/>
          <w:szCs w:val="18"/>
        </w:rPr>
        <w:t>0</w:t>
      </w:r>
      <w:r>
        <w:rPr>
          <w:rFonts w:ascii="Courier New" w:eastAsia="Times New Roman" w:hAnsi="Courier New" w:cs="Courier New"/>
          <w:color w:val="000000"/>
          <w:sz w:val="18"/>
          <w:szCs w:val="18"/>
        </w:rPr>
        <w:t xml:space="preserve">.2282     5.4212     0.04     </w:t>
      </w:r>
      <w:r w:rsidRPr="00592053">
        <w:rPr>
          <w:rFonts w:ascii="Courier New" w:eastAsia="Times New Roman" w:hAnsi="Courier New" w:cs="Courier New"/>
          <w:color w:val="000000"/>
          <w:sz w:val="18"/>
          <w:szCs w:val="18"/>
        </w:rPr>
        <w:t>0.9664   -10.3974    10.8537</w:t>
      </w:r>
    </w:p>
    <w:p w:rsidR="00592053" w:rsidRPr="00592053" w:rsidRDefault="00592053" w:rsidP="00592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Demonstration Project   10.1486    6.6156     </w:t>
      </w:r>
      <w:r w:rsidRPr="00592053">
        <w:rPr>
          <w:rFonts w:ascii="Courier New" w:eastAsia="Times New Roman" w:hAnsi="Courier New" w:cs="Courier New"/>
          <w:color w:val="000000"/>
          <w:sz w:val="18"/>
          <w:szCs w:val="18"/>
        </w:rPr>
        <w:t>1.53     0.1252    -2.8180    23.1152</w:t>
      </w:r>
    </w:p>
    <w:p w:rsidR="00592053" w:rsidRPr="00592053" w:rsidRDefault="00592053" w:rsidP="00592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Feed-in Tariffs/Premiums 2.0443    4.3645     </w:t>
      </w:r>
      <w:r w:rsidRPr="00592053">
        <w:rPr>
          <w:rFonts w:ascii="Courier New" w:eastAsia="Times New Roman" w:hAnsi="Courier New" w:cs="Courier New"/>
          <w:color w:val="000000"/>
          <w:sz w:val="18"/>
          <w:szCs w:val="18"/>
        </w:rPr>
        <w:t>0.47     0.6396    -6.5101    10.5988</w:t>
      </w:r>
    </w:p>
    <w:p w:rsidR="00592053" w:rsidRPr="00592053" w:rsidRDefault="00592053" w:rsidP="00592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18"/>
          <w:szCs w:val="18"/>
        </w:rPr>
      </w:pPr>
      <w:r w:rsidRPr="00592053">
        <w:rPr>
          <w:rFonts w:ascii="Courier New" w:eastAsia="Times New Roman" w:hAnsi="Courier New" w:cs="Courier New"/>
          <w:color w:val="000000"/>
          <w:sz w:val="18"/>
          <w:szCs w:val="18"/>
        </w:rPr>
        <w:t>Funds to Sub</w:t>
      </w:r>
      <w:r>
        <w:rPr>
          <w:rFonts w:ascii="Courier New" w:eastAsia="Times New Roman" w:hAnsi="Courier New" w:cs="Courier New"/>
          <w:color w:val="000000"/>
          <w:sz w:val="18"/>
          <w:szCs w:val="18"/>
        </w:rPr>
        <w:t>.</w:t>
      </w:r>
      <w:r w:rsidRPr="00592053">
        <w:rPr>
          <w:rFonts w:ascii="Courier New" w:eastAsia="Times New Roman" w:hAnsi="Courier New" w:cs="Courier New"/>
          <w:color w:val="000000"/>
          <w:sz w:val="18"/>
          <w:szCs w:val="18"/>
        </w:rPr>
        <w:t xml:space="preserve"> Go</w:t>
      </w:r>
      <w:r>
        <w:rPr>
          <w:rFonts w:ascii="Courier New" w:eastAsia="Times New Roman" w:hAnsi="Courier New" w:cs="Courier New"/>
          <w:color w:val="000000"/>
          <w:sz w:val="18"/>
          <w:szCs w:val="18"/>
        </w:rPr>
        <w:t>.</w:t>
      </w:r>
      <w:r w:rsidRPr="00592053">
        <w:rPr>
          <w:rFonts w:ascii="Courier New" w:eastAsia="Times New Roman" w:hAnsi="Courier New" w:cs="Courier New"/>
          <w:color w:val="000000"/>
          <w:sz w:val="18"/>
          <w:szCs w:val="18"/>
        </w:rPr>
        <w:t xml:space="preserve">    </w:t>
      </w:r>
      <w:r>
        <w:rPr>
          <w:rFonts w:ascii="Courier New" w:eastAsia="Times New Roman" w:hAnsi="Courier New" w:cs="Courier New"/>
          <w:color w:val="000000"/>
          <w:sz w:val="18"/>
          <w:szCs w:val="18"/>
        </w:rPr>
        <w:t xml:space="preserve">   -4.5398    7.5722    </w:t>
      </w:r>
      <w:r w:rsidRPr="00592053">
        <w:rPr>
          <w:rFonts w:ascii="Courier New" w:eastAsia="Times New Roman" w:hAnsi="Courier New" w:cs="Courier New"/>
          <w:color w:val="000000"/>
          <w:sz w:val="18"/>
          <w:szCs w:val="18"/>
        </w:rPr>
        <w:t>-0.60     0.5489   -19.3814    10.3017</w:t>
      </w:r>
    </w:p>
    <w:p w:rsidR="00592053" w:rsidRPr="00592053" w:rsidRDefault="00592053" w:rsidP="00592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18"/>
          <w:szCs w:val="18"/>
        </w:rPr>
      </w:pPr>
      <w:r w:rsidRPr="00592053">
        <w:rPr>
          <w:rFonts w:ascii="Courier New" w:eastAsia="Times New Roman" w:hAnsi="Courier New" w:cs="Courier New"/>
          <w:color w:val="000000"/>
          <w:sz w:val="18"/>
          <w:szCs w:val="18"/>
        </w:rPr>
        <w:t>--------------------------------------------------------------------------------</w:t>
      </w:r>
      <w:r w:rsidR="00056EC2">
        <w:rPr>
          <w:rFonts w:ascii="Courier New" w:eastAsia="Times New Roman" w:hAnsi="Courier New" w:cs="Courier New"/>
          <w:color w:val="000000"/>
          <w:sz w:val="18"/>
          <w:szCs w:val="18"/>
        </w:rPr>
        <w:t>------</w:t>
      </w:r>
    </w:p>
    <w:p w:rsidR="00592053" w:rsidRPr="00592053" w:rsidRDefault="00592053" w:rsidP="00592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18"/>
          <w:szCs w:val="18"/>
        </w:rPr>
      </w:pPr>
      <w:r w:rsidRPr="00592053">
        <w:rPr>
          <w:rFonts w:ascii="Courier New" w:eastAsia="Times New Roman" w:hAnsi="Courier New" w:cs="Courier New"/>
          <w:color w:val="000000"/>
          <w:sz w:val="18"/>
          <w:szCs w:val="18"/>
        </w:rPr>
        <w:t>Gran</w:t>
      </w:r>
      <w:r>
        <w:rPr>
          <w:rFonts w:ascii="Courier New" w:eastAsia="Times New Roman" w:hAnsi="Courier New" w:cs="Courier New"/>
          <w:color w:val="000000"/>
          <w:sz w:val="18"/>
          <w:szCs w:val="18"/>
        </w:rPr>
        <w:t xml:space="preserve">ts and Subsidies    -0.3671    4.1356    </w:t>
      </w:r>
      <w:r w:rsidRPr="00592053">
        <w:rPr>
          <w:rFonts w:ascii="Courier New" w:eastAsia="Times New Roman" w:hAnsi="Courier New" w:cs="Courier New"/>
          <w:color w:val="000000"/>
          <w:sz w:val="18"/>
          <w:szCs w:val="18"/>
        </w:rPr>
        <w:t>-0.09     0.9293    -8.4729     7.7388</w:t>
      </w:r>
    </w:p>
    <w:p w:rsidR="00592053" w:rsidRPr="00592053" w:rsidRDefault="00592053" w:rsidP="00592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18"/>
          <w:szCs w:val="18"/>
        </w:rPr>
      </w:pPr>
      <w:r w:rsidRPr="00592053">
        <w:rPr>
          <w:rFonts w:ascii="Courier New" w:eastAsia="Times New Roman" w:hAnsi="Courier New" w:cs="Courier New"/>
          <w:color w:val="000000"/>
          <w:sz w:val="18"/>
          <w:szCs w:val="18"/>
        </w:rPr>
        <w:t xml:space="preserve">Green Certificates     </w:t>
      </w:r>
      <w:r>
        <w:rPr>
          <w:rFonts w:ascii="Courier New" w:eastAsia="Times New Roman" w:hAnsi="Courier New" w:cs="Courier New"/>
          <w:color w:val="000000"/>
          <w:sz w:val="18"/>
          <w:szCs w:val="18"/>
        </w:rPr>
        <w:t xml:space="preserve">  5.5159    7.0403     </w:t>
      </w:r>
      <w:r w:rsidRPr="00592053">
        <w:rPr>
          <w:rFonts w:ascii="Courier New" w:eastAsia="Times New Roman" w:hAnsi="Courier New" w:cs="Courier New"/>
          <w:color w:val="000000"/>
          <w:sz w:val="18"/>
          <w:szCs w:val="18"/>
        </w:rPr>
        <w:t>0.78     0.4335    -8.2831    19.3148</w:t>
      </w:r>
    </w:p>
    <w:p w:rsidR="00592053" w:rsidRPr="00592053" w:rsidRDefault="00592053" w:rsidP="00592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18"/>
          <w:szCs w:val="18"/>
        </w:rPr>
      </w:pPr>
      <w:r w:rsidRPr="00592053">
        <w:rPr>
          <w:rFonts w:ascii="Courier New" w:eastAsia="Times New Roman" w:hAnsi="Courier New" w:cs="Courier New"/>
          <w:color w:val="000000"/>
          <w:sz w:val="18"/>
          <w:szCs w:val="18"/>
        </w:rPr>
        <w:t>Inf</w:t>
      </w:r>
      <w:r>
        <w:rPr>
          <w:rFonts w:ascii="Courier New" w:eastAsia="Times New Roman" w:hAnsi="Courier New" w:cs="Courier New"/>
          <w:color w:val="000000"/>
          <w:sz w:val="18"/>
          <w:szCs w:val="18"/>
        </w:rPr>
        <w:t xml:space="preserve">ormation and Educ.    0.2634    4.8016     </w:t>
      </w:r>
      <w:r w:rsidRPr="00592053">
        <w:rPr>
          <w:rFonts w:ascii="Courier New" w:eastAsia="Times New Roman" w:hAnsi="Courier New" w:cs="Courier New"/>
          <w:color w:val="000000"/>
          <w:sz w:val="18"/>
          <w:szCs w:val="18"/>
        </w:rPr>
        <w:t>0.05     0.9563    -9.1478     9.6746</w:t>
      </w:r>
    </w:p>
    <w:p w:rsidR="00592053" w:rsidRPr="00592053" w:rsidRDefault="00592053" w:rsidP="00592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Infrastr.</w:t>
      </w:r>
      <w:r w:rsidRPr="00592053">
        <w:rPr>
          <w:rFonts w:ascii="Courier New" w:eastAsia="Times New Roman" w:hAnsi="Courier New" w:cs="Courier New"/>
          <w:color w:val="000000"/>
          <w:sz w:val="18"/>
          <w:szCs w:val="18"/>
        </w:rPr>
        <w:t xml:space="preserve"> Investments</w:t>
      </w:r>
      <w:r>
        <w:rPr>
          <w:rFonts w:ascii="Courier New" w:eastAsia="Times New Roman" w:hAnsi="Courier New" w:cs="Courier New"/>
          <w:color w:val="000000"/>
          <w:sz w:val="18"/>
          <w:szCs w:val="18"/>
        </w:rPr>
        <w:t xml:space="preserve">   -2.4466    6.1405    </w:t>
      </w:r>
      <w:r w:rsidRPr="00592053">
        <w:rPr>
          <w:rFonts w:ascii="Courier New" w:eastAsia="Times New Roman" w:hAnsi="Courier New" w:cs="Courier New"/>
          <w:color w:val="000000"/>
          <w:sz w:val="18"/>
          <w:szCs w:val="18"/>
        </w:rPr>
        <w:t>-0.40     0.6904   -14.4819     9.5887</w:t>
      </w:r>
    </w:p>
    <w:p w:rsidR="00592053" w:rsidRPr="00592053" w:rsidRDefault="00592053" w:rsidP="00592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Institutional Creation   0.0380    4.1722     </w:t>
      </w:r>
      <w:r w:rsidRPr="00592053">
        <w:rPr>
          <w:rFonts w:ascii="Courier New" w:eastAsia="Times New Roman" w:hAnsi="Courier New" w:cs="Courier New"/>
          <w:color w:val="000000"/>
          <w:sz w:val="18"/>
          <w:szCs w:val="18"/>
        </w:rPr>
        <w:t>0.01     0.9927    -8.1395     8.2154</w:t>
      </w:r>
    </w:p>
    <w:p w:rsidR="00592053" w:rsidRPr="00592053" w:rsidRDefault="00592053" w:rsidP="00592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18"/>
          <w:szCs w:val="18"/>
        </w:rPr>
      </w:pPr>
      <w:r w:rsidRPr="00592053">
        <w:rPr>
          <w:rFonts w:ascii="Courier New" w:eastAsia="Times New Roman" w:hAnsi="Courier New" w:cs="Courier New"/>
          <w:color w:val="000000"/>
          <w:sz w:val="18"/>
          <w:szCs w:val="18"/>
        </w:rPr>
        <w:t>--------------------------------------------------------------------------------</w:t>
      </w:r>
      <w:r w:rsidR="00056EC2">
        <w:rPr>
          <w:rFonts w:ascii="Courier New" w:eastAsia="Times New Roman" w:hAnsi="Courier New" w:cs="Courier New"/>
          <w:color w:val="000000"/>
          <w:sz w:val="18"/>
          <w:szCs w:val="18"/>
        </w:rPr>
        <w:t>------</w:t>
      </w:r>
    </w:p>
    <w:p w:rsidR="00592053" w:rsidRPr="00592053" w:rsidRDefault="00592053" w:rsidP="00592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18"/>
          <w:szCs w:val="18"/>
        </w:rPr>
      </w:pPr>
      <w:r w:rsidRPr="00592053">
        <w:rPr>
          <w:rFonts w:ascii="Courier New" w:eastAsia="Times New Roman" w:hAnsi="Courier New" w:cs="Courier New"/>
          <w:color w:val="000000"/>
          <w:sz w:val="18"/>
          <w:szCs w:val="18"/>
        </w:rPr>
        <w:t xml:space="preserve">Loans     </w:t>
      </w:r>
      <w:r>
        <w:rPr>
          <w:rFonts w:ascii="Courier New" w:eastAsia="Times New Roman" w:hAnsi="Courier New" w:cs="Courier New"/>
          <w:color w:val="000000"/>
          <w:sz w:val="18"/>
          <w:szCs w:val="18"/>
        </w:rPr>
        <w:t xml:space="preserve">               4.7362    5.1421     </w:t>
      </w:r>
      <w:r w:rsidRPr="00592053">
        <w:rPr>
          <w:rFonts w:ascii="Courier New" w:eastAsia="Times New Roman" w:hAnsi="Courier New" w:cs="Courier New"/>
          <w:color w:val="000000"/>
          <w:sz w:val="18"/>
          <w:szCs w:val="18"/>
        </w:rPr>
        <w:t>0.92     0.3572    -5.3424    14.8147</w:t>
      </w:r>
    </w:p>
    <w:p w:rsidR="00592053" w:rsidRPr="00592053" w:rsidRDefault="00592053" w:rsidP="00592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18"/>
          <w:szCs w:val="18"/>
        </w:rPr>
      </w:pPr>
      <w:r w:rsidRPr="00592053">
        <w:rPr>
          <w:rFonts w:ascii="Courier New" w:eastAsia="Times New Roman" w:hAnsi="Courier New" w:cs="Courier New"/>
          <w:color w:val="000000"/>
          <w:sz w:val="18"/>
          <w:szCs w:val="18"/>
        </w:rPr>
        <w:t xml:space="preserve">Monitoring     </w:t>
      </w:r>
      <w:r>
        <w:rPr>
          <w:rFonts w:ascii="Courier New" w:eastAsia="Times New Roman" w:hAnsi="Courier New" w:cs="Courier New"/>
          <w:color w:val="000000"/>
          <w:sz w:val="18"/>
          <w:szCs w:val="18"/>
        </w:rPr>
        <w:t xml:space="preserve">          2.5039    6.9041     </w:t>
      </w:r>
      <w:r w:rsidRPr="00592053">
        <w:rPr>
          <w:rFonts w:ascii="Courier New" w:eastAsia="Times New Roman" w:hAnsi="Courier New" w:cs="Courier New"/>
          <w:color w:val="000000"/>
          <w:sz w:val="18"/>
          <w:szCs w:val="18"/>
        </w:rPr>
        <w:t>0.36     0.7169   -11.0280    16.0359</w:t>
      </w:r>
    </w:p>
    <w:p w:rsidR="00592053" w:rsidRPr="00592053" w:rsidRDefault="00592053" w:rsidP="00592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18"/>
          <w:szCs w:val="18"/>
        </w:rPr>
      </w:pPr>
      <w:r w:rsidRPr="00592053">
        <w:rPr>
          <w:rFonts w:ascii="Courier New" w:eastAsia="Times New Roman" w:hAnsi="Courier New" w:cs="Courier New"/>
          <w:color w:val="000000"/>
          <w:sz w:val="18"/>
          <w:szCs w:val="18"/>
        </w:rPr>
        <w:t xml:space="preserve">Obligation Schemes     </w:t>
      </w:r>
      <w:r>
        <w:rPr>
          <w:rFonts w:ascii="Courier New" w:eastAsia="Times New Roman" w:hAnsi="Courier New" w:cs="Courier New"/>
          <w:color w:val="000000"/>
          <w:sz w:val="18"/>
          <w:szCs w:val="18"/>
        </w:rPr>
        <w:t xml:space="preserve">  0.6013    5.1493     </w:t>
      </w:r>
      <w:r w:rsidRPr="00592053">
        <w:rPr>
          <w:rFonts w:ascii="Courier New" w:eastAsia="Times New Roman" w:hAnsi="Courier New" w:cs="Courier New"/>
          <w:color w:val="000000"/>
          <w:sz w:val="18"/>
          <w:szCs w:val="18"/>
        </w:rPr>
        <w:t>0.12     0.9070    -9.4912    10.6939</w:t>
      </w:r>
    </w:p>
    <w:p w:rsidR="00592053" w:rsidRPr="00592053" w:rsidRDefault="00592053" w:rsidP="00592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Other Mandatory Req.    -4.1177    5.1001    </w:t>
      </w:r>
      <w:r w:rsidRPr="00592053">
        <w:rPr>
          <w:rFonts w:ascii="Courier New" w:eastAsia="Times New Roman" w:hAnsi="Courier New" w:cs="Courier New"/>
          <w:color w:val="000000"/>
          <w:sz w:val="18"/>
          <w:szCs w:val="18"/>
        </w:rPr>
        <w:t>-0.81     0.4196   -14.1140     5.8786</w:t>
      </w:r>
    </w:p>
    <w:p w:rsidR="00592053" w:rsidRPr="00592053" w:rsidRDefault="00592053" w:rsidP="00592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18"/>
          <w:szCs w:val="18"/>
        </w:rPr>
      </w:pPr>
      <w:r w:rsidRPr="00592053">
        <w:rPr>
          <w:rFonts w:ascii="Courier New" w:eastAsia="Times New Roman" w:hAnsi="Courier New" w:cs="Courier New"/>
          <w:color w:val="000000"/>
          <w:sz w:val="18"/>
          <w:szCs w:val="18"/>
        </w:rPr>
        <w:t xml:space="preserve">Procurement Rules    </w:t>
      </w:r>
      <w:r>
        <w:rPr>
          <w:rFonts w:ascii="Courier New" w:eastAsia="Times New Roman" w:hAnsi="Courier New" w:cs="Courier New"/>
          <w:color w:val="000000"/>
          <w:sz w:val="18"/>
          <w:szCs w:val="18"/>
        </w:rPr>
        <w:t xml:space="preserve">   -0.3851    8.8975    </w:t>
      </w:r>
      <w:r w:rsidRPr="00592053">
        <w:rPr>
          <w:rFonts w:ascii="Courier New" w:eastAsia="Times New Roman" w:hAnsi="Courier New" w:cs="Courier New"/>
          <w:color w:val="000000"/>
          <w:sz w:val="18"/>
          <w:szCs w:val="18"/>
        </w:rPr>
        <w:t>-0.04     0.9655   -17.8243    17.0541</w:t>
      </w:r>
    </w:p>
    <w:p w:rsidR="00592053" w:rsidRPr="00592053" w:rsidRDefault="00592053" w:rsidP="00592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18"/>
          <w:szCs w:val="18"/>
        </w:rPr>
      </w:pPr>
      <w:r w:rsidRPr="00592053">
        <w:rPr>
          <w:rFonts w:ascii="Courier New" w:eastAsia="Times New Roman" w:hAnsi="Courier New" w:cs="Courier New"/>
          <w:color w:val="000000"/>
          <w:sz w:val="18"/>
          <w:szCs w:val="18"/>
        </w:rPr>
        <w:t>--------------------------------------------------------------------------------</w:t>
      </w:r>
      <w:r w:rsidR="00056EC2">
        <w:rPr>
          <w:rFonts w:ascii="Courier New" w:eastAsia="Times New Roman" w:hAnsi="Courier New" w:cs="Courier New"/>
          <w:color w:val="000000"/>
          <w:sz w:val="18"/>
          <w:szCs w:val="18"/>
        </w:rPr>
        <w:t>------</w:t>
      </w:r>
    </w:p>
    <w:p w:rsidR="00592053" w:rsidRPr="00592053" w:rsidRDefault="00592053" w:rsidP="00592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18"/>
          <w:szCs w:val="18"/>
        </w:rPr>
      </w:pPr>
      <w:r w:rsidRPr="00592053">
        <w:rPr>
          <w:rFonts w:ascii="Courier New" w:eastAsia="Times New Roman" w:hAnsi="Courier New" w:cs="Courier New"/>
          <w:color w:val="000000"/>
          <w:sz w:val="18"/>
          <w:szCs w:val="18"/>
        </w:rPr>
        <w:t xml:space="preserve">RD&amp;D Funding    </w:t>
      </w:r>
      <w:r>
        <w:rPr>
          <w:rFonts w:ascii="Courier New" w:eastAsia="Times New Roman" w:hAnsi="Courier New" w:cs="Courier New"/>
          <w:color w:val="000000"/>
          <w:sz w:val="18"/>
          <w:szCs w:val="18"/>
        </w:rPr>
        <w:t xml:space="preserve">        -5.9773   14.2620    </w:t>
      </w:r>
      <w:r w:rsidRPr="00592053">
        <w:rPr>
          <w:rFonts w:ascii="Courier New" w:eastAsia="Times New Roman" w:hAnsi="Courier New" w:cs="Courier New"/>
          <w:color w:val="000000"/>
          <w:sz w:val="18"/>
          <w:szCs w:val="18"/>
        </w:rPr>
        <w:t>-0.42     0.6752   -33.9309    21.9763</w:t>
      </w:r>
    </w:p>
    <w:p w:rsidR="00592053" w:rsidRPr="00592053" w:rsidRDefault="00592053" w:rsidP="00592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18"/>
          <w:szCs w:val="18"/>
        </w:rPr>
      </w:pPr>
      <w:r w:rsidRPr="00592053">
        <w:rPr>
          <w:rFonts w:ascii="Courier New" w:eastAsia="Times New Roman" w:hAnsi="Courier New" w:cs="Courier New"/>
          <w:color w:val="000000"/>
          <w:sz w:val="18"/>
          <w:szCs w:val="18"/>
        </w:rPr>
        <w:t xml:space="preserve">Research Programme    </w:t>
      </w:r>
      <w:r>
        <w:rPr>
          <w:rFonts w:ascii="Courier New" w:eastAsia="Times New Roman" w:hAnsi="Courier New" w:cs="Courier New"/>
          <w:color w:val="000000"/>
          <w:sz w:val="18"/>
          <w:szCs w:val="18"/>
        </w:rPr>
        <w:t xml:space="preserve">  -4.1507    4.7930    </w:t>
      </w:r>
      <w:r w:rsidRPr="00592053">
        <w:rPr>
          <w:rFonts w:ascii="Courier New" w:eastAsia="Times New Roman" w:hAnsi="Courier New" w:cs="Courier New"/>
          <w:color w:val="000000"/>
          <w:sz w:val="18"/>
          <w:szCs w:val="18"/>
        </w:rPr>
        <w:t>-0.87     0.3866   -13.5450     5.2435</w:t>
      </w:r>
    </w:p>
    <w:p w:rsidR="00592053" w:rsidRPr="00592053" w:rsidRDefault="00592053" w:rsidP="00592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18"/>
          <w:szCs w:val="18"/>
        </w:rPr>
      </w:pPr>
      <w:r w:rsidRPr="00592053">
        <w:rPr>
          <w:rFonts w:ascii="Courier New" w:eastAsia="Times New Roman" w:hAnsi="Courier New" w:cs="Courier New"/>
          <w:color w:val="000000"/>
          <w:sz w:val="18"/>
          <w:szCs w:val="18"/>
        </w:rPr>
        <w:t xml:space="preserve">Strategic Planning    </w:t>
      </w:r>
      <w:r>
        <w:rPr>
          <w:rFonts w:ascii="Courier New" w:eastAsia="Times New Roman" w:hAnsi="Courier New" w:cs="Courier New"/>
          <w:color w:val="000000"/>
          <w:sz w:val="18"/>
          <w:szCs w:val="18"/>
        </w:rPr>
        <w:t xml:space="preserve">  -0.7952    3.7794    </w:t>
      </w:r>
      <w:r w:rsidRPr="00592053">
        <w:rPr>
          <w:rFonts w:ascii="Courier New" w:eastAsia="Times New Roman" w:hAnsi="Courier New" w:cs="Courier New"/>
          <w:color w:val="000000"/>
          <w:sz w:val="18"/>
          <w:szCs w:val="18"/>
        </w:rPr>
        <w:t>-0.21     0.8334    -8.2028     6.6124</w:t>
      </w:r>
    </w:p>
    <w:p w:rsidR="00592053" w:rsidRPr="00592053" w:rsidRDefault="00592053" w:rsidP="00592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18"/>
          <w:szCs w:val="18"/>
        </w:rPr>
      </w:pPr>
      <w:r w:rsidRPr="00592053">
        <w:rPr>
          <w:rFonts w:ascii="Courier New" w:eastAsia="Times New Roman" w:hAnsi="Courier New" w:cs="Courier New"/>
          <w:color w:val="000000"/>
          <w:sz w:val="18"/>
          <w:szCs w:val="18"/>
        </w:rPr>
        <w:t xml:space="preserve">Tax Relief    </w:t>
      </w:r>
      <w:r>
        <w:rPr>
          <w:rFonts w:ascii="Courier New" w:eastAsia="Times New Roman" w:hAnsi="Courier New" w:cs="Courier New"/>
          <w:color w:val="000000"/>
          <w:sz w:val="18"/>
          <w:szCs w:val="18"/>
        </w:rPr>
        <w:t xml:space="preserve">          -1.2047    4.4137    </w:t>
      </w:r>
      <w:r w:rsidRPr="00592053">
        <w:rPr>
          <w:rFonts w:ascii="Courier New" w:eastAsia="Times New Roman" w:hAnsi="Courier New" w:cs="Courier New"/>
          <w:color w:val="000000"/>
          <w:sz w:val="18"/>
          <w:szCs w:val="18"/>
        </w:rPr>
        <w:t>-0.27     0.7849    -9.8556     7.4462</w:t>
      </w:r>
    </w:p>
    <w:p w:rsidR="00592053" w:rsidRPr="00592053" w:rsidRDefault="00592053" w:rsidP="00592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18"/>
          <w:szCs w:val="18"/>
        </w:rPr>
      </w:pPr>
      <w:r w:rsidRPr="00592053">
        <w:rPr>
          <w:rFonts w:ascii="Courier New" w:eastAsia="Times New Roman" w:hAnsi="Courier New" w:cs="Courier New"/>
          <w:color w:val="000000"/>
          <w:sz w:val="18"/>
          <w:szCs w:val="18"/>
        </w:rPr>
        <w:t xml:space="preserve">Taxes    </w:t>
      </w:r>
      <w:r>
        <w:rPr>
          <w:rFonts w:ascii="Courier New" w:eastAsia="Times New Roman" w:hAnsi="Courier New" w:cs="Courier New"/>
          <w:color w:val="000000"/>
          <w:sz w:val="18"/>
          <w:szCs w:val="18"/>
        </w:rPr>
        <w:t xml:space="preserve">               -0.6217    5.7062    </w:t>
      </w:r>
      <w:r w:rsidRPr="00592053">
        <w:rPr>
          <w:rFonts w:ascii="Courier New" w:eastAsia="Times New Roman" w:hAnsi="Courier New" w:cs="Courier New"/>
          <w:color w:val="000000"/>
          <w:sz w:val="18"/>
          <w:szCs w:val="18"/>
        </w:rPr>
        <w:t>-0.11     0.9133   -11.8060    10.5625</w:t>
      </w:r>
    </w:p>
    <w:p w:rsidR="00592053" w:rsidRPr="00592053" w:rsidRDefault="00592053" w:rsidP="00592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18"/>
          <w:szCs w:val="18"/>
        </w:rPr>
      </w:pPr>
      <w:r w:rsidRPr="00592053">
        <w:rPr>
          <w:rFonts w:ascii="Courier New" w:eastAsia="Times New Roman" w:hAnsi="Courier New" w:cs="Courier New"/>
          <w:color w:val="000000"/>
          <w:sz w:val="18"/>
          <w:szCs w:val="18"/>
        </w:rPr>
        <w:t>--------------------------------------------------------------------------------</w:t>
      </w:r>
      <w:r w:rsidR="00056EC2">
        <w:rPr>
          <w:rFonts w:ascii="Courier New" w:eastAsia="Times New Roman" w:hAnsi="Courier New" w:cs="Courier New"/>
          <w:color w:val="000000"/>
          <w:sz w:val="18"/>
          <w:szCs w:val="18"/>
        </w:rPr>
        <w:t>------</w:t>
      </w:r>
    </w:p>
    <w:p w:rsidR="00592053" w:rsidRPr="00592053" w:rsidRDefault="00592053" w:rsidP="00592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18"/>
          <w:szCs w:val="18"/>
        </w:rPr>
      </w:pPr>
      <w:r w:rsidRPr="00592053">
        <w:rPr>
          <w:rFonts w:ascii="Courier New" w:eastAsia="Times New Roman" w:hAnsi="Courier New" w:cs="Courier New"/>
          <w:color w:val="000000"/>
          <w:sz w:val="18"/>
          <w:szCs w:val="18"/>
        </w:rPr>
        <w:t xml:space="preserve">User Charges    </w:t>
      </w:r>
      <w:r w:rsidR="00056EC2">
        <w:rPr>
          <w:rFonts w:ascii="Courier New" w:eastAsia="Times New Roman" w:hAnsi="Courier New" w:cs="Courier New"/>
          <w:color w:val="000000"/>
          <w:sz w:val="18"/>
          <w:szCs w:val="18"/>
        </w:rPr>
        <w:t xml:space="preserve">        -7.1401    12.5075   </w:t>
      </w:r>
      <w:r w:rsidRPr="00592053">
        <w:rPr>
          <w:rFonts w:ascii="Courier New" w:eastAsia="Times New Roman" w:hAnsi="Courier New" w:cs="Courier New"/>
          <w:color w:val="000000"/>
          <w:sz w:val="18"/>
          <w:szCs w:val="18"/>
        </w:rPr>
        <w:t>-0.57     0.5682   -31.6549    17.3747</w:t>
      </w:r>
    </w:p>
    <w:p w:rsidR="00592053" w:rsidRPr="00592053" w:rsidRDefault="00056EC2" w:rsidP="00592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White Certificates      -0.4619    18.4812   </w:t>
      </w:r>
      <w:r w:rsidR="00592053" w:rsidRPr="00592053">
        <w:rPr>
          <w:rFonts w:ascii="Courier New" w:eastAsia="Times New Roman" w:hAnsi="Courier New" w:cs="Courier New"/>
          <w:color w:val="000000"/>
          <w:sz w:val="18"/>
          <w:szCs w:val="18"/>
        </w:rPr>
        <w:t>-0.02     0.9801   -36.6850    35.7612</w:t>
      </w:r>
    </w:p>
    <w:p w:rsidR="00592053" w:rsidRPr="00592053" w:rsidRDefault="00D20F5E" w:rsidP="00592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Pop</w:t>
      </w:r>
      <w:r w:rsidR="00154D60">
        <w:rPr>
          <w:rFonts w:ascii="Courier New" w:eastAsia="Times New Roman" w:hAnsi="Courier New" w:cs="Courier New"/>
          <w:color w:val="000000"/>
          <w:sz w:val="18"/>
          <w:szCs w:val="18"/>
        </w:rPr>
        <w:t>ulation</w:t>
      </w:r>
      <w:r w:rsidR="00592053" w:rsidRPr="00592053">
        <w:rPr>
          <w:rFonts w:ascii="Courier New" w:eastAsia="Times New Roman" w:hAnsi="Courier New" w:cs="Courier New"/>
          <w:color w:val="000000"/>
          <w:sz w:val="18"/>
          <w:szCs w:val="18"/>
        </w:rPr>
        <w:t xml:space="preserve"> density</w:t>
      </w:r>
      <w:r w:rsidR="00056EC2">
        <w:rPr>
          <w:rFonts w:ascii="Courier New" w:eastAsia="Times New Roman" w:hAnsi="Courier New" w:cs="Courier New"/>
          <w:color w:val="000000"/>
          <w:sz w:val="18"/>
          <w:szCs w:val="18"/>
        </w:rPr>
        <w:t xml:space="preserve">      -0.0681     0.0623   </w:t>
      </w:r>
      <w:r w:rsidR="00592053" w:rsidRPr="00592053">
        <w:rPr>
          <w:rFonts w:ascii="Courier New" w:eastAsia="Times New Roman" w:hAnsi="Courier New" w:cs="Courier New"/>
          <w:color w:val="000000"/>
          <w:sz w:val="18"/>
          <w:szCs w:val="18"/>
        </w:rPr>
        <w:t>-1.09     0.2746    -0.1903     0.0540</w:t>
      </w:r>
    </w:p>
    <w:p w:rsidR="00592053" w:rsidRPr="00592053" w:rsidRDefault="00592053" w:rsidP="00592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18"/>
          <w:szCs w:val="18"/>
        </w:rPr>
      </w:pPr>
      <w:r w:rsidRPr="00592053">
        <w:rPr>
          <w:rFonts w:ascii="Courier New" w:eastAsia="Times New Roman" w:hAnsi="Courier New" w:cs="Courier New"/>
          <w:color w:val="000000"/>
          <w:sz w:val="18"/>
          <w:szCs w:val="18"/>
        </w:rPr>
        <w:t>--------------------------------------------------------------------------------</w:t>
      </w:r>
      <w:r w:rsidR="00056EC2">
        <w:rPr>
          <w:rFonts w:ascii="Courier New" w:eastAsia="Times New Roman" w:hAnsi="Courier New" w:cs="Courier New"/>
          <w:color w:val="000000"/>
          <w:sz w:val="18"/>
          <w:szCs w:val="18"/>
        </w:rPr>
        <w:t>------</w:t>
      </w:r>
    </w:p>
    <w:p w:rsidR="00592053" w:rsidRPr="00592053" w:rsidRDefault="00592053" w:rsidP="00592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18"/>
          <w:szCs w:val="18"/>
        </w:rPr>
      </w:pPr>
      <w:r w:rsidRPr="00592053">
        <w:rPr>
          <w:rFonts w:ascii="Courier New" w:eastAsia="Times New Roman" w:hAnsi="Courier New" w:cs="Courier New"/>
          <w:color w:val="000000"/>
          <w:sz w:val="18"/>
          <w:szCs w:val="18"/>
        </w:rPr>
        <w:t xml:space="preserve">GDP </w:t>
      </w:r>
      <w:r w:rsidR="00D20F5E">
        <w:rPr>
          <w:rFonts w:ascii="Courier New" w:eastAsia="Times New Roman" w:hAnsi="Courier New" w:cs="Courier New"/>
          <w:color w:val="000000"/>
          <w:sz w:val="18"/>
          <w:szCs w:val="18"/>
        </w:rPr>
        <w:t>pc</w:t>
      </w:r>
      <w:r w:rsidRPr="00592053">
        <w:rPr>
          <w:rFonts w:ascii="Courier New" w:eastAsia="Times New Roman" w:hAnsi="Courier New" w:cs="Courier New"/>
          <w:color w:val="000000"/>
          <w:sz w:val="18"/>
          <w:szCs w:val="18"/>
        </w:rPr>
        <w:t xml:space="preserve">, PPP </w:t>
      </w:r>
      <w:r w:rsidR="00D20F5E">
        <w:rPr>
          <w:rFonts w:ascii="Courier New" w:eastAsia="Times New Roman" w:hAnsi="Courier New" w:cs="Courier New"/>
          <w:color w:val="000000"/>
          <w:sz w:val="18"/>
          <w:szCs w:val="18"/>
        </w:rPr>
        <w:t xml:space="preserve">     </w:t>
      </w:r>
      <w:r w:rsidR="00056EC2">
        <w:rPr>
          <w:rFonts w:ascii="Courier New" w:eastAsia="Times New Roman" w:hAnsi="Courier New" w:cs="Courier New"/>
          <w:color w:val="000000"/>
          <w:sz w:val="18"/>
          <w:szCs w:val="18"/>
        </w:rPr>
        <w:t xml:space="preserve">        0.0003     0.0003    </w:t>
      </w:r>
      <w:r w:rsidRPr="00592053">
        <w:rPr>
          <w:rFonts w:ascii="Courier New" w:eastAsia="Times New Roman" w:hAnsi="Courier New" w:cs="Courier New"/>
          <w:color w:val="000000"/>
          <w:sz w:val="18"/>
          <w:szCs w:val="18"/>
        </w:rPr>
        <w:t>0.78     0.4376    -0.0004     0.0009</w:t>
      </w:r>
    </w:p>
    <w:p w:rsidR="00592053" w:rsidRPr="00592053" w:rsidRDefault="00D20F5E" w:rsidP="00592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18"/>
          <w:szCs w:val="18"/>
          <w:highlight w:val="yellow"/>
        </w:rPr>
      </w:pPr>
      <w:r w:rsidRPr="00056EC2">
        <w:rPr>
          <w:rFonts w:ascii="Courier New" w:eastAsia="Times New Roman" w:hAnsi="Courier New" w:cs="Courier New"/>
          <w:color w:val="000000"/>
          <w:sz w:val="18"/>
          <w:szCs w:val="18"/>
          <w:highlight w:val="yellow"/>
        </w:rPr>
        <w:t>Dom</w:t>
      </w:r>
      <w:r w:rsidR="00154D60">
        <w:rPr>
          <w:rFonts w:ascii="Courier New" w:eastAsia="Times New Roman" w:hAnsi="Courier New" w:cs="Courier New"/>
          <w:color w:val="000000"/>
          <w:sz w:val="18"/>
          <w:szCs w:val="18"/>
          <w:highlight w:val="yellow"/>
        </w:rPr>
        <w:t>.</w:t>
      </w:r>
      <w:r w:rsidRPr="00056EC2">
        <w:rPr>
          <w:rFonts w:ascii="Courier New" w:eastAsia="Times New Roman" w:hAnsi="Courier New" w:cs="Courier New"/>
          <w:color w:val="000000"/>
          <w:sz w:val="18"/>
          <w:szCs w:val="18"/>
          <w:highlight w:val="yellow"/>
        </w:rPr>
        <w:t xml:space="preserve"> </w:t>
      </w:r>
      <w:r w:rsidR="00154D60">
        <w:rPr>
          <w:rFonts w:ascii="Courier New" w:eastAsia="Times New Roman" w:hAnsi="Courier New" w:cs="Courier New"/>
          <w:color w:val="000000"/>
          <w:sz w:val="18"/>
          <w:szCs w:val="18"/>
          <w:highlight w:val="yellow"/>
        </w:rPr>
        <w:t xml:space="preserve">cred. </w:t>
      </w:r>
      <w:proofErr w:type="gramStart"/>
      <w:r w:rsidR="00154D60">
        <w:rPr>
          <w:rFonts w:ascii="Courier New" w:eastAsia="Times New Roman" w:hAnsi="Courier New" w:cs="Courier New"/>
          <w:color w:val="000000"/>
          <w:sz w:val="18"/>
          <w:szCs w:val="18"/>
          <w:highlight w:val="yellow"/>
        </w:rPr>
        <w:t>pri</w:t>
      </w:r>
      <w:proofErr w:type="gramEnd"/>
      <w:r w:rsidR="00154D60">
        <w:rPr>
          <w:rFonts w:ascii="Courier New" w:eastAsia="Times New Roman" w:hAnsi="Courier New" w:cs="Courier New"/>
          <w:color w:val="000000"/>
          <w:sz w:val="18"/>
          <w:szCs w:val="18"/>
          <w:highlight w:val="yellow"/>
        </w:rPr>
        <w:t xml:space="preserve">. sector   </w:t>
      </w:r>
      <w:r w:rsidR="00592053" w:rsidRPr="00592053">
        <w:rPr>
          <w:rFonts w:ascii="Courier New" w:eastAsia="Times New Roman" w:hAnsi="Courier New" w:cs="Courier New"/>
          <w:color w:val="000000"/>
          <w:sz w:val="18"/>
          <w:szCs w:val="18"/>
          <w:highlight w:val="yellow"/>
        </w:rPr>
        <w:t>0.1452     0.0529    2.74     0.0061     0.0415     0.2490</w:t>
      </w:r>
    </w:p>
    <w:p w:rsidR="00592053" w:rsidRPr="00592053" w:rsidRDefault="00D20F5E" w:rsidP="00592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FDI</w:t>
      </w:r>
      <w:r w:rsidR="00592053" w:rsidRPr="00592053">
        <w:rPr>
          <w:rFonts w:ascii="Courier New" w:eastAsia="Times New Roman" w:hAnsi="Courier New" w:cs="Courier New"/>
          <w:color w:val="000000"/>
          <w:sz w:val="18"/>
          <w:szCs w:val="18"/>
        </w:rPr>
        <w:t xml:space="preserve">    </w:t>
      </w:r>
      <w:r>
        <w:rPr>
          <w:rFonts w:ascii="Courier New" w:eastAsia="Times New Roman" w:hAnsi="Courier New" w:cs="Courier New"/>
          <w:color w:val="000000"/>
          <w:sz w:val="18"/>
          <w:szCs w:val="18"/>
        </w:rPr>
        <w:t xml:space="preserve">         </w:t>
      </w:r>
      <w:r w:rsidR="00056EC2">
        <w:rPr>
          <w:rFonts w:ascii="Courier New" w:eastAsia="Times New Roman" w:hAnsi="Courier New" w:cs="Courier New"/>
          <w:color w:val="000000"/>
          <w:sz w:val="18"/>
          <w:szCs w:val="18"/>
        </w:rPr>
        <w:t xml:space="preserve">        -0.0146     0.0920   </w:t>
      </w:r>
      <w:r w:rsidR="00592053" w:rsidRPr="00592053">
        <w:rPr>
          <w:rFonts w:ascii="Courier New" w:eastAsia="Times New Roman" w:hAnsi="Courier New" w:cs="Courier New"/>
          <w:color w:val="000000"/>
          <w:sz w:val="18"/>
          <w:szCs w:val="18"/>
        </w:rPr>
        <w:t>-0.16     0.8736    -0.1950     0.1657</w:t>
      </w:r>
    </w:p>
    <w:p w:rsidR="00592053" w:rsidRPr="00592053" w:rsidRDefault="00D20F5E" w:rsidP="00592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Energy use</w:t>
      </w:r>
      <w:r w:rsidR="00592053" w:rsidRPr="00592053">
        <w:rPr>
          <w:rFonts w:ascii="Courier New" w:eastAsia="Times New Roman" w:hAnsi="Courier New" w:cs="Courier New"/>
          <w:color w:val="000000"/>
          <w:sz w:val="18"/>
          <w:szCs w:val="18"/>
        </w:rPr>
        <w:t xml:space="preserve">     </w:t>
      </w:r>
      <w:r>
        <w:rPr>
          <w:rFonts w:ascii="Courier New" w:eastAsia="Times New Roman" w:hAnsi="Courier New" w:cs="Courier New"/>
          <w:color w:val="000000"/>
          <w:sz w:val="18"/>
          <w:szCs w:val="18"/>
        </w:rPr>
        <w:t xml:space="preserve">  </w:t>
      </w:r>
      <w:r w:rsidR="00056EC2">
        <w:rPr>
          <w:rFonts w:ascii="Courier New" w:eastAsia="Times New Roman" w:hAnsi="Courier New" w:cs="Courier New"/>
          <w:color w:val="000000"/>
          <w:sz w:val="18"/>
          <w:szCs w:val="18"/>
        </w:rPr>
        <w:t xml:space="preserve">        </w:t>
      </w:r>
      <w:r w:rsidR="00592053" w:rsidRPr="00592053">
        <w:rPr>
          <w:rFonts w:ascii="Courier New" w:eastAsia="Times New Roman" w:hAnsi="Courier New" w:cs="Courier New"/>
          <w:color w:val="000000"/>
          <w:sz w:val="18"/>
          <w:szCs w:val="18"/>
        </w:rPr>
        <w:t>0.0256     0.0284    0.90     0.3672    -0.0301     0.0813</w:t>
      </w:r>
    </w:p>
    <w:p w:rsidR="00592053" w:rsidRPr="00592053" w:rsidRDefault="00154D60" w:rsidP="00592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Energy depletion: sav.</w:t>
      </w:r>
      <w:r w:rsidR="00056EC2">
        <w:rPr>
          <w:rFonts w:ascii="Courier New" w:eastAsia="Times New Roman" w:hAnsi="Courier New" w:cs="Courier New"/>
          <w:color w:val="000000"/>
          <w:sz w:val="18"/>
          <w:szCs w:val="18"/>
        </w:rPr>
        <w:t xml:space="preserve">  </w:t>
      </w:r>
      <w:r w:rsidR="00592053" w:rsidRPr="00592053">
        <w:rPr>
          <w:rFonts w:ascii="Courier New" w:eastAsia="Times New Roman" w:hAnsi="Courier New" w:cs="Courier New"/>
          <w:color w:val="000000"/>
          <w:sz w:val="18"/>
          <w:szCs w:val="18"/>
        </w:rPr>
        <w:t>-0.1442     0.4009   -0.36     0.7191    -0.9300     0.6416</w:t>
      </w:r>
    </w:p>
    <w:p w:rsidR="00592053" w:rsidRPr="00592053" w:rsidRDefault="00592053" w:rsidP="00592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18"/>
          <w:szCs w:val="18"/>
        </w:rPr>
      </w:pPr>
      <w:r w:rsidRPr="00592053">
        <w:rPr>
          <w:rFonts w:ascii="Courier New" w:eastAsia="Times New Roman" w:hAnsi="Courier New" w:cs="Courier New"/>
          <w:color w:val="000000"/>
          <w:sz w:val="18"/>
          <w:szCs w:val="18"/>
        </w:rPr>
        <w:t>--------------------------------------------------------------------------</w:t>
      </w:r>
      <w:r w:rsidR="00056EC2">
        <w:rPr>
          <w:rFonts w:ascii="Courier New" w:eastAsia="Times New Roman" w:hAnsi="Courier New" w:cs="Courier New"/>
          <w:color w:val="000000"/>
          <w:sz w:val="18"/>
          <w:szCs w:val="18"/>
        </w:rPr>
        <w:t>------------</w:t>
      </w:r>
    </w:p>
    <w:p w:rsidR="002768BF" w:rsidRDefault="002768BF" w:rsidP="002768BF">
      <w:pPr>
        <w:rPr>
          <w:rFonts w:ascii="Times New Roman" w:eastAsia="Times New Roman" w:hAnsi="Times New Roman" w:cs="Times New Roman"/>
          <w:sz w:val="24"/>
          <w:szCs w:val="24"/>
        </w:rPr>
      </w:pPr>
    </w:p>
    <w:p w:rsidR="00753DD9" w:rsidRPr="00F878F7" w:rsidRDefault="00753DD9" w:rsidP="00753DD9">
      <w:pPr>
        <w:pStyle w:val="HTMLPreformatted"/>
        <w:shd w:val="clear" w:color="auto" w:fill="FFFFFF"/>
        <w:wordWrap w:val="0"/>
        <w:spacing w:line="255" w:lineRule="atLeast"/>
        <w:textAlignment w:val="baseline"/>
        <w:rPr>
          <w:b/>
          <w:color w:val="000000"/>
          <w:sz w:val="21"/>
          <w:szCs w:val="21"/>
        </w:rPr>
      </w:pPr>
      <w:r w:rsidRPr="00F878F7">
        <w:rPr>
          <w:b/>
          <w:color w:val="000000"/>
          <w:sz w:val="21"/>
          <w:szCs w:val="21"/>
        </w:rPr>
        <w:lastRenderedPageBreak/>
        <w:t xml:space="preserve">Logit Regression Results                               </w:t>
      </w:r>
    </w:p>
    <w:p w:rsidR="00753DD9" w:rsidRDefault="00753DD9" w:rsidP="00753DD9">
      <w:pPr>
        <w:pStyle w:val="HTMLPreformatted"/>
        <w:shd w:val="clear" w:color="auto" w:fill="FFFFFF"/>
        <w:wordWrap w:val="0"/>
        <w:spacing w:line="255" w:lineRule="atLeast"/>
        <w:textAlignment w:val="baseline"/>
        <w:rPr>
          <w:color w:val="000000"/>
          <w:sz w:val="21"/>
          <w:szCs w:val="21"/>
        </w:rPr>
      </w:pPr>
      <w:r>
        <w:rPr>
          <w:color w:val="000000"/>
          <w:sz w:val="21"/>
          <w:szCs w:val="21"/>
        </w:rPr>
        <w:t>==========================================================================</w:t>
      </w:r>
    </w:p>
    <w:p w:rsidR="00F878F7" w:rsidRPr="00F878F7" w:rsidRDefault="00F878F7" w:rsidP="00F878F7">
      <w:pPr>
        <w:pStyle w:val="HTMLPreformatted"/>
        <w:shd w:val="clear" w:color="auto" w:fill="FFFFFF"/>
        <w:wordWrap w:val="0"/>
        <w:spacing w:line="255" w:lineRule="atLeast"/>
        <w:textAlignment w:val="baseline"/>
        <w:rPr>
          <w:b/>
          <w:color w:val="000000"/>
          <w:sz w:val="21"/>
          <w:szCs w:val="21"/>
        </w:rPr>
      </w:pPr>
      <w:r w:rsidRPr="00F878F7">
        <w:rPr>
          <w:b/>
          <w:color w:val="000000"/>
          <w:sz w:val="21"/>
          <w:szCs w:val="21"/>
        </w:rPr>
        <w:t xml:space="preserve">Dependent Variable: </w:t>
      </w:r>
    </w:p>
    <w:p w:rsidR="00753DD9" w:rsidRPr="00F878F7" w:rsidRDefault="00F878F7" w:rsidP="00F878F7">
      <w:pPr>
        <w:pStyle w:val="HTMLPreformatted"/>
        <w:shd w:val="clear" w:color="auto" w:fill="FFFFFF"/>
        <w:wordWrap w:val="0"/>
        <w:spacing w:line="255" w:lineRule="atLeast"/>
        <w:textAlignment w:val="baseline"/>
        <w:rPr>
          <w:b/>
          <w:color w:val="000000"/>
          <w:sz w:val="21"/>
          <w:szCs w:val="21"/>
        </w:rPr>
      </w:pPr>
      <w:r w:rsidRPr="00F878F7">
        <w:rPr>
          <w:b/>
          <w:color w:val="000000"/>
          <w:sz w:val="21"/>
          <w:szCs w:val="21"/>
        </w:rPr>
        <w:t>Feed-in Tariffs or Premiums</w:t>
      </w:r>
    </w:p>
    <w:p w:rsidR="00753DD9" w:rsidRDefault="00753DD9" w:rsidP="00753DD9">
      <w:pPr>
        <w:pStyle w:val="HTMLPreformatted"/>
        <w:shd w:val="clear" w:color="auto" w:fill="FFFFFF"/>
        <w:wordWrap w:val="0"/>
        <w:spacing w:line="255" w:lineRule="atLeast"/>
        <w:textAlignment w:val="baseline"/>
        <w:rPr>
          <w:color w:val="000000"/>
          <w:sz w:val="21"/>
          <w:szCs w:val="21"/>
        </w:rPr>
      </w:pPr>
      <w:r>
        <w:rPr>
          <w:color w:val="000000"/>
          <w:sz w:val="21"/>
          <w:szCs w:val="21"/>
        </w:rPr>
        <w:t>=========================================================================</w:t>
      </w:r>
      <w:r w:rsidR="00F878F7">
        <w:rPr>
          <w:color w:val="000000"/>
          <w:sz w:val="21"/>
          <w:szCs w:val="21"/>
        </w:rPr>
        <w:t>=</w:t>
      </w:r>
      <w:r w:rsidRPr="00F878F7">
        <w:rPr>
          <w:b/>
          <w:color w:val="000000"/>
          <w:sz w:val="21"/>
          <w:szCs w:val="21"/>
        </w:rPr>
        <w:t xml:space="preserve">coef    </w:t>
      </w:r>
      <w:r w:rsidR="00F878F7" w:rsidRPr="00F878F7">
        <w:rPr>
          <w:b/>
          <w:color w:val="000000"/>
          <w:sz w:val="21"/>
          <w:szCs w:val="21"/>
        </w:rPr>
        <w:t xml:space="preserve">     </w:t>
      </w:r>
      <w:r w:rsidRPr="00F878F7">
        <w:rPr>
          <w:b/>
          <w:color w:val="000000"/>
          <w:sz w:val="21"/>
          <w:szCs w:val="21"/>
        </w:rPr>
        <w:t xml:space="preserve">std err      </w:t>
      </w:r>
      <w:r w:rsidR="00F878F7" w:rsidRPr="00F878F7">
        <w:rPr>
          <w:b/>
          <w:color w:val="000000"/>
          <w:sz w:val="21"/>
          <w:szCs w:val="21"/>
        </w:rPr>
        <w:t xml:space="preserve">  </w:t>
      </w:r>
      <w:r w:rsidRPr="00F878F7">
        <w:rPr>
          <w:b/>
          <w:color w:val="000000"/>
          <w:sz w:val="21"/>
          <w:szCs w:val="21"/>
        </w:rPr>
        <w:t xml:space="preserve">z      P&gt;|z|      </w:t>
      </w:r>
      <w:r w:rsidR="00F878F7" w:rsidRPr="00F878F7">
        <w:rPr>
          <w:b/>
          <w:color w:val="000000"/>
          <w:sz w:val="21"/>
          <w:szCs w:val="21"/>
        </w:rPr>
        <w:t xml:space="preserve">  </w:t>
      </w:r>
      <w:r w:rsidRPr="00F878F7">
        <w:rPr>
          <w:b/>
          <w:color w:val="000000"/>
          <w:sz w:val="21"/>
          <w:szCs w:val="21"/>
        </w:rPr>
        <w:t>[95.0% Conf. Int.]</w:t>
      </w:r>
    </w:p>
    <w:p w:rsidR="00753DD9" w:rsidRDefault="00753DD9" w:rsidP="00753DD9">
      <w:pPr>
        <w:pStyle w:val="HTMLPreformatted"/>
        <w:shd w:val="clear" w:color="auto" w:fill="FFFFFF"/>
        <w:wordWrap w:val="0"/>
        <w:spacing w:line="255" w:lineRule="atLeast"/>
        <w:textAlignment w:val="baseline"/>
        <w:rPr>
          <w:color w:val="000000"/>
          <w:sz w:val="21"/>
          <w:szCs w:val="21"/>
        </w:rPr>
      </w:pPr>
      <w:r>
        <w:rPr>
          <w:color w:val="000000"/>
          <w:sz w:val="21"/>
          <w:szCs w:val="21"/>
        </w:rPr>
        <w:t>---------------------------------------------------------------------------0.9909      0.149     -6.663      0.000        -1.282    -0.699</w:t>
      </w:r>
    </w:p>
    <w:p w:rsidR="00753DD9" w:rsidRDefault="00753DD9" w:rsidP="00F878F7">
      <w:pPr>
        <w:pStyle w:val="HTMLPreformatted"/>
        <w:shd w:val="clear" w:color="auto" w:fill="FFFFFF"/>
        <w:wordWrap w:val="0"/>
        <w:spacing w:line="255" w:lineRule="atLeast"/>
        <w:textAlignment w:val="baseline"/>
        <w:rPr>
          <w:color w:val="000000"/>
          <w:sz w:val="21"/>
          <w:szCs w:val="21"/>
        </w:rPr>
      </w:pPr>
      <w:r>
        <w:rPr>
          <w:color w:val="000000"/>
          <w:sz w:val="21"/>
          <w:szCs w:val="21"/>
        </w:rPr>
        <w:t>==========================================================================</w:t>
      </w:r>
    </w:p>
    <w:p w:rsidR="00753DD9" w:rsidRPr="00F878F7" w:rsidRDefault="00753DD9" w:rsidP="00F878F7">
      <w:pPr>
        <w:pStyle w:val="HTMLPreformatted"/>
        <w:shd w:val="clear" w:color="auto" w:fill="FFFFFF"/>
        <w:wordWrap w:val="0"/>
        <w:spacing w:line="255" w:lineRule="atLeast"/>
        <w:textAlignment w:val="baseline"/>
        <w:rPr>
          <w:b/>
          <w:color w:val="000000"/>
          <w:sz w:val="21"/>
          <w:szCs w:val="21"/>
        </w:rPr>
      </w:pPr>
      <w:r w:rsidRPr="00F878F7">
        <w:rPr>
          <w:b/>
          <w:color w:val="000000"/>
          <w:sz w:val="21"/>
          <w:szCs w:val="21"/>
        </w:rPr>
        <w:t>Grants and Subsidies</w:t>
      </w:r>
    </w:p>
    <w:p w:rsidR="00F878F7" w:rsidRDefault="00753DD9" w:rsidP="00F878F7">
      <w:pPr>
        <w:pStyle w:val="HTMLPreformatted"/>
        <w:shd w:val="clear" w:color="auto" w:fill="FFFFFF"/>
        <w:wordWrap w:val="0"/>
        <w:spacing w:line="255" w:lineRule="atLeast"/>
        <w:textAlignment w:val="baseline"/>
        <w:rPr>
          <w:color w:val="000000"/>
          <w:sz w:val="21"/>
          <w:szCs w:val="21"/>
        </w:rPr>
      </w:pPr>
      <w:r>
        <w:rPr>
          <w:color w:val="000000"/>
          <w:sz w:val="21"/>
          <w:szCs w:val="21"/>
        </w:rPr>
        <w:t>==========================================================================</w:t>
      </w:r>
    </w:p>
    <w:p w:rsidR="00753DD9" w:rsidRDefault="00753DD9" w:rsidP="00753DD9">
      <w:pPr>
        <w:pStyle w:val="HTMLPreformatted"/>
        <w:shd w:val="clear" w:color="auto" w:fill="FFFFFF"/>
        <w:wordWrap w:val="0"/>
        <w:spacing w:line="255" w:lineRule="atLeast"/>
        <w:textAlignment w:val="baseline"/>
        <w:rPr>
          <w:color w:val="000000"/>
          <w:sz w:val="21"/>
          <w:szCs w:val="21"/>
        </w:rPr>
      </w:pPr>
      <w:r>
        <w:rPr>
          <w:color w:val="000000"/>
          <w:sz w:val="21"/>
          <w:szCs w:val="21"/>
        </w:rPr>
        <w:t>-1.0131      0.149     -6.777      0.000        -1.306    -0.720</w:t>
      </w:r>
    </w:p>
    <w:p w:rsidR="00753DD9" w:rsidRDefault="00753DD9" w:rsidP="00F878F7">
      <w:pPr>
        <w:pStyle w:val="HTMLPreformatted"/>
        <w:shd w:val="clear" w:color="auto" w:fill="FFFFFF"/>
        <w:wordWrap w:val="0"/>
        <w:spacing w:line="255" w:lineRule="atLeast"/>
        <w:textAlignment w:val="baseline"/>
        <w:rPr>
          <w:color w:val="000000"/>
          <w:sz w:val="21"/>
          <w:szCs w:val="21"/>
        </w:rPr>
      </w:pPr>
      <w:r>
        <w:rPr>
          <w:color w:val="000000"/>
          <w:sz w:val="21"/>
          <w:szCs w:val="21"/>
        </w:rPr>
        <w:t>==========================================================================</w:t>
      </w:r>
    </w:p>
    <w:p w:rsidR="00753DD9" w:rsidRPr="00F878F7" w:rsidRDefault="00753DD9" w:rsidP="00F878F7">
      <w:pPr>
        <w:pStyle w:val="HTMLPreformatted"/>
        <w:shd w:val="clear" w:color="auto" w:fill="FFFFFF"/>
        <w:wordWrap w:val="0"/>
        <w:spacing w:line="255" w:lineRule="atLeast"/>
        <w:textAlignment w:val="baseline"/>
        <w:rPr>
          <w:b/>
          <w:color w:val="000000"/>
          <w:sz w:val="21"/>
          <w:szCs w:val="21"/>
        </w:rPr>
      </w:pPr>
      <w:r w:rsidRPr="00F878F7">
        <w:rPr>
          <w:b/>
          <w:color w:val="000000"/>
          <w:sz w:val="21"/>
          <w:szCs w:val="21"/>
        </w:rPr>
        <w:t>Obligation Schemes</w:t>
      </w:r>
    </w:p>
    <w:p w:rsidR="00F878F7" w:rsidRDefault="00753DD9" w:rsidP="00F878F7">
      <w:pPr>
        <w:pStyle w:val="HTMLPreformatted"/>
        <w:shd w:val="clear" w:color="auto" w:fill="FFFFFF"/>
        <w:wordWrap w:val="0"/>
        <w:spacing w:line="255" w:lineRule="atLeast"/>
        <w:textAlignment w:val="baseline"/>
        <w:rPr>
          <w:color w:val="000000"/>
          <w:sz w:val="21"/>
          <w:szCs w:val="21"/>
        </w:rPr>
      </w:pPr>
      <w:r>
        <w:rPr>
          <w:color w:val="000000"/>
          <w:sz w:val="21"/>
          <w:szCs w:val="21"/>
        </w:rPr>
        <w:t>==========================================================================</w:t>
      </w:r>
    </w:p>
    <w:p w:rsidR="00753DD9" w:rsidRDefault="00753DD9" w:rsidP="00753DD9">
      <w:pPr>
        <w:pStyle w:val="HTMLPreformatted"/>
        <w:shd w:val="clear" w:color="auto" w:fill="FFFFFF"/>
        <w:wordWrap w:val="0"/>
        <w:spacing w:line="255" w:lineRule="atLeast"/>
        <w:textAlignment w:val="baseline"/>
        <w:rPr>
          <w:color w:val="000000"/>
          <w:sz w:val="21"/>
          <w:szCs w:val="21"/>
        </w:rPr>
      </w:pPr>
      <w:r>
        <w:rPr>
          <w:color w:val="000000"/>
          <w:sz w:val="21"/>
          <w:szCs w:val="21"/>
        </w:rPr>
        <w:t>-2.4615      0.246    -10.024      0.000        -2.943    -1.980</w:t>
      </w:r>
    </w:p>
    <w:p w:rsidR="00753DD9" w:rsidRDefault="00753DD9" w:rsidP="00F878F7">
      <w:pPr>
        <w:pStyle w:val="HTMLPreformatted"/>
        <w:shd w:val="clear" w:color="auto" w:fill="FFFFFF"/>
        <w:wordWrap w:val="0"/>
        <w:spacing w:line="255" w:lineRule="atLeast"/>
        <w:textAlignment w:val="baseline"/>
        <w:rPr>
          <w:color w:val="000000"/>
          <w:sz w:val="21"/>
          <w:szCs w:val="21"/>
        </w:rPr>
      </w:pPr>
      <w:r>
        <w:rPr>
          <w:color w:val="000000"/>
          <w:sz w:val="21"/>
          <w:szCs w:val="21"/>
        </w:rPr>
        <w:t>==========================================================================</w:t>
      </w:r>
    </w:p>
    <w:p w:rsidR="00753DD9" w:rsidRPr="00F878F7" w:rsidRDefault="00F878F7" w:rsidP="00F878F7">
      <w:pPr>
        <w:pStyle w:val="HTMLPreformatted"/>
        <w:shd w:val="clear" w:color="auto" w:fill="FFFFFF"/>
        <w:wordWrap w:val="0"/>
        <w:spacing w:line="255" w:lineRule="atLeast"/>
        <w:textAlignment w:val="baseline"/>
        <w:rPr>
          <w:b/>
          <w:color w:val="000000"/>
          <w:sz w:val="21"/>
          <w:szCs w:val="21"/>
        </w:rPr>
      </w:pPr>
      <w:r w:rsidRPr="00F878F7">
        <w:rPr>
          <w:b/>
          <w:color w:val="000000"/>
          <w:sz w:val="21"/>
          <w:szCs w:val="21"/>
        </w:rPr>
        <w:t>Tax Relief</w:t>
      </w:r>
    </w:p>
    <w:p w:rsidR="00F878F7" w:rsidRDefault="00753DD9" w:rsidP="00F878F7">
      <w:pPr>
        <w:pStyle w:val="HTMLPreformatted"/>
        <w:shd w:val="clear" w:color="auto" w:fill="FFFFFF"/>
        <w:wordWrap w:val="0"/>
        <w:spacing w:line="255" w:lineRule="atLeast"/>
        <w:textAlignment w:val="baseline"/>
        <w:rPr>
          <w:color w:val="000000"/>
          <w:sz w:val="21"/>
          <w:szCs w:val="21"/>
        </w:rPr>
      </w:pPr>
      <w:r>
        <w:rPr>
          <w:color w:val="000000"/>
          <w:sz w:val="21"/>
          <w:szCs w:val="21"/>
        </w:rPr>
        <w:t>===========================================</w:t>
      </w:r>
      <w:r w:rsidR="00F878F7">
        <w:rPr>
          <w:color w:val="000000"/>
          <w:sz w:val="21"/>
          <w:szCs w:val="21"/>
        </w:rPr>
        <w:t>===============================</w:t>
      </w:r>
    </w:p>
    <w:p w:rsidR="00753DD9" w:rsidRDefault="00753DD9" w:rsidP="00753DD9">
      <w:pPr>
        <w:pStyle w:val="HTMLPreformatted"/>
        <w:shd w:val="clear" w:color="auto" w:fill="FFFFFF"/>
        <w:wordWrap w:val="0"/>
        <w:spacing w:line="255" w:lineRule="atLeast"/>
        <w:textAlignment w:val="baseline"/>
        <w:rPr>
          <w:color w:val="000000"/>
          <w:sz w:val="21"/>
          <w:szCs w:val="21"/>
        </w:rPr>
      </w:pPr>
      <w:r>
        <w:rPr>
          <w:color w:val="000000"/>
          <w:sz w:val="21"/>
          <w:szCs w:val="21"/>
        </w:rPr>
        <w:t>-1.3808      0.165     -8.372      0.000        -1.704    -1.058</w:t>
      </w:r>
    </w:p>
    <w:p w:rsidR="00753DD9" w:rsidRDefault="00753DD9" w:rsidP="00F878F7">
      <w:pPr>
        <w:pStyle w:val="HTMLPreformatted"/>
        <w:shd w:val="clear" w:color="auto" w:fill="FFFFFF"/>
        <w:wordWrap w:val="0"/>
        <w:spacing w:line="255" w:lineRule="atLeast"/>
        <w:textAlignment w:val="baseline"/>
        <w:rPr>
          <w:color w:val="000000"/>
          <w:sz w:val="21"/>
          <w:szCs w:val="21"/>
        </w:rPr>
      </w:pPr>
      <w:r>
        <w:rPr>
          <w:color w:val="000000"/>
          <w:sz w:val="21"/>
          <w:szCs w:val="21"/>
        </w:rPr>
        <w:t>==========================================================================</w:t>
      </w:r>
    </w:p>
    <w:p w:rsidR="00753DD9" w:rsidRPr="00F878F7" w:rsidRDefault="00F878F7" w:rsidP="00F878F7">
      <w:pPr>
        <w:pStyle w:val="HTMLPreformatted"/>
        <w:shd w:val="clear" w:color="auto" w:fill="FFFFFF"/>
        <w:wordWrap w:val="0"/>
        <w:spacing w:line="255" w:lineRule="atLeast"/>
        <w:textAlignment w:val="baseline"/>
        <w:rPr>
          <w:b/>
          <w:color w:val="000000"/>
          <w:sz w:val="21"/>
          <w:szCs w:val="21"/>
        </w:rPr>
      </w:pPr>
      <w:r w:rsidRPr="00F878F7">
        <w:rPr>
          <w:b/>
          <w:color w:val="000000"/>
          <w:sz w:val="21"/>
          <w:szCs w:val="21"/>
        </w:rPr>
        <w:t>Taxes</w:t>
      </w:r>
    </w:p>
    <w:p w:rsidR="00F878F7" w:rsidRDefault="00753DD9" w:rsidP="00F878F7">
      <w:pPr>
        <w:pStyle w:val="HTMLPreformatted"/>
        <w:shd w:val="clear" w:color="auto" w:fill="FFFFFF"/>
        <w:wordWrap w:val="0"/>
        <w:spacing w:line="255" w:lineRule="atLeast"/>
        <w:textAlignment w:val="baseline"/>
        <w:rPr>
          <w:color w:val="000000"/>
          <w:sz w:val="21"/>
          <w:szCs w:val="21"/>
        </w:rPr>
      </w:pPr>
      <w:r>
        <w:rPr>
          <w:color w:val="000000"/>
          <w:sz w:val="21"/>
          <w:szCs w:val="21"/>
        </w:rPr>
        <w:t>==========================================================================</w:t>
      </w:r>
    </w:p>
    <w:p w:rsidR="00753DD9" w:rsidRDefault="00753DD9" w:rsidP="00753DD9">
      <w:pPr>
        <w:pStyle w:val="HTMLPreformatted"/>
        <w:shd w:val="clear" w:color="auto" w:fill="FFFFFF"/>
        <w:wordWrap w:val="0"/>
        <w:spacing w:line="255" w:lineRule="atLeast"/>
        <w:textAlignment w:val="baseline"/>
        <w:rPr>
          <w:color w:val="000000"/>
          <w:sz w:val="21"/>
          <w:szCs w:val="21"/>
        </w:rPr>
      </w:pPr>
      <w:r>
        <w:rPr>
          <w:color w:val="000000"/>
          <w:sz w:val="21"/>
          <w:szCs w:val="21"/>
        </w:rPr>
        <w:t>-2.0992      0.212     -9.907      0.000        -2.515    -1.684</w:t>
      </w:r>
    </w:p>
    <w:p w:rsidR="00753DD9" w:rsidRDefault="00753DD9" w:rsidP="00F878F7">
      <w:pPr>
        <w:pStyle w:val="HTMLPreformatted"/>
        <w:shd w:val="clear" w:color="auto" w:fill="FFFFFF"/>
        <w:wordWrap w:val="0"/>
        <w:spacing w:line="255" w:lineRule="atLeast"/>
        <w:textAlignment w:val="baseline"/>
        <w:rPr>
          <w:color w:val="000000"/>
          <w:sz w:val="21"/>
          <w:szCs w:val="21"/>
        </w:rPr>
      </w:pPr>
      <w:r>
        <w:rPr>
          <w:color w:val="000000"/>
          <w:sz w:val="21"/>
          <w:szCs w:val="21"/>
        </w:rPr>
        <w:t>==========================================================================</w:t>
      </w:r>
    </w:p>
    <w:p w:rsidR="00753DD9" w:rsidRPr="00F878F7" w:rsidRDefault="00753DD9" w:rsidP="00F878F7">
      <w:pPr>
        <w:pStyle w:val="HTMLPreformatted"/>
        <w:shd w:val="clear" w:color="auto" w:fill="FFFFFF"/>
        <w:wordWrap w:val="0"/>
        <w:spacing w:line="255" w:lineRule="atLeast"/>
        <w:textAlignment w:val="baseline"/>
        <w:rPr>
          <w:b/>
          <w:color w:val="000000"/>
          <w:sz w:val="21"/>
          <w:szCs w:val="21"/>
        </w:rPr>
      </w:pPr>
      <w:r w:rsidRPr="00F878F7">
        <w:rPr>
          <w:b/>
          <w:color w:val="000000"/>
          <w:sz w:val="21"/>
          <w:szCs w:val="21"/>
        </w:rPr>
        <w:t>Strategic Planning</w:t>
      </w:r>
    </w:p>
    <w:p w:rsidR="00753DD9" w:rsidRDefault="00753DD9" w:rsidP="00753DD9">
      <w:pPr>
        <w:pStyle w:val="HTMLPreformatted"/>
        <w:shd w:val="clear" w:color="auto" w:fill="FFFFFF"/>
        <w:wordWrap w:val="0"/>
        <w:spacing w:line="255" w:lineRule="atLeast"/>
        <w:textAlignment w:val="baseline"/>
        <w:rPr>
          <w:color w:val="000000"/>
          <w:sz w:val="21"/>
          <w:szCs w:val="21"/>
        </w:rPr>
      </w:pPr>
      <w:r>
        <w:rPr>
          <w:color w:val="000000"/>
          <w:sz w:val="21"/>
          <w:szCs w:val="21"/>
        </w:rPr>
        <w:t>-0.3440      0.134     -2.565      0.010        -0.607    -0.081</w:t>
      </w:r>
    </w:p>
    <w:p w:rsidR="00753DD9" w:rsidRDefault="00753DD9" w:rsidP="00753DD9">
      <w:pPr>
        <w:pStyle w:val="HTMLPreformatted"/>
        <w:shd w:val="clear" w:color="auto" w:fill="FFFFFF"/>
        <w:wordWrap w:val="0"/>
        <w:spacing w:line="255" w:lineRule="atLeast"/>
        <w:textAlignment w:val="baseline"/>
        <w:rPr>
          <w:color w:val="000000"/>
          <w:sz w:val="21"/>
          <w:szCs w:val="21"/>
        </w:rPr>
      </w:pPr>
      <w:r>
        <w:rPr>
          <w:color w:val="000000"/>
          <w:sz w:val="21"/>
          <w:szCs w:val="21"/>
        </w:rPr>
        <w:t>==========================================================================</w:t>
      </w:r>
    </w:p>
    <w:p w:rsidR="00753DD9" w:rsidRDefault="00753DD9" w:rsidP="002768BF">
      <w:pPr>
        <w:rPr>
          <w:rFonts w:ascii="Times New Roman" w:eastAsia="Times New Roman" w:hAnsi="Times New Roman" w:cs="Times New Roman"/>
          <w:sz w:val="24"/>
          <w:szCs w:val="24"/>
        </w:rPr>
      </w:pPr>
    </w:p>
    <w:p w:rsidR="00E30B25" w:rsidRDefault="00E30B25" w:rsidP="002768BF">
      <w:pPr>
        <w:rPr>
          <w:rFonts w:ascii="Times New Roman" w:eastAsia="Times New Roman" w:hAnsi="Times New Roman" w:cs="Times New Roman"/>
          <w:sz w:val="24"/>
          <w:szCs w:val="24"/>
        </w:rPr>
      </w:pPr>
    </w:p>
    <w:p w:rsidR="00E30B25" w:rsidRDefault="00E30B25" w:rsidP="002768BF">
      <w:pPr>
        <w:rPr>
          <w:rFonts w:ascii="Times New Roman" w:eastAsia="Times New Roman" w:hAnsi="Times New Roman" w:cs="Times New Roman"/>
          <w:sz w:val="24"/>
          <w:szCs w:val="24"/>
        </w:rPr>
      </w:pPr>
    </w:p>
    <w:p w:rsidR="00E30B25" w:rsidRDefault="00E30B25" w:rsidP="002768BF">
      <w:pPr>
        <w:rPr>
          <w:rFonts w:ascii="Times New Roman" w:eastAsia="Times New Roman" w:hAnsi="Times New Roman" w:cs="Times New Roman"/>
          <w:sz w:val="24"/>
          <w:szCs w:val="24"/>
        </w:rPr>
      </w:pPr>
    </w:p>
    <w:p w:rsidR="00E30B25" w:rsidRDefault="00E30B25" w:rsidP="002768BF">
      <w:pPr>
        <w:rPr>
          <w:rFonts w:ascii="Times New Roman" w:eastAsia="Times New Roman" w:hAnsi="Times New Roman" w:cs="Times New Roman"/>
          <w:sz w:val="24"/>
          <w:szCs w:val="24"/>
        </w:rPr>
      </w:pPr>
    </w:p>
    <w:p w:rsidR="00E30B25" w:rsidRDefault="00E30B25" w:rsidP="002768BF">
      <w:pPr>
        <w:rPr>
          <w:rFonts w:ascii="Times New Roman" w:eastAsia="Times New Roman" w:hAnsi="Times New Roman" w:cs="Times New Roman"/>
          <w:sz w:val="24"/>
          <w:szCs w:val="24"/>
        </w:rPr>
      </w:pPr>
    </w:p>
    <w:p w:rsidR="00E30B25" w:rsidRDefault="00E30B25" w:rsidP="002768BF">
      <w:pPr>
        <w:rPr>
          <w:rFonts w:ascii="Times New Roman" w:eastAsia="Times New Roman" w:hAnsi="Times New Roman" w:cs="Times New Roman"/>
          <w:sz w:val="24"/>
          <w:szCs w:val="24"/>
        </w:rPr>
      </w:pPr>
    </w:p>
    <w:p w:rsidR="00E30B25" w:rsidRDefault="00E30B25" w:rsidP="002768BF">
      <w:pPr>
        <w:rPr>
          <w:rFonts w:ascii="Times New Roman" w:eastAsia="Times New Roman" w:hAnsi="Times New Roman" w:cs="Times New Roman"/>
          <w:sz w:val="24"/>
          <w:szCs w:val="24"/>
        </w:rPr>
      </w:pPr>
    </w:p>
    <w:p w:rsidR="00E30B25" w:rsidRDefault="00E30B25" w:rsidP="002768BF">
      <w:pPr>
        <w:rPr>
          <w:rFonts w:ascii="Times New Roman" w:eastAsia="Times New Roman" w:hAnsi="Times New Roman" w:cs="Times New Roman"/>
          <w:sz w:val="24"/>
          <w:szCs w:val="24"/>
        </w:rPr>
      </w:pPr>
    </w:p>
    <w:p w:rsidR="00E30B25" w:rsidRDefault="00E30B25" w:rsidP="002768BF">
      <w:pPr>
        <w:rPr>
          <w:rFonts w:ascii="Times New Roman" w:eastAsia="Times New Roman" w:hAnsi="Times New Roman" w:cs="Times New Roman"/>
          <w:sz w:val="24"/>
          <w:szCs w:val="24"/>
        </w:rPr>
      </w:pPr>
    </w:p>
    <w:p w:rsidR="00E30B25" w:rsidRDefault="00E30B25" w:rsidP="002768BF">
      <w:pPr>
        <w:rPr>
          <w:rFonts w:ascii="Times New Roman" w:eastAsia="Times New Roman" w:hAnsi="Times New Roman" w:cs="Times New Roman"/>
          <w:sz w:val="24"/>
          <w:szCs w:val="24"/>
        </w:rPr>
      </w:pPr>
    </w:p>
    <w:p w:rsidR="00E30B25" w:rsidRDefault="00E30B25" w:rsidP="00E30B25">
      <w:pPr>
        <w:pStyle w:val="HTMLPreformatted"/>
        <w:shd w:val="clear" w:color="auto" w:fill="FFFFFF"/>
        <w:wordWrap w:val="0"/>
        <w:spacing w:line="255" w:lineRule="atLeast"/>
        <w:textAlignment w:val="baseline"/>
        <w:rPr>
          <w:color w:val="000000"/>
          <w:sz w:val="21"/>
          <w:szCs w:val="21"/>
        </w:rPr>
      </w:pPr>
      <w:r>
        <w:rPr>
          <w:color w:val="000000"/>
          <w:sz w:val="21"/>
          <w:szCs w:val="21"/>
        </w:rPr>
        <w:lastRenderedPageBreak/>
        <w:t xml:space="preserve">          </w:t>
      </w:r>
      <w:proofErr w:type="gramStart"/>
      <w:r>
        <w:rPr>
          <w:color w:val="000000"/>
          <w:sz w:val="21"/>
          <w:szCs w:val="21"/>
        </w:rPr>
        <w:t>Auditing  Codes</w:t>
      </w:r>
      <w:proofErr w:type="gramEnd"/>
      <w:r>
        <w:rPr>
          <w:color w:val="000000"/>
          <w:sz w:val="21"/>
          <w:szCs w:val="21"/>
        </w:rPr>
        <w:t xml:space="preserve"> and Standards  Country Index  Demonstration Project  \</w:t>
      </w:r>
    </w:p>
    <w:p w:rsidR="00E30B25" w:rsidRDefault="00E30B25" w:rsidP="00E30B25">
      <w:pPr>
        <w:pStyle w:val="HTMLPreformatted"/>
        <w:shd w:val="clear" w:color="auto" w:fill="FFFFFF"/>
        <w:wordWrap w:val="0"/>
        <w:spacing w:line="255" w:lineRule="atLeast"/>
        <w:textAlignment w:val="baseline"/>
        <w:rPr>
          <w:color w:val="000000"/>
          <w:sz w:val="21"/>
          <w:szCs w:val="21"/>
        </w:rPr>
      </w:pPr>
      <w:proofErr w:type="gramStart"/>
      <w:r>
        <w:rPr>
          <w:color w:val="000000"/>
          <w:sz w:val="21"/>
          <w:szCs w:val="21"/>
        </w:rPr>
        <w:t>count  2725.000000</w:t>
      </w:r>
      <w:proofErr w:type="gramEnd"/>
      <w:r>
        <w:rPr>
          <w:color w:val="000000"/>
          <w:sz w:val="21"/>
          <w:szCs w:val="21"/>
        </w:rPr>
        <w:t xml:space="preserve">          </w:t>
      </w:r>
      <w:proofErr w:type="spellStart"/>
      <w:r>
        <w:rPr>
          <w:color w:val="000000"/>
          <w:sz w:val="21"/>
          <w:szCs w:val="21"/>
        </w:rPr>
        <w:t>2725.000000</w:t>
      </w:r>
      <w:proofErr w:type="spellEnd"/>
      <w:r>
        <w:rPr>
          <w:color w:val="000000"/>
          <w:sz w:val="21"/>
          <w:szCs w:val="21"/>
        </w:rPr>
        <w:t xml:space="preserve">     2725.00000            2725.000000   </w:t>
      </w:r>
    </w:p>
    <w:p w:rsidR="00E30B25" w:rsidRDefault="00E30B25" w:rsidP="00E30B25">
      <w:pPr>
        <w:pStyle w:val="HTMLPreformatted"/>
        <w:shd w:val="clear" w:color="auto" w:fill="FFFFFF"/>
        <w:wordWrap w:val="0"/>
        <w:spacing w:line="255" w:lineRule="atLeast"/>
        <w:textAlignment w:val="baseline"/>
        <w:rPr>
          <w:color w:val="000000"/>
          <w:sz w:val="21"/>
          <w:szCs w:val="21"/>
        </w:rPr>
      </w:pPr>
      <w:proofErr w:type="gramStart"/>
      <w:r>
        <w:rPr>
          <w:color w:val="000000"/>
          <w:sz w:val="21"/>
          <w:szCs w:val="21"/>
        </w:rPr>
        <w:t>mean</w:t>
      </w:r>
      <w:proofErr w:type="gramEnd"/>
      <w:r>
        <w:rPr>
          <w:color w:val="000000"/>
          <w:sz w:val="21"/>
          <w:szCs w:val="21"/>
        </w:rPr>
        <w:t xml:space="preserve">      0.035229             0.128440       55.00000               0.085505   </w:t>
      </w:r>
    </w:p>
    <w:p w:rsidR="00E30B25" w:rsidRDefault="00E30B25" w:rsidP="00E30B25">
      <w:pPr>
        <w:pStyle w:val="HTMLPreformatted"/>
        <w:shd w:val="clear" w:color="auto" w:fill="FFFFFF"/>
        <w:wordWrap w:val="0"/>
        <w:spacing w:line="255" w:lineRule="atLeast"/>
        <w:textAlignment w:val="baseline"/>
        <w:rPr>
          <w:color w:val="000000"/>
          <w:sz w:val="21"/>
          <w:szCs w:val="21"/>
        </w:rPr>
      </w:pPr>
      <w:proofErr w:type="gramStart"/>
      <w:r>
        <w:rPr>
          <w:color w:val="000000"/>
          <w:sz w:val="21"/>
          <w:szCs w:val="21"/>
        </w:rPr>
        <w:t>std</w:t>
      </w:r>
      <w:proofErr w:type="gramEnd"/>
      <w:r>
        <w:rPr>
          <w:color w:val="000000"/>
          <w:sz w:val="21"/>
          <w:szCs w:val="21"/>
        </w:rPr>
        <w:t xml:space="preserve">       0.184393             0.334641       31.47004               0.279682   </w:t>
      </w:r>
    </w:p>
    <w:p w:rsidR="00E30B25" w:rsidRDefault="00E30B25" w:rsidP="00E30B25">
      <w:pPr>
        <w:pStyle w:val="HTMLPreformatted"/>
        <w:shd w:val="clear" w:color="auto" w:fill="FFFFFF"/>
        <w:wordWrap w:val="0"/>
        <w:spacing w:line="255" w:lineRule="atLeast"/>
        <w:textAlignment w:val="baseline"/>
        <w:rPr>
          <w:color w:val="000000"/>
          <w:sz w:val="21"/>
          <w:szCs w:val="21"/>
        </w:rPr>
      </w:pPr>
      <w:proofErr w:type="gramStart"/>
      <w:r>
        <w:rPr>
          <w:color w:val="000000"/>
          <w:sz w:val="21"/>
          <w:szCs w:val="21"/>
        </w:rPr>
        <w:t>min</w:t>
      </w:r>
      <w:proofErr w:type="gramEnd"/>
      <w:r>
        <w:rPr>
          <w:color w:val="000000"/>
          <w:sz w:val="21"/>
          <w:szCs w:val="21"/>
        </w:rPr>
        <w:t xml:space="preserve">       0.000000             </w:t>
      </w:r>
      <w:proofErr w:type="spellStart"/>
      <w:r>
        <w:rPr>
          <w:color w:val="000000"/>
          <w:sz w:val="21"/>
          <w:szCs w:val="21"/>
        </w:rPr>
        <w:t>0.000000</w:t>
      </w:r>
      <w:proofErr w:type="spellEnd"/>
      <w:r>
        <w:rPr>
          <w:color w:val="000000"/>
          <w:sz w:val="21"/>
          <w:szCs w:val="21"/>
        </w:rPr>
        <w:t xml:space="preserve">        1.00000               0.000000   </w:t>
      </w:r>
    </w:p>
    <w:p w:rsidR="00E30B25" w:rsidRDefault="00E30B25" w:rsidP="00E30B25">
      <w:pPr>
        <w:pStyle w:val="HTMLPreformatted"/>
        <w:shd w:val="clear" w:color="auto" w:fill="FFFFFF"/>
        <w:wordWrap w:val="0"/>
        <w:spacing w:line="255" w:lineRule="atLeast"/>
        <w:textAlignment w:val="baseline"/>
        <w:rPr>
          <w:color w:val="000000"/>
          <w:sz w:val="21"/>
          <w:szCs w:val="21"/>
        </w:rPr>
      </w:pPr>
      <w:r>
        <w:rPr>
          <w:color w:val="000000"/>
          <w:sz w:val="21"/>
          <w:szCs w:val="21"/>
        </w:rPr>
        <w:t xml:space="preserve">25%       0.000000             </w:t>
      </w:r>
      <w:proofErr w:type="spellStart"/>
      <w:r>
        <w:rPr>
          <w:color w:val="000000"/>
          <w:sz w:val="21"/>
          <w:szCs w:val="21"/>
        </w:rPr>
        <w:t>0.000000</w:t>
      </w:r>
      <w:proofErr w:type="spellEnd"/>
      <w:r>
        <w:rPr>
          <w:color w:val="000000"/>
          <w:sz w:val="21"/>
          <w:szCs w:val="21"/>
        </w:rPr>
        <w:t xml:space="preserve">       28.00000               0.000000   </w:t>
      </w:r>
    </w:p>
    <w:p w:rsidR="00E30B25" w:rsidRDefault="00E30B25" w:rsidP="00E30B25">
      <w:pPr>
        <w:pStyle w:val="HTMLPreformatted"/>
        <w:shd w:val="clear" w:color="auto" w:fill="FFFFFF"/>
        <w:wordWrap w:val="0"/>
        <w:spacing w:line="255" w:lineRule="atLeast"/>
        <w:textAlignment w:val="baseline"/>
        <w:rPr>
          <w:color w:val="000000"/>
          <w:sz w:val="21"/>
          <w:szCs w:val="21"/>
        </w:rPr>
      </w:pPr>
      <w:r>
        <w:rPr>
          <w:color w:val="000000"/>
          <w:sz w:val="21"/>
          <w:szCs w:val="21"/>
        </w:rPr>
        <w:t xml:space="preserve">50%       0.000000             </w:t>
      </w:r>
      <w:proofErr w:type="spellStart"/>
      <w:r>
        <w:rPr>
          <w:color w:val="000000"/>
          <w:sz w:val="21"/>
          <w:szCs w:val="21"/>
        </w:rPr>
        <w:t>0.000000</w:t>
      </w:r>
      <w:proofErr w:type="spellEnd"/>
      <w:r>
        <w:rPr>
          <w:color w:val="000000"/>
          <w:sz w:val="21"/>
          <w:szCs w:val="21"/>
        </w:rPr>
        <w:t xml:space="preserve">       55.00000               0.000000   </w:t>
      </w:r>
    </w:p>
    <w:p w:rsidR="00E30B25" w:rsidRDefault="00E30B25" w:rsidP="00E30B25">
      <w:pPr>
        <w:pStyle w:val="HTMLPreformatted"/>
        <w:shd w:val="clear" w:color="auto" w:fill="FFFFFF"/>
        <w:wordWrap w:val="0"/>
        <w:spacing w:line="255" w:lineRule="atLeast"/>
        <w:textAlignment w:val="baseline"/>
        <w:rPr>
          <w:color w:val="000000"/>
          <w:sz w:val="21"/>
          <w:szCs w:val="21"/>
        </w:rPr>
      </w:pPr>
      <w:r>
        <w:rPr>
          <w:color w:val="000000"/>
          <w:sz w:val="21"/>
          <w:szCs w:val="21"/>
        </w:rPr>
        <w:t xml:space="preserve">75%       0.000000             </w:t>
      </w:r>
      <w:proofErr w:type="spellStart"/>
      <w:r>
        <w:rPr>
          <w:color w:val="000000"/>
          <w:sz w:val="21"/>
          <w:szCs w:val="21"/>
        </w:rPr>
        <w:t>0.000000</w:t>
      </w:r>
      <w:proofErr w:type="spellEnd"/>
      <w:r>
        <w:rPr>
          <w:color w:val="000000"/>
          <w:sz w:val="21"/>
          <w:szCs w:val="21"/>
        </w:rPr>
        <w:t xml:space="preserve">       82.00000               0.000000   </w:t>
      </w:r>
    </w:p>
    <w:p w:rsidR="00E30B25" w:rsidRDefault="00E30B25" w:rsidP="00E30B25">
      <w:pPr>
        <w:pStyle w:val="HTMLPreformatted"/>
        <w:shd w:val="clear" w:color="auto" w:fill="FFFFFF"/>
        <w:wordWrap w:val="0"/>
        <w:spacing w:line="255" w:lineRule="atLeast"/>
        <w:textAlignment w:val="baseline"/>
        <w:rPr>
          <w:color w:val="000000"/>
          <w:sz w:val="21"/>
          <w:szCs w:val="21"/>
        </w:rPr>
      </w:pPr>
      <w:proofErr w:type="gramStart"/>
      <w:r>
        <w:rPr>
          <w:color w:val="000000"/>
          <w:sz w:val="21"/>
          <w:szCs w:val="21"/>
        </w:rPr>
        <w:t>max</w:t>
      </w:r>
      <w:proofErr w:type="gramEnd"/>
      <w:r>
        <w:rPr>
          <w:color w:val="000000"/>
          <w:sz w:val="21"/>
          <w:szCs w:val="21"/>
        </w:rPr>
        <w:t xml:space="preserve">       1.000000             </w:t>
      </w:r>
      <w:proofErr w:type="spellStart"/>
      <w:r>
        <w:rPr>
          <w:color w:val="000000"/>
          <w:sz w:val="21"/>
          <w:szCs w:val="21"/>
        </w:rPr>
        <w:t>1.000000</w:t>
      </w:r>
      <w:proofErr w:type="spellEnd"/>
      <w:r>
        <w:rPr>
          <w:color w:val="000000"/>
          <w:sz w:val="21"/>
          <w:szCs w:val="21"/>
        </w:rPr>
        <w:t xml:space="preserve">      109.00000               1.000000   </w:t>
      </w:r>
    </w:p>
    <w:p w:rsidR="00E30B25" w:rsidRDefault="00E30B25" w:rsidP="00E30B25">
      <w:pPr>
        <w:pStyle w:val="HTMLPreformatted"/>
        <w:shd w:val="clear" w:color="auto" w:fill="FFFFFF"/>
        <w:wordWrap w:val="0"/>
        <w:spacing w:line="255" w:lineRule="atLeast"/>
        <w:textAlignment w:val="baseline"/>
        <w:rPr>
          <w:color w:val="000000"/>
          <w:sz w:val="21"/>
          <w:szCs w:val="21"/>
        </w:rPr>
      </w:pPr>
    </w:p>
    <w:p w:rsidR="00E30B25" w:rsidRDefault="00E30B25" w:rsidP="00E30B25">
      <w:pPr>
        <w:pStyle w:val="HTMLPreformatted"/>
        <w:shd w:val="clear" w:color="auto" w:fill="FFFFFF"/>
        <w:wordWrap w:val="0"/>
        <w:spacing w:line="255" w:lineRule="atLeast"/>
        <w:textAlignment w:val="baseline"/>
        <w:rPr>
          <w:color w:val="000000"/>
          <w:sz w:val="21"/>
          <w:szCs w:val="21"/>
        </w:rPr>
      </w:pPr>
      <w:r>
        <w:rPr>
          <w:color w:val="000000"/>
          <w:sz w:val="21"/>
          <w:szCs w:val="21"/>
        </w:rPr>
        <w:t xml:space="preserve">       Feed-in Tariffs or </w:t>
      </w:r>
      <w:proofErr w:type="gramStart"/>
      <w:r>
        <w:rPr>
          <w:color w:val="000000"/>
          <w:sz w:val="21"/>
          <w:szCs w:val="21"/>
        </w:rPr>
        <w:t>Premiums  Funds</w:t>
      </w:r>
      <w:proofErr w:type="gramEnd"/>
      <w:r>
        <w:rPr>
          <w:color w:val="000000"/>
          <w:sz w:val="21"/>
          <w:szCs w:val="21"/>
        </w:rPr>
        <w:t xml:space="preserve"> to Sub-National Governments  \</w:t>
      </w:r>
    </w:p>
    <w:p w:rsidR="00E30B25" w:rsidRDefault="00E30B25" w:rsidP="00E30B25">
      <w:pPr>
        <w:pStyle w:val="HTMLPreformatted"/>
        <w:shd w:val="clear" w:color="auto" w:fill="FFFFFF"/>
        <w:wordWrap w:val="0"/>
        <w:spacing w:line="255" w:lineRule="atLeast"/>
        <w:textAlignment w:val="baseline"/>
        <w:rPr>
          <w:color w:val="000000"/>
          <w:sz w:val="21"/>
          <w:szCs w:val="21"/>
        </w:rPr>
      </w:pPr>
      <w:proofErr w:type="gramStart"/>
      <w:r>
        <w:rPr>
          <w:color w:val="000000"/>
          <w:sz w:val="21"/>
          <w:szCs w:val="21"/>
        </w:rPr>
        <w:t>count</w:t>
      </w:r>
      <w:proofErr w:type="gramEnd"/>
      <w:r>
        <w:rPr>
          <w:color w:val="000000"/>
          <w:sz w:val="21"/>
          <w:szCs w:val="21"/>
        </w:rPr>
        <w:t xml:space="preserve">                  2725.000000                        </w:t>
      </w:r>
      <w:proofErr w:type="spellStart"/>
      <w:r>
        <w:rPr>
          <w:color w:val="000000"/>
          <w:sz w:val="21"/>
          <w:szCs w:val="21"/>
        </w:rPr>
        <w:t>2725.000000</w:t>
      </w:r>
      <w:proofErr w:type="spellEnd"/>
      <w:r>
        <w:rPr>
          <w:color w:val="000000"/>
          <w:sz w:val="21"/>
          <w:szCs w:val="21"/>
        </w:rPr>
        <w:t xml:space="preserve">   </w:t>
      </w:r>
    </w:p>
    <w:p w:rsidR="00E30B25" w:rsidRDefault="00E30B25" w:rsidP="00E30B25">
      <w:pPr>
        <w:pStyle w:val="HTMLPreformatted"/>
        <w:shd w:val="clear" w:color="auto" w:fill="FFFFFF"/>
        <w:wordWrap w:val="0"/>
        <w:spacing w:line="255" w:lineRule="atLeast"/>
        <w:textAlignment w:val="baseline"/>
        <w:rPr>
          <w:color w:val="000000"/>
          <w:sz w:val="21"/>
          <w:szCs w:val="21"/>
        </w:rPr>
      </w:pPr>
      <w:proofErr w:type="gramStart"/>
      <w:r>
        <w:rPr>
          <w:color w:val="000000"/>
          <w:sz w:val="21"/>
          <w:szCs w:val="21"/>
        </w:rPr>
        <w:t>mean</w:t>
      </w:r>
      <w:proofErr w:type="gramEnd"/>
      <w:r>
        <w:rPr>
          <w:color w:val="000000"/>
          <w:sz w:val="21"/>
          <w:szCs w:val="21"/>
        </w:rPr>
        <w:t xml:space="preserve">                      0.190826                           0.044771   </w:t>
      </w:r>
    </w:p>
    <w:p w:rsidR="00E30B25" w:rsidRDefault="00E30B25" w:rsidP="00E30B25">
      <w:pPr>
        <w:pStyle w:val="HTMLPreformatted"/>
        <w:shd w:val="clear" w:color="auto" w:fill="FFFFFF"/>
        <w:wordWrap w:val="0"/>
        <w:spacing w:line="255" w:lineRule="atLeast"/>
        <w:textAlignment w:val="baseline"/>
        <w:rPr>
          <w:color w:val="000000"/>
          <w:sz w:val="21"/>
          <w:szCs w:val="21"/>
        </w:rPr>
      </w:pPr>
      <w:proofErr w:type="gramStart"/>
      <w:r>
        <w:rPr>
          <w:color w:val="000000"/>
          <w:sz w:val="21"/>
          <w:szCs w:val="21"/>
        </w:rPr>
        <w:t>std</w:t>
      </w:r>
      <w:proofErr w:type="gramEnd"/>
      <w:r>
        <w:rPr>
          <w:color w:val="000000"/>
          <w:sz w:val="21"/>
          <w:szCs w:val="21"/>
        </w:rPr>
        <w:t xml:space="preserve">                       0.393024                           0.206838   </w:t>
      </w:r>
    </w:p>
    <w:p w:rsidR="00E30B25" w:rsidRDefault="00E30B25" w:rsidP="00E30B25">
      <w:pPr>
        <w:pStyle w:val="HTMLPreformatted"/>
        <w:shd w:val="clear" w:color="auto" w:fill="FFFFFF"/>
        <w:wordWrap w:val="0"/>
        <w:spacing w:line="255" w:lineRule="atLeast"/>
        <w:textAlignment w:val="baseline"/>
        <w:rPr>
          <w:color w:val="000000"/>
          <w:sz w:val="21"/>
          <w:szCs w:val="21"/>
        </w:rPr>
      </w:pPr>
      <w:proofErr w:type="gramStart"/>
      <w:r>
        <w:rPr>
          <w:color w:val="000000"/>
          <w:sz w:val="21"/>
          <w:szCs w:val="21"/>
        </w:rPr>
        <w:t>min</w:t>
      </w:r>
      <w:proofErr w:type="gramEnd"/>
      <w:r>
        <w:rPr>
          <w:color w:val="000000"/>
          <w:sz w:val="21"/>
          <w:szCs w:val="21"/>
        </w:rPr>
        <w:t xml:space="preserve">                       0.000000                           </w:t>
      </w:r>
      <w:proofErr w:type="spellStart"/>
      <w:r>
        <w:rPr>
          <w:color w:val="000000"/>
          <w:sz w:val="21"/>
          <w:szCs w:val="21"/>
        </w:rPr>
        <w:t>0.000000</w:t>
      </w:r>
      <w:proofErr w:type="spellEnd"/>
      <w:r>
        <w:rPr>
          <w:color w:val="000000"/>
          <w:sz w:val="21"/>
          <w:szCs w:val="21"/>
        </w:rPr>
        <w:t xml:space="preserve">   </w:t>
      </w:r>
    </w:p>
    <w:p w:rsidR="00E30B25" w:rsidRDefault="00E30B25" w:rsidP="00E30B25">
      <w:pPr>
        <w:pStyle w:val="HTMLPreformatted"/>
        <w:shd w:val="clear" w:color="auto" w:fill="FFFFFF"/>
        <w:wordWrap w:val="0"/>
        <w:spacing w:line="255" w:lineRule="atLeast"/>
        <w:textAlignment w:val="baseline"/>
        <w:rPr>
          <w:color w:val="000000"/>
          <w:sz w:val="21"/>
          <w:szCs w:val="21"/>
        </w:rPr>
      </w:pPr>
      <w:r>
        <w:rPr>
          <w:color w:val="000000"/>
          <w:sz w:val="21"/>
          <w:szCs w:val="21"/>
        </w:rPr>
        <w:t xml:space="preserve">25%                       0.000000                           </w:t>
      </w:r>
      <w:proofErr w:type="spellStart"/>
      <w:r>
        <w:rPr>
          <w:color w:val="000000"/>
          <w:sz w:val="21"/>
          <w:szCs w:val="21"/>
        </w:rPr>
        <w:t>0.000000</w:t>
      </w:r>
      <w:proofErr w:type="spellEnd"/>
      <w:r>
        <w:rPr>
          <w:color w:val="000000"/>
          <w:sz w:val="21"/>
          <w:szCs w:val="21"/>
        </w:rPr>
        <w:t xml:space="preserve">   </w:t>
      </w:r>
    </w:p>
    <w:p w:rsidR="00E30B25" w:rsidRDefault="00E30B25" w:rsidP="00E30B25">
      <w:pPr>
        <w:pStyle w:val="HTMLPreformatted"/>
        <w:shd w:val="clear" w:color="auto" w:fill="FFFFFF"/>
        <w:wordWrap w:val="0"/>
        <w:spacing w:line="255" w:lineRule="atLeast"/>
        <w:textAlignment w:val="baseline"/>
        <w:rPr>
          <w:color w:val="000000"/>
          <w:sz w:val="21"/>
          <w:szCs w:val="21"/>
        </w:rPr>
      </w:pPr>
      <w:r>
        <w:rPr>
          <w:color w:val="000000"/>
          <w:sz w:val="21"/>
          <w:szCs w:val="21"/>
        </w:rPr>
        <w:t xml:space="preserve">50%                       0.000000                           </w:t>
      </w:r>
      <w:proofErr w:type="spellStart"/>
      <w:r>
        <w:rPr>
          <w:color w:val="000000"/>
          <w:sz w:val="21"/>
          <w:szCs w:val="21"/>
        </w:rPr>
        <w:t>0.000000</w:t>
      </w:r>
      <w:proofErr w:type="spellEnd"/>
      <w:r>
        <w:rPr>
          <w:color w:val="000000"/>
          <w:sz w:val="21"/>
          <w:szCs w:val="21"/>
        </w:rPr>
        <w:t xml:space="preserve">   </w:t>
      </w:r>
    </w:p>
    <w:p w:rsidR="00E30B25" w:rsidRDefault="00E30B25" w:rsidP="00E30B25">
      <w:pPr>
        <w:pStyle w:val="HTMLPreformatted"/>
        <w:shd w:val="clear" w:color="auto" w:fill="FFFFFF"/>
        <w:wordWrap w:val="0"/>
        <w:spacing w:line="255" w:lineRule="atLeast"/>
        <w:textAlignment w:val="baseline"/>
        <w:rPr>
          <w:color w:val="000000"/>
          <w:sz w:val="21"/>
          <w:szCs w:val="21"/>
        </w:rPr>
      </w:pPr>
      <w:r>
        <w:rPr>
          <w:color w:val="000000"/>
          <w:sz w:val="21"/>
          <w:szCs w:val="21"/>
        </w:rPr>
        <w:t xml:space="preserve">75%                       0.000000                           </w:t>
      </w:r>
      <w:proofErr w:type="spellStart"/>
      <w:r>
        <w:rPr>
          <w:color w:val="000000"/>
          <w:sz w:val="21"/>
          <w:szCs w:val="21"/>
        </w:rPr>
        <w:t>0.000000</w:t>
      </w:r>
      <w:proofErr w:type="spellEnd"/>
      <w:r>
        <w:rPr>
          <w:color w:val="000000"/>
          <w:sz w:val="21"/>
          <w:szCs w:val="21"/>
        </w:rPr>
        <w:t xml:space="preserve">   </w:t>
      </w:r>
    </w:p>
    <w:p w:rsidR="00E30B25" w:rsidRDefault="00E30B25" w:rsidP="00E30B25">
      <w:pPr>
        <w:pStyle w:val="HTMLPreformatted"/>
        <w:shd w:val="clear" w:color="auto" w:fill="FFFFFF"/>
        <w:wordWrap w:val="0"/>
        <w:spacing w:line="255" w:lineRule="atLeast"/>
        <w:textAlignment w:val="baseline"/>
        <w:rPr>
          <w:color w:val="000000"/>
          <w:sz w:val="21"/>
          <w:szCs w:val="21"/>
        </w:rPr>
      </w:pPr>
      <w:proofErr w:type="gramStart"/>
      <w:r>
        <w:rPr>
          <w:color w:val="000000"/>
          <w:sz w:val="21"/>
          <w:szCs w:val="21"/>
        </w:rPr>
        <w:t>max</w:t>
      </w:r>
      <w:proofErr w:type="gramEnd"/>
      <w:r>
        <w:rPr>
          <w:color w:val="000000"/>
          <w:sz w:val="21"/>
          <w:szCs w:val="21"/>
        </w:rPr>
        <w:t xml:space="preserve">                       1.000000                           </w:t>
      </w:r>
      <w:proofErr w:type="spellStart"/>
      <w:r>
        <w:rPr>
          <w:color w:val="000000"/>
          <w:sz w:val="21"/>
          <w:szCs w:val="21"/>
        </w:rPr>
        <w:t>1.000000</w:t>
      </w:r>
      <w:proofErr w:type="spellEnd"/>
      <w:r>
        <w:rPr>
          <w:color w:val="000000"/>
          <w:sz w:val="21"/>
          <w:szCs w:val="21"/>
        </w:rPr>
        <w:t xml:space="preserve">   </w:t>
      </w:r>
    </w:p>
    <w:p w:rsidR="00E30B25" w:rsidRDefault="00E30B25" w:rsidP="00E30B25">
      <w:pPr>
        <w:pStyle w:val="HTMLPreformatted"/>
        <w:shd w:val="clear" w:color="auto" w:fill="FFFFFF"/>
        <w:wordWrap w:val="0"/>
        <w:spacing w:line="255" w:lineRule="atLeast"/>
        <w:textAlignment w:val="baseline"/>
        <w:rPr>
          <w:color w:val="000000"/>
          <w:sz w:val="21"/>
          <w:szCs w:val="21"/>
        </w:rPr>
      </w:pPr>
    </w:p>
    <w:p w:rsidR="00E30B25" w:rsidRDefault="00E30B25" w:rsidP="00E30B25">
      <w:pPr>
        <w:pStyle w:val="HTMLPreformatted"/>
        <w:shd w:val="clear" w:color="auto" w:fill="FFFFFF"/>
        <w:wordWrap w:val="0"/>
        <w:spacing w:line="255" w:lineRule="atLeast"/>
        <w:textAlignment w:val="baseline"/>
        <w:rPr>
          <w:color w:val="000000"/>
          <w:sz w:val="21"/>
          <w:szCs w:val="21"/>
        </w:rPr>
      </w:pPr>
      <w:r>
        <w:rPr>
          <w:color w:val="000000"/>
          <w:sz w:val="21"/>
          <w:szCs w:val="21"/>
        </w:rPr>
        <w:t xml:space="preserve">       Grants and </w:t>
      </w:r>
      <w:proofErr w:type="gramStart"/>
      <w:r>
        <w:rPr>
          <w:color w:val="000000"/>
          <w:sz w:val="21"/>
          <w:szCs w:val="21"/>
        </w:rPr>
        <w:t>Subsidies  Green</w:t>
      </w:r>
      <w:proofErr w:type="gramEnd"/>
      <w:r>
        <w:rPr>
          <w:color w:val="000000"/>
          <w:sz w:val="21"/>
          <w:szCs w:val="21"/>
        </w:rPr>
        <w:t xml:space="preserve"> Certificates  Information and Education  \</w:t>
      </w:r>
    </w:p>
    <w:p w:rsidR="00E30B25" w:rsidRDefault="00E30B25" w:rsidP="00E30B25">
      <w:pPr>
        <w:pStyle w:val="HTMLPreformatted"/>
        <w:shd w:val="clear" w:color="auto" w:fill="FFFFFF"/>
        <w:wordWrap w:val="0"/>
        <w:spacing w:line="255" w:lineRule="atLeast"/>
        <w:textAlignment w:val="baseline"/>
        <w:rPr>
          <w:color w:val="000000"/>
          <w:sz w:val="21"/>
          <w:szCs w:val="21"/>
        </w:rPr>
      </w:pPr>
      <w:proofErr w:type="gramStart"/>
      <w:r>
        <w:rPr>
          <w:color w:val="000000"/>
          <w:sz w:val="21"/>
          <w:szCs w:val="21"/>
        </w:rPr>
        <w:t>count</w:t>
      </w:r>
      <w:proofErr w:type="gramEnd"/>
      <w:r>
        <w:rPr>
          <w:color w:val="000000"/>
          <w:sz w:val="21"/>
          <w:szCs w:val="21"/>
        </w:rPr>
        <w:t xml:space="preserve">           2725.000000         </w:t>
      </w:r>
      <w:proofErr w:type="spellStart"/>
      <w:r>
        <w:rPr>
          <w:color w:val="000000"/>
          <w:sz w:val="21"/>
          <w:szCs w:val="21"/>
        </w:rPr>
        <w:t>2725.000000</w:t>
      </w:r>
      <w:proofErr w:type="spellEnd"/>
      <w:r>
        <w:rPr>
          <w:color w:val="000000"/>
          <w:sz w:val="21"/>
          <w:szCs w:val="21"/>
        </w:rPr>
        <w:t xml:space="preserve">                </w:t>
      </w:r>
      <w:proofErr w:type="spellStart"/>
      <w:r>
        <w:rPr>
          <w:color w:val="000000"/>
          <w:sz w:val="21"/>
          <w:szCs w:val="21"/>
        </w:rPr>
        <w:t>2725.000000</w:t>
      </w:r>
      <w:proofErr w:type="spellEnd"/>
      <w:r>
        <w:rPr>
          <w:color w:val="000000"/>
          <w:sz w:val="21"/>
          <w:szCs w:val="21"/>
        </w:rPr>
        <w:t xml:space="preserve">   </w:t>
      </w:r>
    </w:p>
    <w:p w:rsidR="00E30B25" w:rsidRDefault="00E30B25" w:rsidP="00E30B25">
      <w:pPr>
        <w:pStyle w:val="HTMLPreformatted"/>
        <w:shd w:val="clear" w:color="auto" w:fill="FFFFFF"/>
        <w:wordWrap w:val="0"/>
        <w:spacing w:line="255" w:lineRule="atLeast"/>
        <w:textAlignment w:val="baseline"/>
        <w:rPr>
          <w:color w:val="000000"/>
          <w:sz w:val="21"/>
          <w:szCs w:val="21"/>
        </w:rPr>
      </w:pPr>
      <w:proofErr w:type="gramStart"/>
      <w:r>
        <w:rPr>
          <w:color w:val="000000"/>
          <w:sz w:val="21"/>
          <w:szCs w:val="21"/>
        </w:rPr>
        <w:t>mean</w:t>
      </w:r>
      <w:proofErr w:type="gramEnd"/>
      <w:r>
        <w:rPr>
          <w:color w:val="000000"/>
          <w:sz w:val="21"/>
          <w:szCs w:val="21"/>
        </w:rPr>
        <w:t xml:space="preserve">               0.245138            0.052844                   0.139817   </w:t>
      </w:r>
    </w:p>
    <w:p w:rsidR="00E30B25" w:rsidRDefault="00E30B25" w:rsidP="00E30B25">
      <w:pPr>
        <w:pStyle w:val="HTMLPreformatted"/>
        <w:shd w:val="clear" w:color="auto" w:fill="FFFFFF"/>
        <w:wordWrap w:val="0"/>
        <w:spacing w:line="255" w:lineRule="atLeast"/>
        <w:textAlignment w:val="baseline"/>
        <w:rPr>
          <w:color w:val="000000"/>
          <w:sz w:val="21"/>
          <w:szCs w:val="21"/>
        </w:rPr>
      </w:pPr>
      <w:proofErr w:type="gramStart"/>
      <w:r>
        <w:rPr>
          <w:color w:val="000000"/>
          <w:sz w:val="21"/>
          <w:szCs w:val="21"/>
        </w:rPr>
        <w:t>std</w:t>
      </w:r>
      <w:proofErr w:type="gramEnd"/>
      <w:r>
        <w:rPr>
          <w:color w:val="000000"/>
          <w:sz w:val="21"/>
          <w:szCs w:val="21"/>
        </w:rPr>
        <w:t xml:space="preserve">                0.430248            0.223763                   0.346860   </w:t>
      </w:r>
    </w:p>
    <w:p w:rsidR="00E30B25" w:rsidRDefault="00E30B25" w:rsidP="00E30B25">
      <w:pPr>
        <w:pStyle w:val="HTMLPreformatted"/>
        <w:shd w:val="clear" w:color="auto" w:fill="FFFFFF"/>
        <w:wordWrap w:val="0"/>
        <w:spacing w:line="255" w:lineRule="atLeast"/>
        <w:textAlignment w:val="baseline"/>
        <w:rPr>
          <w:color w:val="000000"/>
          <w:sz w:val="21"/>
          <w:szCs w:val="21"/>
        </w:rPr>
      </w:pPr>
      <w:proofErr w:type="gramStart"/>
      <w:r>
        <w:rPr>
          <w:color w:val="000000"/>
          <w:sz w:val="21"/>
          <w:szCs w:val="21"/>
        </w:rPr>
        <w:t>min</w:t>
      </w:r>
      <w:proofErr w:type="gramEnd"/>
      <w:r>
        <w:rPr>
          <w:color w:val="000000"/>
          <w:sz w:val="21"/>
          <w:szCs w:val="21"/>
        </w:rPr>
        <w:t xml:space="preserve">                0.000000            </w:t>
      </w:r>
      <w:proofErr w:type="spellStart"/>
      <w:r>
        <w:rPr>
          <w:color w:val="000000"/>
          <w:sz w:val="21"/>
          <w:szCs w:val="21"/>
        </w:rPr>
        <w:t>0.000000</w:t>
      </w:r>
      <w:proofErr w:type="spellEnd"/>
      <w:r>
        <w:rPr>
          <w:color w:val="000000"/>
          <w:sz w:val="21"/>
          <w:szCs w:val="21"/>
        </w:rPr>
        <w:t xml:space="preserve">                   </w:t>
      </w:r>
      <w:proofErr w:type="spellStart"/>
      <w:r>
        <w:rPr>
          <w:color w:val="000000"/>
          <w:sz w:val="21"/>
          <w:szCs w:val="21"/>
        </w:rPr>
        <w:t>0.000000</w:t>
      </w:r>
      <w:proofErr w:type="spellEnd"/>
      <w:r>
        <w:rPr>
          <w:color w:val="000000"/>
          <w:sz w:val="21"/>
          <w:szCs w:val="21"/>
        </w:rPr>
        <w:t xml:space="preserve">   </w:t>
      </w:r>
    </w:p>
    <w:p w:rsidR="00E30B25" w:rsidRDefault="00E30B25" w:rsidP="00E30B25">
      <w:pPr>
        <w:pStyle w:val="HTMLPreformatted"/>
        <w:shd w:val="clear" w:color="auto" w:fill="FFFFFF"/>
        <w:wordWrap w:val="0"/>
        <w:spacing w:line="255" w:lineRule="atLeast"/>
        <w:textAlignment w:val="baseline"/>
        <w:rPr>
          <w:color w:val="000000"/>
          <w:sz w:val="21"/>
          <w:szCs w:val="21"/>
        </w:rPr>
      </w:pPr>
      <w:r>
        <w:rPr>
          <w:color w:val="000000"/>
          <w:sz w:val="21"/>
          <w:szCs w:val="21"/>
        </w:rPr>
        <w:t xml:space="preserve">25%                0.000000            </w:t>
      </w:r>
      <w:proofErr w:type="spellStart"/>
      <w:r>
        <w:rPr>
          <w:color w:val="000000"/>
          <w:sz w:val="21"/>
          <w:szCs w:val="21"/>
        </w:rPr>
        <w:t>0.000000</w:t>
      </w:r>
      <w:proofErr w:type="spellEnd"/>
      <w:r>
        <w:rPr>
          <w:color w:val="000000"/>
          <w:sz w:val="21"/>
          <w:szCs w:val="21"/>
        </w:rPr>
        <w:t xml:space="preserve">                   </w:t>
      </w:r>
      <w:proofErr w:type="spellStart"/>
      <w:r>
        <w:rPr>
          <w:color w:val="000000"/>
          <w:sz w:val="21"/>
          <w:szCs w:val="21"/>
        </w:rPr>
        <w:t>0.000000</w:t>
      </w:r>
      <w:proofErr w:type="spellEnd"/>
      <w:r>
        <w:rPr>
          <w:color w:val="000000"/>
          <w:sz w:val="21"/>
          <w:szCs w:val="21"/>
        </w:rPr>
        <w:t xml:space="preserve">   </w:t>
      </w:r>
    </w:p>
    <w:p w:rsidR="00E30B25" w:rsidRDefault="00E30B25" w:rsidP="00E30B25">
      <w:pPr>
        <w:pStyle w:val="HTMLPreformatted"/>
        <w:shd w:val="clear" w:color="auto" w:fill="FFFFFF"/>
        <w:wordWrap w:val="0"/>
        <w:spacing w:line="255" w:lineRule="atLeast"/>
        <w:textAlignment w:val="baseline"/>
        <w:rPr>
          <w:color w:val="000000"/>
          <w:sz w:val="21"/>
          <w:szCs w:val="21"/>
        </w:rPr>
      </w:pPr>
      <w:r>
        <w:rPr>
          <w:color w:val="000000"/>
          <w:sz w:val="21"/>
          <w:szCs w:val="21"/>
        </w:rPr>
        <w:t xml:space="preserve">50%                0.000000            </w:t>
      </w:r>
      <w:proofErr w:type="spellStart"/>
      <w:r>
        <w:rPr>
          <w:color w:val="000000"/>
          <w:sz w:val="21"/>
          <w:szCs w:val="21"/>
        </w:rPr>
        <w:t>0.000000</w:t>
      </w:r>
      <w:proofErr w:type="spellEnd"/>
      <w:r>
        <w:rPr>
          <w:color w:val="000000"/>
          <w:sz w:val="21"/>
          <w:szCs w:val="21"/>
        </w:rPr>
        <w:t xml:space="preserve">                   </w:t>
      </w:r>
      <w:proofErr w:type="spellStart"/>
      <w:r>
        <w:rPr>
          <w:color w:val="000000"/>
          <w:sz w:val="21"/>
          <w:szCs w:val="21"/>
        </w:rPr>
        <w:t>0.000000</w:t>
      </w:r>
      <w:proofErr w:type="spellEnd"/>
      <w:r>
        <w:rPr>
          <w:color w:val="000000"/>
          <w:sz w:val="21"/>
          <w:szCs w:val="21"/>
        </w:rPr>
        <w:t xml:space="preserve">   </w:t>
      </w:r>
    </w:p>
    <w:p w:rsidR="00E30B25" w:rsidRDefault="00E30B25" w:rsidP="00E30B25">
      <w:pPr>
        <w:pStyle w:val="HTMLPreformatted"/>
        <w:shd w:val="clear" w:color="auto" w:fill="FFFFFF"/>
        <w:wordWrap w:val="0"/>
        <w:spacing w:line="255" w:lineRule="atLeast"/>
        <w:textAlignment w:val="baseline"/>
        <w:rPr>
          <w:color w:val="000000"/>
          <w:sz w:val="21"/>
          <w:szCs w:val="21"/>
        </w:rPr>
      </w:pPr>
      <w:r>
        <w:rPr>
          <w:color w:val="000000"/>
          <w:sz w:val="21"/>
          <w:szCs w:val="21"/>
        </w:rPr>
        <w:t xml:space="preserve">75%                0.000000            </w:t>
      </w:r>
      <w:proofErr w:type="spellStart"/>
      <w:r>
        <w:rPr>
          <w:color w:val="000000"/>
          <w:sz w:val="21"/>
          <w:szCs w:val="21"/>
        </w:rPr>
        <w:t>0.000000</w:t>
      </w:r>
      <w:proofErr w:type="spellEnd"/>
      <w:r>
        <w:rPr>
          <w:color w:val="000000"/>
          <w:sz w:val="21"/>
          <w:szCs w:val="21"/>
        </w:rPr>
        <w:t xml:space="preserve">                   </w:t>
      </w:r>
      <w:proofErr w:type="spellStart"/>
      <w:r>
        <w:rPr>
          <w:color w:val="000000"/>
          <w:sz w:val="21"/>
          <w:szCs w:val="21"/>
        </w:rPr>
        <w:t>0.000000</w:t>
      </w:r>
      <w:proofErr w:type="spellEnd"/>
      <w:r>
        <w:rPr>
          <w:color w:val="000000"/>
          <w:sz w:val="21"/>
          <w:szCs w:val="21"/>
        </w:rPr>
        <w:t xml:space="preserve">   </w:t>
      </w:r>
    </w:p>
    <w:p w:rsidR="00E30B25" w:rsidRDefault="00E30B25" w:rsidP="00E30B25">
      <w:pPr>
        <w:pStyle w:val="HTMLPreformatted"/>
        <w:shd w:val="clear" w:color="auto" w:fill="FFFFFF"/>
        <w:wordWrap w:val="0"/>
        <w:spacing w:line="255" w:lineRule="atLeast"/>
        <w:textAlignment w:val="baseline"/>
        <w:rPr>
          <w:color w:val="000000"/>
          <w:sz w:val="21"/>
          <w:szCs w:val="21"/>
        </w:rPr>
      </w:pPr>
      <w:proofErr w:type="gramStart"/>
      <w:r>
        <w:rPr>
          <w:color w:val="000000"/>
          <w:sz w:val="21"/>
          <w:szCs w:val="21"/>
        </w:rPr>
        <w:t>max</w:t>
      </w:r>
      <w:proofErr w:type="gramEnd"/>
      <w:r>
        <w:rPr>
          <w:color w:val="000000"/>
          <w:sz w:val="21"/>
          <w:szCs w:val="21"/>
        </w:rPr>
        <w:t xml:space="preserve">                1.000000            </w:t>
      </w:r>
      <w:proofErr w:type="spellStart"/>
      <w:r>
        <w:rPr>
          <w:color w:val="000000"/>
          <w:sz w:val="21"/>
          <w:szCs w:val="21"/>
        </w:rPr>
        <w:t>1.000000</w:t>
      </w:r>
      <w:proofErr w:type="spellEnd"/>
      <w:r>
        <w:rPr>
          <w:color w:val="000000"/>
          <w:sz w:val="21"/>
          <w:szCs w:val="21"/>
        </w:rPr>
        <w:t xml:space="preserve">                   </w:t>
      </w:r>
      <w:proofErr w:type="spellStart"/>
      <w:r>
        <w:rPr>
          <w:color w:val="000000"/>
          <w:sz w:val="21"/>
          <w:szCs w:val="21"/>
        </w:rPr>
        <w:t>1.000000</w:t>
      </w:r>
      <w:proofErr w:type="spellEnd"/>
      <w:r>
        <w:rPr>
          <w:color w:val="000000"/>
          <w:sz w:val="21"/>
          <w:szCs w:val="21"/>
        </w:rPr>
        <w:t xml:space="preserve">   </w:t>
      </w:r>
    </w:p>
    <w:p w:rsidR="00E30B25" w:rsidRDefault="00E30B25" w:rsidP="00E30B25">
      <w:pPr>
        <w:pStyle w:val="HTMLPreformatted"/>
        <w:shd w:val="clear" w:color="auto" w:fill="FFFFFF"/>
        <w:wordWrap w:val="0"/>
        <w:spacing w:line="255" w:lineRule="atLeast"/>
        <w:textAlignment w:val="baseline"/>
        <w:rPr>
          <w:color w:val="000000"/>
          <w:sz w:val="21"/>
          <w:szCs w:val="21"/>
        </w:rPr>
      </w:pPr>
    </w:p>
    <w:p w:rsidR="00E30B25" w:rsidRDefault="00E30B25" w:rsidP="00E30B25">
      <w:pPr>
        <w:pStyle w:val="HTMLPreformatted"/>
        <w:shd w:val="clear" w:color="auto" w:fill="FFFFFF"/>
        <w:wordWrap w:val="0"/>
        <w:spacing w:line="255" w:lineRule="atLeast"/>
        <w:textAlignment w:val="baseline"/>
        <w:rPr>
          <w:color w:val="000000"/>
          <w:sz w:val="21"/>
          <w:szCs w:val="21"/>
        </w:rPr>
      </w:pPr>
      <w:r>
        <w:rPr>
          <w:color w:val="000000"/>
          <w:sz w:val="21"/>
          <w:szCs w:val="21"/>
        </w:rPr>
        <w:t xml:space="preserve">       Infrastructure </w:t>
      </w:r>
      <w:proofErr w:type="gramStart"/>
      <w:r>
        <w:rPr>
          <w:color w:val="000000"/>
          <w:sz w:val="21"/>
          <w:szCs w:val="21"/>
        </w:rPr>
        <w:t>Investments  \</w:t>
      </w:r>
      <w:proofErr w:type="gramEnd"/>
    </w:p>
    <w:p w:rsidR="00E30B25" w:rsidRDefault="00E30B25" w:rsidP="00E30B25">
      <w:pPr>
        <w:pStyle w:val="HTMLPreformatted"/>
        <w:shd w:val="clear" w:color="auto" w:fill="FFFFFF"/>
        <w:wordWrap w:val="0"/>
        <w:spacing w:line="255" w:lineRule="atLeast"/>
        <w:textAlignment w:val="baseline"/>
        <w:rPr>
          <w:color w:val="000000"/>
          <w:sz w:val="21"/>
          <w:szCs w:val="21"/>
        </w:rPr>
      </w:pPr>
      <w:proofErr w:type="gramStart"/>
      <w:r>
        <w:rPr>
          <w:color w:val="000000"/>
          <w:sz w:val="21"/>
          <w:szCs w:val="21"/>
        </w:rPr>
        <w:t>count</w:t>
      </w:r>
      <w:proofErr w:type="gramEnd"/>
      <w:r>
        <w:rPr>
          <w:color w:val="000000"/>
          <w:sz w:val="21"/>
          <w:szCs w:val="21"/>
        </w:rPr>
        <w:t xml:space="preserve">                 2725.000000   </w:t>
      </w:r>
    </w:p>
    <w:p w:rsidR="00E30B25" w:rsidRDefault="00E30B25" w:rsidP="00E30B25">
      <w:pPr>
        <w:pStyle w:val="HTMLPreformatted"/>
        <w:shd w:val="clear" w:color="auto" w:fill="FFFFFF"/>
        <w:wordWrap w:val="0"/>
        <w:spacing w:line="255" w:lineRule="atLeast"/>
        <w:textAlignment w:val="baseline"/>
        <w:rPr>
          <w:color w:val="000000"/>
          <w:sz w:val="21"/>
          <w:szCs w:val="21"/>
        </w:rPr>
      </w:pPr>
      <w:proofErr w:type="gramStart"/>
      <w:r>
        <w:rPr>
          <w:color w:val="000000"/>
          <w:sz w:val="21"/>
          <w:szCs w:val="21"/>
        </w:rPr>
        <w:lastRenderedPageBreak/>
        <w:t>mean</w:t>
      </w:r>
      <w:proofErr w:type="gramEnd"/>
      <w:r>
        <w:rPr>
          <w:color w:val="000000"/>
          <w:sz w:val="21"/>
          <w:szCs w:val="21"/>
        </w:rPr>
        <w:t xml:space="preserve">                     0.062018   </w:t>
      </w:r>
    </w:p>
    <w:p w:rsidR="00E30B25" w:rsidRDefault="00E30B25" w:rsidP="00E30B25">
      <w:pPr>
        <w:pStyle w:val="HTMLPreformatted"/>
        <w:shd w:val="clear" w:color="auto" w:fill="FFFFFF"/>
        <w:wordWrap w:val="0"/>
        <w:spacing w:line="255" w:lineRule="atLeast"/>
        <w:textAlignment w:val="baseline"/>
        <w:rPr>
          <w:color w:val="000000"/>
          <w:sz w:val="21"/>
          <w:szCs w:val="21"/>
        </w:rPr>
      </w:pPr>
      <w:proofErr w:type="gramStart"/>
      <w:r>
        <w:rPr>
          <w:color w:val="000000"/>
          <w:sz w:val="21"/>
          <w:szCs w:val="21"/>
        </w:rPr>
        <w:t>std</w:t>
      </w:r>
      <w:proofErr w:type="gramEnd"/>
      <w:r>
        <w:rPr>
          <w:color w:val="000000"/>
          <w:sz w:val="21"/>
          <w:szCs w:val="21"/>
        </w:rPr>
        <w:t xml:space="preserve">                      0.241233   </w:t>
      </w:r>
    </w:p>
    <w:p w:rsidR="00E30B25" w:rsidRDefault="00E30B25" w:rsidP="00E30B25">
      <w:pPr>
        <w:pStyle w:val="HTMLPreformatted"/>
        <w:shd w:val="clear" w:color="auto" w:fill="FFFFFF"/>
        <w:wordWrap w:val="0"/>
        <w:spacing w:line="255" w:lineRule="atLeast"/>
        <w:textAlignment w:val="baseline"/>
        <w:rPr>
          <w:color w:val="000000"/>
          <w:sz w:val="21"/>
          <w:szCs w:val="21"/>
        </w:rPr>
      </w:pPr>
      <w:proofErr w:type="gramStart"/>
      <w:r>
        <w:rPr>
          <w:color w:val="000000"/>
          <w:sz w:val="21"/>
          <w:szCs w:val="21"/>
        </w:rPr>
        <w:t>min</w:t>
      </w:r>
      <w:proofErr w:type="gramEnd"/>
      <w:r>
        <w:rPr>
          <w:color w:val="000000"/>
          <w:sz w:val="21"/>
          <w:szCs w:val="21"/>
        </w:rPr>
        <w:t xml:space="preserve">                      0.000000   </w:t>
      </w:r>
    </w:p>
    <w:p w:rsidR="00E30B25" w:rsidRDefault="00E30B25" w:rsidP="00E30B25">
      <w:pPr>
        <w:pStyle w:val="HTMLPreformatted"/>
        <w:shd w:val="clear" w:color="auto" w:fill="FFFFFF"/>
        <w:wordWrap w:val="0"/>
        <w:spacing w:line="255" w:lineRule="atLeast"/>
        <w:textAlignment w:val="baseline"/>
        <w:rPr>
          <w:color w:val="000000"/>
          <w:sz w:val="21"/>
          <w:szCs w:val="21"/>
        </w:rPr>
      </w:pPr>
      <w:r>
        <w:rPr>
          <w:color w:val="000000"/>
          <w:sz w:val="21"/>
          <w:szCs w:val="21"/>
        </w:rPr>
        <w:t xml:space="preserve">25%                      0.000000   </w:t>
      </w:r>
    </w:p>
    <w:p w:rsidR="00E30B25" w:rsidRDefault="00E30B25" w:rsidP="00E30B25">
      <w:pPr>
        <w:pStyle w:val="HTMLPreformatted"/>
        <w:shd w:val="clear" w:color="auto" w:fill="FFFFFF"/>
        <w:wordWrap w:val="0"/>
        <w:spacing w:line="255" w:lineRule="atLeast"/>
        <w:textAlignment w:val="baseline"/>
        <w:rPr>
          <w:color w:val="000000"/>
          <w:sz w:val="21"/>
          <w:szCs w:val="21"/>
        </w:rPr>
      </w:pPr>
      <w:r>
        <w:rPr>
          <w:color w:val="000000"/>
          <w:sz w:val="21"/>
          <w:szCs w:val="21"/>
        </w:rPr>
        <w:t xml:space="preserve">50%                      0.000000   </w:t>
      </w:r>
    </w:p>
    <w:p w:rsidR="00E30B25" w:rsidRDefault="00E30B25" w:rsidP="00E30B25">
      <w:pPr>
        <w:pStyle w:val="HTMLPreformatted"/>
        <w:shd w:val="clear" w:color="auto" w:fill="FFFFFF"/>
        <w:wordWrap w:val="0"/>
        <w:spacing w:line="255" w:lineRule="atLeast"/>
        <w:textAlignment w:val="baseline"/>
        <w:rPr>
          <w:color w:val="000000"/>
          <w:sz w:val="21"/>
          <w:szCs w:val="21"/>
        </w:rPr>
      </w:pPr>
      <w:r>
        <w:rPr>
          <w:color w:val="000000"/>
          <w:sz w:val="21"/>
          <w:szCs w:val="21"/>
        </w:rPr>
        <w:t xml:space="preserve">75%                      0.000000   </w:t>
      </w:r>
    </w:p>
    <w:p w:rsidR="00E30B25" w:rsidRDefault="00E30B25" w:rsidP="00E30B25">
      <w:pPr>
        <w:pStyle w:val="HTMLPreformatted"/>
        <w:shd w:val="clear" w:color="auto" w:fill="FFFFFF"/>
        <w:wordWrap w:val="0"/>
        <w:spacing w:line="255" w:lineRule="atLeast"/>
        <w:textAlignment w:val="baseline"/>
        <w:rPr>
          <w:color w:val="000000"/>
          <w:sz w:val="21"/>
          <w:szCs w:val="21"/>
        </w:rPr>
      </w:pPr>
      <w:proofErr w:type="gramStart"/>
      <w:r>
        <w:rPr>
          <w:color w:val="000000"/>
          <w:sz w:val="21"/>
          <w:szCs w:val="21"/>
        </w:rPr>
        <w:t>max</w:t>
      </w:r>
      <w:proofErr w:type="gramEnd"/>
      <w:r>
        <w:rPr>
          <w:color w:val="000000"/>
          <w:sz w:val="21"/>
          <w:szCs w:val="21"/>
        </w:rPr>
        <w:t xml:space="preserve">                      1.000000   </w:t>
      </w:r>
    </w:p>
    <w:p w:rsidR="00E30B25" w:rsidRDefault="00E30B25" w:rsidP="00E30B25">
      <w:pPr>
        <w:pStyle w:val="HTMLPreformatted"/>
        <w:shd w:val="clear" w:color="auto" w:fill="FFFFFF"/>
        <w:wordWrap w:val="0"/>
        <w:spacing w:line="255" w:lineRule="atLeast"/>
        <w:textAlignment w:val="baseline"/>
        <w:rPr>
          <w:color w:val="000000"/>
          <w:sz w:val="21"/>
          <w:szCs w:val="21"/>
        </w:rPr>
      </w:pPr>
    </w:p>
    <w:p w:rsidR="00E30B25" w:rsidRDefault="00E30B25" w:rsidP="00E30B25">
      <w:pPr>
        <w:pStyle w:val="HTMLPreformatted"/>
        <w:shd w:val="clear" w:color="auto" w:fill="FFFFFF"/>
        <w:wordWrap w:val="0"/>
        <w:spacing w:line="255" w:lineRule="atLeast"/>
        <w:textAlignment w:val="baseline"/>
        <w:rPr>
          <w:color w:val="000000"/>
          <w:sz w:val="21"/>
          <w:szCs w:val="21"/>
        </w:rPr>
      </w:pPr>
      <w:r>
        <w:rPr>
          <w:color w:val="000000"/>
          <w:sz w:val="21"/>
          <w:szCs w:val="21"/>
        </w:rPr>
        <w:t xml:space="preserve">                                     ...                                  \</w:t>
      </w:r>
    </w:p>
    <w:p w:rsidR="00E30B25" w:rsidRDefault="00E30B25" w:rsidP="00E30B25">
      <w:pPr>
        <w:pStyle w:val="HTMLPreformatted"/>
        <w:shd w:val="clear" w:color="auto" w:fill="FFFFFF"/>
        <w:wordWrap w:val="0"/>
        <w:spacing w:line="255" w:lineRule="atLeast"/>
        <w:textAlignment w:val="baseline"/>
        <w:rPr>
          <w:color w:val="000000"/>
          <w:sz w:val="21"/>
          <w:szCs w:val="21"/>
        </w:rPr>
      </w:pPr>
      <w:proofErr w:type="gramStart"/>
      <w:r>
        <w:rPr>
          <w:color w:val="000000"/>
          <w:sz w:val="21"/>
          <w:szCs w:val="21"/>
        </w:rPr>
        <w:t>count</w:t>
      </w:r>
      <w:proofErr w:type="gramEnd"/>
      <w:r>
        <w:rPr>
          <w:color w:val="000000"/>
          <w:sz w:val="21"/>
          <w:szCs w:val="21"/>
        </w:rPr>
        <w:t xml:space="preserve">                                ...                                   </w:t>
      </w:r>
    </w:p>
    <w:p w:rsidR="00E30B25" w:rsidRDefault="00E30B25" w:rsidP="00E30B25">
      <w:pPr>
        <w:pStyle w:val="HTMLPreformatted"/>
        <w:shd w:val="clear" w:color="auto" w:fill="FFFFFF"/>
        <w:wordWrap w:val="0"/>
        <w:spacing w:line="255" w:lineRule="atLeast"/>
        <w:textAlignment w:val="baseline"/>
        <w:rPr>
          <w:color w:val="000000"/>
          <w:sz w:val="21"/>
          <w:szCs w:val="21"/>
        </w:rPr>
      </w:pPr>
      <w:proofErr w:type="gramStart"/>
      <w:r>
        <w:rPr>
          <w:color w:val="000000"/>
          <w:sz w:val="21"/>
          <w:szCs w:val="21"/>
        </w:rPr>
        <w:t>mean</w:t>
      </w:r>
      <w:proofErr w:type="gramEnd"/>
      <w:r>
        <w:rPr>
          <w:color w:val="000000"/>
          <w:sz w:val="21"/>
          <w:szCs w:val="21"/>
        </w:rPr>
        <w:t xml:space="preserve">                                 ...                                   </w:t>
      </w:r>
    </w:p>
    <w:p w:rsidR="00E30B25" w:rsidRDefault="00E30B25" w:rsidP="00E30B25">
      <w:pPr>
        <w:pStyle w:val="HTMLPreformatted"/>
        <w:shd w:val="clear" w:color="auto" w:fill="FFFFFF"/>
        <w:wordWrap w:val="0"/>
        <w:spacing w:line="255" w:lineRule="atLeast"/>
        <w:textAlignment w:val="baseline"/>
        <w:rPr>
          <w:color w:val="000000"/>
          <w:sz w:val="21"/>
          <w:szCs w:val="21"/>
        </w:rPr>
      </w:pPr>
      <w:proofErr w:type="gramStart"/>
      <w:r>
        <w:rPr>
          <w:color w:val="000000"/>
          <w:sz w:val="21"/>
          <w:szCs w:val="21"/>
        </w:rPr>
        <w:t>std</w:t>
      </w:r>
      <w:proofErr w:type="gramEnd"/>
      <w:r>
        <w:rPr>
          <w:color w:val="000000"/>
          <w:sz w:val="21"/>
          <w:szCs w:val="21"/>
        </w:rPr>
        <w:t xml:space="preserve">                                  ...                                   </w:t>
      </w:r>
    </w:p>
    <w:p w:rsidR="00E30B25" w:rsidRDefault="00E30B25" w:rsidP="00E30B25">
      <w:pPr>
        <w:pStyle w:val="HTMLPreformatted"/>
        <w:shd w:val="clear" w:color="auto" w:fill="FFFFFF"/>
        <w:wordWrap w:val="0"/>
        <w:spacing w:line="255" w:lineRule="atLeast"/>
        <w:textAlignment w:val="baseline"/>
        <w:rPr>
          <w:color w:val="000000"/>
          <w:sz w:val="21"/>
          <w:szCs w:val="21"/>
        </w:rPr>
      </w:pPr>
      <w:proofErr w:type="gramStart"/>
      <w:r>
        <w:rPr>
          <w:color w:val="000000"/>
          <w:sz w:val="21"/>
          <w:szCs w:val="21"/>
        </w:rPr>
        <w:t>min</w:t>
      </w:r>
      <w:proofErr w:type="gramEnd"/>
      <w:r>
        <w:rPr>
          <w:color w:val="000000"/>
          <w:sz w:val="21"/>
          <w:szCs w:val="21"/>
        </w:rPr>
        <w:t xml:space="preserve">                                  ...                                   </w:t>
      </w:r>
    </w:p>
    <w:p w:rsidR="00E30B25" w:rsidRDefault="00E30B25" w:rsidP="00E30B25">
      <w:pPr>
        <w:pStyle w:val="HTMLPreformatted"/>
        <w:shd w:val="clear" w:color="auto" w:fill="FFFFFF"/>
        <w:wordWrap w:val="0"/>
        <w:spacing w:line="255" w:lineRule="atLeast"/>
        <w:textAlignment w:val="baseline"/>
        <w:rPr>
          <w:color w:val="000000"/>
          <w:sz w:val="21"/>
          <w:szCs w:val="21"/>
        </w:rPr>
      </w:pPr>
      <w:r>
        <w:rPr>
          <w:color w:val="000000"/>
          <w:sz w:val="21"/>
          <w:szCs w:val="21"/>
        </w:rPr>
        <w:t xml:space="preserve">25%                                  ...                                   </w:t>
      </w:r>
    </w:p>
    <w:p w:rsidR="00E30B25" w:rsidRDefault="00E30B25" w:rsidP="00E30B25">
      <w:pPr>
        <w:pStyle w:val="HTMLPreformatted"/>
        <w:shd w:val="clear" w:color="auto" w:fill="FFFFFF"/>
        <w:wordWrap w:val="0"/>
        <w:spacing w:line="255" w:lineRule="atLeast"/>
        <w:textAlignment w:val="baseline"/>
        <w:rPr>
          <w:color w:val="000000"/>
          <w:sz w:val="21"/>
          <w:szCs w:val="21"/>
        </w:rPr>
      </w:pPr>
      <w:r>
        <w:rPr>
          <w:color w:val="000000"/>
          <w:sz w:val="21"/>
          <w:szCs w:val="21"/>
        </w:rPr>
        <w:t xml:space="preserve">50%                                  ...                                   </w:t>
      </w:r>
    </w:p>
    <w:p w:rsidR="00E30B25" w:rsidRDefault="00E30B25" w:rsidP="00E30B25">
      <w:pPr>
        <w:pStyle w:val="HTMLPreformatted"/>
        <w:shd w:val="clear" w:color="auto" w:fill="FFFFFF"/>
        <w:wordWrap w:val="0"/>
        <w:spacing w:line="255" w:lineRule="atLeast"/>
        <w:textAlignment w:val="baseline"/>
        <w:rPr>
          <w:color w:val="000000"/>
          <w:sz w:val="21"/>
          <w:szCs w:val="21"/>
        </w:rPr>
      </w:pPr>
      <w:r>
        <w:rPr>
          <w:color w:val="000000"/>
          <w:sz w:val="21"/>
          <w:szCs w:val="21"/>
        </w:rPr>
        <w:t xml:space="preserve">75%                                  ...                                   </w:t>
      </w:r>
    </w:p>
    <w:p w:rsidR="00E30B25" w:rsidRDefault="00E30B25" w:rsidP="00E30B25">
      <w:pPr>
        <w:pStyle w:val="HTMLPreformatted"/>
        <w:shd w:val="clear" w:color="auto" w:fill="FFFFFF"/>
        <w:wordWrap w:val="0"/>
        <w:spacing w:line="255" w:lineRule="atLeast"/>
        <w:textAlignment w:val="baseline"/>
        <w:rPr>
          <w:color w:val="000000"/>
          <w:sz w:val="21"/>
          <w:szCs w:val="21"/>
        </w:rPr>
      </w:pPr>
      <w:proofErr w:type="gramStart"/>
      <w:r>
        <w:rPr>
          <w:color w:val="000000"/>
          <w:sz w:val="21"/>
          <w:szCs w:val="21"/>
        </w:rPr>
        <w:t>max</w:t>
      </w:r>
      <w:proofErr w:type="gramEnd"/>
      <w:r>
        <w:rPr>
          <w:color w:val="000000"/>
          <w:sz w:val="21"/>
          <w:szCs w:val="21"/>
        </w:rPr>
        <w:t xml:space="preserve">                                  ...                                   </w:t>
      </w:r>
    </w:p>
    <w:p w:rsidR="00E30B25" w:rsidRDefault="00E30B25" w:rsidP="00E30B25">
      <w:pPr>
        <w:pStyle w:val="HTMLPreformatted"/>
        <w:shd w:val="clear" w:color="auto" w:fill="FFFFFF"/>
        <w:wordWrap w:val="0"/>
        <w:spacing w:line="255" w:lineRule="atLeast"/>
        <w:textAlignment w:val="baseline"/>
        <w:rPr>
          <w:color w:val="000000"/>
          <w:sz w:val="21"/>
          <w:szCs w:val="21"/>
        </w:rPr>
      </w:pPr>
    </w:p>
    <w:p w:rsidR="00E30B25" w:rsidRDefault="00E30B25" w:rsidP="00E30B25">
      <w:pPr>
        <w:pStyle w:val="HTMLPreformatted"/>
        <w:shd w:val="clear" w:color="auto" w:fill="FFFFFF"/>
        <w:wordWrap w:val="0"/>
        <w:spacing w:line="255" w:lineRule="atLeast"/>
        <w:textAlignment w:val="baseline"/>
        <w:rPr>
          <w:color w:val="000000"/>
          <w:sz w:val="21"/>
          <w:szCs w:val="21"/>
        </w:rPr>
      </w:pPr>
      <w:r>
        <w:rPr>
          <w:color w:val="000000"/>
          <w:sz w:val="21"/>
          <w:szCs w:val="21"/>
        </w:rPr>
        <w:t xml:space="preserve">       </w:t>
      </w:r>
      <w:proofErr w:type="spellStart"/>
      <w:proofErr w:type="gramStart"/>
      <w:r>
        <w:rPr>
          <w:color w:val="000000"/>
          <w:sz w:val="21"/>
          <w:szCs w:val="21"/>
        </w:rPr>
        <w:t>country_index</w:t>
      </w:r>
      <w:proofErr w:type="spellEnd"/>
      <w:proofErr w:type="gramEnd"/>
      <w:r>
        <w:rPr>
          <w:color w:val="000000"/>
          <w:sz w:val="21"/>
          <w:szCs w:val="21"/>
        </w:rPr>
        <w:t xml:space="preserve">         year  Share of Non-Hydro RE Capacity  \</w:t>
      </w:r>
    </w:p>
    <w:p w:rsidR="00E30B25" w:rsidRDefault="00E30B25" w:rsidP="00E30B25">
      <w:pPr>
        <w:pStyle w:val="HTMLPreformatted"/>
        <w:shd w:val="clear" w:color="auto" w:fill="FFFFFF"/>
        <w:wordWrap w:val="0"/>
        <w:spacing w:line="255" w:lineRule="atLeast"/>
        <w:textAlignment w:val="baseline"/>
        <w:rPr>
          <w:color w:val="000000"/>
          <w:sz w:val="21"/>
          <w:szCs w:val="21"/>
        </w:rPr>
      </w:pPr>
      <w:proofErr w:type="gramStart"/>
      <w:r>
        <w:rPr>
          <w:color w:val="000000"/>
          <w:sz w:val="21"/>
          <w:szCs w:val="21"/>
        </w:rPr>
        <w:t>count</w:t>
      </w:r>
      <w:proofErr w:type="gramEnd"/>
      <w:r>
        <w:rPr>
          <w:color w:val="000000"/>
          <w:sz w:val="21"/>
          <w:szCs w:val="21"/>
        </w:rPr>
        <w:t xml:space="preserve">     2725.00000  2725.000000                     2252.000000   </w:t>
      </w:r>
    </w:p>
    <w:p w:rsidR="00E30B25" w:rsidRDefault="00E30B25" w:rsidP="00E30B25">
      <w:pPr>
        <w:pStyle w:val="HTMLPreformatted"/>
        <w:shd w:val="clear" w:color="auto" w:fill="FFFFFF"/>
        <w:wordWrap w:val="0"/>
        <w:spacing w:line="255" w:lineRule="atLeast"/>
        <w:textAlignment w:val="baseline"/>
        <w:rPr>
          <w:color w:val="000000"/>
          <w:sz w:val="21"/>
          <w:szCs w:val="21"/>
        </w:rPr>
      </w:pPr>
      <w:proofErr w:type="gramStart"/>
      <w:r>
        <w:rPr>
          <w:color w:val="000000"/>
          <w:sz w:val="21"/>
          <w:szCs w:val="21"/>
        </w:rPr>
        <w:t>mean</w:t>
      </w:r>
      <w:proofErr w:type="gramEnd"/>
      <w:r>
        <w:rPr>
          <w:color w:val="000000"/>
          <w:sz w:val="21"/>
          <w:szCs w:val="21"/>
        </w:rPr>
        <w:t xml:space="preserve">        55.00000  2002.000000                       13.354663   </w:t>
      </w:r>
    </w:p>
    <w:p w:rsidR="00E30B25" w:rsidRDefault="00E30B25" w:rsidP="00E30B25">
      <w:pPr>
        <w:pStyle w:val="HTMLPreformatted"/>
        <w:shd w:val="clear" w:color="auto" w:fill="FFFFFF"/>
        <w:wordWrap w:val="0"/>
        <w:spacing w:line="255" w:lineRule="atLeast"/>
        <w:textAlignment w:val="baseline"/>
        <w:rPr>
          <w:color w:val="000000"/>
          <w:sz w:val="21"/>
          <w:szCs w:val="21"/>
        </w:rPr>
      </w:pPr>
      <w:proofErr w:type="gramStart"/>
      <w:r>
        <w:rPr>
          <w:color w:val="000000"/>
          <w:sz w:val="21"/>
          <w:szCs w:val="21"/>
        </w:rPr>
        <w:t>std</w:t>
      </w:r>
      <w:proofErr w:type="gramEnd"/>
      <w:r>
        <w:rPr>
          <w:color w:val="000000"/>
          <w:sz w:val="21"/>
          <w:szCs w:val="21"/>
        </w:rPr>
        <w:t xml:space="preserve">         31.47004     7.212426                       96.832864   </w:t>
      </w:r>
    </w:p>
    <w:p w:rsidR="00E30B25" w:rsidRDefault="00E30B25" w:rsidP="00E30B25">
      <w:pPr>
        <w:pStyle w:val="HTMLPreformatted"/>
        <w:shd w:val="clear" w:color="auto" w:fill="FFFFFF"/>
        <w:wordWrap w:val="0"/>
        <w:spacing w:line="255" w:lineRule="atLeast"/>
        <w:textAlignment w:val="baseline"/>
        <w:rPr>
          <w:color w:val="000000"/>
          <w:sz w:val="21"/>
          <w:szCs w:val="21"/>
        </w:rPr>
      </w:pPr>
      <w:proofErr w:type="gramStart"/>
      <w:r>
        <w:rPr>
          <w:color w:val="000000"/>
          <w:sz w:val="21"/>
          <w:szCs w:val="21"/>
        </w:rPr>
        <w:t>min</w:t>
      </w:r>
      <w:proofErr w:type="gramEnd"/>
      <w:r>
        <w:rPr>
          <w:color w:val="000000"/>
          <w:sz w:val="21"/>
          <w:szCs w:val="21"/>
        </w:rPr>
        <w:t xml:space="preserve">          1.00000  1990.000000                        0.000000   </w:t>
      </w:r>
    </w:p>
    <w:p w:rsidR="00E30B25" w:rsidRDefault="00E30B25" w:rsidP="00E30B25">
      <w:pPr>
        <w:pStyle w:val="HTMLPreformatted"/>
        <w:shd w:val="clear" w:color="auto" w:fill="FFFFFF"/>
        <w:wordWrap w:val="0"/>
        <w:spacing w:line="255" w:lineRule="atLeast"/>
        <w:textAlignment w:val="baseline"/>
        <w:rPr>
          <w:color w:val="000000"/>
          <w:sz w:val="21"/>
          <w:szCs w:val="21"/>
        </w:rPr>
      </w:pPr>
      <w:r>
        <w:rPr>
          <w:color w:val="000000"/>
          <w:sz w:val="21"/>
          <w:szCs w:val="21"/>
        </w:rPr>
        <w:t xml:space="preserve">25%         </w:t>
      </w:r>
      <w:proofErr w:type="gramStart"/>
      <w:r>
        <w:rPr>
          <w:color w:val="000000"/>
          <w:sz w:val="21"/>
          <w:szCs w:val="21"/>
        </w:rPr>
        <w:t>28.00000  1996.000000</w:t>
      </w:r>
      <w:proofErr w:type="gramEnd"/>
      <w:r>
        <w:rPr>
          <w:color w:val="000000"/>
          <w:sz w:val="21"/>
          <w:szCs w:val="21"/>
        </w:rPr>
        <w:t xml:space="preserve">                        0.000000   </w:t>
      </w:r>
    </w:p>
    <w:p w:rsidR="00E30B25" w:rsidRDefault="00E30B25" w:rsidP="00E30B25">
      <w:pPr>
        <w:pStyle w:val="HTMLPreformatted"/>
        <w:shd w:val="clear" w:color="auto" w:fill="FFFFFF"/>
        <w:wordWrap w:val="0"/>
        <w:spacing w:line="255" w:lineRule="atLeast"/>
        <w:textAlignment w:val="baseline"/>
        <w:rPr>
          <w:color w:val="000000"/>
          <w:sz w:val="21"/>
          <w:szCs w:val="21"/>
        </w:rPr>
      </w:pPr>
      <w:r>
        <w:rPr>
          <w:color w:val="000000"/>
          <w:sz w:val="21"/>
          <w:szCs w:val="21"/>
        </w:rPr>
        <w:t xml:space="preserve">50%         </w:t>
      </w:r>
      <w:proofErr w:type="gramStart"/>
      <w:r>
        <w:rPr>
          <w:color w:val="000000"/>
          <w:sz w:val="21"/>
          <w:szCs w:val="21"/>
        </w:rPr>
        <w:t>55.00000  2002.000000</w:t>
      </w:r>
      <w:proofErr w:type="gramEnd"/>
      <w:r>
        <w:rPr>
          <w:color w:val="000000"/>
          <w:sz w:val="21"/>
          <w:szCs w:val="21"/>
        </w:rPr>
        <w:t xml:space="preserve">                        0.328000   </w:t>
      </w:r>
    </w:p>
    <w:p w:rsidR="00E30B25" w:rsidRDefault="00E30B25" w:rsidP="00E30B25">
      <w:pPr>
        <w:pStyle w:val="HTMLPreformatted"/>
        <w:shd w:val="clear" w:color="auto" w:fill="FFFFFF"/>
        <w:wordWrap w:val="0"/>
        <w:spacing w:line="255" w:lineRule="atLeast"/>
        <w:textAlignment w:val="baseline"/>
        <w:rPr>
          <w:color w:val="000000"/>
          <w:sz w:val="21"/>
          <w:szCs w:val="21"/>
        </w:rPr>
      </w:pPr>
      <w:r>
        <w:rPr>
          <w:color w:val="000000"/>
          <w:sz w:val="21"/>
          <w:szCs w:val="21"/>
        </w:rPr>
        <w:t xml:space="preserve">75%         </w:t>
      </w:r>
      <w:proofErr w:type="gramStart"/>
      <w:r>
        <w:rPr>
          <w:color w:val="000000"/>
          <w:sz w:val="21"/>
          <w:szCs w:val="21"/>
        </w:rPr>
        <w:t>82.00000  2008.000000</w:t>
      </w:r>
      <w:proofErr w:type="gramEnd"/>
      <w:r>
        <w:rPr>
          <w:color w:val="000000"/>
          <w:sz w:val="21"/>
          <w:szCs w:val="21"/>
        </w:rPr>
        <w:t xml:space="preserve">                        6.282500   </w:t>
      </w:r>
    </w:p>
    <w:p w:rsidR="00E30B25" w:rsidRDefault="00E30B25" w:rsidP="00E30B25">
      <w:pPr>
        <w:pStyle w:val="HTMLPreformatted"/>
        <w:shd w:val="clear" w:color="auto" w:fill="FFFFFF"/>
        <w:wordWrap w:val="0"/>
        <w:spacing w:line="255" w:lineRule="atLeast"/>
        <w:textAlignment w:val="baseline"/>
        <w:rPr>
          <w:color w:val="000000"/>
          <w:sz w:val="21"/>
          <w:szCs w:val="21"/>
        </w:rPr>
      </w:pPr>
      <w:proofErr w:type="gramStart"/>
      <w:r>
        <w:rPr>
          <w:color w:val="000000"/>
          <w:sz w:val="21"/>
          <w:szCs w:val="21"/>
        </w:rPr>
        <w:t>max</w:t>
      </w:r>
      <w:proofErr w:type="gramEnd"/>
      <w:r>
        <w:rPr>
          <w:color w:val="000000"/>
          <w:sz w:val="21"/>
          <w:szCs w:val="21"/>
        </w:rPr>
        <w:t xml:space="preserve">        109.00000  2014.000000                     2057.613000   </w:t>
      </w:r>
    </w:p>
    <w:p w:rsidR="00E30B25" w:rsidRDefault="00E30B25" w:rsidP="00E30B25">
      <w:pPr>
        <w:pStyle w:val="HTMLPreformatted"/>
        <w:shd w:val="clear" w:color="auto" w:fill="FFFFFF"/>
        <w:wordWrap w:val="0"/>
        <w:spacing w:line="255" w:lineRule="atLeast"/>
        <w:textAlignment w:val="baseline"/>
        <w:rPr>
          <w:color w:val="000000"/>
          <w:sz w:val="21"/>
          <w:szCs w:val="21"/>
        </w:rPr>
      </w:pPr>
    </w:p>
    <w:p w:rsidR="00E30B25" w:rsidRDefault="00E30B25" w:rsidP="00E30B25">
      <w:pPr>
        <w:pStyle w:val="HTMLPreformatted"/>
        <w:shd w:val="clear" w:color="auto" w:fill="FFFFFF"/>
        <w:wordWrap w:val="0"/>
        <w:spacing w:line="255" w:lineRule="atLeast"/>
        <w:textAlignment w:val="baseline"/>
        <w:rPr>
          <w:color w:val="000000"/>
          <w:sz w:val="21"/>
          <w:szCs w:val="21"/>
        </w:rPr>
      </w:pPr>
      <w:r>
        <w:rPr>
          <w:color w:val="000000"/>
          <w:sz w:val="21"/>
          <w:szCs w:val="21"/>
        </w:rPr>
        <w:t xml:space="preserve">       Population density (people per sq. km of land area) [EN.POP.DNST</w:t>
      </w:r>
      <w:proofErr w:type="gramStart"/>
      <w:r>
        <w:rPr>
          <w:color w:val="000000"/>
          <w:sz w:val="21"/>
          <w:szCs w:val="21"/>
        </w:rPr>
        <w:t>]  \</w:t>
      </w:r>
      <w:proofErr w:type="gramEnd"/>
    </w:p>
    <w:p w:rsidR="00E30B25" w:rsidRDefault="00E30B25" w:rsidP="00E30B25">
      <w:pPr>
        <w:pStyle w:val="HTMLPreformatted"/>
        <w:shd w:val="clear" w:color="auto" w:fill="FFFFFF"/>
        <w:wordWrap w:val="0"/>
        <w:spacing w:line="255" w:lineRule="atLeast"/>
        <w:textAlignment w:val="baseline"/>
        <w:rPr>
          <w:color w:val="000000"/>
          <w:sz w:val="21"/>
          <w:szCs w:val="21"/>
        </w:rPr>
      </w:pPr>
      <w:proofErr w:type="gramStart"/>
      <w:r>
        <w:rPr>
          <w:color w:val="000000"/>
          <w:sz w:val="21"/>
          <w:szCs w:val="21"/>
        </w:rPr>
        <w:t>count</w:t>
      </w:r>
      <w:proofErr w:type="gramEnd"/>
      <w:r>
        <w:rPr>
          <w:color w:val="000000"/>
          <w:sz w:val="21"/>
          <w:szCs w:val="21"/>
        </w:rPr>
        <w:t xml:space="preserve">                                        2593.000000                   </w:t>
      </w:r>
    </w:p>
    <w:p w:rsidR="00E30B25" w:rsidRDefault="00E30B25" w:rsidP="00E30B25">
      <w:pPr>
        <w:pStyle w:val="HTMLPreformatted"/>
        <w:shd w:val="clear" w:color="auto" w:fill="FFFFFF"/>
        <w:wordWrap w:val="0"/>
        <w:spacing w:line="255" w:lineRule="atLeast"/>
        <w:textAlignment w:val="baseline"/>
        <w:rPr>
          <w:color w:val="000000"/>
          <w:sz w:val="21"/>
          <w:szCs w:val="21"/>
        </w:rPr>
      </w:pPr>
      <w:proofErr w:type="gramStart"/>
      <w:r>
        <w:rPr>
          <w:color w:val="000000"/>
          <w:sz w:val="21"/>
          <w:szCs w:val="21"/>
        </w:rPr>
        <w:t>mean</w:t>
      </w:r>
      <w:proofErr w:type="gramEnd"/>
      <w:r>
        <w:rPr>
          <w:color w:val="000000"/>
          <w:sz w:val="21"/>
          <w:szCs w:val="21"/>
        </w:rPr>
        <w:t xml:space="preserve">                                          179.496892                   </w:t>
      </w:r>
    </w:p>
    <w:p w:rsidR="00E30B25" w:rsidRDefault="00E30B25" w:rsidP="00E30B25">
      <w:pPr>
        <w:pStyle w:val="HTMLPreformatted"/>
        <w:shd w:val="clear" w:color="auto" w:fill="FFFFFF"/>
        <w:wordWrap w:val="0"/>
        <w:spacing w:line="255" w:lineRule="atLeast"/>
        <w:textAlignment w:val="baseline"/>
        <w:rPr>
          <w:color w:val="000000"/>
          <w:sz w:val="21"/>
          <w:szCs w:val="21"/>
        </w:rPr>
      </w:pPr>
      <w:proofErr w:type="gramStart"/>
      <w:r>
        <w:rPr>
          <w:color w:val="000000"/>
          <w:sz w:val="21"/>
          <w:szCs w:val="21"/>
        </w:rPr>
        <w:t>std</w:t>
      </w:r>
      <w:proofErr w:type="gramEnd"/>
      <w:r>
        <w:rPr>
          <w:color w:val="000000"/>
          <w:sz w:val="21"/>
          <w:szCs w:val="21"/>
        </w:rPr>
        <w:t xml:space="preserve">                                           607.628321                   </w:t>
      </w:r>
    </w:p>
    <w:p w:rsidR="00E30B25" w:rsidRDefault="00E30B25" w:rsidP="00E30B25">
      <w:pPr>
        <w:pStyle w:val="HTMLPreformatted"/>
        <w:shd w:val="clear" w:color="auto" w:fill="FFFFFF"/>
        <w:wordWrap w:val="0"/>
        <w:spacing w:line="255" w:lineRule="atLeast"/>
        <w:textAlignment w:val="baseline"/>
        <w:rPr>
          <w:color w:val="000000"/>
          <w:sz w:val="21"/>
          <w:szCs w:val="21"/>
        </w:rPr>
      </w:pPr>
      <w:proofErr w:type="gramStart"/>
      <w:r>
        <w:rPr>
          <w:color w:val="000000"/>
          <w:sz w:val="21"/>
          <w:szCs w:val="21"/>
        </w:rPr>
        <w:t>min</w:t>
      </w:r>
      <w:proofErr w:type="gramEnd"/>
      <w:r>
        <w:rPr>
          <w:color w:val="000000"/>
          <w:sz w:val="21"/>
          <w:szCs w:val="21"/>
        </w:rPr>
        <w:t xml:space="preserve">                                             1.405906                   </w:t>
      </w:r>
    </w:p>
    <w:p w:rsidR="00E30B25" w:rsidRDefault="00E30B25" w:rsidP="00E30B25">
      <w:pPr>
        <w:pStyle w:val="HTMLPreformatted"/>
        <w:shd w:val="clear" w:color="auto" w:fill="FFFFFF"/>
        <w:wordWrap w:val="0"/>
        <w:spacing w:line="255" w:lineRule="atLeast"/>
        <w:textAlignment w:val="baseline"/>
        <w:rPr>
          <w:color w:val="000000"/>
          <w:sz w:val="21"/>
          <w:szCs w:val="21"/>
        </w:rPr>
      </w:pPr>
      <w:r>
        <w:rPr>
          <w:color w:val="000000"/>
          <w:sz w:val="21"/>
          <w:szCs w:val="21"/>
        </w:rPr>
        <w:t xml:space="preserve">25%                                            30.245686                   </w:t>
      </w:r>
    </w:p>
    <w:p w:rsidR="00E30B25" w:rsidRDefault="00E30B25" w:rsidP="00E30B25">
      <w:pPr>
        <w:pStyle w:val="HTMLPreformatted"/>
        <w:shd w:val="clear" w:color="auto" w:fill="FFFFFF"/>
        <w:wordWrap w:val="0"/>
        <w:spacing w:line="255" w:lineRule="atLeast"/>
        <w:textAlignment w:val="baseline"/>
        <w:rPr>
          <w:color w:val="000000"/>
          <w:sz w:val="21"/>
          <w:szCs w:val="21"/>
        </w:rPr>
      </w:pPr>
      <w:r>
        <w:rPr>
          <w:color w:val="000000"/>
          <w:sz w:val="21"/>
          <w:szCs w:val="21"/>
        </w:rPr>
        <w:lastRenderedPageBreak/>
        <w:t xml:space="preserve">50%                                            70.873792                   </w:t>
      </w:r>
    </w:p>
    <w:p w:rsidR="00E30B25" w:rsidRDefault="00E30B25" w:rsidP="00E30B25">
      <w:pPr>
        <w:pStyle w:val="HTMLPreformatted"/>
        <w:shd w:val="clear" w:color="auto" w:fill="FFFFFF"/>
        <w:wordWrap w:val="0"/>
        <w:spacing w:line="255" w:lineRule="atLeast"/>
        <w:textAlignment w:val="baseline"/>
        <w:rPr>
          <w:color w:val="000000"/>
          <w:sz w:val="21"/>
          <w:szCs w:val="21"/>
        </w:rPr>
      </w:pPr>
      <w:r>
        <w:rPr>
          <w:color w:val="000000"/>
          <w:sz w:val="21"/>
          <w:szCs w:val="21"/>
        </w:rPr>
        <w:t xml:space="preserve">75%                                           124.817539                   </w:t>
      </w:r>
    </w:p>
    <w:p w:rsidR="00E30B25" w:rsidRDefault="00E30B25" w:rsidP="00E30B25">
      <w:pPr>
        <w:pStyle w:val="HTMLPreformatted"/>
        <w:shd w:val="clear" w:color="auto" w:fill="FFFFFF"/>
        <w:wordWrap w:val="0"/>
        <w:spacing w:line="255" w:lineRule="atLeast"/>
        <w:textAlignment w:val="baseline"/>
        <w:rPr>
          <w:color w:val="000000"/>
          <w:sz w:val="21"/>
          <w:szCs w:val="21"/>
        </w:rPr>
      </w:pPr>
      <w:proofErr w:type="gramStart"/>
      <w:r>
        <w:rPr>
          <w:color w:val="000000"/>
          <w:sz w:val="21"/>
          <w:szCs w:val="21"/>
        </w:rPr>
        <w:t>max</w:t>
      </w:r>
      <w:proofErr w:type="gramEnd"/>
      <w:r>
        <w:rPr>
          <w:color w:val="000000"/>
          <w:sz w:val="21"/>
          <w:szCs w:val="21"/>
        </w:rPr>
        <w:t xml:space="preserve">                                          7713.142857                   </w:t>
      </w:r>
    </w:p>
    <w:p w:rsidR="00E30B25" w:rsidRDefault="00E30B25" w:rsidP="00E30B25">
      <w:pPr>
        <w:pStyle w:val="HTMLPreformatted"/>
        <w:shd w:val="clear" w:color="auto" w:fill="FFFFFF"/>
        <w:wordWrap w:val="0"/>
        <w:spacing w:line="255" w:lineRule="atLeast"/>
        <w:textAlignment w:val="baseline"/>
        <w:rPr>
          <w:color w:val="000000"/>
          <w:sz w:val="21"/>
          <w:szCs w:val="21"/>
        </w:rPr>
      </w:pPr>
    </w:p>
    <w:p w:rsidR="00E30B25" w:rsidRDefault="00E30B25" w:rsidP="00E30B25">
      <w:pPr>
        <w:pStyle w:val="HTMLPreformatted"/>
        <w:shd w:val="clear" w:color="auto" w:fill="FFFFFF"/>
        <w:wordWrap w:val="0"/>
        <w:spacing w:line="255" w:lineRule="atLeast"/>
        <w:textAlignment w:val="baseline"/>
        <w:rPr>
          <w:color w:val="000000"/>
          <w:sz w:val="21"/>
          <w:szCs w:val="21"/>
        </w:rPr>
      </w:pPr>
      <w:r>
        <w:rPr>
          <w:color w:val="000000"/>
          <w:sz w:val="21"/>
          <w:szCs w:val="21"/>
        </w:rPr>
        <w:t xml:space="preserve">       GDP per capita, PPP (current international $) [NY.GDP.PCAP.PP.CD</w:t>
      </w:r>
      <w:proofErr w:type="gramStart"/>
      <w:r>
        <w:rPr>
          <w:color w:val="000000"/>
          <w:sz w:val="21"/>
          <w:szCs w:val="21"/>
        </w:rPr>
        <w:t>]  \</w:t>
      </w:r>
      <w:proofErr w:type="gramEnd"/>
    </w:p>
    <w:p w:rsidR="00E30B25" w:rsidRDefault="00E30B25" w:rsidP="00E30B25">
      <w:pPr>
        <w:pStyle w:val="HTMLPreformatted"/>
        <w:shd w:val="clear" w:color="auto" w:fill="FFFFFF"/>
        <w:wordWrap w:val="0"/>
        <w:spacing w:line="255" w:lineRule="atLeast"/>
        <w:textAlignment w:val="baseline"/>
        <w:rPr>
          <w:color w:val="000000"/>
          <w:sz w:val="21"/>
          <w:szCs w:val="21"/>
        </w:rPr>
      </w:pPr>
      <w:proofErr w:type="gramStart"/>
      <w:r>
        <w:rPr>
          <w:color w:val="000000"/>
          <w:sz w:val="21"/>
          <w:szCs w:val="21"/>
        </w:rPr>
        <w:t>count</w:t>
      </w:r>
      <w:proofErr w:type="gramEnd"/>
      <w:r>
        <w:rPr>
          <w:color w:val="000000"/>
          <w:sz w:val="21"/>
          <w:szCs w:val="21"/>
        </w:rPr>
        <w:t xml:space="preserve">                                        2496.000000                   </w:t>
      </w:r>
    </w:p>
    <w:p w:rsidR="00E30B25" w:rsidRDefault="00E30B25" w:rsidP="00E30B25">
      <w:pPr>
        <w:pStyle w:val="HTMLPreformatted"/>
        <w:shd w:val="clear" w:color="auto" w:fill="FFFFFF"/>
        <w:wordWrap w:val="0"/>
        <w:spacing w:line="255" w:lineRule="atLeast"/>
        <w:textAlignment w:val="baseline"/>
        <w:rPr>
          <w:color w:val="000000"/>
          <w:sz w:val="21"/>
          <w:szCs w:val="21"/>
        </w:rPr>
      </w:pPr>
      <w:proofErr w:type="gramStart"/>
      <w:r>
        <w:rPr>
          <w:color w:val="000000"/>
          <w:sz w:val="21"/>
          <w:szCs w:val="21"/>
        </w:rPr>
        <w:t>mean</w:t>
      </w:r>
      <w:proofErr w:type="gramEnd"/>
      <w:r>
        <w:rPr>
          <w:color w:val="000000"/>
          <w:sz w:val="21"/>
          <w:szCs w:val="21"/>
        </w:rPr>
        <w:t xml:space="preserve">                                        15510.554661                   </w:t>
      </w:r>
    </w:p>
    <w:p w:rsidR="00E30B25" w:rsidRDefault="00E30B25" w:rsidP="00E30B25">
      <w:pPr>
        <w:pStyle w:val="HTMLPreformatted"/>
        <w:shd w:val="clear" w:color="auto" w:fill="FFFFFF"/>
        <w:wordWrap w:val="0"/>
        <w:spacing w:line="255" w:lineRule="atLeast"/>
        <w:textAlignment w:val="baseline"/>
        <w:rPr>
          <w:color w:val="000000"/>
          <w:sz w:val="21"/>
          <w:szCs w:val="21"/>
        </w:rPr>
      </w:pPr>
      <w:proofErr w:type="gramStart"/>
      <w:r>
        <w:rPr>
          <w:color w:val="000000"/>
          <w:sz w:val="21"/>
          <w:szCs w:val="21"/>
        </w:rPr>
        <w:t>std</w:t>
      </w:r>
      <w:proofErr w:type="gramEnd"/>
      <w:r>
        <w:rPr>
          <w:color w:val="000000"/>
          <w:sz w:val="21"/>
          <w:szCs w:val="21"/>
        </w:rPr>
        <w:t xml:space="preserve">                                         17337.230639                   </w:t>
      </w:r>
    </w:p>
    <w:p w:rsidR="00E30B25" w:rsidRDefault="00E30B25" w:rsidP="00E30B25">
      <w:pPr>
        <w:pStyle w:val="HTMLPreformatted"/>
        <w:shd w:val="clear" w:color="auto" w:fill="FFFFFF"/>
        <w:wordWrap w:val="0"/>
        <w:spacing w:line="255" w:lineRule="atLeast"/>
        <w:textAlignment w:val="baseline"/>
        <w:rPr>
          <w:color w:val="000000"/>
          <w:sz w:val="21"/>
          <w:szCs w:val="21"/>
        </w:rPr>
      </w:pPr>
      <w:proofErr w:type="gramStart"/>
      <w:r>
        <w:rPr>
          <w:color w:val="000000"/>
          <w:sz w:val="21"/>
          <w:szCs w:val="21"/>
        </w:rPr>
        <w:t>min</w:t>
      </w:r>
      <w:proofErr w:type="gramEnd"/>
      <w:r>
        <w:rPr>
          <w:color w:val="000000"/>
          <w:sz w:val="21"/>
          <w:szCs w:val="21"/>
        </w:rPr>
        <w:t xml:space="preserve">                                           352.773837                   </w:t>
      </w:r>
    </w:p>
    <w:p w:rsidR="00E30B25" w:rsidRDefault="00E30B25" w:rsidP="00E30B25">
      <w:pPr>
        <w:pStyle w:val="HTMLPreformatted"/>
        <w:shd w:val="clear" w:color="auto" w:fill="FFFFFF"/>
        <w:wordWrap w:val="0"/>
        <w:spacing w:line="255" w:lineRule="atLeast"/>
        <w:textAlignment w:val="baseline"/>
        <w:rPr>
          <w:color w:val="000000"/>
          <w:sz w:val="21"/>
          <w:szCs w:val="21"/>
        </w:rPr>
      </w:pPr>
      <w:r>
        <w:rPr>
          <w:color w:val="000000"/>
          <w:sz w:val="21"/>
          <w:szCs w:val="21"/>
        </w:rPr>
        <w:t xml:space="preserve">25%                                          3995.108783                   </w:t>
      </w:r>
    </w:p>
    <w:p w:rsidR="00E30B25" w:rsidRDefault="00E30B25" w:rsidP="00E30B25">
      <w:pPr>
        <w:pStyle w:val="HTMLPreformatted"/>
        <w:shd w:val="clear" w:color="auto" w:fill="FFFFFF"/>
        <w:wordWrap w:val="0"/>
        <w:spacing w:line="255" w:lineRule="atLeast"/>
        <w:textAlignment w:val="baseline"/>
        <w:rPr>
          <w:color w:val="000000"/>
          <w:sz w:val="21"/>
          <w:szCs w:val="21"/>
        </w:rPr>
      </w:pPr>
      <w:r>
        <w:rPr>
          <w:color w:val="000000"/>
          <w:sz w:val="21"/>
          <w:szCs w:val="21"/>
        </w:rPr>
        <w:t xml:space="preserve">50%                                          9152.945453                   </w:t>
      </w:r>
    </w:p>
    <w:p w:rsidR="00E30B25" w:rsidRDefault="00E30B25" w:rsidP="00E30B25">
      <w:pPr>
        <w:pStyle w:val="HTMLPreformatted"/>
        <w:shd w:val="clear" w:color="auto" w:fill="FFFFFF"/>
        <w:wordWrap w:val="0"/>
        <w:spacing w:line="255" w:lineRule="atLeast"/>
        <w:textAlignment w:val="baseline"/>
        <w:rPr>
          <w:color w:val="000000"/>
          <w:sz w:val="21"/>
          <w:szCs w:val="21"/>
        </w:rPr>
      </w:pPr>
      <w:r>
        <w:rPr>
          <w:color w:val="000000"/>
          <w:sz w:val="21"/>
          <w:szCs w:val="21"/>
        </w:rPr>
        <w:t xml:space="preserve">75%                                         22114.136260                   </w:t>
      </w:r>
    </w:p>
    <w:p w:rsidR="00E30B25" w:rsidRDefault="00E30B25" w:rsidP="00E30B25">
      <w:pPr>
        <w:pStyle w:val="HTMLPreformatted"/>
        <w:shd w:val="clear" w:color="auto" w:fill="FFFFFF"/>
        <w:wordWrap w:val="0"/>
        <w:spacing w:line="255" w:lineRule="atLeast"/>
        <w:textAlignment w:val="baseline"/>
        <w:rPr>
          <w:color w:val="000000"/>
          <w:sz w:val="21"/>
          <w:szCs w:val="21"/>
        </w:rPr>
      </w:pPr>
      <w:proofErr w:type="gramStart"/>
      <w:r>
        <w:rPr>
          <w:color w:val="000000"/>
          <w:sz w:val="21"/>
          <w:szCs w:val="21"/>
        </w:rPr>
        <w:t>max</w:t>
      </w:r>
      <w:proofErr w:type="gramEnd"/>
      <w:r>
        <w:rPr>
          <w:color w:val="000000"/>
          <w:sz w:val="21"/>
          <w:szCs w:val="21"/>
        </w:rPr>
        <w:t xml:space="preserve">                                        136727.253600                   </w:t>
      </w:r>
    </w:p>
    <w:p w:rsidR="00E30B25" w:rsidRDefault="00E30B25" w:rsidP="00E30B25">
      <w:pPr>
        <w:pStyle w:val="HTMLPreformatted"/>
        <w:shd w:val="clear" w:color="auto" w:fill="FFFFFF"/>
        <w:wordWrap w:val="0"/>
        <w:spacing w:line="255" w:lineRule="atLeast"/>
        <w:textAlignment w:val="baseline"/>
        <w:rPr>
          <w:color w:val="000000"/>
          <w:sz w:val="21"/>
          <w:szCs w:val="21"/>
        </w:rPr>
      </w:pPr>
    </w:p>
    <w:p w:rsidR="00E30B25" w:rsidRDefault="00E30B25" w:rsidP="00E30B25">
      <w:pPr>
        <w:pStyle w:val="HTMLPreformatted"/>
        <w:shd w:val="clear" w:color="auto" w:fill="FFFFFF"/>
        <w:wordWrap w:val="0"/>
        <w:spacing w:line="255" w:lineRule="atLeast"/>
        <w:textAlignment w:val="baseline"/>
        <w:rPr>
          <w:color w:val="000000"/>
          <w:sz w:val="21"/>
          <w:szCs w:val="21"/>
        </w:rPr>
      </w:pPr>
      <w:r>
        <w:rPr>
          <w:color w:val="000000"/>
          <w:sz w:val="21"/>
          <w:szCs w:val="21"/>
        </w:rPr>
        <w:t xml:space="preserve">       Domestic credit to private sector (% of GDP) [FS.AST.PRVT.GD.ZS</w:t>
      </w:r>
      <w:proofErr w:type="gramStart"/>
      <w:r>
        <w:rPr>
          <w:color w:val="000000"/>
          <w:sz w:val="21"/>
          <w:szCs w:val="21"/>
        </w:rPr>
        <w:t>]  \</w:t>
      </w:r>
      <w:proofErr w:type="gramEnd"/>
    </w:p>
    <w:p w:rsidR="00E30B25" w:rsidRDefault="00E30B25" w:rsidP="00E30B25">
      <w:pPr>
        <w:pStyle w:val="HTMLPreformatted"/>
        <w:shd w:val="clear" w:color="auto" w:fill="FFFFFF"/>
        <w:wordWrap w:val="0"/>
        <w:spacing w:line="255" w:lineRule="atLeast"/>
        <w:textAlignment w:val="baseline"/>
        <w:rPr>
          <w:color w:val="000000"/>
          <w:sz w:val="21"/>
          <w:szCs w:val="21"/>
        </w:rPr>
      </w:pPr>
      <w:proofErr w:type="gramStart"/>
      <w:r>
        <w:rPr>
          <w:color w:val="000000"/>
          <w:sz w:val="21"/>
          <w:szCs w:val="21"/>
        </w:rPr>
        <w:t>count</w:t>
      </w:r>
      <w:proofErr w:type="gramEnd"/>
      <w:r>
        <w:rPr>
          <w:color w:val="000000"/>
          <w:sz w:val="21"/>
          <w:szCs w:val="21"/>
        </w:rPr>
        <w:t xml:space="preserve">                                        2437.000000                  </w:t>
      </w:r>
    </w:p>
    <w:p w:rsidR="00E30B25" w:rsidRDefault="00E30B25" w:rsidP="00E30B25">
      <w:pPr>
        <w:pStyle w:val="HTMLPreformatted"/>
        <w:shd w:val="clear" w:color="auto" w:fill="FFFFFF"/>
        <w:wordWrap w:val="0"/>
        <w:spacing w:line="255" w:lineRule="atLeast"/>
        <w:textAlignment w:val="baseline"/>
        <w:rPr>
          <w:color w:val="000000"/>
          <w:sz w:val="21"/>
          <w:szCs w:val="21"/>
        </w:rPr>
      </w:pPr>
      <w:proofErr w:type="gramStart"/>
      <w:r>
        <w:rPr>
          <w:color w:val="000000"/>
          <w:sz w:val="21"/>
          <w:szCs w:val="21"/>
        </w:rPr>
        <w:t>mean</w:t>
      </w:r>
      <w:proofErr w:type="gramEnd"/>
      <w:r>
        <w:rPr>
          <w:color w:val="000000"/>
          <w:sz w:val="21"/>
          <w:szCs w:val="21"/>
        </w:rPr>
        <w:t xml:space="preserve">                                           56.464357                  </w:t>
      </w:r>
    </w:p>
    <w:p w:rsidR="00E30B25" w:rsidRDefault="00E30B25" w:rsidP="00E30B25">
      <w:pPr>
        <w:pStyle w:val="HTMLPreformatted"/>
        <w:shd w:val="clear" w:color="auto" w:fill="FFFFFF"/>
        <w:wordWrap w:val="0"/>
        <w:spacing w:line="255" w:lineRule="atLeast"/>
        <w:textAlignment w:val="baseline"/>
        <w:rPr>
          <w:color w:val="000000"/>
          <w:sz w:val="21"/>
          <w:szCs w:val="21"/>
        </w:rPr>
      </w:pPr>
      <w:proofErr w:type="gramStart"/>
      <w:r>
        <w:rPr>
          <w:color w:val="000000"/>
          <w:sz w:val="21"/>
          <w:szCs w:val="21"/>
        </w:rPr>
        <w:t>std</w:t>
      </w:r>
      <w:proofErr w:type="gramEnd"/>
      <w:r>
        <w:rPr>
          <w:color w:val="000000"/>
          <w:sz w:val="21"/>
          <w:szCs w:val="21"/>
        </w:rPr>
        <w:t xml:space="preserve">                                            49.256538                  </w:t>
      </w:r>
    </w:p>
    <w:p w:rsidR="00E30B25" w:rsidRDefault="00E30B25" w:rsidP="00E30B25">
      <w:pPr>
        <w:pStyle w:val="HTMLPreformatted"/>
        <w:shd w:val="clear" w:color="auto" w:fill="FFFFFF"/>
        <w:wordWrap w:val="0"/>
        <w:spacing w:line="255" w:lineRule="atLeast"/>
        <w:textAlignment w:val="baseline"/>
        <w:rPr>
          <w:color w:val="000000"/>
          <w:sz w:val="21"/>
          <w:szCs w:val="21"/>
        </w:rPr>
      </w:pPr>
      <w:proofErr w:type="gramStart"/>
      <w:r>
        <w:rPr>
          <w:color w:val="000000"/>
          <w:sz w:val="21"/>
          <w:szCs w:val="21"/>
        </w:rPr>
        <w:t>min</w:t>
      </w:r>
      <w:proofErr w:type="gramEnd"/>
      <w:r>
        <w:rPr>
          <w:color w:val="000000"/>
          <w:sz w:val="21"/>
          <w:szCs w:val="21"/>
        </w:rPr>
        <w:t xml:space="preserve">                                             0.198286                  </w:t>
      </w:r>
    </w:p>
    <w:p w:rsidR="00E30B25" w:rsidRDefault="00E30B25" w:rsidP="00E30B25">
      <w:pPr>
        <w:pStyle w:val="HTMLPreformatted"/>
        <w:shd w:val="clear" w:color="auto" w:fill="FFFFFF"/>
        <w:wordWrap w:val="0"/>
        <w:spacing w:line="255" w:lineRule="atLeast"/>
        <w:textAlignment w:val="baseline"/>
        <w:rPr>
          <w:color w:val="000000"/>
          <w:sz w:val="21"/>
          <w:szCs w:val="21"/>
        </w:rPr>
      </w:pPr>
      <w:r>
        <w:rPr>
          <w:color w:val="000000"/>
          <w:sz w:val="21"/>
          <w:szCs w:val="21"/>
        </w:rPr>
        <w:t xml:space="preserve">25%                                            20.280578                  </w:t>
      </w:r>
    </w:p>
    <w:p w:rsidR="00E30B25" w:rsidRDefault="00E30B25" w:rsidP="00E30B25">
      <w:pPr>
        <w:pStyle w:val="HTMLPreformatted"/>
        <w:shd w:val="clear" w:color="auto" w:fill="FFFFFF"/>
        <w:wordWrap w:val="0"/>
        <w:spacing w:line="255" w:lineRule="atLeast"/>
        <w:textAlignment w:val="baseline"/>
        <w:rPr>
          <w:color w:val="000000"/>
          <w:sz w:val="21"/>
          <w:szCs w:val="21"/>
        </w:rPr>
      </w:pPr>
      <w:r>
        <w:rPr>
          <w:color w:val="000000"/>
          <w:sz w:val="21"/>
          <w:szCs w:val="21"/>
        </w:rPr>
        <w:t xml:space="preserve">50%                                            38.545974                  </w:t>
      </w:r>
    </w:p>
    <w:p w:rsidR="00E30B25" w:rsidRDefault="00E30B25" w:rsidP="00E30B25">
      <w:pPr>
        <w:pStyle w:val="HTMLPreformatted"/>
        <w:shd w:val="clear" w:color="auto" w:fill="FFFFFF"/>
        <w:wordWrap w:val="0"/>
        <w:spacing w:line="255" w:lineRule="atLeast"/>
        <w:textAlignment w:val="baseline"/>
        <w:rPr>
          <w:color w:val="000000"/>
          <w:sz w:val="21"/>
          <w:szCs w:val="21"/>
        </w:rPr>
      </w:pPr>
      <w:r>
        <w:rPr>
          <w:color w:val="000000"/>
          <w:sz w:val="21"/>
          <w:szCs w:val="21"/>
        </w:rPr>
        <w:t xml:space="preserve">75%                                            82.414525                  </w:t>
      </w:r>
    </w:p>
    <w:p w:rsidR="00E30B25" w:rsidRDefault="00E30B25" w:rsidP="00E30B25">
      <w:pPr>
        <w:pStyle w:val="HTMLPreformatted"/>
        <w:shd w:val="clear" w:color="auto" w:fill="FFFFFF"/>
        <w:wordWrap w:val="0"/>
        <w:spacing w:line="255" w:lineRule="atLeast"/>
        <w:textAlignment w:val="baseline"/>
        <w:rPr>
          <w:color w:val="000000"/>
          <w:sz w:val="21"/>
          <w:szCs w:val="21"/>
        </w:rPr>
      </w:pPr>
      <w:proofErr w:type="gramStart"/>
      <w:r>
        <w:rPr>
          <w:color w:val="000000"/>
          <w:sz w:val="21"/>
          <w:szCs w:val="21"/>
        </w:rPr>
        <w:t>max</w:t>
      </w:r>
      <w:proofErr w:type="gramEnd"/>
      <w:r>
        <w:rPr>
          <w:color w:val="000000"/>
          <w:sz w:val="21"/>
          <w:szCs w:val="21"/>
        </w:rPr>
        <w:t xml:space="preserve">                                           311.063029                  </w:t>
      </w:r>
    </w:p>
    <w:p w:rsidR="00E30B25" w:rsidRDefault="00E30B25" w:rsidP="00E30B25">
      <w:pPr>
        <w:pStyle w:val="HTMLPreformatted"/>
        <w:shd w:val="clear" w:color="auto" w:fill="FFFFFF"/>
        <w:wordWrap w:val="0"/>
        <w:spacing w:line="255" w:lineRule="atLeast"/>
        <w:textAlignment w:val="baseline"/>
        <w:rPr>
          <w:color w:val="000000"/>
          <w:sz w:val="21"/>
          <w:szCs w:val="21"/>
        </w:rPr>
      </w:pPr>
    </w:p>
    <w:p w:rsidR="00E30B25" w:rsidRDefault="00E30B25" w:rsidP="00E30B25">
      <w:pPr>
        <w:pStyle w:val="HTMLPreformatted"/>
        <w:shd w:val="clear" w:color="auto" w:fill="FFFFFF"/>
        <w:wordWrap w:val="0"/>
        <w:spacing w:line="255" w:lineRule="atLeast"/>
        <w:textAlignment w:val="baseline"/>
        <w:rPr>
          <w:color w:val="000000"/>
          <w:sz w:val="21"/>
          <w:szCs w:val="21"/>
        </w:rPr>
      </w:pPr>
      <w:r>
        <w:rPr>
          <w:color w:val="000000"/>
          <w:sz w:val="21"/>
          <w:szCs w:val="21"/>
        </w:rPr>
        <w:t xml:space="preserve">       Foreign direct investment, net inflows (% of GDP) [BX.KLT.DINV.WD.GD.ZS</w:t>
      </w:r>
      <w:proofErr w:type="gramStart"/>
      <w:r>
        <w:rPr>
          <w:color w:val="000000"/>
          <w:sz w:val="21"/>
          <w:szCs w:val="21"/>
        </w:rPr>
        <w:t>]  \</w:t>
      </w:r>
      <w:proofErr w:type="gramEnd"/>
    </w:p>
    <w:p w:rsidR="00E30B25" w:rsidRDefault="00E30B25" w:rsidP="00E30B25">
      <w:pPr>
        <w:pStyle w:val="HTMLPreformatted"/>
        <w:shd w:val="clear" w:color="auto" w:fill="FFFFFF"/>
        <w:wordWrap w:val="0"/>
        <w:spacing w:line="255" w:lineRule="atLeast"/>
        <w:textAlignment w:val="baseline"/>
        <w:rPr>
          <w:color w:val="000000"/>
          <w:sz w:val="21"/>
          <w:szCs w:val="21"/>
        </w:rPr>
      </w:pPr>
      <w:proofErr w:type="gramStart"/>
      <w:r>
        <w:rPr>
          <w:color w:val="000000"/>
          <w:sz w:val="21"/>
          <w:szCs w:val="21"/>
        </w:rPr>
        <w:t>count</w:t>
      </w:r>
      <w:proofErr w:type="gramEnd"/>
      <w:r>
        <w:rPr>
          <w:color w:val="000000"/>
          <w:sz w:val="21"/>
          <w:szCs w:val="21"/>
        </w:rPr>
        <w:t xml:space="preserve">                                        2487.000000                          </w:t>
      </w:r>
    </w:p>
    <w:p w:rsidR="00E30B25" w:rsidRDefault="00E30B25" w:rsidP="00E30B25">
      <w:pPr>
        <w:pStyle w:val="HTMLPreformatted"/>
        <w:shd w:val="clear" w:color="auto" w:fill="FFFFFF"/>
        <w:wordWrap w:val="0"/>
        <w:spacing w:line="255" w:lineRule="atLeast"/>
        <w:textAlignment w:val="baseline"/>
        <w:rPr>
          <w:color w:val="000000"/>
          <w:sz w:val="21"/>
          <w:szCs w:val="21"/>
        </w:rPr>
      </w:pPr>
      <w:proofErr w:type="gramStart"/>
      <w:r>
        <w:rPr>
          <w:color w:val="000000"/>
          <w:sz w:val="21"/>
          <w:szCs w:val="21"/>
        </w:rPr>
        <w:t>mean</w:t>
      </w:r>
      <w:proofErr w:type="gramEnd"/>
      <w:r>
        <w:rPr>
          <w:color w:val="000000"/>
          <w:sz w:val="21"/>
          <w:szCs w:val="21"/>
        </w:rPr>
        <w:t xml:space="preserve">                                            3.816226                          </w:t>
      </w:r>
    </w:p>
    <w:p w:rsidR="00E30B25" w:rsidRDefault="00E30B25" w:rsidP="00E30B25">
      <w:pPr>
        <w:pStyle w:val="HTMLPreformatted"/>
        <w:shd w:val="clear" w:color="auto" w:fill="FFFFFF"/>
        <w:wordWrap w:val="0"/>
        <w:spacing w:line="255" w:lineRule="atLeast"/>
        <w:textAlignment w:val="baseline"/>
        <w:rPr>
          <w:color w:val="000000"/>
          <w:sz w:val="21"/>
          <w:szCs w:val="21"/>
        </w:rPr>
      </w:pPr>
      <w:proofErr w:type="gramStart"/>
      <w:r>
        <w:rPr>
          <w:color w:val="000000"/>
          <w:sz w:val="21"/>
          <w:szCs w:val="21"/>
        </w:rPr>
        <w:t>std</w:t>
      </w:r>
      <w:proofErr w:type="gramEnd"/>
      <w:r>
        <w:rPr>
          <w:color w:val="000000"/>
          <w:sz w:val="21"/>
          <w:szCs w:val="21"/>
        </w:rPr>
        <w:t xml:space="preserve">                                            10.134676                          </w:t>
      </w:r>
    </w:p>
    <w:p w:rsidR="00E30B25" w:rsidRDefault="00E30B25" w:rsidP="00E30B25">
      <w:pPr>
        <w:pStyle w:val="HTMLPreformatted"/>
        <w:shd w:val="clear" w:color="auto" w:fill="FFFFFF"/>
        <w:wordWrap w:val="0"/>
        <w:spacing w:line="255" w:lineRule="atLeast"/>
        <w:textAlignment w:val="baseline"/>
        <w:rPr>
          <w:color w:val="000000"/>
          <w:sz w:val="21"/>
          <w:szCs w:val="21"/>
        </w:rPr>
      </w:pPr>
      <w:proofErr w:type="gramStart"/>
      <w:r>
        <w:rPr>
          <w:color w:val="000000"/>
          <w:sz w:val="21"/>
          <w:szCs w:val="21"/>
        </w:rPr>
        <w:t>min</w:t>
      </w:r>
      <w:proofErr w:type="gramEnd"/>
      <w:r>
        <w:rPr>
          <w:color w:val="000000"/>
          <w:sz w:val="21"/>
          <w:szCs w:val="21"/>
        </w:rPr>
        <w:t xml:space="preserve">                                           -57.429697                          </w:t>
      </w:r>
    </w:p>
    <w:p w:rsidR="00E30B25" w:rsidRDefault="00E30B25" w:rsidP="00E30B25">
      <w:pPr>
        <w:pStyle w:val="HTMLPreformatted"/>
        <w:shd w:val="clear" w:color="auto" w:fill="FFFFFF"/>
        <w:wordWrap w:val="0"/>
        <w:spacing w:line="255" w:lineRule="atLeast"/>
        <w:textAlignment w:val="baseline"/>
        <w:rPr>
          <w:color w:val="000000"/>
          <w:sz w:val="21"/>
          <w:szCs w:val="21"/>
        </w:rPr>
      </w:pPr>
      <w:r>
        <w:rPr>
          <w:color w:val="000000"/>
          <w:sz w:val="21"/>
          <w:szCs w:val="21"/>
        </w:rPr>
        <w:t xml:space="preserve">25%                                             0.841936                          </w:t>
      </w:r>
    </w:p>
    <w:p w:rsidR="00E30B25" w:rsidRDefault="00E30B25" w:rsidP="00E30B25">
      <w:pPr>
        <w:pStyle w:val="HTMLPreformatted"/>
        <w:shd w:val="clear" w:color="auto" w:fill="FFFFFF"/>
        <w:wordWrap w:val="0"/>
        <w:spacing w:line="255" w:lineRule="atLeast"/>
        <w:textAlignment w:val="baseline"/>
        <w:rPr>
          <w:color w:val="000000"/>
          <w:sz w:val="21"/>
          <w:szCs w:val="21"/>
        </w:rPr>
      </w:pPr>
      <w:r>
        <w:rPr>
          <w:color w:val="000000"/>
          <w:sz w:val="21"/>
          <w:szCs w:val="21"/>
        </w:rPr>
        <w:t xml:space="preserve">50%                                             2.237348                          </w:t>
      </w:r>
    </w:p>
    <w:p w:rsidR="00E30B25" w:rsidRDefault="00E30B25" w:rsidP="00E30B25">
      <w:pPr>
        <w:pStyle w:val="HTMLPreformatted"/>
        <w:shd w:val="clear" w:color="auto" w:fill="FFFFFF"/>
        <w:wordWrap w:val="0"/>
        <w:spacing w:line="255" w:lineRule="atLeast"/>
        <w:textAlignment w:val="baseline"/>
        <w:rPr>
          <w:color w:val="000000"/>
          <w:sz w:val="21"/>
          <w:szCs w:val="21"/>
        </w:rPr>
      </w:pPr>
      <w:r>
        <w:rPr>
          <w:color w:val="000000"/>
          <w:sz w:val="21"/>
          <w:szCs w:val="21"/>
        </w:rPr>
        <w:lastRenderedPageBreak/>
        <w:t xml:space="preserve">75%                                             4.683984                          </w:t>
      </w:r>
    </w:p>
    <w:p w:rsidR="00E30B25" w:rsidRDefault="00E30B25" w:rsidP="00E30B25">
      <w:pPr>
        <w:pStyle w:val="HTMLPreformatted"/>
        <w:shd w:val="clear" w:color="auto" w:fill="FFFFFF"/>
        <w:wordWrap w:val="0"/>
        <w:spacing w:line="255" w:lineRule="atLeast"/>
        <w:textAlignment w:val="baseline"/>
        <w:rPr>
          <w:color w:val="000000"/>
          <w:sz w:val="21"/>
          <w:szCs w:val="21"/>
        </w:rPr>
      </w:pPr>
      <w:proofErr w:type="gramStart"/>
      <w:r>
        <w:rPr>
          <w:color w:val="000000"/>
          <w:sz w:val="21"/>
          <w:szCs w:val="21"/>
        </w:rPr>
        <w:t>max</w:t>
      </w:r>
      <w:proofErr w:type="gramEnd"/>
      <w:r>
        <w:rPr>
          <w:color w:val="000000"/>
          <w:sz w:val="21"/>
          <w:szCs w:val="21"/>
        </w:rPr>
        <w:t xml:space="preserve">                                           430.640692                          </w:t>
      </w:r>
    </w:p>
    <w:p w:rsidR="00E30B25" w:rsidRDefault="00E30B25" w:rsidP="00E30B25">
      <w:pPr>
        <w:pStyle w:val="HTMLPreformatted"/>
        <w:shd w:val="clear" w:color="auto" w:fill="FFFFFF"/>
        <w:wordWrap w:val="0"/>
        <w:spacing w:line="255" w:lineRule="atLeast"/>
        <w:textAlignment w:val="baseline"/>
        <w:rPr>
          <w:color w:val="000000"/>
          <w:sz w:val="21"/>
          <w:szCs w:val="21"/>
        </w:rPr>
      </w:pPr>
    </w:p>
    <w:p w:rsidR="00E30B25" w:rsidRDefault="00E30B25" w:rsidP="00E30B25">
      <w:pPr>
        <w:pStyle w:val="HTMLPreformatted"/>
        <w:shd w:val="clear" w:color="auto" w:fill="FFFFFF"/>
        <w:wordWrap w:val="0"/>
        <w:spacing w:line="255" w:lineRule="atLeast"/>
        <w:textAlignment w:val="baseline"/>
        <w:rPr>
          <w:color w:val="000000"/>
          <w:sz w:val="21"/>
          <w:szCs w:val="21"/>
        </w:rPr>
      </w:pPr>
      <w:r>
        <w:rPr>
          <w:color w:val="000000"/>
          <w:sz w:val="21"/>
          <w:szCs w:val="21"/>
        </w:rPr>
        <w:t xml:space="preserve">       Population, female (% of total) [SP.POP.TOTL.FE.ZS</w:t>
      </w:r>
      <w:proofErr w:type="gramStart"/>
      <w:r>
        <w:rPr>
          <w:color w:val="000000"/>
          <w:sz w:val="21"/>
          <w:szCs w:val="21"/>
        </w:rPr>
        <w:t>]  \</w:t>
      </w:r>
      <w:proofErr w:type="gramEnd"/>
    </w:p>
    <w:p w:rsidR="00E30B25" w:rsidRDefault="00E30B25" w:rsidP="00E30B25">
      <w:pPr>
        <w:pStyle w:val="HTMLPreformatted"/>
        <w:shd w:val="clear" w:color="auto" w:fill="FFFFFF"/>
        <w:wordWrap w:val="0"/>
        <w:spacing w:line="255" w:lineRule="atLeast"/>
        <w:textAlignment w:val="baseline"/>
        <w:rPr>
          <w:color w:val="000000"/>
          <w:sz w:val="21"/>
          <w:szCs w:val="21"/>
        </w:rPr>
      </w:pPr>
      <w:proofErr w:type="gramStart"/>
      <w:r>
        <w:rPr>
          <w:color w:val="000000"/>
          <w:sz w:val="21"/>
          <w:szCs w:val="21"/>
        </w:rPr>
        <w:t>count</w:t>
      </w:r>
      <w:proofErr w:type="gramEnd"/>
      <w:r>
        <w:rPr>
          <w:color w:val="000000"/>
          <w:sz w:val="21"/>
          <w:szCs w:val="21"/>
        </w:rPr>
        <w:t xml:space="preserve">                                        2616.000000     </w:t>
      </w:r>
    </w:p>
    <w:p w:rsidR="00E30B25" w:rsidRDefault="00E30B25" w:rsidP="00E30B25">
      <w:pPr>
        <w:pStyle w:val="HTMLPreformatted"/>
        <w:shd w:val="clear" w:color="auto" w:fill="FFFFFF"/>
        <w:wordWrap w:val="0"/>
        <w:spacing w:line="255" w:lineRule="atLeast"/>
        <w:textAlignment w:val="baseline"/>
        <w:rPr>
          <w:color w:val="000000"/>
          <w:sz w:val="21"/>
          <w:szCs w:val="21"/>
        </w:rPr>
      </w:pPr>
      <w:proofErr w:type="gramStart"/>
      <w:r>
        <w:rPr>
          <w:color w:val="000000"/>
          <w:sz w:val="21"/>
          <w:szCs w:val="21"/>
        </w:rPr>
        <w:t>mean</w:t>
      </w:r>
      <w:proofErr w:type="gramEnd"/>
      <w:r>
        <w:rPr>
          <w:color w:val="000000"/>
          <w:sz w:val="21"/>
          <w:szCs w:val="21"/>
        </w:rPr>
        <w:t xml:space="preserve">                                           50.025379     </w:t>
      </w:r>
    </w:p>
    <w:p w:rsidR="00E30B25" w:rsidRDefault="00E30B25" w:rsidP="00E30B25">
      <w:pPr>
        <w:pStyle w:val="HTMLPreformatted"/>
        <w:shd w:val="clear" w:color="auto" w:fill="FFFFFF"/>
        <w:wordWrap w:val="0"/>
        <w:spacing w:line="255" w:lineRule="atLeast"/>
        <w:textAlignment w:val="baseline"/>
        <w:rPr>
          <w:color w:val="000000"/>
          <w:sz w:val="21"/>
          <w:szCs w:val="21"/>
        </w:rPr>
      </w:pPr>
      <w:proofErr w:type="gramStart"/>
      <w:r>
        <w:rPr>
          <w:color w:val="000000"/>
          <w:sz w:val="21"/>
          <w:szCs w:val="21"/>
        </w:rPr>
        <w:t>std</w:t>
      </w:r>
      <w:proofErr w:type="gramEnd"/>
      <w:r>
        <w:rPr>
          <w:color w:val="000000"/>
          <w:sz w:val="21"/>
          <w:szCs w:val="21"/>
        </w:rPr>
        <w:t xml:space="preserve">                                             2.987058     </w:t>
      </w:r>
    </w:p>
    <w:p w:rsidR="00E30B25" w:rsidRDefault="00E30B25" w:rsidP="00E30B25">
      <w:pPr>
        <w:pStyle w:val="HTMLPreformatted"/>
        <w:shd w:val="clear" w:color="auto" w:fill="FFFFFF"/>
        <w:wordWrap w:val="0"/>
        <w:spacing w:line="255" w:lineRule="atLeast"/>
        <w:textAlignment w:val="baseline"/>
        <w:rPr>
          <w:color w:val="000000"/>
          <w:sz w:val="21"/>
          <w:szCs w:val="21"/>
        </w:rPr>
      </w:pPr>
      <w:proofErr w:type="gramStart"/>
      <w:r>
        <w:rPr>
          <w:color w:val="000000"/>
          <w:sz w:val="21"/>
          <w:szCs w:val="21"/>
        </w:rPr>
        <w:t>min</w:t>
      </w:r>
      <w:proofErr w:type="gramEnd"/>
      <w:r>
        <w:rPr>
          <w:color w:val="000000"/>
          <w:sz w:val="21"/>
          <w:szCs w:val="21"/>
        </w:rPr>
        <w:t xml:space="preserve">                                            23.470113     </w:t>
      </w:r>
    </w:p>
    <w:p w:rsidR="00E30B25" w:rsidRDefault="00E30B25" w:rsidP="00E30B25">
      <w:pPr>
        <w:pStyle w:val="HTMLPreformatted"/>
        <w:shd w:val="clear" w:color="auto" w:fill="FFFFFF"/>
        <w:wordWrap w:val="0"/>
        <w:spacing w:line="255" w:lineRule="atLeast"/>
        <w:textAlignment w:val="baseline"/>
        <w:rPr>
          <w:color w:val="000000"/>
          <w:sz w:val="21"/>
          <w:szCs w:val="21"/>
        </w:rPr>
      </w:pPr>
      <w:r>
        <w:rPr>
          <w:color w:val="000000"/>
          <w:sz w:val="21"/>
          <w:szCs w:val="21"/>
        </w:rPr>
        <w:t xml:space="preserve">25%                                            49.743983     </w:t>
      </w:r>
    </w:p>
    <w:p w:rsidR="00E30B25" w:rsidRDefault="00E30B25" w:rsidP="00E30B25">
      <w:pPr>
        <w:pStyle w:val="HTMLPreformatted"/>
        <w:shd w:val="clear" w:color="auto" w:fill="FFFFFF"/>
        <w:wordWrap w:val="0"/>
        <w:spacing w:line="255" w:lineRule="atLeast"/>
        <w:textAlignment w:val="baseline"/>
        <w:rPr>
          <w:color w:val="000000"/>
          <w:sz w:val="21"/>
          <w:szCs w:val="21"/>
        </w:rPr>
      </w:pPr>
      <w:r>
        <w:rPr>
          <w:color w:val="000000"/>
          <w:sz w:val="21"/>
          <w:szCs w:val="21"/>
        </w:rPr>
        <w:t xml:space="preserve">50%                                            50.440958     </w:t>
      </w:r>
    </w:p>
    <w:p w:rsidR="00E30B25" w:rsidRDefault="00E30B25" w:rsidP="00E30B25">
      <w:pPr>
        <w:pStyle w:val="HTMLPreformatted"/>
        <w:shd w:val="clear" w:color="auto" w:fill="FFFFFF"/>
        <w:wordWrap w:val="0"/>
        <w:spacing w:line="255" w:lineRule="atLeast"/>
        <w:textAlignment w:val="baseline"/>
        <w:rPr>
          <w:color w:val="000000"/>
          <w:sz w:val="21"/>
          <w:szCs w:val="21"/>
        </w:rPr>
      </w:pPr>
      <w:r>
        <w:rPr>
          <w:color w:val="000000"/>
          <w:sz w:val="21"/>
          <w:szCs w:val="21"/>
        </w:rPr>
        <w:t xml:space="preserve">75%                                            51.067437     </w:t>
      </w:r>
    </w:p>
    <w:p w:rsidR="00E30B25" w:rsidRDefault="00E30B25" w:rsidP="00E30B25">
      <w:pPr>
        <w:pStyle w:val="HTMLPreformatted"/>
        <w:shd w:val="clear" w:color="auto" w:fill="FFFFFF"/>
        <w:wordWrap w:val="0"/>
        <w:spacing w:line="255" w:lineRule="atLeast"/>
        <w:textAlignment w:val="baseline"/>
        <w:rPr>
          <w:color w:val="000000"/>
          <w:sz w:val="21"/>
          <w:szCs w:val="21"/>
        </w:rPr>
      </w:pPr>
      <w:proofErr w:type="gramStart"/>
      <w:r>
        <w:rPr>
          <w:color w:val="000000"/>
          <w:sz w:val="21"/>
          <w:szCs w:val="21"/>
        </w:rPr>
        <w:t>max</w:t>
      </w:r>
      <w:proofErr w:type="gramEnd"/>
      <w:r>
        <w:rPr>
          <w:color w:val="000000"/>
          <w:sz w:val="21"/>
          <w:szCs w:val="21"/>
        </w:rPr>
        <w:t xml:space="preserve">                                            54.313019     </w:t>
      </w:r>
    </w:p>
    <w:p w:rsidR="00E30B25" w:rsidRDefault="00E30B25" w:rsidP="00E30B25">
      <w:pPr>
        <w:pStyle w:val="HTMLPreformatted"/>
        <w:shd w:val="clear" w:color="auto" w:fill="FFFFFF"/>
        <w:wordWrap w:val="0"/>
        <w:spacing w:line="255" w:lineRule="atLeast"/>
        <w:textAlignment w:val="baseline"/>
        <w:rPr>
          <w:color w:val="000000"/>
          <w:sz w:val="21"/>
          <w:szCs w:val="21"/>
        </w:rPr>
      </w:pPr>
    </w:p>
    <w:p w:rsidR="00E30B25" w:rsidRDefault="00E30B25" w:rsidP="00E30B25">
      <w:pPr>
        <w:pStyle w:val="HTMLPreformatted"/>
        <w:shd w:val="clear" w:color="auto" w:fill="FFFFFF"/>
        <w:wordWrap w:val="0"/>
        <w:spacing w:line="255" w:lineRule="atLeast"/>
        <w:textAlignment w:val="baseline"/>
        <w:rPr>
          <w:color w:val="000000"/>
          <w:sz w:val="21"/>
          <w:szCs w:val="21"/>
        </w:rPr>
      </w:pPr>
      <w:r>
        <w:rPr>
          <w:color w:val="000000"/>
          <w:sz w:val="21"/>
          <w:szCs w:val="21"/>
        </w:rPr>
        <w:t xml:space="preserve">       Energy use (kg of oil equivalent) per $1,000 GDP (constant 2011 PPP) [EG.USE.COMM.GD.PP.KD</w:t>
      </w:r>
      <w:proofErr w:type="gramStart"/>
      <w:r>
        <w:rPr>
          <w:color w:val="000000"/>
          <w:sz w:val="21"/>
          <w:szCs w:val="21"/>
        </w:rPr>
        <w:t>]  \</w:t>
      </w:r>
      <w:proofErr w:type="gramEnd"/>
    </w:p>
    <w:p w:rsidR="00E30B25" w:rsidRDefault="00E30B25" w:rsidP="00E30B25">
      <w:pPr>
        <w:pStyle w:val="HTMLPreformatted"/>
        <w:shd w:val="clear" w:color="auto" w:fill="FFFFFF"/>
        <w:wordWrap w:val="0"/>
        <w:spacing w:line="255" w:lineRule="atLeast"/>
        <w:textAlignment w:val="baseline"/>
        <w:rPr>
          <w:color w:val="000000"/>
          <w:sz w:val="21"/>
          <w:szCs w:val="21"/>
        </w:rPr>
      </w:pPr>
      <w:proofErr w:type="gramStart"/>
      <w:r>
        <w:rPr>
          <w:color w:val="000000"/>
          <w:sz w:val="21"/>
          <w:szCs w:val="21"/>
        </w:rPr>
        <w:t>count</w:t>
      </w:r>
      <w:proofErr w:type="gramEnd"/>
      <w:r>
        <w:rPr>
          <w:color w:val="000000"/>
          <w:sz w:val="21"/>
          <w:szCs w:val="21"/>
        </w:rPr>
        <w:t xml:space="preserve">                                        2079.000000                                             </w:t>
      </w:r>
    </w:p>
    <w:p w:rsidR="00E30B25" w:rsidRDefault="00E30B25" w:rsidP="00E30B25">
      <w:pPr>
        <w:pStyle w:val="HTMLPreformatted"/>
        <w:shd w:val="clear" w:color="auto" w:fill="FFFFFF"/>
        <w:wordWrap w:val="0"/>
        <w:spacing w:line="255" w:lineRule="atLeast"/>
        <w:textAlignment w:val="baseline"/>
        <w:rPr>
          <w:color w:val="000000"/>
          <w:sz w:val="21"/>
          <w:szCs w:val="21"/>
        </w:rPr>
      </w:pPr>
      <w:proofErr w:type="gramStart"/>
      <w:r>
        <w:rPr>
          <w:color w:val="000000"/>
          <w:sz w:val="21"/>
          <w:szCs w:val="21"/>
        </w:rPr>
        <w:t>mean</w:t>
      </w:r>
      <w:proofErr w:type="gramEnd"/>
      <w:r>
        <w:rPr>
          <w:color w:val="000000"/>
          <w:sz w:val="21"/>
          <w:szCs w:val="21"/>
        </w:rPr>
        <w:t xml:space="preserve">                                          160.529530                                             </w:t>
      </w:r>
    </w:p>
    <w:p w:rsidR="00E30B25" w:rsidRDefault="00E30B25" w:rsidP="00E30B25">
      <w:pPr>
        <w:pStyle w:val="HTMLPreformatted"/>
        <w:shd w:val="clear" w:color="auto" w:fill="FFFFFF"/>
        <w:wordWrap w:val="0"/>
        <w:spacing w:line="255" w:lineRule="atLeast"/>
        <w:textAlignment w:val="baseline"/>
        <w:rPr>
          <w:color w:val="000000"/>
          <w:sz w:val="21"/>
          <w:szCs w:val="21"/>
        </w:rPr>
      </w:pPr>
      <w:proofErr w:type="gramStart"/>
      <w:r>
        <w:rPr>
          <w:color w:val="000000"/>
          <w:sz w:val="21"/>
          <w:szCs w:val="21"/>
        </w:rPr>
        <w:t>std</w:t>
      </w:r>
      <w:proofErr w:type="gramEnd"/>
      <w:r>
        <w:rPr>
          <w:color w:val="000000"/>
          <w:sz w:val="21"/>
          <w:szCs w:val="21"/>
        </w:rPr>
        <w:t xml:space="preserve">                                           103.721216                                             </w:t>
      </w:r>
    </w:p>
    <w:p w:rsidR="00E30B25" w:rsidRDefault="00E30B25" w:rsidP="00E30B25">
      <w:pPr>
        <w:pStyle w:val="HTMLPreformatted"/>
        <w:shd w:val="clear" w:color="auto" w:fill="FFFFFF"/>
        <w:wordWrap w:val="0"/>
        <w:spacing w:line="255" w:lineRule="atLeast"/>
        <w:textAlignment w:val="baseline"/>
        <w:rPr>
          <w:color w:val="000000"/>
          <w:sz w:val="21"/>
          <w:szCs w:val="21"/>
        </w:rPr>
      </w:pPr>
      <w:proofErr w:type="gramStart"/>
      <w:r>
        <w:rPr>
          <w:color w:val="000000"/>
          <w:sz w:val="21"/>
          <w:szCs w:val="21"/>
        </w:rPr>
        <w:t>min</w:t>
      </w:r>
      <w:proofErr w:type="gramEnd"/>
      <w:r>
        <w:rPr>
          <w:color w:val="000000"/>
          <w:sz w:val="21"/>
          <w:szCs w:val="21"/>
        </w:rPr>
        <w:t xml:space="preserve">                                            38.271414                                             </w:t>
      </w:r>
    </w:p>
    <w:p w:rsidR="00E30B25" w:rsidRDefault="00E30B25" w:rsidP="00E30B25">
      <w:pPr>
        <w:pStyle w:val="HTMLPreformatted"/>
        <w:shd w:val="clear" w:color="auto" w:fill="FFFFFF"/>
        <w:wordWrap w:val="0"/>
        <w:spacing w:line="255" w:lineRule="atLeast"/>
        <w:textAlignment w:val="baseline"/>
        <w:rPr>
          <w:color w:val="000000"/>
          <w:sz w:val="21"/>
          <w:szCs w:val="21"/>
        </w:rPr>
      </w:pPr>
      <w:r>
        <w:rPr>
          <w:color w:val="000000"/>
          <w:sz w:val="21"/>
          <w:szCs w:val="21"/>
        </w:rPr>
        <w:t xml:space="preserve">25%                                            97.471634                                             </w:t>
      </w:r>
    </w:p>
    <w:p w:rsidR="00E30B25" w:rsidRDefault="00E30B25" w:rsidP="00E30B25">
      <w:pPr>
        <w:pStyle w:val="HTMLPreformatted"/>
        <w:shd w:val="clear" w:color="auto" w:fill="FFFFFF"/>
        <w:wordWrap w:val="0"/>
        <w:spacing w:line="255" w:lineRule="atLeast"/>
        <w:textAlignment w:val="baseline"/>
        <w:rPr>
          <w:color w:val="000000"/>
          <w:sz w:val="21"/>
          <w:szCs w:val="21"/>
        </w:rPr>
      </w:pPr>
      <w:r>
        <w:rPr>
          <w:color w:val="000000"/>
          <w:sz w:val="21"/>
          <w:szCs w:val="21"/>
        </w:rPr>
        <w:t xml:space="preserve">50%                                           126.717686                                             </w:t>
      </w:r>
    </w:p>
    <w:p w:rsidR="00E30B25" w:rsidRDefault="00E30B25" w:rsidP="00E30B25">
      <w:pPr>
        <w:pStyle w:val="HTMLPreformatted"/>
        <w:shd w:val="clear" w:color="auto" w:fill="FFFFFF"/>
        <w:wordWrap w:val="0"/>
        <w:spacing w:line="255" w:lineRule="atLeast"/>
        <w:textAlignment w:val="baseline"/>
        <w:rPr>
          <w:color w:val="000000"/>
          <w:sz w:val="21"/>
          <w:szCs w:val="21"/>
        </w:rPr>
      </w:pPr>
      <w:r>
        <w:rPr>
          <w:color w:val="000000"/>
          <w:sz w:val="21"/>
          <w:szCs w:val="21"/>
        </w:rPr>
        <w:t xml:space="preserve">75%                                           186.027022                                             </w:t>
      </w:r>
    </w:p>
    <w:p w:rsidR="00E30B25" w:rsidRDefault="00E30B25" w:rsidP="00E30B25">
      <w:pPr>
        <w:pStyle w:val="HTMLPreformatted"/>
        <w:shd w:val="clear" w:color="auto" w:fill="FFFFFF"/>
        <w:wordWrap w:val="0"/>
        <w:spacing w:line="255" w:lineRule="atLeast"/>
        <w:textAlignment w:val="baseline"/>
        <w:rPr>
          <w:color w:val="000000"/>
          <w:sz w:val="21"/>
          <w:szCs w:val="21"/>
        </w:rPr>
      </w:pPr>
      <w:proofErr w:type="gramStart"/>
      <w:r>
        <w:rPr>
          <w:color w:val="000000"/>
          <w:sz w:val="21"/>
          <w:szCs w:val="21"/>
        </w:rPr>
        <w:t>max</w:t>
      </w:r>
      <w:proofErr w:type="gramEnd"/>
      <w:r>
        <w:rPr>
          <w:color w:val="000000"/>
          <w:sz w:val="21"/>
          <w:szCs w:val="21"/>
        </w:rPr>
        <w:t xml:space="preserve">                                           736.757295                                             </w:t>
      </w:r>
    </w:p>
    <w:p w:rsidR="00E30B25" w:rsidRDefault="00E30B25" w:rsidP="00E30B25">
      <w:pPr>
        <w:pStyle w:val="HTMLPreformatted"/>
        <w:shd w:val="clear" w:color="auto" w:fill="FFFFFF"/>
        <w:wordWrap w:val="0"/>
        <w:spacing w:line="255" w:lineRule="atLeast"/>
        <w:textAlignment w:val="baseline"/>
        <w:rPr>
          <w:color w:val="000000"/>
          <w:sz w:val="21"/>
          <w:szCs w:val="21"/>
        </w:rPr>
      </w:pPr>
    </w:p>
    <w:p w:rsidR="00E30B25" w:rsidRDefault="00E30B25" w:rsidP="00E30B25">
      <w:pPr>
        <w:pStyle w:val="HTMLPreformatted"/>
        <w:shd w:val="clear" w:color="auto" w:fill="FFFFFF"/>
        <w:wordWrap w:val="0"/>
        <w:spacing w:line="255" w:lineRule="atLeast"/>
        <w:textAlignment w:val="baseline"/>
        <w:rPr>
          <w:color w:val="000000"/>
          <w:sz w:val="21"/>
          <w:szCs w:val="21"/>
        </w:rPr>
      </w:pPr>
      <w:r>
        <w:rPr>
          <w:color w:val="000000"/>
          <w:sz w:val="21"/>
          <w:szCs w:val="21"/>
        </w:rPr>
        <w:t xml:space="preserve">       Adjusted savings: energy depletion (% of GNI) [NY.ADJ.DNGY.GN.ZS]  </w:t>
      </w:r>
    </w:p>
    <w:p w:rsidR="00E30B25" w:rsidRDefault="00E30B25" w:rsidP="00E30B25">
      <w:pPr>
        <w:pStyle w:val="HTMLPreformatted"/>
        <w:shd w:val="clear" w:color="auto" w:fill="FFFFFF"/>
        <w:wordWrap w:val="0"/>
        <w:spacing w:line="255" w:lineRule="atLeast"/>
        <w:textAlignment w:val="baseline"/>
        <w:rPr>
          <w:color w:val="000000"/>
          <w:sz w:val="21"/>
          <w:szCs w:val="21"/>
        </w:rPr>
      </w:pPr>
      <w:proofErr w:type="gramStart"/>
      <w:r>
        <w:rPr>
          <w:color w:val="000000"/>
          <w:sz w:val="21"/>
          <w:szCs w:val="21"/>
        </w:rPr>
        <w:t>count</w:t>
      </w:r>
      <w:proofErr w:type="gramEnd"/>
      <w:r>
        <w:rPr>
          <w:color w:val="000000"/>
          <w:sz w:val="21"/>
          <w:szCs w:val="21"/>
        </w:rPr>
        <w:t xml:space="preserve">                                        2489.000000                  </w:t>
      </w:r>
    </w:p>
    <w:p w:rsidR="00E30B25" w:rsidRDefault="00E30B25" w:rsidP="00E30B25">
      <w:pPr>
        <w:pStyle w:val="HTMLPreformatted"/>
        <w:shd w:val="clear" w:color="auto" w:fill="FFFFFF"/>
        <w:wordWrap w:val="0"/>
        <w:spacing w:line="255" w:lineRule="atLeast"/>
        <w:textAlignment w:val="baseline"/>
        <w:rPr>
          <w:color w:val="000000"/>
          <w:sz w:val="21"/>
          <w:szCs w:val="21"/>
        </w:rPr>
      </w:pPr>
      <w:proofErr w:type="gramStart"/>
      <w:r>
        <w:rPr>
          <w:color w:val="000000"/>
          <w:sz w:val="21"/>
          <w:szCs w:val="21"/>
        </w:rPr>
        <w:t>mean</w:t>
      </w:r>
      <w:proofErr w:type="gramEnd"/>
      <w:r>
        <w:rPr>
          <w:color w:val="000000"/>
          <w:sz w:val="21"/>
          <w:szCs w:val="21"/>
        </w:rPr>
        <w:t xml:space="preserve">                                            3.364880                  </w:t>
      </w:r>
    </w:p>
    <w:p w:rsidR="00E30B25" w:rsidRDefault="00E30B25" w:rsidP="00E30B25">
      <w:pPr>
        <w:pStyle w:val="HTMLPreformatted"/>
        <w:shd w:val="clear" w:color="auto" w:fill="FFFFFF"/>
        <w:wordWrap w:val="0"/>
        <w:spacing w:line="255" w:lineRule="atLeast"/>
        <w:textAlignment w:val="baseline"/>
        <w:rPr>
          <w:color w:val="000000"/>
          <w:sz w:val="21"/>
          <w:szCs w:val="21"/>
        </w:rPr>
      </w:pPr>
      <w:proofErr w:type="gramStart"/>
      <w:r>
        <w:rPr>
          <w:color w:val="000000"/>
          <w:sz w:val="21"/>
          <w:szCs w:val="21"/>
        </w:rPr>
        <w:t>std</w:t>
      </w:r>
      <w:proofErr w:type="gramEnd"/>
      <w:r>
        <w:rPr>
          <w:color w:val="000000"/>
          <w:sz w:val="21"/>
          <w:szCs w:val="21"/>
        </w:rPr>
        <w:t xml:space="preserve">                                             6.841597                  </w:t>
      </w:r>
    </w:p>
    <w:p w:rsidR="00E30B25" w:rsidRDefault="00E30B25" w:rsidP="00E30B25">
      <w:pPr>
        <w:pStyle w:val="HTMLPreformatted"/>
        <w:shd w:val="clear" w:color="auto" w:fill="FFFFFF"/>
        <w:wordWrap w:val="0"/>
        <w:spacing w:line="255" w:lineRule="atLeast"/>
        <w:textAlignment w:val="baseline"/>
        <w:rPr>
          <w:color w:val="000000"/>
          <w:sz w:val="21"/>
          <w:szCs w:val="21"/>
        </w:rPr>
      </w:pPr>
      <w:proofErr w:type="gramStart"/>
      <w:r>
        <w:rPr>
          <w:color w:val="000000"/>
          <w:sz w:val="21"/>
          <w:szCs w:val="21"/>
        </w:rPr>
        <w:t>min</w:t>
      </w:r>
      <w:proofErr w:type="gramEnd"/>
      <w:r>
        <w:rPr>
          <w:color w:val="000000"/>
          <w:sz w:val="21"/>
          <w:szCs w:val="21"/>
        </w:rPr>
        <w:t xml:space="preserve">                                             0.000000                  </w:t>
      </w:r>
    </w:p>
    <w:p w:rsidR="00E30B25" w:rsidRDefault="00E30B25" w:rsidP="00E30B25">
      <w:pPr>
        <w:pStyle w:val="HTMLPreformatted"/>
        <w:shd w:val="clear" w:color="auto" w:fill="FFFFFF"/>
        <w:wordWrap w:val="0"/>
        <w:spacing w:line="255" w:lineRule="atLeast"/>
        <w:textAlignment w:val="baseline"/>
        <w:rPr>
          <w:color w:val="000000"/>
          <w:sz w:val="21"/>
          <w:szCs w:val="21"/>
        </w:rPr>
      </w:pPr>
      <w:r>
        <w:rPr>
          <w:color w:val="000000"/>
          <w:sz w:val="21"/>
          <w:szCs w:val="21"/>
        </w:rPr>
        <w:t xml:space="preserve">25%                                             0.000000                  </w:t>
      </w:r>
    </w:p>
    <w:p w:rsidR="00E30B25" w:rsidRDefault="00E30B25" w:rsidP="00E30B25">
      <w:pPr>
        <w:pStyle w:val="HTMLPreformatted"/>
        <w:shd w:val="clear" w:color="auto" w:fill="FFFFFF"/>
        <w:wordWrap w:val="0"/>
        <w:spacing w:line="255" w:lineRule="atLeast"/>
        <w:textAlignment w:val="baseline"/>
        <w:rPr>
          <w:color w:val="000000"/>
          <w:sz w:val="21"/>
          <w:szCs w:val="21"/>
        </w:rPr>
      </w:pPr>
      <w:r>
        <w:rPr>
          <w:color w:val="000000"/>
          <w:sz w:val="21"/>
          <w:szCs w:val="21"/>
        </w:rPr>
        <w:t xml:space="preserve">50%                                             0.184736                  </w:t>
      </w:r>
    </w:p>
    <w:p w:rsidR="00E30B25" w:rsidRDefault="00E30B25" w:rsidP="00E30B25">
      <w:pPr>
        <w:pStyle w:val="HTMLPreformatted"/>
        <w:shd w:val="clear" w:color="auto" w:fill="FFFFFF"/>
        <w:wordWrap w:val="0"/>
        <w:spacing w:line="255" w:lineRule="atLeast"/>
        <w:textAlignment w:val="baseline"/>
        <w:rPr>
          <w:color w:val="000000"/>
          <w:sz w:val="21"/>
          <w:szCs w:val="21"/>
        </w:rPr>
      </w:pPr>
      <w:r>
        <w:rPr>
          <w:color w:val="000000"/>
          <w:sz w:val="21"/>
          <w:szCs w:val="21"/>
        </w:rPr>
        <w:t xml:space="preserve">75%                                             2.566317                  </w:t>
      </w:r>
    </w:p>
    <w:p w:rsidR="00E30B25" w:rsidRDefault="00E30B25" w:rsidP="00E30B25">
      <w:pPr>
        <w:pStyle w:val="HTMLPreformatted"/>
        <w:shd w:val="clear" w:color="auto" w:fill="FFFFFF"/>
        <w:wordWrap w:val="0"/>
        <w:spacing w:line="255" w:lineRule="atLeast"/>
        <w:textAlignment w:val="baseline"/>
        <w:rPr>
          <w:color w:val="000000"/>
          <w:sz w:val="21"/>
          <w:szCs w:val="21"/>
        </w:rPr>
      </w:pPr>
      <w:proofErr w:type="gramStart"/>
      <w:r>
        <w:rPr>
          <w:color w:val="000000"/>
          <w:sz w:val="21"/>
          <w:szCs w:val="21"/>
        </w:rPr>
        <w:t>max</w:t>
      </w:r>
      <w:proofErr w:type="gramEnd"/>
      <w:r>
        <w:rPr>
          <w:color w:val="000000"/>
          <w:sz w:val="21"/>
          <w:szCs w:val="21"/>
        </w:rPr>
        <w:t xml:space="preserve">                                            50.097404                  </w:t>
      </w:r>
    </w:p>
    <w:p w:rsidR="00E30B25" w:rsidRDefault="00E30B25" w:rsidP="00E30B25">
      <w:pPr>
        <w:pStyle w:val="HTMLPreformatted"/>
        <w:shd w:val="clear" w:color="auto" w:fill="FFFFFF"/>
        <w:wordWrap w:val="0"/>
        <w:spacing w:line="255" w:lineRule="atLeast"/>
        <w:textAlignment w:val="baseline"/>
        <w:rPr>
          <w:color w:val="000000"/>
          <w:sz w:val="21"/>
          <w:szCs w:val="21"/>
        </w:rPr>
      </w:pPr>
    </w:p>
    <w:p w:rsidR="00E30B25" w:rsidRDefault="00E30B25" w:rsidP="00E30B25">
      <w:pPr>
        <w:pStyle w:val="HTMLPreformatted"/>
        <w:shd w:val="clear" w:color="auto" w:fill="FFFFFF"/>
        <w:wordWrap w:val="0"/>
        <w:spacing w:line="255" w:lineRule="atLeast"/>
        <w:textAlignment w:val="baseline"/>
        <w:rPr>
          <w:color w:val="000000"/>
          <w:sz w:val="21"/>
          <w:szCs w:val="21"/>
        </w:rPr>
      </w:pPr>
      <w:r>
        <w:rPr>
          <w:color w:val="000000"/>
          <w:sz w:val="21"/>
          <w:szCs w:val="21"/>
        </w:rPr>
        <w:t>[8 rows x 34 columns]</w:t>
      </w:r>
    </w:p>
    <w:p w:rsidR="00E30B25" w:rsidRPr="002768BF" w:rsidRDefault="00E30B25" w:rsidP="002768BF">
      <w:pPr>
        <w:rPr>
          <w:rFonts w:ascii="Times New Roman" w:eastAsia="Times New Roman" w:hAnsi="Times New Roman" w:cs="Times New Roman"/>
          <w:sz w:val="24"/>
          <w:szCs w:val="24"/>
        </w:rPr>
      </w:pPr>
    </w:p>
    <w:sectPr w:rsidR="00E30B25" w:rsidRPr="002768B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768BF"/>
    <w:rsid w:val="000131F6"/>
    <w:rsid w:val="00056EC2"/>
    <w:rsid w:val="00154D60"/>
    <w:rsid w:val="002768BF"/>
    <w:rsid w:val="00592053"/>
    <w:rsid w:val="006C6D00"/>
    <w:rsid w:val="00753DD9"/>
    <w:rsid w:val="00C43B01"/>
    <w:rsid w:val="00D20F5E"/>
    <w:rsid w:val="00E30B25"/>
    <w:rsid w:val="00F878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68BF"/>
    <w:rPr>
      <w:color w:val="0000FF" w:themeColor="hyperlink"/>
      <w:u w:val="single"/>
    </w:rPr>
  </w:style>
  <w:style w:type="character" w:customStyle="1" w:styleId="mi">
    <w:name w:val="mi"/>
    <w:basedOn w:val="DefaultParagraphFont"/>
    <w:rsid w:val="002768BF"/>
  </w:style>
  <w:style w:type="paragraph" w:styleId="BalloonText">
    <w:name w:val="Balloon Text"/>
    <w:basedOn w:val="Normal"/>
    <w:link w:val="BalloonTextChar"/>
    <w:uiPriority w:val="99"/>
    <w:semiHidden/>
    <w:unhideWhenUsed/>
    <w:rsid w:val="002768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68BF"/>
    <w:rPr>
      <w:rFonts w:ascii="Tahoma" w:hAnsi="Tahoma" w:cs="Tahoma"/>
      <w:sz w:val="16"/>
      <w:szCs w:val="16"/>
    </w:rPr>
  </w:style>
  <w:style w:type="paragraph" w:styleId="HTMLPreformatted">
    <w:name w:val="HTML Preformatted"/>
    <w:basedOn w:val="Normal"/>
    <w:link w:val="HTMLPreformattedChar"/>
    <w:uiPriority w:val="99"/>
    <w:unhideWhenUsed/>
    <w:rsid w:val="00592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92053"/>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191383642">
      <w:bodyDiv w:val="1"/>
      <w:marLeft w:val="0"/>
      <w:marRight w:val="0"/>
      <w:marTop w:val="0"/>
      <w:marBottom w:val="0"/>
      <w:divBdr>
        <w:top w:val="none" w:sz="0" w:space="0" w:color="auto"/>
        <w:left w:val="none" w:sz="0" w:space="0" w:color="auto"/>
        <w:bottom w:val="none" w:sz="0" w:space="0" w:color="auto"/>
        <w:right w:val="none" w:sz="0" w:space="0" w:color="auto"/>
      </w:divBdr>
    </w:div>
    <w:div w:id="2013683401">
      <w:bodyDiv w:val="1"/>
      <w:marLeft w:val="0"/>
      <w:marRight w:val="0"/>
      <w:marTop w:val="0"/>
      <w:marBottom w:val="0"/>
      <w:divBdr>
        <w:top w:val="none" w:sz="0" w:space="0" w:color="auto"/>
        <w:left w:val="none" w:sz="0" w:space="0" w:color="auto"/>
        <w:bottom w:val="none" w:sz="0" w:space="0" w:color="auto"/>
        <w:right w:val="none" w:sz="0" w:space="0" w:color="auto"/>
      </w:divBdr>
    </w:div>
    <w:div w:id="2036734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www.iea.org/policiesandmeasures/renewableenergy/"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234</TotalTime>
  <Pages>13</Pages>
  <Words>3205</Words>
  <Characters>18271</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21434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Cantay Caliskan</dc:creator>
  <cp:keywords/>
  <dc:description/>
  <cp:lastModifiedBy>Cantay Caliskan</cp:lastModifiedBy>
  <cp:revision>5</cp:revision>
  <dcterms:created xsi:type="dcterms:W3CDTF">2015-04-26T13:58:00Z</dcterms:created>
  <dcterms:modified xsi:type="dcterms:W3CDTF">2015-04-28T20:59:00Z</dcterms:modified>
</cp:coreProperties>
</file>