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907C6" w14:textId="7D39682A" w:rsidR="004B1BFF" w:rsidRDefault="004B1BFF">
      <w:pPr>
        <w:rPr>
          <w:rFonts w:hint="eastAsia"/>
        </w:rPr>
      </w:pPr>
      <w:r>
        <w:rPr>
          <w:rFonts w:hint="eastAsia"/>
        </w:rPr>
        <w:t>任务</w:t>
      </w:r>
      <w:proofErr w:type="gramStart"/>
      <w:r>
        <w:rPr>
          <w:rFonts w:hint="eastAsia"/>
        </w:rPr>
        <w:t>一</w:t>
      </w:r>
      <w:proofErr w:type="gramEnd"/>
      <w:r>
        <w:rPr>
          <w:rFonts w:hint="eastAsia"/>
        </w:rPr>
        <w:t>：</w:t>
      </w:r>
    </w:p>
    <w:p w14:paraId="4787BA1F" w14:textId="0CD2955F" w:rsidR="00ED78A7" w:rsidRDefault="00BF2C61">
      <w:r>
        <w:rPr>
          <w:rFonts w:hint="eastAsia"/>
        </w:rPr>
        <w:t>1</w:t>
      </w:r>
      <w:r>
        <w:t>.2</w:t>
      </w:r>
    </w:p>
    <w:p w14:paraId="3BBF28CF" w14:textId="0640F9B1" w:rsidR="00BF2C61" w:rsidRDefault="00BF2C61">
      <w:r>
        <w:rPr>
          <w:rFonts w:hint="eastAsia"/>
        </w:rPr>
        <w:t xml:space="preserve"> </w:t>
      </w:r>
      <w:r>
        <w:t xml:space="preserve"> </w:t>
      </w:r>
      <w:r>
        <w:rPr>
          <w:rFonts w:hint="eastAsia"/>
        </w:rPr>
        <w:t>与大型机或小型机相连的终端需要对资源认真管理。因为该情况下是多用户通过终端访问同一计算机，需要认真管理资源，优化资源利用率。</w:t>
      </w:r>
    </w:p>
    <w:p w14:paraId="5470BA2E" w14:textId="5701AC89" w:rsidR="00BF2C61" w:rsidRDefault="00BF2C61">
      <w:r>
        <w:rPr>
          <w:rFonts w:hint="eastAsia"/>
        </w:rPr>
        <w:t xml:space="preserve"> </w:t>
      </w:r>
      <w:r>
        <w:t xml:space="preserve"> </w:t>
      </w:r>
      <w:r>
        <w:rPr>
          <w:rFonts w:hint="eastAsia"/>
        </w:rPr>
        <w:t>与服务器相连的工作站除了认真管理资源外还要注意提高使用的方便性，因为这类工作站与其他工作站相连，用户可以使用的资源多，要注重资源的分配与管理。</w:t>
      </w:r>
    </w:p>
    <w:p w14:paraId="7644F62F" w14:textId="36504197" w:rsidR="00BF2C61" w:rsidRDefault="00BF2C61">
      <w:r>
        <w:rPr>
          <w:rFonts w:hint="eastAsia"/>
        </w:rPr>
        <w:t xml:space="preserve"> </w:t>
      </w:r>
      <w:r>
        <w:t xml:space="preserve"> </w:t>
      </w:r>
      <w:r>
        <w:rPr>
          <w:rFonts w:hint="eastAsia"/>
        </w:rPr>
        <w:t>移动计算机一般为单个用户使用，相比于资源管理，其使用的方便性更为重要。</w:t>
      </w:r>
    </w:p>
    <w:p w14:paraId="3FF1191E" w14:textId="1F5D76E2" w:rsidR="00504CCA" w:rsidRDefault="00504CCA"/>
    <w:p w14:paraId="5FA66D8D" w14:textId="17A33B91" w:rsidR="00504CCA" w:rsidRDefault="00504CCA">
      <w:r>
        <w:rPr>
          <w:rFonts w:hint="eastAsia"/>
        </w:rPr>
        <w:t>1</w:t>
      </w:r>
      <w:r>
        <w:t>.3</w:t>
      </w:r>
    </w:p>
    <w:p w14:paraId="6C30E28B" w14:textId="40D626D6" w:rsidR="00504CCA" w:rsidRDefault="003F17EF">
      <w:pPr>
        <w:rPr>
          <w:rFonts w:hint="eastAsia"/>
        </w:rPr>
      </w:pPr>
      <w:r>
        <w:rPr>
          <w:rFonts w:hint="eastAsia"/>
        </w:rPr>
        <w:t xml:space="preserve"> </w:t>
      </w:r>
      <w:r>
        <w:t xml:space="preserve"> </w:t>
      </w:r>
      <w:r>
        <w:rPr>
          <w:rFonts w:hint="eastAsia"/>
        </w:rPr>
        <w:t>当用户少，要执行的任务量大，且分时系统的硬件设备运行很快时，使用分时系统优于P</w:t>
      </w:r>
      <w:r>
        <w:t>C</w:t>
      </w:r>
      <w:r>
        <w:rPr>
          <w:rFonts w:hint="eastAsia"/>
        </w:rPr>
        <w:t>或单用户工作站。此时分时系统的所有资源可以充分应用在处理用户的问题上。</w:t>
      </w:r>
    </w:p>
    <w:p w14:paraId="225EC3C6" w14:textId="03DEC7C9" w:rsidR="00504CCA" w:rsidRDefault="00504CCA">
      <w:pPr>
        <w:rPr>
          <w:rFonts w:hint="eastAsia"/>
        </w:rPr>
      </w:pPr>
      <w:r>
        <w:rPr>
          <w:rFonts w:hint="eastAsia"/>
        </w:rPr>
        <w:t>1</w:t>
      </w:r>
      <w:r>
        <w:t>.7</w:t>
      </w:r>
    </w:p>
    <w:p w14:paraId="5FE89C0C" w14:textId="757169E3" w:rsidR="00BF2C61" w:rsidRDefault="00E9581C">
      <w:pPr>
        <w:rPr>
          <w:rFonts w:hint="eastAsia"/>
        </w:rPr>
      </w:pPr>
      <w:r>
        <w:rPr>
          <w:rFonts w:hint="eastAsia"/>
        </w:rPr>
        <w:t xml:space="preserve"> </w:t>
      </w:r>
      <w:r>
        <w:t xml:space="preserve"> </w:t>
      </w:r>
      <w:r w:rsidRPr="00E9581C">
        <w:rPr>
          <w:rFonts w:hint="eastAsia"/>
        </w:rPr>
        <w:t>网络计算机用来在网络上使用的计算机，但去掉了传统的硬盘、软盘等部件，属于瘦形</w:t>
      </w:r>
      <w:r w:rsidRPr="00E9581C">
        <w:t>PC，由服务器提供网络上的程序或存储</w:t>
      </w:r>
      <w:r>
        <w:rPr>
          <w:rFonts w:hint="eastAsia"/>
        </w:rPr>
        <w:t>，可以实现web计算</w:t>
      </w:r>
      <w:r w:rsidRPr="00E9581C">
        <w:t>。</w:t>
      </w:r>
      <w:r>
        <w:rPr>
          <w:rFonts w:hint="eastAsia"/>
        </w:rPr>
        <w:t>当要求更高安全和更</w:t>
      </w:r>
      <w:proofErr w:type="gramStart"/>
      <w:r>
        <w:rPr>
          <w:rFonts w:hint="eastAsia"/>
        </w:rPr>
        <w:t>便捷维护</w:t>
      </w:r>
      <w:proofErr w:type="gramEnd"/>
      <w:r>
        <w:rPr>
          <w:rFonts w:hint="eastAsia"/>
        </w:rPr>
        <w:t>时，采用网络计算机更有利</w:t>
      </w:r>
    </w:p>
    <w:p w14:paraId="0A0152E2" w14:textId="228BBDCA" w:rsidR="00BF2C61" w:rsidRDefault="00BF2C61">
      <w:r>
        <w:rPr>
          <w:rFonts w:hint="eastAsia"/>
        </w:rPr>
        <w:t>1</w:t>
      </w:r>
      <w:r>
        <w:t>.8</w:t>
      </w:r>
    </w:p>
    <w:p w14:paraId="65FCA681" w14:textId="729CC08C" w:rsidR="00BF2C61" w:rsidRDefault="00BF2C61">
      <w:r>
        <w:rPr>
          <w:rFonts w:hint="eastAsia"/>
        </w:rPr>
        <w:t xml:space="preserve"> </w:t>
      </w:r>
      <w:r>
        <w:t xml:space="preserve"> </w:t>
      </w:r>
      <w:r>
        <w:rPr>
          <w:rFonts w:hint="eastAsia"/>
        </w:rPr>
        <w:t>中断的用途：通过软件或硬件的中断来通知C</w:t>
      </w:r>
      <w:r>
        <w:t>PU</w:t>
      </w:r>
      <w:r>
        <w:rPr>
          <w:rFonts w:hint="eastAsia"/>
        </w:rPr>
        <w:t>有</w:t>
      </w:r>
      <w:r w:rsidR="00B4043C">
        <w:rPr>
          <w:rFonts w:hint="eastAsia"/>
        </w:rPr>
        <w:t>事件发生，并使得C</w:t>
      </w:r>
      <w:r w:rsidR="00B4043C">
        <w:t>PU</w:t>
      </w:r>
      <w:r w:rsidR="00B4043C">
        <w:rPr>
          <w:rFonts w:hint="eastAsia"/>
        </w:rPr>
        <w:t>停止当前的工作，转到中断服务程序的开始地址去执行中断服务程序。</w:t>
      </w:r>
    </w:p>
    <w:p w14:paraId="0293AEC7" w14:textId="04AAF5F4" w:rsidR="003F17EF" w:rsidRDefault="003F17EF">
      <w:r>
        <w:rPr>
          <w:rFonts w:hint="eastAsia"/>
        </w:rPr>
        <w:t xml:space="preserve"> </w:t>
      </w:r>
      <w:r>
        <w:t xml:space="preserve"> </w:t>
      </w:r>
      <w:r>
        <w:rPr>
          <w:rFonts w:hint="eastAsia"/>
        </w:rPr>
        <w:t>陷阱是仅由软件生成的中断，而中断包括硬件中断和软件中断。</w:t>
      </w:r>
    </w:p>
    <w:p w14:paraId="2DAA5095" w14:textId="1AF8227A" w:rsidR="00E9581C" w:rsidRDefault="00E9581C">
      <w:r>
        <w:rPr>
          <w:rFonts w:hint="eastAsia"/>
        </w:rPr>
        <w:t xml:space="preserve"> </w:t>
      </w:r>
      <w:r>
        <w:t xml:space="preserve"> </w:t>
      </w:r>
      <w:r w:rsidRPr="00E9581C">
        <w:rPr>
          <w:rFonts w:hint="eastAsia"/>
        </w:rPr>
        <w:t>用户可以有意地生成陷阱。其目的是为了将用户模式转入内核模式并把控制权移交给操作系统</w:t>
      </w:r>
      <w:r w:rsidRPr="00E9581C">
        <w:t>,使得用户程序可以调用内核函数或者相关硬件从而获得操作系统提供的服务。</w:t>
      </w:r>
    </w:p>
    <w:p w14:paraId="4B2CFA5D" w14:textId="20F1C160" w:rsidR="00E9581C" w:rsidRDefault="00E9581C">
      <w:r>
        <w:rPr>
          <w:rFonts w:hint="eastAsia"/>
        </w:rPr>
        <w:t>1</w:t>
      </w:r>
      <w:r>
        <w:t>.10</w:t>
      </w:r>
    </w:p>
    <w:p w14:paraId="75944D33" w14:textId="63C36003" w:rsidR="00E9581C" w:rsidRDefault="00E9581C">
      <w:r>
        <w:rPr>
          <w:rFonts w:hint="eastAsia"/>
        </w:rPr>
        <w:t xml:space="preserve"> </w:t>
      </w:r>
      <w:r>
        <w:t xml:space="preserve"> </w:t>
      </w:r>
      <w:r w:rsidR="008D5C5E">
        <w:rPr>
          <w:rFonts w:hint="eastAsia"/>
        </w:rPr>
        <w:t>可以。不提供特权操作是因为此类计算机的操作系统需要始终处于控制状态。可以的方法有：</w:t>
      </w:r>
    </w:p>
    <w:p w14:paraId="59473E89" w14:textId="1CC285A6" w:rsidR="008D5C5E" w:rsidRDefault="008D5C5E" w:rsidP="008D5C5E">
      <w:pPr>
        <w:pStyle w:val="a3"/>
        <w:numPr>
          <w:ilvl w:val="0"/>
          <w:numId w:val="1"/>
        </w:numPr>
        <w:ind w:firstLineChars="0"/>
      </w:pPr>
      <w:r>
        <w:rPr>
          <w:rFonts w:hint="eastAsia"/>
        </w:rPr>
        <w:t>给所有的用户程序软件解释，</w:t>
      </w:r>
      <w:r w:rsidRPr="008D5C5E">
        <w:rPr>
          <w:rFonts w:hint="eastAsia"/>
        </w:rPr>
        <w:t>软件解释器可以在软件中提供硬件不能提供的东西。</w:t>
      </w:r>
    </w:p>
    <w:p w14:paraId="59870D79" w14:textId="44761B68" w:rsidR="008D5C5E" w:rsidRDefault="008D5C5E" w:rsidP="008D5C5E">
      <w:pPr>
        <w:pStyle w:val="a3"/>
        <w:numPr>
          <w:ilvl w:val="0"/>
          <w:numId w:val="1"/>
        </w:numPr>
        <w:ind w:firstLineChars="0"/>
      </w:pPr>
      <w:r>
        <w:rPr>
          <w:rFonts w:hint="eastAsia"/>
        </w:rPr>
        <w:t>所有的程序都用高级语言编写，</w:t>
      </w:r>
      <w:r w:rsidRPr="008D5C5E">
        <w:rPr>
          <w:rFonts w:hint="eastAsia"/>
        </w:rPr>
        <w:t>这样所有的目标代码都是由编译器生成的。编译器将生成</w:t>
      </w:r>
      <w:r w:rsidRPr="008D5C5E">
        <w:t>(内联或通过函数调用)保护检查，以确定硬件是否缺失。</w:t>
      </w:r>
    </w:p>
    <w:p w14:paraId="02063A5A" w14:textId="6381C5F5" w:rsidR="004B1BFF" w:rsidRDefault="004B1BFF" w:rsidP="004B1BFF">
      <w:r>
        <w:rPr>
          <w:rFonts w:hint="eastAsia"/>
        </w:rPr>
        <w:t>1</w:t>
      </w:r>
      <w:r>
        <w:t>.14</w:t>
      </w:r>
    </w:p>
    <w:p w14:paraId="3A046012" w14:textId="049440CB" w:rsidR="004B1BFF" w:rsidRDefault="004B1BFF" w:rsidP="004B1BFF">
      <w:r>
        <w:rPr>
          <w:rFonts w:hint="eastAsia"/>
        </w:rPr>
        <w:t xml:space="preserve"> </w:t>
      </w:r>
      <w:r>
        <w:t xml:space="preserve">  </w:t>
      </w:r>
      <w:r>
        <w:rPr>
          <w:rFonts w:hint="eastAsia"/>
        </w:rPr>
        <w:t>严格区分操作系统代码和用户代码的执行。通过采用硬件支持来区分用户模式和内核模式。计算机硬件通过一个</w:t>
      </w:r>
      <w:proofErr w:type="gramStart"/>
      <w:r>
        <w:rPr>
          <w:rFonts w:hint="eastAsia"/>
        </w:rPr>
        <w:t>模式位</w:t>
      </w:r>
      <w:proofErr w:type="gramEnd"/>
      <w:r>
        <w:rPr>
          <w:rFonts w:hint="eastAsia"/>
        </w:rPr>
        <w:t>来表示当前模式，当计算机系统执行用户应用时，系统处于用户模式；当用户通过系统调用，请求操作系统服务时，系统就从用户模式切换到内核模式以满足请求。</w:t>
      </w:r>
    </w:p>
    <w:p w14:paraId="468657BB" w14:textId="2AE06C50" w:rsidR="004B1BFF" w:rsidRDefault="004B1BFF" w:rsidP="004B1BFF"/>
    <w:p w14:paraId="7EA8088F" w14:textId="7C5C5E4D" w:rsidR="004B1BFF" w:rsidRDefault="004B1BFF" w:rsidP="004B1BFF">
      <w:r>
        <w:rPr>
          <w:rFonts w:hint="eastAsia"/>
        </w:rPr>
        <w:t>任务二：请调研哪些特权指令只能在内核态运行</w:t>
      </w:r>
    </w:p>
    <w:p w14:paraId="7E9AA2FC" w14:textId="454E844D" w:rsidR="004B1BFF" w:rsidRDefault="004B1BFF" w:rsidP="004B1BFF">
      <w:pPr>
        <w:pStyle w:val="a3"/>
        <w:numPr>
          <w:ilvl w:val="0"/>
          <w:numId w:val="2"/>
        </w:numPr>
        <w:ind w:firstLineChars="0"/>
      </w:pPr>
      <w:r>
        <w:rPr>
          <w:rFonts w:hint="eastAsia"/>
        </w:rPr>
        <w:t>存取特殊寄存器指令，如存取中断寄存器、时钟寄存器等指令</w:t>
      </w:r>
    </w:p>
    <w:p w14:paraId="7F4997B9" w14:textId="6AD8051C" w:rsidR="004B1BFF" w:rsidRDefault="004B1BFF" w:rsidP="004B1BFF">
      <w:pPr>
        <w:pStyle w:val="a3"/>
        <w:numPr>
          <w:ilvl w:val="0"/>
          <w:numId w:val="2"/>
        </w:numPr>
        <w:ind w:firstLineChars="0"/>
      </w:pPr>
      <w:r>
        <w:rPr>
          <w:rFonts w:hint="eastAsia"/>
        </w:rPr>
        <w:t>进程切换</w:t>
      </w:r>
    </w:p>
    <w:p w14:paraId="7C48F908" w14:textId="3D058FFE" w:rsidR="004B1BFF" w:rsidRDefault="004B1BFF" w:rsidP="004B1BFF">
      <w:pPr>
        <w:pStyle w:val="a3"/>
        <w:numPr>
          <w:ilvl w:val="0"/>
          <w:numId w:val="2"/>
        </w:numPr>
        <w:ind w:firstLineChars="0"/>
      </w:pPr>
      <w:r w:rsidRPr="004B1BFF">
        <w:rPr>
          <w:rFonts w:hint="eastAsia"/>
        </w:rPr>
        <w:t>存取用于内存保护的寄存器，例如基址寄存器和界限寄存器</w:t>
      </w:r>
    </w:p>
    <w:p w14:paraId="1971E619" w14:textId="6CE1E8C4" w:rsidR="004B1BFF" w:rsidRDefault="004B1BFF" w:rsidP="004B1BFF">
      <w:pPr>
        <w:pStyle w:val="a3"/>
        <w:numPr>
          <w:ilvl w:val="0"/>
          <w:numId w:val="2"/>
        </w:numPr>
        <w:ind w:firstLineChars="0"/>
      </w:pPr>
      <w:r>
        <w:rPr>
          <w:rFonts w:hint="eastAsia"/>
        </w:rPr>
        <w:t>I</w:t>
      </w:r>
      <w:r>
        <w:t>/O</w:t>
      </w:r>
      <w:r>
        <w:rPr>
          <w:rFonts w:hint="eastAsia"/>
        </w:rPr>
        <w:t>指令</w:t>
      </w:r>
    </w:p>
    <w:p w14:paraId="31ABA36F" w14:textId="1A324349" w:rsidR="004B1BFF" w:rsidRDefault="004B1BFF" w:rsidP="004B1BFF">
      <w:pPr>
        <w:pStyle w:val="a3"/>
        <w:numPr>
          <w:ilvl w:val="0"/>
          <w:numId w:val="2"/>
        </w:numPr>
        <w:ind w:firstLineChars="0"/>
      </w:pPr>
      <w:r>
        <w:rPr>
          <w:rFonts w:hint="eastAsia"/>
        </w:rPr>
        <w:t>清内存</w:t>
      </w:r>
    </w:p>
    <w:p w14:paraId="154C0989" w14:textId="3D359918" w:rsidR="004B1BFF" w:rsidRDefault="004B1BFF" w:rsidP="004B1BFF">
      <w:pPr>
        <w:pStyle w:val="a3"/>
        <w:numPr>
          <w:ilvl w:val="0"/>
          <w:numId w:val="2"/>
        </w:numPr>
        <w:ind w:firstLineChars="0"/>
        <w:rPr>
          <w:rFonts w:hint="eastAsia"/>
        </w:rPr>
      </w:pPr>
      <w:r>
        <w:rPr>
          <w:rFonts w:hint="eastAsia"/>
        </w:rPr>
        <w:t>访问程序状态（P</w:t>
      </w:r>
      <w:r>
        <w:t>SW</w:t>
      </w:r>
      <w:r>
        <w:rPr>
          <w:rFonts w:hint="eastAsia"/>
        </w:rPr>
        <w:t>）等</w:t>
      </w:r>
    </w:p>
    <w:sectPr w:rsidR="004B1B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B5BC1"/>
    <w:multiLevelType w:val="hybridMultilevel"/>
    <w:tmpl w:val="E892A6B6"/>
    <w:lvl w:ilvl="0" w:tplc="BDA86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D15EF2"/>
    <w:multiLevelType w:val="hybridMultilevel"/>
    <w:tmpl w:val="AAAC3BC2"/>
    <w:lvl w:ilvl="0" w:tplc="28D2825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16cid:durableId="1925725424">
    <w:abstractNumId w:val="1"/>
  </w:num>
  <w:num w:numId="2" w16cid:durableId="142719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61"/>
    <w:rsid w:val="003F17EF"/>
    <w:rsid w:val="004B1BFF"/>
    <w:rsid w:val="00504CCA"/>
    <w:rsid w:val="008D5C5E"/>
    <w:rsid w:val="00B4043C"/>
    <w:rsid w:val="00BF2C61"/>
    <w:rsid w:val="00E9581C"/>
    <w:rsid w:val="00ED78A7"/>
    <w:rsid w:val="00FB2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C6FE"/>
  <w15:chartTrackingRefBased/>
  <w15:docId w15:val="{DA840FDA-7C46-423E-BB28-11E938A6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C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huilei</dc:creator>
  <cp:keywords/>
  <dc:description/>
  <cp:lastModifiedBy>zeng huilei</cp:lastModifiedBy>
  <cp:revision>2</cp:revision>
  <dcterms:created xsi:type="dcterms:W3CDTF">2023-03-05T13:03:00Z</dcterms:created>
  <dcterms:modified xsi:type="dcterms:W3CDTF">2023-03-05T13:03:00Z</dcterms:modified>
</cp:coreProperties>
</file>