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rFonts w:cs="Mangal" w:ascii="Mangal" w:hAnsi="Mangal"/>
          <w:b/>
        </w:rPr>
      </w:pPr>
      <w:r>
        <w:rPr>
          <w:rFonts w:cs="Mangal" w:ascii="Mangal" w:hAnsi="Mangal"/>
          <w:b/>
        </w:rPr>
        <w:t>ROTEIRO PARA O JOGO DIGITAL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  <w:t xml:space="preserve">Havia um agricultor chamado Pedro, dono de uma fazenda muito grande. Ali ele morava na companhia de muitos animais como: Alguns coelhos, várias galinhas que botavam seus ovos todos os dias, duas cabras chamadas Dona Any e Dona Lu, que  davam bastante leite e um casal de porquinhos chamado João e Maria. 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  <w:t>Com o passar do tempo, seus animais tiveram vários filhotes, e seu dinheiro para comprar alimento para estes, estava começando a faltar, pois seus coelhos precisavam de couve e alface, as galinhas de milho, Dona Any, Dona Lu, João e Maria também precisavam se alimentar e além de todos estes animais, havia também os filhotes deles.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  <w:t>Foi quando ele olhou para um espaço onde havia muito mato, ervas-daninhas e cipós e teve uma grande idéia: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  <w:t>- Vou plantar o alimento dos meus bichos de estimação! Assim todos terão seu alimento e quem sabe, eu possa até vender alguns vegetais. Decidi! Irei plantar couve, alface, milho e cenoura para meus amiguinhos comerem, e naquele espaço , plantarei melância, pois adoro chupar melância!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  <w:b/>
        </w:rPr>
        <w:t xml:space="preserve">Primeiro passo: </w:t>
      </w:r>
      <w:r>
        <w:rPr>
          <w:rFonts w:cs="Mangal" w:ascii="Mangal" w:hAnsi="Mangal"/>
        </w:rPr>
        <w:t>Organizar a roça onde os vegetais serão plantados posteriormente.</w:t>
      </w:r>
    </w:p>
    <w:p>
      <w:pPr>
        <w:pStyle w:val="Normal"/>
        <w:jc w:val="both"/>
        <w:rPr>
          <w:rFonts w:cs="Mangal" w:ascii="Mangal" w:hAnsi="Mangal"/>
          <w:b/>
        </w:rPr>
      </w:pPr>
      <w:r>
        <w:rPr>
          <w:rFonts w:cs="Mangal" w:ascii="Mangal" w:hAnsi="Mangal"/>
        </w:rPr>
        <w:t xml:space="preserve">Opção 1: </w:t>
      </w:r>
      <w:r>
        <w:rPr>
          <w:rFonts w:cs="Mangal" w:ascii="Mangal" w:hAnsi="Mangal"/>
          <w:b/>
        </w:rPr>
        <w:t xml:space="preserve">Roçar, com o uso de ferramentas como a foice e a </w:t>
      </w:r>
      <w:r>
        <w:rPr>
          <w:rFonts w:cs="Mangal" w:ascii="Mangal" w:hAnsi="Mangal"/>
          <w:b/>
        </w:rPr>
        <w:t>enxada.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  <w:t xml:space="preserve">Opção 2: </w:t>
      </w:r>
      <w:r>
        <w:rPr>
          <w:rFonts w:cs="Mangal" w:ascii="Mangal" w:hAnsi="Mangal"/>
          <w:b/>
        </w:rPr>
        <w:t>Aplicar vários inseticidas</w:t>
      </w:r>
      <w:r>
        <w:rPr>
          <w:rFonts w:cs="Mangal" w:ascii="Mangal" w:hAnsi="Mangal"/>
        </w:rPr>
        <w:t>.  Resulta: acaba com o mato indesejado e polui um ‘’pouquinho’’ o solo, o ar e a áqua.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  <w:t xml:space="preserve">Opção 3: </w:t>
      </w:r>
      <w:r>
        <w:rPr>
          <w:rFonts w:cs="Mangal" w:ascii="Mangal" w:hAnsi="Mangal"/>
          <w:b/>
        </w:rPr>
        <w:t>Colocar fogo</w:t>
      </w:r>
      <w:r>
        <w:rPr>
          <w:rFonts w:cs="Mangal" w:ascii="Mangal" w:hAnsi="Mangal"/>
        </w:rPr>
        <w:t>. Resulta: Destrói o matagal e os pequenos animais que ali vivem como: formigas, borboletas, pequenos ninhos de aves já com ovos.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  <w:b/>
        </w:rPr>
        <w:t xml:space="preserve">Segundo passo: </w:t>
      </w:r>
      <w:r>
        <w:rPr>
          <w:rFonts w:cs="Mangal" w:ascii="Mangal" w:hAnsi="Mangal"/>
        </w:rPr>
        <w:t>Dividir a roça em cinco partes para a plantação da: Couve, Alface, Milho, Cenoura e melancia.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  <w:t xml:space="preserve">Opção 1: </w:t>
      </w:r>
      <w:r>
        <w:rPr>
          <w:rFonts w:cs="Mangal" w:ascii="Mangal" w:hAnsi="Mangal"/>
          <w:b/>
        </w:rPr>
        <w:t xml:space="preserve">Dividi-lá em partes iguais. </w:t>
      </w:r>
      <w:r>
        <w:rPr>
          <w:rFonts w:cs="Mangal" w:ascii="Mangal" w:hAnsi="Mangal"/>
        </w:rPr>
        <w:t>Resulta: em plantações corretas, pois nenhum vegetal interfere no crescimento do outro.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  <w:t xml:space="preserve">Opção 2: </w:t>
      </w:r>
      <w:r>
        <w:rPr>
          <w:rFonts w:cs="Mangal" w:ascii="Mangal" w:hAnsi="Mangal"/>
          <w:b/>
        </w:rPr>
        <w:t xml:space="preserve">Plantar todos os vegetais juntos no mesmo espaço. </w:t>
      </w:r>
      <w:r>
        <w:rPr>
          <w:rFonts w:cs="Mangal" w:ascii="Mangal" w:hAnsi="Mangal"/>
        </w:rPr>
        <w:t>Resulta: Um vegetal interfere o outro no crescimento.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  <w:b/>
        </w:rPr>
        <w:t xml:space="preserve">Terceiro Passo: </w:t>
      </w:r>
      <w:r>
        <w:rPr>
          <w:rFonts w:cs="Mangal" w:ascii="Mangal" w:hAnsi="Mangal"/>
        </w:rPr>
        <w:t>Adubar a terra.</w:t>
      </w:r>
    </w:p>
    <w:p>
      <w:pPr>
        <w:pStyle w:val="Normal"/>
        <w:jc w:val="both"/>
        <w:rPr>
          <w:rFonts w:cs="Mangal" w:ascii="Mangal" w:hAnsi="Mangal"/>
          <w:b/>
        </w:rPr>
      </w:pPr>
      <w:r>
        <w:rPr>
          <w:rFonts w:cs="Mangal" w:ascii="Mangal" w:hAnsi="Mangal"/>
        </w:rPr>
        <w:t xml:space="preserve">Opçao 1: </w:t>
      </w:r>
      <w:r>
        <w:rPr>
          <w:rFonts w:cs="Mangal" w:ascii="Mangal" w:hAnsi="Mangal"/>
          <w:b/>
        </w:rPr>
        <w:t>Com fertilizantes naturais, como o esterco de suas próprias galinhas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  <w:t xml:space="preserve">Opção 2: </w:t>
      </w:r>
      <w:r>
        <w:rPr>
          <w:rFonts w:cs="Mangal" w:ascii="Mangal" w:hAnsi="Mangal"/>
          <w:b/>
        </w:rPr>
        <w:t xml:space="preserve">Comprar Adubos </w:t>
      </w:r>
      <w:r>
        <w:rPr>
          <w:rFonts w:cs="Mangal" w:ascii="Mangal" w:hAnsi="Mangal"/>
        </w:rPr>
        <w:t>Resulta: Tem um preço alto, e Pedro não tem dinheiro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  <w:t xml:space="preserve">Opçao 3: </w:t>
      </w:r>
      <w:r>
        <w:rPr>
          <w:rFonts w:cs="Mangal" w:ascii="Mangal" w:hAnsi="Mangal"/>
          <w:b/>
        </w:rPr>
        <w:t>não adubar</w:t>
      </w:r>
      <w:r>
        <w:rPr>
          <w:rFonts w:cs="Mangal" w:ascii="Mangal" w:hAnsi="Mangal"/>
        </w:rPr>
        <w:t>. Resultado: As vegetais vao demorar demais para crescer.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  <w:b/>
        </w:rPr>
        <w:t xml:space="preserve">Quarto Passo: </w:t>
      </w:r>
      <w:r>
        <w:rPr>
          <w:rFonts w:cs="Mangal" w:ascii="Mangal" w:hAnsi="Mangal"/>
        </w:rPr>
        <w:t>Comprar as sementes que serão plantadas em cada espaço delimitado.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  <w:t xml:space="preserve">Opção 1:  </w:t>
      </w:r>
      <w:r>
        <w:rPr>
          <w:rFonts w:cs="Mangal" w:ascii="Mangal" w:hAnsi="Mangal"/>
          <w:b/>
        </w:rPr>
        <w:t>Escolha das sacolinhas de sementes.</w:t>
      </w:r>
      <w:r>
        <w:rPr>
          <w:rFonts w:cs="Mangal" w:ascii="Mangal" w:hAnsi="Mangal"/>
        </w:rPr>
        <w:t xml:space="preserve"> (Na loja, haverá vários opçoes, mais o aluno deve escolher os pacotinhos que estão representados com as figuras dos respectivos vegetais a serem plantados.)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  <w:t xml:space="preserve">Opção 2: </w:t>
      </w:r>
      <w:r>
        <w:rPr>
          <w:rFonts w:cs="Mangal" w:ascii="Mangal" w:hAnsi="Mangal"/>
          <w:b/>
        </w:rPr>
        <w:t xml:space="preserve">Pegar um saco de milho do armazém e plantar tudo, desejando colher algo a mais que o milho. </w:t>
      </w:r>
      <w:r>
        <w:rPr>
          <w:rFonts w:cs="Mangal" w:ascii="Mangal" w:hAnsi="Mangal"/>
        </w:rPr>
        <w:t>Resulta: Erro, pois cada planta possui sua respectiva semente, originada de seu fruto. Portanto, para plantar tais vegetais é preciso a semente correta.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  <w:b/>
        </w:rPr>
        <w:t xml:space="preserve">Quinto passo:  </w:t>
      </w:r>
      <w:r>
        <w:rPr>
          <w:rFonts w:cs="Mangal" w:ascii="Mangal" w:hAnsi="Mangal"/>
        </w:rPr>
        <w:t>Fazer as plantações, cada semente no seu devido lugar.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  <w:t>Opção 1: Se plantadas corretamente, segue no jogo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  <w:t>Opçao 2: Se houver ‘’mistura’’ de sementes, há um erro.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  <w:b/>
        </w:rPr>
        <w:t>Sexto passo:</w:t>
      </w:r>
      <w:r>
        <w:rPr>
          <w:rFonts w:cs="Mangal" w:ascii="Mangal" w:hAnsi="Mangal"/>
        </w:rPr>
        <w:t xml:space="preserve"> Molhar os vegetais para que as sementes germinem.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  <w:t xml:space="preserve">Opção 1: </w:t>
      </w:r>
      <w:r>
        <w:rPr>
          <w:rFonts w:cs="Mangal" w:ascii="Mangal" w:hAnsi="Mangal"/>
          <w:b/>
        </w:rPr>
        <w:t>Não molhar.</w:t>
      </w:r>
      <w:r>
        <w:rPr>
          <w:rFonts w:cs="Mangal" w:ascii="Mangal" w:hAnsi="Mangal"/>
        </w:rPr>
        <w:t xml:space="preserve"> Resulta: Na não germinação das sementes.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  <w:t xml:space="preserve">Opção 2: </w:t>
      </w:r>
      <w:r>
        <w:rPr>
          <w:rFonts w:cs="Mangal" w:ascii="Mangal" w:hAnsi="Mangal"/>
          <w:b/>
        </w:rPr>
        <w:t>Molhar 4 vezes ao dia, com muita água</w:t>
      </w:r>
      <w:r>
        <w:rPr>
          <w:rFonts w:cs="Mangal" w:ascii="Mangal" w:hAnsi="Mangal"/>
        </w:rPr>
        <w:t>. Resulta: Na não germinação das sementes, pois elas apodrecem.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  <w:t>Opçao 3: Molhar uma vez ao dia. Resulta: Na germinaçao das sementes.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  <w:b/>
        </w:rPr>
        <w:t xml:space="preserve">Sétimo passo: </w:t>
      </w:r>
      <w:r>
        <w:rPr>
          <w:rFonts w:cs="Mangal" w:ascii="Mangal" w:hAnsi="Mangal"/>
        </w:rPr>
        <w:t>cuidar dos vegetais que germinaram, e estão começando a crescer.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  <w:t xml:space="preserve">Opçao 1: </w:t>
      </w:r>
      <w:r>
        <w:rPr>
          <w:rFonts w:cs="Mangal" w:ascii="Mangal" w:hAnsi="Mangal"/>
          <w:b/>
        </w:rPr>
        <w:t>Fazer uma cerca</w:t>
      </w:r>
      <w:r>
        <w:rPr>
          <w:rFonts w:cs="Mangal" w:ascii="Mangal" w:hAnsi="Mangal"/>
        </w:rPr>
        <w:t>. Resulta em acerto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  <w:t xml:space="preserve">Opçao 2: </w:t>
      </w:r>
      <w:r>
        <w:rPr>
          <w:rFonts w:cs="Mangal" w:ascii="Mangal" w:hAnsi="Mangal"/>
          <w:b/>
        </w:rPr>
        <w:t>Não fazer cerca, apenas observar</w:t>
      </w:r>
      <w:r>
        <w:rPr>
          <w:rFonts w:cs="Mangal" w:ascii="Mangal" w:hAnsi="Mangal"/>
        </w:rPr>
        <w:t>. Resulta: Seus animais estragam toda a roça.</w:t>
      </w:r>
    </w:p>
    <w:p>
      <w:pPr>
        <w:pStyle w:val="Normal"/>
        <w:jc w:val="both"/>
        <w:rPr>
          <w:rFonts w:cs="Mangal" w:ascii="Mangal" w:hAnsi="Mangal"/>
          <w:b/>
        </w:rPr>
      </w:pPr>
      <w:r>
        <w:rPr>
          <w:rFonts w:cs="Mangal" w:ascii="Mangal" w:hAnsi="Mangal"/>
          <w:b/>
        </w:rPr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  <w:b/>
        </w:rPr>
        <w:t xml:space="preserve">Carregar uma imagem → </w:t>
      </w:r>
      <w:r>
        <w:rPr>
          <w:rFonts w:cs="Mangal" w:ascii="Mangal" w:hAnsi="Mangal"/>
          <w:b/>
        </w:rPr>
        <w:t xml:space="preserve">Oitavo passo: </w:t>
      </w:r>
      <w:r>
        <w:rPr>
          <w:rFonts w:cs="Mangal" w:ascii="Mangal" w:hAnsi="Mangal"/>
        </w:rPr>
        <w:t>Aguardar um tempo, e depois a colheita.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  <w:t>Agora os vegetais da roça de seu Pedro estavam prontos para ser colhidos, e servir de alimento para ele mesmo, seus animais queridos, e ser vendidos para as outras pessoas. Mais ele ficou com uma grande dúvida: Ele se confundiu e não sabia mais diferenciar as partes de suas plantas. Vamos ajudar o senhor Pedro?</w:t>
      </w:r>
    </w:p>
    <w:p>
      <w:pPr>
        <w:pStyle w:val="Normal"/>
        <w:jc w:val="both"/>
        <w:rPr>
          <w:rFonts w:cs="Mangal" w:ascii="Mangal" w:hAnsi="Mangal"/>
          <w:b/>
        </w:rPr>
      </w:pPr>
      <w:r>
        <w:rPr>
          <w:rFonts w:cs="Mangal" w:ascii="Mangal" w:hAnsi="Mangal"/>
          <w:b/>
        </w:rPr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  <w:b/>
        </w:rPr>
        <w:t xml:space="preserve">Nono passo: </w:t>
      </w:r>
      <w:r>
        <w:rPr>
          <w:rFonts w:cs="Mangal" w:ascii="Mangal" w:hAnsi="Mangal"/>
        </w:rPr>
        <w:t>colheita da couve. ( arrancar o pé de couve)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  <w:t xml:space="preserve">Opção 1: </w:t>
      </w:r>
      <w:r>
        <w:rPr>
          <w:rFonts w:cs="Mangal" w:ascii="Mangal" w:hAnsi="Mangal"/>
          <w:b/>
        </w:rPr>
        <w:t xml:space="preserve">Separar a </w:t>
      </w:r>
      <w:r>
        <w:rPr>
          <w:rFonts w:cs="Mangal" w:ascii="Mangal" w:hAnsi="Mangal"/>
          <w:b/>
        </w:rPr>
        <w:t>raiz</w:t>
      </w:r>
      <w:r>
        <w:rPr>
          <w:rFonts w:cs="Mangal" w:ascii="Mangal" w:hAnsi="Mangal"/>
          <w:b/>
        </w:rPr>
        <w:t xml:space="preserve"> para comer no jantar</w:t>
      </w:r>
      <w:r>
        <w:rPr>
          <w:rFonts w:cs="Mangal" w:ascii="Mangal" w:hAnsi="Mangal"/>
        </w:rPr>
        <w:t>. Resultado: Erro, raíz de couve não é um alimento comum para nós humanos</w:t>
      </w:r>
    </w:p>
    <w:p>
      <w:pPr>
        <w:pStyle w:val="Normal"/>
        <w:jc w:val="both"/>
        <w:rPr>
          <w:rFonts w:cs="Mangal" w:ascii="Mangal" w:hAnsi="Mangal"/>
          <w:color w:val="000000"/>
          <w:shd w:fill="FFFFFF" w:val="clear"/>
        </w:rPr>
      </w:pPr>
      <w:r>
        <w:rPr>
          <w:rFonts w:cs="Mangal" w:ascii="Mangal" w:hAnsi="Mangal"/>
        </w:rPr>
        <w:t xml:space="preserve">Opção 2: </w:t>
      </w:r>
      <w:r>
        <w:rPr>
          <w:rFonts w:cs="Mangal" w:ascii="Mangal" w:hAnsi="Mangal"/>
          <w:b/>
        </w:rPr>
        <w:t>Separar as folhas para comer no jantar</w:t>
      </w:r>
      <w:r>
        <w:rPr>
          <w:rFonts w:cs="Mangal" w:ascii="Mangal" w:hAnsi="Mangal"/>
        </w:rPr>
        <w:t xml:space="preserve">. Resultado: Certo, nós comemos as folhas. </w:t>
      </w:r>
      <w:r>
        <w:rPr>
          <w:rFonts w:cs="Mangal" w:ascii="Mangal" w:hAnsi="Mangal"/>
          <w:color w:val="000000"/>
          <w:shd w:fill="FFFFFF" w:val="clear"/>
        </w:rPr>
        <w:t>Rica em</w:t>
      </w:r>
      <w:r>
        <w:rPr>
          <w:rStyle w:val="Appleconvertedspace"/>
          <w:rFonts w:cs="Mangal" w:ascii="Mangal" w:hAnsi="Mangal"/>
          <w:color w:val="000000"/>
          <w:shd w:fill="FFFFFF" w:val="clear"/>
        </w:rPr>
        <w:t> </w:t>
      </w:r>
      <w:hyperlink r:id="rId2">
        <w:r>
          <w:rPr>
            <w:rStyle w:val="LinkdaInternet"/>
            <w:rFonts w:cs="Mangal" w:ascii="Mangal" w:hAnsi="Mangal"/>
            <w:color w:val="000000"/>
            <w:u w:val="none"/>
            <w:shd w:fill="FFFFFF" w:val="clear"/>
          </w:rPr>
          <w:t>vitamina A</w:t>
        </w:r>
      </w:hyperlink>
      <w:r>
        <w:rPr>
          <w:rFonts w:cs="Mangal" w:ascii="Mangal" w:hAnsi="Mangal"/>
          <w:color w:val="000000"/>
          <w:shd w:fill="FFFFFF" w:val="clear"/>
        </w:rPr>
        <w:t>,</w:t>
      </w:r>
      <w:r>
        <w:rPr>
          <w:rStyle w:val="Appleconvertedspace"/>
          <w:rFonts w:cs="Mangal" w:ascii="Mangal" w:hAnsi="Mangal"/>
          <w:color w:val="000000"/>
          <w:shd w:fill="FFFFFF" w:val="clear"/>
        </w:rPr>
        <w:t> </w:t>
      </w:r>
      <w:hyperlink r:id="rId3">
        <w:r>
          <w:rPr>
            <w:rStyle w:val="LinkdaInternet"/>
            <w:rFonts w:cs="Mangal" w:ascii="Mangal" w:hAnsi="Mangal"/>
            <w:color w:val="000000"/>
            <w:u w:val="none"/>
            <w:shd w:fill="FFFFFF" w:val="clear"/>
          </w:rPr>
          <w:t>B6</w:t>
        </w:r>
      </w:hyperlink>
      <w:r>
        <w:rPr>
          <w:rFonts w:cs="Mangal" w:ascii="Mangal" w:hAnsi="Mangal"/>
          <w:color w:val="000000"/>
          <w:shd w:fill="FFFFFF" w:val="clear"/>
        </w:rPr>
        <w:t>,</w:t>
      </w:r>
      <w:r>
        <w:rPr>
          <w:rStyle w:val="Appleconvertedspace"/>
          <w:rFonts w:cs="Mangal" w:ascii="Mangal" w:hAnsi="Mangal"/>
          <w:color w:val="000000"/>
          <w:shd w:fill="FFFFFF" w:val="clear"/>
        </w:rPr>
        <w:t> </w:t>
      </w:r>
      <w:hyperlink r:id="rId4">
        <w:r>
          <w:rPr>
            <w:rStyle w:val="LinkdaInternet"/>
            <w:rFonts w:cs="Mangal" w:ascii="Mangal" w:hAnsi="Mangal"/>
            <w:color w:val="000000"/>
            <w:u w:val="none"/>
            <w:shd w:fill="FFFFFF" w:val="clear"/>
          </w:rPr>
          <w:t>C</w:t>
        </w:r>
      </w:hyperlink>
      <w:r>
        <w:rPr>
          <w:rFonts w:cs="Mangal" w:ascii="Mangal" w:hAnsi="Mangal"/>
          <w:color w:val="000000"/>
          <w:shd w:fill="FFFFFF" w:val="clear"/>
        </w:rPr>
        <w:t>,</w:t>
      </w:r>
      <w:r>
        <w:rPr>
          <w:rStyle w:val="Appleconvertedspace"/>
          <w:rFonts w:cs="Mangal" w:ascii="Mangal" w:hAnsi="Mangal"/>
          <w:color w:val="000000"/>
          <w:shd w:fill="FFFFFF" w:val="clear"/>
        </w:rPr>
        <w:t> </w:t>
      </w:r>
      <w:hyperlink r:id="rId5">
        <w:r>
          <w:rPr>
            <w:rStyle w:val="LinkdaInternet"/>
            <w:rFonts w:cs="Mangal" w:ascii="Mangal" w:hAnsi="Mangal"/>
            <w:color w:val="000000"/>
            <w:u w:val="none"/>
            <w:shd w:fill="FFFFFF" w:val="clear"/>
          </w:rPr>
          <w:t>K</w:t>
        </w:r>
      </w:hyperlink>
      <w:r>
        <w:rPr>
          <w:rStyle w:val="Appleconvertedspace"/>
          <w:rFonts w:cs="Mangal" w:ascii="Mangal" w:hAnsi="Mangal"/>
          <w:color w:val="000000"/>
          <w:shd w:fill="FFFFFF" w:val="clear"/>
        </w:rPr>
        <w:t> </w:t>
      </w:r>
      <w:r>
        <w:rPr>
          <w:rFonts w:cs="Mangal" w:ascii="Mangal" w:hAnsi="Mangal"/>
          <w:color w:val="000000"/>
          <w:shd w:fill="FFFFFF" w:val="clear"/>
        </w:rPr>
        <w:t>e cheia de minerais como o cálcio e ferro a couve ajuda a prevenir e combater diversas doenças. Ela possui ação vermífuga, ajuda a combater problemas do</w:t>
      </w:r>
      <w:r>
        <w:rPr>
          <w:rStyle w:val="Appleconvertedspace"/>
          <w:rFonts w:cs="Mangal" w:ascii="Mangal" w:hAnsi="Mangal"/>
          <w:color w:val="000000"/>
          <w:shd w:fill="FFFFFF" w:val="clear"/>
        </w:rPr>
        <w:t> </w:t>
      </w:r>
      <w:hyperlink r:id="rId6">
        <w:r>
          <w:rPr>
            <w:rStyle w:val="LinkdaInternet"/>
            <w:rFonts w:cs="Mangal" w:ascii="Mangal" w:hAnsi="Mangal"/>
            <w:color w:val="000000"/>
            <w:u w:val="none"/>
            <w:shd w:fill="FFFFFF" w:val="clear"/>
          </w:rPr>
          <w:t>fígado</w:t>
        </w:r>
      </w:hyperlink>
      <w:r>
        <w:rPr>
          <w:rStyle w:val="Appleconvertedspace"/>
          <w:rFonts w:cs="Mangal" w:ascii="Mangal" w:hAnsi="Mangal"/>
          <w:color w:val="000000"/>
          <w:shd w:fill="FFFFFF" w:val="clear"/>
        </w:rPr>
        <w:t> </w:t>
      </w:r>
      <w:r>
        <w:rPr>
          <w:rFonts w:cs="Mangal" w:ascii="Mangal" w:hAnsi="Mangal"/>
          <w:color w:val="000000"/>
          <w:shd w:fill="FFFFFF" w:val="clear"/>
        </w:rPr>
        <w:t>e</w:t>
      </w:r>
      <w:hyperlink r:id="rId7">
        <w:r>
          <w:rPr>
            <w:rStyle w:val="LinkdaInternet"/>
            <w:rFonts w:cs="Mangal" w:ascii="Mangal" w:hAnsi="Mangal"/>
            <w:color w:val="000000"/>
            <w:u w:val="none"/>
            <w:shd w:fill="FFFFFF" w:val="clear"/>
          </w:rPr>
          <w:t>estômago</w:t>
        </w:r>
      </w:hyperlink>
      <w:r>
        <w:rPr>
          <w:rFonts w:cs="Mangal" w:ascii="Mangal" w:hAnsi="Mangal"/>
          <w:color w:val="000000"/>
          <w:shd w:fill="FFFFFF" w:val="clear"/>
        </w:rPr>
        <w:t>, é muito aconselhada para amenizar a</w:t>
      </w:r>
      <w:r>
        <w:rPr>
          <w:rStyle w:val="Appleconvertedspace"/>
          <w:rFonts w:cs="Mangal" w:ascii="Mangal" w:hAnsi="Mangal"/>
          <w:color w:val="000000"/>
          <w:shd w:fill="FFFFFF" w:val="clear"/>
        </w:rPr>
        <w:t> </w:t>
      </w:r>
      <w:hyperlink r:id="rId8">
        <w:r>
          <w:rPr>
            <w:rStyle w:val="LinkdaInternet"/>
            <w:rFonts w:cs="Mangal" w:ascii="Mangal" w:hAnsi="Mangal"/>
            <w:color w:val="000000"/>
            <w:u w:val="none"/>
            <w:shd w:fill="FFFFFF" w:val="clear"/>
          </w:rPr>
          <w:t>asma</w:t>
        </w:r>
      </w:hyperlink>
      <w:r>
        <w:rPr>
          <w:rStyle w:val="Appleconvertedspace"/>
          <w:rFonts w:cs="Mangal" w:ascii="Mangal" w:hAnsi="Mangal"/>
          <w:color w:val="000000"/>
          <w:shd w:fill="FFFFFF" w:val="clear"/>
        </w:rPr>
        <w:t> </w:t>
      </w:r>
      <w:r>
        <w:rPr>
          <w:rFonts w:cs="Mangal" w:ascii="Mangal" w:hAnsi="Mangal"/>
          <w:color w:val="000000"/>
          <w:shd w:fill="FFFFFF" w:val="clear"/>
        </w:rPr>
        <w:t>e bronquite e, possui ação laxativa.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  <w:b/>
        </w:rPr>
        <w:t xml:space="preserve"> </w:t>
      </w:r>
      <w:r>
        <w:rPr>
          <w:rFonts w:cs="Mangal" w:ascii="Mangal" w:hAnsi="Mangal"/>
          <w:b/>
        </w:rPr>
        <w:t xml:space="preserve">Décimo: </w:t>
      </w:r>
      <w:r>
        <w:rPr>
          <w:rFonts w:cs="Mangal" w:ascii="Mangal" w:hAnsi="Mangal"/>
        </w:rPr>
        <w:t>colheita da alface.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  <w:t xml:space="preserve">Opção 1: </w:t>
      </w:r>
      <w:r>
        <w:rPr>
          <w:rFonts w:cs="Mangal" w:ascii="Mangal" w:hAnsi="Mangal"/>
          <w:b/>
        </w:rPr>
        <w:t>Jogar fora suas folhas, e dar apenas o caule e a raíz aos seus animais. Resultado</w:t>
      </w:r>
      <w:r>
        <w:rPr>
          <w:rFonts w:cs="Mangal" w:ascii="Mangal" w:hAnsi="Mangal"/>
        </w:rPr>
        <w:t xml:space="preserve"> Erro: são nas folhas que se encontram os nutrientes principais da alface</w:t>
      </w:r>
    </w:p>
    <w:p>
      <w:pPr>
        <w:pStyle w:val="Normal"/>
        <w:jc w:val="both"/>
        <w:rPr>
          <w:rFonts w:cs="Mangal" w:ascii="Mangal" w:hAnsi="Mangal"/>
          <w:color w:val="252525"/>
          <w:shd w:fill="FFFFFF" w:val="clear"/>
        </w:rPr>
      </w:pPr>
      <w:r>
        <w:rPr>
          <w:rFonts w:cs="Mangal" w:ascii="Mangal" w:hAnsi="Mangal"/>
        </w:rPr>
        <w:t xml:space="preserve">Opção 2: </w:t>
      </w:r>
      <w:r>
        <w:rPr>
          <w:rFonts w:cs="Mangal" w:ascii="Mangal" w:hAnsi="Mangal"/>
          <w:b/>
        </w:rPr>
        <w:t xml:space="preserve">Utilizar o vegetal inteiro para alimentar seus animais </w:t>
      </w:r>
      <w:r>
        <w:rPr>
          <w:rFonts w:cs="Mangal" w:ascii="Mangal" w:hAnsi="Mangal"/>
        </w:rPr>
        <w:t xml:space="preserve">Resultado: correto, </w:t>
      </w:r>
      <w:r>
        <w:rPr>
          <w:rFonts w:cs="Mangal" w:ascii="Mangal" w:hAnsi="Mangal"/>
          <w:color w:val="252525"/>
          <w:shd w:fill="FFFFFF" w:val="clear"/>
        </w:rPr>
        <w:t>A alface contém ferro, mineral com importante papel no transporte de oxigênio no organismo. É rica em fibras, que auxiliam na digestão e no bom funcionamento do intestino, além de apresentar pequenos teores de minerais como cálcio e fósforo.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  <w:b/>
        </w:rPr>
        <w:t xml:space="preserve">Décimo Primeiro: </w:t>
      </w:r>
      <w:r>
        <w:rPr>
          <w:rFonts w:cs="Mangal" w:ascii="Mangal" w:hAnsi="Mangal"/>
        </w:rPr>
        <w:t xml:space="preserve"> Colheita do milho.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  <w:t xml:space="preserve">Opçao 1: </w:t>
      </w:r>
      <w:r>
        <w:rPr>
          <w:rFonts w:cs="Mangal" w:ascii="Mangal" w:hAnsi="Mangal"/>
          <w:b/>
        </w:rPr>
        <w:t>Dispensar as espigas.</w:t>
      </w:r>
      <w:r>
        <w:rPr>
          <w:rFonts w:cs="Mangal" w:ascii="Mangal" w:hAnsi="Mangal"/>
        </w:rPr>
        <w:t xml:space="preserve"> Resultado: Errado, pois as espigas são ricas em carboidratos, que dá energia a quem consome.</w:t>
      </w:r>
    </w:p>
    <w:p>
      <w:pPr>
        <w:pStyle w:val="Normal"/>
        <w:spacing w:beforeAutospacing="1" w:afterAutospacing="1"/>
        <w:ind w:left="0" w:right="679" w:hanging="0"/>
        <w:jc w:val="both"/>
        <w:rPr>
          <w:rFonts w:eastAsia="Times New Roman" w:cs="Mangal" w:ascii="Mangal" w:hAnsi="Mangal"/>
          <w:color w:val="000000"/>
          <w:lang w:eastAsia="pt-BR"/>
        </w:rPr>
      </w:pPr>
      <w:r>
        <w:rPr>
          <w:rFonts w:cs="Mangal" w:ascii="Mangal" w:hAnsi="Mangal"/>
        </w:rPr>
        <w:t xml:space="preserve">Opção 2: </w:t>
      </w:r>
      <w:r>
        <w:rPr>
          <w:rFonts w:cs="Mangal" w:ascii="Mangal" w:hAnsi="Mangal"/>
          <w:b/>
        </w:rPr>
        <w:t>Usar as espigas para fazer fubá, e as folhas e o caule para dar de alimento aos seus animais.</w:t>
      </w:r>
      <w:r>
        <w:rPr>
          <w:rFonts w:cs="Mangal" w:ascii="Mangal" w:hAnsi="Mangal"/>
        </w:rPr>
        <w:t xml:space="preserve"> Resultado: Correto. </w:t>
      </w:r>
      <w:r>
        <w:rPr>
          <w:rFonts w:eastAsia="Times New Roman" w:cs="Mangal" w:ascii="Mangal" w:hAnsi="Mangal"/>
          <w:color w:val="000000"/>
          <w:lang w:eastAsia="pt-BR"/>
        </w:rPr>
        <w:t>O milho é um cereal muito utilizado no mundo como alimentação para humanos e animais.Possui boas qualidades nuticionais, contendo vários aminoácidos. Contém um alto teor de carboidratos, além de ser energético (cada 100 gramas de milho possui cerca de 100 calorias).Possui vitaminas E, A e B1, além de sais minerais (fósforo, cálcio e potássio).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  <w:b/>
        </w:rPr>
        <w:t xml:space="preserve">Décimo Primeiro: </w:t>
      </w:r>
      <w:r>
        <w:rPr>
          <w:rFonts w:cs="Mangal" w:ascii="Mangal" w:hAnsi="Mangal"/>
        </w:rPr>
        <w:t>colheita da cenoura.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  <w:t xml:space="preserve">Opção 1: </w:t>
      </w:r>
      <w:r>
        <w:rPr>
          <w:rFonts w:cs="Mangal" w:ascii="Mangal" w:hAnsi="Mangal"/>
          <w:b/>
        </w:rPr>
        <w:t>cortar apenas as folhas para servir de alimento aos seus animais.</w:t>
      </w:r>
      <w:r>
        <w:rPr>
          <w:rFonts w:cs="Mangal" w:ascii="Mangal" w:hAnsi="Mangal"/>
        </w:rPr>
        <w:t xml:space="preserve"> Resultado; Erro, pois a cenoura é uma raíz, onde se utiliza todo o vegetal, seja para servir os animais ou para nos servir.</w:t>
      </w:r>
    </w:p>
    <w:p>
      <w:pPr>
        <w:pStyle w:val="Normal"/>
        <w:jc w:val="both"/>
        <w:rPr>
          <w:rFonts w:eastAsia="Times New Roman" w:cs="Mangal" w:ascii="Mangal" w:hAnsi="Mangal"/>
          <w:color w:val="000000"/>
          <w:lang w:eastAsia="pt-BR"/>
        </w:rPr>
      </w:pPr>
      <w:r>
        <w:rPr>
          <w:rFonts w:cs="Mangal" w:ascii="Mangal" w:hAnsi="Mangal"/>
        </w:rPr>
        <w:t xml:space="preserve">Opçao 2: </w:t>
      </w:r>
      <w:r>
        <w:rPr>
          <w:rFonts w:cs="Mangal" w:ascii="Mangal" w:hAnsi="Mangal"/>
          <w:b/>
        </w:rPr>
        <w:t xml:space="preserve">Arrancar o pé de cenoura inteiro e </w:t>
      </w:r>
      <w:r>
        <w:rPr>
          <w:rFonts w:cs="Mangal" w:ascii="Mangal" w:hAnsi="Mangal"/>
          <w:b/>
        </w:rPr>
        <w:t>oferecê-lo</w:t>
      </w:r>
      <w:r>
        <w:rPr>
          <w:rFonts w:cs="Mangal" w:ascii="Mangal" w:hAnsi="Mangal"/>
          <w:b/>
        </w:rPr>
        <w:t xml:space="preserve"> aos seus bichos de estimaçao. </w:t>
      </w:r>
      <w:r>
        <w:rPr>
          <w:rFonts w:cs="Mangal" w:ascii="Mangal" w:hAnsi="Mangal"/>
        </w:rPr>
        <w:t xml:space="preserve">Resultado: correto, </w:t>
      </w:r>
      <w:r>
        <w:rPr>
          <w:rFonts w:eastAsia="Times New Roman" w:cs="Mangal" w:ascii="Mangal" w:hAnsi="Mangal"/>
          <w:color w:val="000000"/>
          <w:lang w:eastAsia="pt-BR"/>
        </w:rPr>
        <w:t>Este legume é riquíssimo em betacaroteno, um elemento importante para a visão. Além disso, o betacaroteno é importante para a pele e as mucosas.</w:t>
      </w:r>
      <w:r>
        <w:rPr>
          <w:rFonts w:cs="Mangal" w:ascii="Mangal" w:hAnsi="Mangal"/>
        </w:rPr>
        <w:t xml:space="preserve"> </w:t>
      </w:r>
      <w:r>
        <w:rPr>
          <w:rFonts w:eastAsia="Times New Roman" w:cs="Mangal" w:ascii="Mangal" w:hAnsi="Mangal"/>
          <w:color w:val="000000"/>
          <w:lang w:eastAsia="pt-BR"/>
        </w:rPr>
        <w:t>Possui também as seguintes vitaminas: A, C, B2 e B3.</w:t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</w:rPr>
      </w:r>
    </w:p>
    <w:p>
      <w:pPr>
        <w:pStyle w:val="Normal"/>
        <w:jc w:val="both"/>
        <w:rPr>
          <w:rFonts w:cs="Mangal" w:ascii="Mangal" w:hAnsi="Mangal"/>
          <w:b/>
        </w:rPr>
      </w:pPr>
      <w:r>
        <w:rPr>
          <w:rFonts w:cs="Mangal" w:ascii="Mangal" w:hAnsi="Mangal"/>
          <w:b/>
        </w:rPr>
      </w:r>
    </w:p>
    <w:p>
      <w:pPr>
        <w:pStyle w:val="Normal"/>
        <w:jc w:val="both"/>
        <w:rPr>
          <w:rFonts w:cs="Mangal" w:ascii="Mangal" w:hAnsi="Mangal"/>
        </w:rPr>
      </w:pPr>
      <w:r>
        <w:rPr>
          <w:rFonts w:cs="Mangal" w:ascii="Mangal" w:hAnsi="Mangal"/>
          <w:b/>
        </w:rPr>
        <w:t xml:space="preserve">Décimo primeiro: </w:t>
      </w:r>
      <w:r>
        <w:rPr>
          <w:rFonts w:cs="Mangal" w:ascii="Mangal" w:hAnsi="Mangal"/>
        </w:rPr>
        <w:t>Colheita da Melância.</w:t>
      </w:r>
    </w:p>
    <w:p>
      <w:pPr>
        <w:pStyle w:val="Normal"/>
        <w:spacing w:beforeAutospacing="1" w:afterAutospacing="1"/>
        <w:ind w:left="0" w:right="679" w:hanging="0"/>
        <w:jc w:val="both"/>
        <w:rPr>
          <w:rFonts w:eastAsia="Times New Roman" w:cs="Mangal" w:ascii="Mangal" w:hAnsi="Mangal"/>
          <w:color w:val="000000"/>
          <w:lang w:eastAsia="pt-BR"/>
        </w:rPr>
      </w:pPr>
      <w:r>
        <w:rPr>
          <w:rFonts w:cs="Mangal" w:ascii="Mangal" w:hAnsi="Mangal"/>
        </w:rPr>
        <w:t xml:space="preserve">Opção 1: </w:t>
      </w:r>
      <w:r>
        <w:rPr>
          <w:rFonts w:cs="Mangal" w:ascii="Mangal" w:hAnsi="Mangal"/>
          <w:b/>
        </w:rPr>
        <w:t>Colher seus frutos</w:t>
      </w:r>
      <w:r>
        <w:rPr>
          <w:rFonts w:cs="Mangal" w:ascii="Mangal" w:hAnsi="Mangal"/>
        </w:rPr>
        <w:t xml:space="preserve">: Resultado correto; </w:t>
      </w:r>
      <w:r>
        <w:rPr>
          <w:rFonts w:eastAsia="Times New Roman" w:cs="Mangal" w:ascii="Mangal" w:hAnsi="Mangal"/>
          <w:color w:val="000000"/>
          <w:lang w:eastAsia="pt-BR"/>
        </w:rPr>
        <w:t>É uma fruta rica em sais minerais (ferro, cálcio e fósforo) e vitaminas (complexo B, A e C). Em função de sua grande quantidade de água, atua como um excelente diurético no corpo humano. Possui também propriedades digestivas.</w:t>
      </w:r>
    </w:p>
    <w:p>
      <w:pPr>
        <w:pStyle w:val="Normal"/>
        <w:spacing w:beforeAutospacing="1" w:afterAutospacing="1"/>
        <w:ind w:left="0" w:right="679" w:hanging="0"/>
        <w:jc w:val="both"/>
        <w:rPr>
          <w:rFonts w:eastAsia="Times New Roman" w:cs="Mangal" w:ascii="Mangal" w:hAnsi="Mangal"/>
          <w:color w:val="000000"/>
          <w:lang w:eastAsia="pt-BR"/>
        </w:rPr>
      </w:pPr>
      <w:r>
        <w:rPr>
          <w:rFonts w:eastAsia="Times New Roman" w:cs="Mangal" w:ascii="Mangal" w:hAnsi="Mangal"/>
          <w:color w:val="000000"/>
          <w:lang w:eastAsia="pt-BR"/>
        </w:rPr>
        <w:t xml:space="preserve">Opção 2: </w:t>
      </w:r>
      <w:r>
        <w:rPr>
          <w:rFonts w:eastAsia="Times New Roman" w:cs="Mangal" w:ascii="Mangal" w:hAnsi="Mangal"/>
          <w:b/>
          <w:color w:val="000000"/>
          <w:lang w:eastAsia="pt-BR"/>
        </w:rPr>
        <w:t>Dispensar suas frutas</w:t>
      </w:r>
      <w:r>
        <w:rPr>
          <w:rFonts w:eastAsia="Times New Roman" w:cs="Mangal" w:ascii="Mangal" w:hAnsi="Mangal"/>
          <w:color w:val="000000"/>
          <w:lang w:eastAsia="pt-BR"/>
        </w:rPr>
        <w:t>, Resultado: Erro.</w:t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179f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convertedspace" w:customStyle="1">
    <w:name w:val="apple-converted-space"/>
    <w:rsid w:val="00000112"/>
    <w:basedOn w:val="DefaultParagraphFont"/>
    <w:rPr/>
  </w:style>
  <w:style w:type="character" w:styleId="LinkdaInternet">
    <w:name w:val="Link da Internet"/>
    <w:uiPriority w:val="99"/>
    <w:semiHidden/>
    <w:unhideWhenUsed/>
    <w:rsid w:val="00000112"/>
    <w:basedOn w:val="DefaultParagraphFont"/>
    <w:rPr>
      <w:color w:val="0000FF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nfoescola.com/bioquimica/vitamina-a/" TargetMode="External"/><Relationship Id="rId3" Type="http://schemas.openxmlformats.org/officeDocument/2006/relationships/hyperlink" Target="http://www.infoescola.com/bioquimica/vitamina-b6/" TargetMode="External"/><Relationship Id="rId4" Type="http://schemas.openxmlformats.org/officeDocument/2006/relationships/hyperlink" Target="http://www.infoescola.com/bioquimica/vitamina-c/" TargetMode="External"/><Relationship Id="rId5" Type="http://schemas.openxmlformats.org/officeDocument/2006/relationships/hyperlink" Target="http://www.infoescola.com/bioquimica/vitamina-k/" TargetMode="External"/><Relationship Id="rId6" Type="http://schemas.openxmlformats.org/officeDocument/2006/relationships/hyperlink" Target="http://www.infoescola.com/anatomia-humana/figado/" TargetMode="External"/><Relationship Id="rId7" Type="http://schemas.openxmlformats.org/officeDocument/2006/relationships/hyperlink" Target="http://www.infoescola.com/sistema-digestivo/estomago/" TargetMode="External"/><Relationship Id="rId8" Type="http://schemas.openxmlformats.org/officeDocument/2006/relationships/hyperlink" Target="http://www.infoescola.com/doencas/asma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2014-06-03T03:37:00Z</dcterms:created>
  <dc:creator>Windows</dc:creator>
  <dc:language>pt-BR</dc:language>
  <cp:lastModifiedBy>Windows</cp:lastModifiedBy>
  <dcterms:modified xsi:type="dcterms:W3CDTF">2014-06-03T05:33:00Z</dcterms:modified>
  <cp:revision>1</cp:revision>
</cp:coreProperties>
</file>