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240" w:lineRule="auto"/>
        <w:rPr>
          <w:sz w:val="24"/>
          <w:szCs w:val="24"/>
        </w:rPr>
      </w:pPr>
      <w:r w:rsidDel="00000000" w:rsidR="00000000" w:rsidRPr="00000000">
        <w:rPr>
          <w:sz w:val="24"/>
          <w:szCs w:val="24"/>
          <w:rtl w:val="0"/>
        </w:rPr>
        <w:t xml:space="preserve">Prof. Dr. Constantinos Antoniou has been a Full Professor and head of the Chair of Transportation Systems Engineering at TUM since 1 September 2016. He was born in 1973. He earned an NTUA Diploma in Civil Engineering (1995), then an MIT MS in Transportation (1997) and an MIT PhD in Transportation Systems (2004). He was a postdoc at MIT (2004 to 2008) and a faculty member at NTUA (2009 to 2015). He held visiting posts at EPFL and ETH Zurich in 2016. He holds a 2023 Francqui Chair at UHasselt and was named a Humboldt Foundation Henriette Herz Scout in December 2025.</w:t>
      </w:r>
    </w:p>
    <w:p w:rsidR="00000000" w:rsidDel="00000000" w:rsidP="00000000" w:rsidRDefault="00000000" w:rsidRPr="00000000" w14:paraId="00000002">
      <w:pPr>
        <w:spacing w:after="180" w:before="180" w:line="240" w:lineRule="auto"/>
        <w:rPr>
          <w:rFonts w:ascii="Cambria" w:cs="Cambria" w:eastAsia="Cambria" w:hAnsi="Cambria"/>
          <w:b w:val="1"/>
          <w:bCs w:val="1"/>
          <w:color w:val="4f81bd"/>
          <w:sz w:val="24"/>
          <w:szCs w:val="24"/>
          <w:u w:val="single"/>
        </w:rPr>
      </w:pPr>
      <w:r w:rsidDel="00000000" w:rsidR="00000000" w:rsidRPr="00000000">
        <w:rPr>
          <w:b w:val="1"/>
          <w:bCs w:val="1"/>
          <w:color w:val="4f81bd"/>
          <w:sz w:val="24"/>
          <w:szCs w:val="24"/>
          <w:u w:val="single"/>
          <w:rtl w:val="0"/>
        </w:rPr>
        <w:t xml:space="preserve">Timeline</w:t>
      </w:r>
      <w:r w:rsidDel="00000000" w:rsidR="00000000" w:rsidRPr="00000000">
        <w:rPr>
          <w:rtl w:val="0"/>
        </w:rPr>
      </w:r>
    </w:p>
    <w:tbl>
      <w:tblPr>
        <w:tblStyle w:val="Table1"/>
        <w:tblW w:w="9165.0" w:type="dxa"/>
        <w:jc w:val="left"/>
        <w:tblInd w:w="-3.000000000000007" w:type="dxa"/>
        <w:tblLayout w:type="fixed"/>
        <w:tblLook w:val="0020"/>
      </w:tblPr>
      <w:tblGrid>
        <w:gridCol w:w="1875"/>
        <w:gridCol w:w="7290"/>
        <w:tblGridChange w:id="0">
          <w:tblGrid>
            <w:gridCol w:w="1875"/>
            <w:gridCol w:w="729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spacing w:after="36" w:before="36" w:line="240" w:lineRule="auto"/>
              <w:rPr>
                <w:b w:val="1"/>
                <w:bCs w:val="1"/>
                <w:sz w:val="24"/>
                <w:szCs w:val="24"/>
              </w:rPr>
            </w:pPr>
            <w:r w:rsidDel="00000000" w:rsidR="00000000" w:rsidRPr="00000000">
              <w:rPr>
                <w:b w:val="1"/>
                <w:bCs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spacing w:after="36" w:before="36" w:line="240" w:lineRule="auto"/>
              <w:rPr>
                <w:b w:val="1"/>
                <w:bCs w:val="1"/>
                <w:sz w:val="24"/>
                <w:szCs w:val="24"/>
              </w:rPr>
            </w:pPr>
            <w:r w:rsidDel="00000000" w:rsidR="00000000" w:rsidRPr="00000000">
              <w:rPr>
                <w:b w:val="1"/>
                <w:bCs w:val="1"/>
                <w:sz w:val="24"/>
                <w:szCs w:val="24"/>
                <w:rtl w:val="0"/>
              </w:rPr>
              <w:t xml:space="preserve">Event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spacing w:after="36" w:before="36" w:line="240" w:lineRule="auto"/>
              <w:rPr>
                <w:sz w:val="24"/>
                <w:szCs w:val="24"/>
              </w:rPr>
            </w:pPr>
            <w:r w:rsidDel="00000000" w:rsidR="00000000" w:rsidRPr="00000000">
              <w:rPr>
                <w:sz w:val="24"/>
                <w:szCs w:val="24"/>
                <w:rtl w:val="0"/>
              </w:rPr>
              <w:t xml:space="preserve">1990 to 1995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spacing w:after="36" w:before="36" w:line="240" w:lineRule="auto"/>
              <w:rPr>
                <w:sz w:val="24"/>
                <w:szCs w:val="24"/>
              </w:rPr>
            </w:pPr>
            <w:r w:rsidDel="00000000" w:rsidR="00000000" w:rsidRPr="00000000">
              <w:rPr>
                <w:sz w:val="24"/>
                <w:szCs w:val="24"/>
                <w:rtl w:val="0"/>
              </w:rPr>
              <w:t xml:space="preserve">NTUA Diploma (5-year) in Civil Engineering, Transportation specialisation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spacing w:after="36" w:before="36" w:line="240" w:lineRule="auto"/>
              <w:rPr>
                <w:sz w:val="24"/>
                <w:szCs w:val="24"/>
              </w:rPr>
            </w:pPr>
            <w:r w:rsidDel="00000000" w:rsidR="00000000" w:rsidRPr="00000000">
              <w:rPr>
                <w:sz w:val="24"/>
                <w:szCs w:val="24"/>
                <w:rtl w:val="0"/>
              </w:rPr>
              <w:t xml:space="preserve">1995 to 1997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spacing w:after="36" w:before="36" w:line="240" w:lineRule="auto"/>
              <w:rPr>
                <w:sz w:val="24"/>
                <w:szCs w:val="24"/>
              </w:rPr>
            </w:pPr>
            <w:r w:rsidDel="00000000" w:rsidR="00000000" w:rsidRPr="00000000">
              <w:rPr>
                <w:sz w:val="24"/>
                <w:szCs w:val="24"/>
                <w:rtl w:val="0"/>
              </w:rPr>
              <w:t xml:space="preserve">MIT MS in Transportation, supervised by M. Ben-Akiva. Full-time research assistant at MIT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spacing w:after="36" w:before="36" w:line="240" w:lineRule="auto"/>
              <w:rPr>
                <w:sz w:val="24"/>
                <w:szCs w:val="24"/>
              </w:rPr>
            </w:pPr>
            <w:r w:rsidDel="00000000" w:rsidR="00000000" w:rsidRPr="00000000">
              <w:rPr>
                <w:sz w:val="24"/>
                <w:szCs w:val="24"/>
                <w:rtl w:val="0"/>
              </w:rPr>
              <w:t xml:space="preserve">1997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after="36" w:before="36" w:line="240" w:lineRule="auto"/>
              <w:rPr>
                <w:sz w:val="24"/>
                <w:szCs w:val="24"/>
              </w:rPr>
            </w:pPr>
            <w:r w:rsidDel="00000000" w:rsidR="00000000" w:rsidRPr="00000000">
              <w:rPr>
                <w:sz w:val="24"/>
                <w:szCs w:val="24"/>
                <w:rtl w:val="0"/>
              </w:rPr>
              <w:t xml:space="preserve">Milton Pikarsky Award (CUTC) for an outstanding MS thesis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after="36" w:before="36" w:line="240" w:lineRule="auto"/>
              <w:rPr>
                <w:sz w:val="24"/>
                <w:szCs w:val="24"/>
              </w:rPr>
            </w:pPr>
            <w:r w:rsidDel="00000000" w:rsidR="00000000" w:rsidRPr="00000000">
              <w:rPr>
                <w:sz w:val="24"/>
                <w:szCs w:val="24"/>
                <w:rtl w:val="0"/>
              </w:rPr>
              <w:t xml:space="preserve">1997 to 2001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spacing w:after="36" w:before="36" w:line="240" w:lineRule="auto"/>
              <w:rPr>
                <w:sz w:val="24"/>
                <w:szCs w:val="24"/>
              </w:rPr>
            </w:pPr>
            <w:r w:rsidDel="00000000" w:rsidR="00000000" w:rsidRPr="00000000">
              <w:rPr>
                <w:sz w:val="24"/>
                <w:szCs w:val="24"/>
                <w:rtl w:val="0"/>
              </w:rPr>
              <w:t xml:space="preserve">Industry roles at DENCO, IBI Group UK and TRD International (Athens)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spacing w:after="36" w:before="36" w:line="240" w:lineRule="auto"/>
              <w:rPr>
                <w:sz w:val="24"/>
                <w:szCs w:val="24"/>
              </w:rPr>
            </w:pPr>
            <w:r w:rsidDel="00000000" w:rsidR="00000000" w:rsidRPr="00000000">
              <w:rPr>
                <w:sz w:val="24"/>
                <w:szCs w:val="24"/>
                <w:rtl w:val="0"/>
              </w:rPr>
              <w:t xml:space="preserve">2000 to 2008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after="36" w:before="36" w:line="240" w:lineRule="auto"/>
              <w:rPr>
                <w:sz w:val="24"/>
                <w:szCs w:val="24"/>
              </w:rPr>
            </w:pPr>
            <w:r w:rsidDel="00000000" w:rsidR="00000000" w:rsidRPr="00000000">
              <w:rPr>
                <w:sz w:val="24"/>
                <w:szCs w:val="24"/>
                <w:rtl w:val="0"/>
              </w:rPr>
              <w:t xml:space="preserve">Research Associate at NTUA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after="36" w:before="36" w:line="240" w:lineRule="auto"/>
              <w:rPr>
                <w:sz w:val="24"/>
                <w:szCs w:val="24"/>
              </w:rPr>
            </w:pPr>
            <w:r w:rsidDel="00000000" w:rsidR="00000000" w:rsidRPr="00000000">
              <w:rPr>
                <w:sz w:val="24"/>
                <w:szCs w:val="24"/>
                <w:rtl w:val="0"/>
              </w:rPr>
              <w:t xml:space="preserve">2001 to 2004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after="36" w:before="36" w:line="240" w:lineRule="auto"/>
              <w:rPr>
                <w:sz w:val="24"/>
                <w:szCs w:val="24"/>
              </w:rPr>
            </w:pPr>
            <w:r w:rsidDel="00000000" w:rsidR="00000000" w:rsidRPr="00000000">
              <w:rPr>
                <w:sz w:val="24"/>
                <w:szCs w:val="24"/>
                <w:rtl w:val="0"/>
              </w:rPr>
              <w:t xml:space="preserve">Returns to MIT for the PhD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spacing w:after="36" w:before="36" w:line="240" w:lineRule="auto"/>
              <w:rPr>
                <w:sz w:val="24"/>
                <w:szCs w:val="24"/>
              </w:rPr>
            </w:pPr>
            <w:r w:rsidDel="00000000" w:rsidR="00000000" w:rsidRPr="00000000">
              <w:rPr>
                <w:sz w:val="24"/>
                <w:szCs w:val="24"/>
                <w:rtl w:val="0"/>
              </w:rPr>
              <w:t xml:space="preserve">2004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after="36" w:before="36" w:line="240" w:lineRule="auto"/>
              <w:rPr>
                <w:sz w:val="24"/>
                <w:szCs w:val="24"/>
              </w:rPr>
            </w:pPr>
            <w:r w:rsidDel="00000000" w:rsidR="00000000" w:rsidRPr="00000000">
              <w:rPr>
                <w:sz w:val="24"/>
                <w:szCs w:val="24"/>
                <w:rtl w:val="0"/>
              </w:rPr>
              <w:t xml:space="preserve">MIT PhD “On-line calibration for dynamic traffic assignment”, advisors Ben-Akiva and Koutsopoulos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after="36" w:before="36" w:line="240" w:lineRule="auto"/>
              <w:rPr>
                <w:sz w:val="24"/>
                <w:szCs w:val="24"/>
              </w:rPr>
            </w:pPr>
            <w:r w:rsidDel="00000000" w:rsidR="00000000" w:rsidRPr="00000000">
              <w:rPr>
                <w:sz w:val="24"/>
                <w:szCs w:val="24"/>
                <w:rtl w:val="0"/>
              </w:rPr>
              <w:t xml:space="preserve">2004 to 2008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after="36" w:before="36" w:line="240" w:lineRule="auto"/>
              <w:rPr>
                <w:sz w:val="24"/>
                <w:szCs w:val="24"/>
              </w:rPr>
            </w:pPr>
            <w:r w:rsidDel="00000000" w:rsidR="00000000" w:rsidRPr="00000000">
              <w:rPr>
                <w:sz w:val="24"/>
                <w:szCs w:val="24"/>
                <w:rtl w:val="0"/>
              </w:rPr>
              <w:t xml:space="preserve">Post-doctoral Research Associate at MIT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after="36" w:before="36" w:line="240" w:lineRule="auto"/>
              <w:rPr>
                <w:sz w:val="24"/>
                <w:szCs w:val="24"/>
              </w:rPr>
            </w:pPr>
            <w:r w:rsidDel="00000000" w:rsidR="00000000" w:rsidRPr="00000000">
              <w:rPr>
                <w:sz w:val="24"/>
                <w:szCs w:val="24"/>
                <w:rtl w:val="0"/>
              </w:rPr>
              <w:t xml:space="preserve">2006 to 2008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after="36" w:before="36" w:line="240" w:lineRule="auto"/>
              <w:rPr>
                <w:sz w:val="24"/>
                <w:szCs w:val="24"/>
              </w:rPr>
            </w:pPr>
            <w:r w:rsidDel="00000000" w:rsidR="00000000" w:rsidRPr="00000000">
              <w:rPr>
                <w:sz w:val="24"/>
                <w:szCs w:val="24"/>
                <w:rtl w:val="0"/>
              </w:rPr>
              <w:t xml:space="preserve">Marie Curie International Reintegration Grant. Director of TREDIT S.A.’s Athens branch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after="36" w:before="36" w:line="240" w:lineRule="auto"/>
              <w:rPr>
                <w:sz w:val="24"/>
                <w:szCs w:val="24"/>
              </w:rPr>
            </w:pPr>
            <w:r w:rsidDel="00000000" w:rsidR="00000000" w:rsidRPr="00000000">
              <w:rPr>
                <w:sz w:val="24"/>
                <w:szCs w:val="24"/>
                <w:rtl w:val="0"/>
              </w:rPr>
              <w:t xml:space="preserve">2008 onward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36" w:before="36" w:line="240" w:lineRule="auto"/>
              <w:rPr>
                <w:sz w:val="24"/>
                <w:szCs w:val="24"/>
              </w:rPr>
            </w:pPr>
            <w:r w:rsidDel="00000000" w:rsidR="00000000" w:rsidRPr="00000000">
              <w:rPr>
                <w:sz w:val="24"/>
                <w:szCs w:val="24"/>
                <w:rtl w:val="0"/>
              </w:rPr>
              <w:t xml:space="preserve">MIT Research Affiliate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36" w:before="36" w:line="240" w:lineRule="auto"/>
              <w:rPr>
                <w:sz w:val="24"/>
                <w:szCs w:val="24"/>
              </w:rPr>
            </w:pPr>
            <w:r w:rsidDel="00000000" w:rsidR="00000000" w:rsidRPr="00000000">
              <w:rPr>
                <w:sz w:val="24"/>
                <w:szCs w:val="24"/>
                <w:rtl w:val="0"/>
              </w:rPr>
              <w:t xml:space="preserve">2009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36" w:before="36" w:line="240" w:lineRule="auto"/>
              <w:rPr>
                <w:sz w:val="24"/>
                <w:szCs w:val="24"/>
              </w:rPr>
            </w:pPr>
            <w:r w:rsidDel="00000000" w:rsidR="00000000" w:rsidRPr="00000000">
              <w:rPr>
                <w:sz w:val="24"/>
                <w:szCs w:val="24"/>
                <w:rtl w:val="0"/>
              </w:rPr>
              <w:t xml:space="preserve">Joins NTUA as Assistant Professor (4 September 2009)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36" w:before="36" w:line="240" w:lineRule="auto"/>
              <w:rPr>
                <w:sz w:val="24"/>
                <w:szCs w:val="24"/>
              </w:rPr>
            </w:pPr>
            <w:r w:rsidDel="00000000" w:rsidR="00000000" w:rsidRPr="00000000">
              <w:rPr>
                <w:sz w:val="24"/>
                <w:szCs w:val="24"/>
                <w:rtl w:val="0"/>
              </w:rPr>
              <w:t xml:space="preserve">2011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36" w:before="36" w:line="240" w:lineRule="auto"/>
              <w:rPr>
                <w:sz w:val="24"/>
                <w:szCs w:val="24"/>
              </w:rPr>
            </w:pPr>
            <w:r w:rsidDel="00000000" w:rsidR="00000000" w:rsidRPr="00000000">
              <w:rPr>
                <w:sz w:val="24"/>
                <w:szCs w:val="24"/>
                <w:rtl w:val="0"/>
              </w:rPr>
              <w:t xml:space="preserve">IEEE ITS Outstanding Application Award (DynaMIT)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36" w:before="36" w:line="240" w:lineRule="auto"/>
              <w:rPr>
                <w:sz w:val="24"/>
                <w:szCs w:val="24"/>
              </w:rPr>
            </w:pPr>
            <w:r w:rsidDel="00000000" w:rsidR="00000000" w:rsidRPr="00000000">
              <w:rPr>
                <w:sz w:val="24"/>
                <w:szCs w:val="24"/>
                <w:rtl w:val="0"/>
              </w:rPr>
              <w:t xml:space="preserve">2013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36" w:before="36" w:line="240" w:lineRule="auto"/>
              <w:rPr>
                <w:sz w:val="24"/>
                <w:szCs w:val="24"/>
              </w:rPr>
            </w:pPr>
            <w:r w:rsidDel="00000000" w:rsidR="00000000" w:rsidRPr="00000000">
              <w:rPr>
                <w:sz w:val="24"/>
                <w:szCs w:val="24"/>
                <w:rtl w:val="0"/>
              </w:rPr>
              <w:t xml:space="preserve">TRB Committee ANB20 Outstanding Paper Award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36" w:before="36" w:line="240" w:lineRule="auto"/>
              <w:rPr>
                <w:sz w:val="24"/>
                <w:szCs w:val="24"/>
              </w:rPr>
            </w:pPr>
            <w:r w:rsidDel="00000000" w:rsidR="00000000" w:rsidRPr="00000000">
              <w:rPr>
                <w:sz w:val="24"/>
                <w:szCs w:val="24"/>
                <w:rtl w:val="0"/>
              </w:rPr>
              <w:t xml:space="preserve">2014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after="36" w:before="36" w:line="240" w:lineRule="auto"/>
              <w:rPr>
                <w:sz w:val="24"/>
                <w:szCs w:val="24"/>
              </w:rPr>
            </w:pPr>
            <w:r w:rsidDel="00000000" w:rsidR="00000000" w:rsidRPr="00000000">
              <w:rPr>
                <w:sz w:val="24"/>
                <w:szCs w:val="24"/>
                <w:rtl w:val="0"/>
              </w:rPr>
              <w:t xml:space="preserve">Tenured Associate Professor at NTUA (21 August 2014). Joins hEART Steering Committee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36" w:before="36" w:line="240" w:lineRule="auto"/>
              <w:rPr>
                <w:sz w:val="24"/>
                <w:szCs w:val="24"/>
              </w:rPr>
            </w:pPr>
            <w:r w:rsidDel="00000000" w:rsidR="00000000" w:rsidRPr="00000000">
              <w:rPr>
                <w:sz w:val="24"/>
                <w:szCs w:val="24"/>
                <w:rtl w:val="0"/>
              </w:rPr>
              <w:t xml:space="preserve">2014 to 2016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36" w:before="36" w:line="240" w:lineRule="auto"/>
              <w:rPr>
                <w:sz w:val="24"/>
                <w:szCs w:val="24"/>
              </w:rPr>
            </w:pPr>
            <w:r w:rsidDel="00000000" w:rsidR="00000000" w:rsidRPr="00000000">
              <w:rPr>
                <w:sz w:val="24"/>
                <w:szCs w:val="24"/>
                <w:rtl w:val="0"/>
              </w:rPr>
              <w:t xml:space="preserve">President of the Hellenic Institute of Transportation Engineers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36" w:before="36" w:line="240" w:lineRule="auto"/>
              <w:rPr>
                <w:sz w:val="24"/>
                <w:szCs w:val="24"/>
              </w:rPr>
            </w:pPr>
            <w:r w:rsidDel="00000000" w:rsidR="00000000" w:rsidRPr="00000000">
              <w:rPr>
                <w:sz w:val="24"/>
                <w:szCs w:val="24"/>
                <w:rtl w:val="0"/>
              </w:rPr>
              <w:t xml:space="preserve">2016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36" w:before="36" w:line="240" w:lineRule="auto"/>
              <w:rPr>
                <w:sz w:val="24"/>
                <w:szCs w:val="24"/>
              </w:rPr>
            </w:pPr>
            <w:r w:rsidDel="00000000" w:rsidR="00000000" w:rsidRPr="00000000">
              <w:rPr>
                <w:sz w:val="24"/>
                <w:szCs w:val="24"/>
                <w:rtl w:val="0"/>
              </w:rPr>
              <w:t xml:space="preserve">Visiting Professor at EPFL (February to March) and ETH Zurich (April to June)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after="36" w:before="36" w:line="240" w:lineRule="auto"/>
              <w:rPr>
                <w:sz w:val="24"/>
                <w:szCs w:val="24"/>
              </w:rPr>
            </w:pPr>
            <w:r w:rsidDel="00000000" w:rsidR="00000000" w:rsidRPr="00000000">
              <w:rPr>
                <w:sz w:val="24"/>
                <w:szCs w:val="24"/>
                <w:rtl w:val="0"/>
              </w:rPr>
              <w:t xml:space="preserve">1 Sep 2016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36" w:before="36" w:line="240" w:lineRule="auto"/>
              <w:rPr>
                <w:sz w:val="24"/>
                <w:szCs w:val="24"/>
              </w:rPr>
            </w:pPr>
            <w:r w:rsidDel="00000000" w:rsidR="00000000" w:rsidRPr="00000000">
              <w:rPr>
                <w:sz w:val="24"/>
                <w:szCs w:val="24"/>
                <w:rtl w:val="0"/>
              </w:rPr>
              <w:t xml:space="preserve">Full Professor, Chair of Transportation Systems Engineering, TUM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36" w:before="36" w:line="240" w:lineRule="auto"/>
              <w:rPr>
                <w:sz w:val="24"/>
                <w:szCs w:val="24"/>
              </w:rPr>
            </w:pPr>
            <w:r w:rsidDel="00000000" w:rsidR="00000000" w:rsidRPr="00000000">
              <w:rPr>
                <w:sz w:val="24"/>
                <w:szCs w:val="24"/>
                <w:rtl w:val="0"/>
              </w:rPr>
              <w:t xml:space="preserve">2018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after="36" w:before="36" w:line="240" w:lineRule="auto"/>
              <w:rPr>
                <w:sz w:val="24"/>
                <w:szCs w:val="24"/>
              </w:rPr>
            </w:pPr>
            <w:r w:rsidDel="00000000" w:rsidR="00000000" w:rsidRPr="00000000">
              <w:rPr>
                <w:sz w:val="24"/>
                <w:szCs w:val="24"/>
                <w:rtl w:val="0"/>
              </w:rPr>
              <w:t xml:space="preserve">Organises hEART 2018 in Athens (5 to 7 September). TRB best simulation paper award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36" w:before="36" w:line="240" w:lineRule="auto"/>
              <w:rPr>
                <w:sz w:val="24"/>
                <w:szCs w:val="24"/>
              </w:rPr>
            </w:pPr>
            <w:r w:rsidDel="00000000" w:rsidR="00000000" w:rsidRPr="00000000">
              <w:rPr>
                <w:sz w:val="24"/>
                <w:szCs w:val="24"/>
                <w:rtl w:val="0"/>
              </w:rPr>
              <w:t xml:space="preserve">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after="36" w:before="36" w:line="240" w:lineRule="auto"/>
              <w:rPr>
                <w:sz w:val="24"/>
                <w:szCs w:val="24"/>
              </w:rPr>
            </w:pPr>
            <w:r w:rsidDel="00000000" w:rsidR="00000000" w:rsidRPr="00000000">
              <w:rPr>
                <w:sz w:val="24"/>
                <w:szCs w:val="24"/>
                <w:rtl w:val="0"/>
              </w:rPr>
              <w:t xml:space="preserve">Chairs the organising committee of mobil.TUM 2019 (11 to 12 September)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36" w:before="36" w:line="240" w:lineRule="auto"/>
              <w:rPr>
                <w:sz w:val="24"/>
                <w:szCs w:val="24"/>
              </w:rPr>
            </w:pPr>
            <w:r w:rsidDel="00000000" w:rsidR="00000000" w:rsidRPr="00000000">
              <w:rPr>
                <w:sz w:val="24"/>
                <w:szCs w:val="24"/>
                <w:rtl w:val="0"/>
              </w:rPr>
              <w:t xml:space="preserve">2021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36" w:before="36" w:line="240" w:lineRule="auto"/>
              <w:rPr>
                <w:sz w:val="24"/>
                <w:szCs w:val="24"/>
              </w:rPr>
            </w:pPr>
            <w:r w:rsidDel="00000000" w:rsidR="00000000" w:rsidRPr="00000000">
              <w:rPr>
                <w:sz w:val="24"/>
                <w:szCs w:val="24"/>
                <w:rtl w:val="0"/>
              </w:rPr>
              <w:t xml:space="preserve">Chair organises IEEE MT-ITS 2021, held online on 16 to 17 June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36" w:before="36" w:line="240" w:lineRule="auto"/>
              <w:rPr>
                <w:sz w:val="24"/>
                <w:szCs w:val="24"/>
              </w:rPr>
            </w:pPr>
            <w:r w:rsidDel="00000000" w:rsidR="00000000" w:rsidRPr="00000000">
              <w:rPr>
                <w:sz w:val="24"/>
                <w:szCs w:val="24"/>
                <w:rtl w:val="0"/>
              </w:rPr>
              <w:t xml:space="preserve">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36" w:before="36" w:line="240" w:lineRule="auto"/>
              <w:rPr>
                <w:sz w:val="24"/>
                <w:szCs w:val="24"/>
              </w:rPr>
            </w:pPr>
            <w:r w:rsidDel="00000000" w:rsidR="00000000" w:rsidRPr="00000000">
              <w:rPr>
                <w:sz w:val="24"/>
                <w:szCs w:val="24"/>
                <w:rtl w:val="0"/>
              </w:rPr>
              <w:t xml:space="preserve">Francqui Chair at UHasselt. Inaugural lecture on May 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36" w:before="36" w:line="240" w:lineRule="auto"/>
              <w:rPr>
                <w:sz w:val="24"/>
                <w:szCs w:val="24"/>
              </w:rPr>
            </w:pPr>
            <w:r w:rsidDel="00000000" w:rsidR="00000000" w:rsidRPr="00000000">
              <w:rPr>
                <w:sz w:val="24"/>
                <w:szCs w:val="24"/>
                <w:rtl w:val="0"/>
              </w:rPr>
              <w:t xml:space="preserve">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36" w:before="36" w:line="240" w:lineRule="auto"/>
              <w:rPr>
                <w:sz w:val="24"/>
                <w:szCs w:val="24"/>
              </w:rPr>
            </w:pPr>
            <w:r w:rsidDel="00000000" w:rsidR="00000000" w:rsidRPr="00000000">
              <w:rPr>
                <w:sz w:val="24"/>
                <w:szCs w:val="24"/>
                <w:rtl w:val="0"/>
              </w:rPr>
              <w:t xml:space="preserve">hEART 2025 held at TUM (10 to 12 June). Henriette Herz Scout (December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36" w:before="36" w:line="240" w:lineRule="auto"/>
              <w:rPr>
                <w:sz w:val="24"/>
                <w:szCs w:val="24"/>
              </w:rPr>
            </w:pPr>
            <w:r w:rsidDel="00000000" w:rsidR="00000000" w:rsidRPr="00000000">
              <w:rPr>
                <w:sz w:val="24"/>
                <w:szCs w:val="24"/>
                <w:rtl w:val="0"/>
              </w:rPr>
              <w:t xml:space="preserve">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36" w:before="36" w:line="240" w:lineRule="auto"/>
              <w:rPr>
                <w:sz w:val="24"/>
                <w:szCs w:val="24"/>
              </w:rPr>
            </w:pPr>
            <w:r w:rsidDel="00000000" w:rsidR="00000000" w:rsidRPr="00000000">
              <w:rPr>
                <w:sz w:val="24"/>
                <w:szCs w:val="24"/>
                <w:rtl w:val="0"/>
              </w:rPr>
              <w:t xml:space="preserve">ISTTT26 in Munich (20 to 24 July)</w:t>
            </w:r>
          </w:p>
        </w:tc>
      </w:tr>
    </w:tbl>
    <w:p w:rsidR="00000000" w:rsidDel="00000000" w:rsidP="00000000" w:rsidRDefault="00000000" w:rsidRPr="00000000" w14:paraId="00000033">
      <w:pPr>
        <w:pStyle w:val="Heading2"/>
        <w:spacing w:after="0" w:before="200" w:line="240" w:lineRule="auto"/>
        <w:rPr>
          <w:b w:val="1"/>
          <w:bCs w:val="1"/>
          <w:color w:val="4f81bd"/>
          <w:sz w:val="24"/>
          <w:szCs w:val="24"/>
          <w:u w:val="single"/>
        </w:rPr>
      </w:pPr>
      <w:r w:rsidDel="00000000" w:rsidR="00000000" w:rsidRPr="00000000">
        <w:rPr>
          <w:b w:val="1"/>
          <w:bCs w:val="1"/>
          <w:color w:val="4f81bd"/>
          <w:sz w:val="24"/>
          <w:szCs w:val="24"/>
          <w:u w:val="single"/>
          <w:rtl w:val="0"/>
        </w:rPr>
        <w:t xml:space="preserve">Education</w:t>
      </w:r>
    </w:p>
    <w:p w:rsidR="00000000" w:rsidDel="00000000" w:rsidP="00000000" w:rsidRDefault="00000000" w:rsidRPr="00000000" w14:paraId="00000034">
      <w:pPr>
        <w:spacing w:after="180" w:before="180" w:line="240" w:lineRule="auto"/>
        <w:rPr>
          <w:sz w:val="24"/>
          <w:szCs w:val="24"/>
        </w:rPr>
      </w:pPr>
      <w:r w:rsidDel="00000000" w:rsidR="00000000" w:rsidRPr="00000000">
        <w:rPr>
          <w:b w:val="1"/>
          <w:bCs w:val="1"/>
          <w:sz w:val="24"/>
          <w:szCs w:val="24"/>
          <w:rtl w:val="0"/>
        </w:rPr>
        <w:t xml:space="preserve">NTUA (1990 to 1995).</w:t>
      </w:r>
      <w:r w:rsidDel="00000000" w:rsidR="00000000" w:rsidRPr="00000000">
        <w:rPr>
          <w:sz w:val="24"/>
          <w:szCs w:val="24"/>
          <w:rtl w:val="0"/>
        </w:rPr>
        <w:t xml:space="preserve"> He earned a 5-year Diploma in Civil Engineering with a Transportation specialisation. His diploma thesis was “Development of a Geographical Information System for the management of road safety” (in Greek). He submitted it in June 1995 to the Department of Transportation Planning and Engineering.</w:t>
      </w:r>
    </w:p>
    <w:p w:rsidR="00000000" w:rsidDel="00000000" w:rsidP="00000000" w:rsidRDefault="00000000" w:rsidRPr="00000000" w14:paraId="00000035">
      <w:pPr>
        <w:spacing w:after="180" w:before="180" w:line="240" w:lineRule="auto"/>
        <w:rPr>
          <w:sz w:val="24"/>
          <w:szCs w:val="24"/>
        </w:rPr>
      </w:pPr>
      <w:r w:rsidDel="00000000" w:rsidR="00000000" w:rsidRPr="00000000">
        <w:rPr>
          <w:b w:val="1"/>
          <w:bCs w:val="1"/>
          <w:sz w:val="24"/>
          <w:szCs w:val="24"/>
          <w:rtl w:val="0"/>
        </w:rPr>
        <w:t xml:space="preserve">MIT MS in Transportation (1997).</w:t>
      </w:r>
      <w:r w:rsidDel="00000000" w:rsidR="00000000" w:rsidRPr="00000000">
        <w:rPr>
          <w:sz w:val="24"/>
          <w:szCs w:val="24"/>
          <w:rtl w:val="0"/>
        </w:rPr>
        <w:t xml:space="preserve"> His thesis was supervised by Prof. Moshe Ben-Akiva. He was a full-time research assistant in MIT’s Department of Civil and Environmental Engineering from 1995 to 1997. The thesis won the 1997 Milton Pikarsky Award “for an outstanding Master of Science thesis” from the Council of University Transportation Centers.</w:t>
      </w:r>
    </w:p>
    <w:p w:rsidR="00000000" w:rsidDel="00000000" w:rsidP="00000000" w:rsidRDefault="00000000" w:rsidRPr="00000000" w14:paraId="00000036">
      <w:pPr>
        <w:spacing w:after="180" w:before="180" w:line="240" w:lineRule="auto"/>
        <w:rPr>
          <w:sz w:val="24"/>
          <w:szCs w:val="24"/>
        </w:rPr>
      </w:pPr>
      <w:r w:rsidDel="00000000" w:rsidR="00000000" w:rsidRPr="00000000">
        <w:rPr>
          <w:b w:val="1"/>
          <w:bCs w:val="1"/>
          <w:sz w:val="24"/>
          <w:szCs w:val="24"/>
          <w:rtl w:val="0"/>
        </w:rPr>
        <w:t xml:space="preserve">MIT PhD in Transportation Systems (2004).</w:t>
      </w:r>
      <w:r w:rsidDel="00000000" w:rsidR="00000000" w:rsidRPr="00000000">
        <w:rPr>
          <w:sz w:val="24"/>
          <w:szCs w:val="24"/>
          <w:rtl w:val="0"/>
        </w:rPr>
        <w:t xml:space="preserve"> Thesis titled “On-line calibration for dynamic traffic assignment” in 2004 at the Department of Civil and Environmental Engineering. The advisors were Moshe E. Ben-Akiva and Haris N. Koutsopoulos.</w:t>
      </w:r>
    </w:p>
    <w:p w:rsidR="00000000" w:rsidDel="00000000" w:rsidP="00000000" w:rsidRDefault="00000000" w:rsidRPr="00000000" w14:paraId="00000037">
      <w:pPr>
        <w:spacing w:after="180" w:before="180" w:line="240" w:lineRule="auto"/>
        <w:rPr>
          <w:sz w:val="24"/>
          <w:szCs w:val="24"/>
        </w:rPr>
      </w:pPr>
      <w:r w:rsidDel="00000000" w:rsidR="00000000" w:rsidRPr="00000000">
        <w:rPr>
          <w:b w:val="1"/>
          <w:bCs w:val="1"/>
          <w:sz w:val="24"/>
          <w:szCs w:val="24"/>
          <w:rtl w:val="0"/>
        </w:rPr>
        <w:t xml:space="preserve">Honours during and just after his studies:</w:t>
      </w:r>
      <w:r w:rsidDel="00000000" w:rsidR="00000000" w:rsidRPr="00000000">
        <w:rPr>
          <w:rtl w:val="0"/>
        </w:rPr>
      </w:r>
    </w:p>
    <w:p w:rsidR="00000000" w:rsidDel="00000000" w:rsidP="00000000" w:rsidRDefault="00000000" w:rsidRPr="00000000" w14:paraId="00000038">
      <w:pPr>
        <w:numPr>
          <w:ilvl w:val="0"/>
          <w:numId w:val="2"/>
        </w:numPr>
        <w:spacing w:after="36" w:before="36" w:line="240" w:lineRule="auto"/>
        <w:ind w:left="720" w:hanging="480"/>
        <w:rPr>
          <w:sz w:val="24"/>
          <w:szCs w:val="24"/>
        </w:rPr>
      </w:pPr>
      <w:r w:rsidDel="00000000" w:rsidR="00000000" w:rsidRPr="00000000">
        <w:rPr>
          <w:sz w:val="24"/>
          <w:szCs w:val="24"/>
          <w:rtl w:val="0"/>
        </w:rPr>
        <w:t xml:space="preserve">MIT full-time research assistantships, 1995 to 1997 and 2001 to 2004</w:t>
      </w:r>
    </w:p>
    <w:p w:rsidR="00000000" w:rsidDel="00000000" w:rsidP="00000000" w:rsidRDefault="00000000" w:rsidRPr="00000000" w14:paraId="00000039">
      <w:pPr>
        <w:numPr>
          <w:ilvl w:val="0"/>
          <w:numId w:val="2"/>
        </w:numPr>
        <w:spacing w:after="36" w:before="36" w:line="240" w:lineRule="auto"/>
        <w:ind w:left="720" w:hanging="480"/>
        <w:rPr>
          <w:sz w:val="24"/>
          <w:szCs w:val="24"/>
        </w:rPr>
      </w:pPr>
      <w:r w:rsidDel="00000000" w:rsidR="00000000" w:rsidRPr="00000000">
        <w:rPr>
          <w:sz w:val="24"/>
          <w:szCs w:val="24"/>
          <w:rtl w:val="0"/>
        </w:rPr>
        <w:t xml:space="preserve">An FHWA travel grant for IEEE ITSC 2004 in Washington, D.C.</w:t>
      </w:r>
    </w:p>
    <w:p w:rsidR="00000000" w:rsidDel="00000000" w:rsidP="00000000" w:rsidRDefault="00000000" w:rsidRPr="00000000" w14:paraId="0000003A">
      <w:pPr>
        <w:pStyle w:val="Heading2"/>
        <w:spacing w:after="200" w:before="200" w:line="240" w:lineRule="auto"/>
        <w:rPr>
          <w:b w:val="1"/>
          <w:bCs w:val="1"/>
          <w:color w:val="4f81bd"/>
          <w:sz w:val="24"/>
          <w:szCs w:val="24"/>
        </w:rPr>
      </w:pPr>
      <w:r w:rsidDel="00000000" w:rsidR="00000000" w:rsidRPr="00000000">
        <w:rPr>
          <w:b w:val="1"/>
          <w:bCs w:val="1"/>
          <w:color w:val="4f81bd"/>
          <w:sz w:val="24"/>
          <w:szCs w:val="24"/>
          <w:u w:val="single"/>
          <w:rtl w:val="0"/>
        </w:rPr>
        <w:t xml:space="preserve">Early career (1997 to 2009)</w:t>
      </w:r>
      <w:r w:rsidDel="00000000" w:rsidR="00000000" w:rsidRPr="00000000">
        <w:rPr>
          <w:rtl w:val="0"/>
        </w:rPr>
      </w:r>
    </w:p>
    <w:p w:rsidR="00000000" w:rsidDel="00000000" w:rsidP="00000000" w:rsidRDefault="00000000" w:rsidRPr="00000000" w14:paraId="0000003B">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DENCO Ltd., Athens (1997).</w:t>
      </w:r>
      <w:r w:rsidDel="00000000" w:rsidR="00000000" w:rsidRPr="00000000">
        <w:rPr>
          <w:sz w:val="24"/>
          <w:szCs w:val="24"/>
          <w:rtl w:val="0"/>
        </w:rPr>
        <w:t xml:space="preserve"> Transportation Engineer. He ran a traffic simulation for the planned Malliakos Gulf underwater tunnel.</w:t>
      </w:r>
    </w:p>
    <w:p w:rsidR="00000000" w:rsidDel="00000000" w:rsidP="00000000" w:rsidRDefault="00000000" w:rsidRPr="00000000" w14:paraId="0000003C">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IBI Group UK Ltd., Athens (1999 to 2000).</w:t>
      </w:r>
      <w:r w:rsidDel="00000000" w:rsidR="00000000" w:rsidRPr="00000000">
        <w:rPr>
          <w:sz w:val="24"/>
          <w:szCs w:val="24"/>
          <w:rtl w:val="0"/>
        </w:rPr>
        <w:t xml:space="preserve"> Senior Transportation Engineer. He worked on the Integrated Toll and Traffic Management System of the Attiki Odos tollway.</w:t>
      </w:r>
    </w:p>
    <w:p w:rsidR="00000000" w:rsidDel="00000000" w:rsidP="00000000" w:rsidRDefault="00000000" w:rsidRPr="00000000" w14:paraId="0000003D">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TRD International SA, Athens (2000 to 2001).</w:t>
      </w:r>
      <w:r w:rsidDel="00000000" w:rsidR="00000000" w:rsidRPr="00000000">
        <w:rPr>
          <w:sz w:val="24"/>
          <w:szCs w:val="24"/>
          <w:rtl w:val="0"/>
        </w:rPr>
        <w:t xml:space="preserve"> Senior Transportation Consultant. He developed software, including components of the container terminal management system at the Port of Thessaloniki.</w:t>
      </w:r>
    </w:p>
    <w:p w:rsidR="00000000" w:rsidDel="00000000" w:rsidP="00000000" w:rsidRDefault="00000000" w:rsidRPr="00000000" w14:paraId="0000003E">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NTUA (April 2000 to March 2008).</w:t>
      </w:r>
      <w:r w:rsidDel="00000000" w:rsidR="00000000" w:rsidRPr="00000000">
        <w:rPr>
          <w:sz w:val="24"/>
          <w:szCs w:val="24"/>
          <w:rtl w:val="0"/>
        </w:rPr>
        <w:t xml:space="preserve"> Research Associate on EU road safety and ITS projects, including ADVISORS and SafetyNet.</w:t>
      </w:r>
    </w:p>
    <w:p w:rsidR="00000000" w:rsidDel="00000000" w:rsidP="00000000" w:rsidRDefault="00000000" w:rsidRPr="00000000" w14:paraId="0000003F">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MIT (October 2004 to June 2008).</w:t>
      </w:r>
      <w:r w:rsidDel="00000000" w:rsidR="00000000" w:rsidRPr="00000000">
        <w:rPr>
          <w:sz w:val="24"/>
          <w:szCs w:val="24"/>
          <w:rtl w:val="0"/>
        </w:rPr>
        <w:t xml:space="preserve"> Post-doctoral Research Associate, including technical lead roles on research projects.</w:t>
      </w:r>
    </w:p>
    <w:p w:rsidR="00000000" w:rsidDel="00000000" w:rsidP="00000000" w:rsidRDefault="00000000" w:rsidRPr="00000000" w14:paraId="00000040">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TREDIT S.A., Athens (June 2006 to June 2008).</w:t>
      </w:r>
      <w:r w:rsidDel="00000000" w:rsidR="00000000" w:rsidRPr="00000000">
        <w:rPr>
          <w:sz w:val="24"/>
          <w:szCs w:val="24"/>
          <w:rtl w:val="0"/>
        </w:rPr>
        <w:t xml:space="preserve"> Director of the Athens branch and PI of EU projects including FREIGHTWISE, EFFORTS, EURIDICE and PROMIT.</w:t>
      </w:r>
    </w:p>
    <w:p w:rsidR="00000000" w:rsidDel="00000000" w:rsidP="00000000" w:rsidRDefault="00000000" w:rsidRPr="00000000" w14:paraId="00000041">
      <w:pPr>
        <w:numPr>
          <w:ilvl w:val="0"/>
          <w:numId w:val="1"/>
        </w:numPr>
        <w:spacing w:after="36" w:before="36" w:line="240" w:lineRule="auto"/>
        <w:ind w:left="720" w:hanging="480"/>
        <w:rPr>
          <w:rFonts w:ascii="Cambria" w:cs="Cambria" w:eastAsia="Cambria" w:hAnsi="Cambria"/>
          <w:sz w:val="24"/>
          <w:szCs w:val="24"/>
        </w:rPr>
      </w:pPr>
      <w:r w:rsidDel="00000000" w:rsidR="00000000" w:rsidRPr="00000000">
        <w:rPr>
          <w:b w:val="1"/>
          <w:bCs w:val="1"/>
          <w:sz w:val="24"/>
          <w:szCs w:val="24"/>
          <w:rtl w:val="0"/>
        </w:rPr>
        <w:t xml:space="preserve">MIT (from July 2008).</w:t>
      </w:r>
      <w:r w:rsidDel="00000000" w:rsidR="00000000" w:rsidRPr="00000000">
        <w:rPr>
          <w:sz w:val="24"/>
          <w:szCs w:val="24"/>
          <w:rtl w:val="0"/>
        </w:rPr>
        <w:t xml:space="preserve"> Research Affiliate, including work with the Singapore-MIT Alliance for Research and Technology (SMART).</w:t>
      </w:r>
    </w:p>
    <w:p w:rsidR="00000000" w:rsidDel="00000000" w:rsidP="00000000" w:rsidRDefault="00000000" w:rsidRPr="00000000" w14:paraId="00000042">
      <w:pPr>
        <w:spacing w:after="180" w:before="180" w:line="240" w:lineRule="auto"/>
        <w:rPr>
          <w:sz w:val="24"/>
          <w:szCs w:val="24"/>
        </w:rPr>
      </w:pPr>
      <w:r w:rsidDel="00000000" w:rsidR="00000000" w:rsidRPr="00000000">
        <w:rPr>
          <w:sz w:val="24"/>
          <w:szCs w:val="24"/>
          <w:rtl w:val="0"/>
        </w:rPr>
        <w:t xml:space="preserve">He also held a Marie Curie International Reintegration Grant (2006 to 2008, project FLEXIBLETRAFFIC). In 2005 to 2006 he received an “All-round excellence” grant from Austrian Research Centers (Arsenal Research, Vienna).</w:t>
      </w:r>
    </w:p>
    <w:p w:rsidR="00000000" w:rsidDel="00000000" w:rsidP="00000000" w:rsidRDefault="00000000" w:rsidRPr="00000000" w14:paraId="00000043">
      <w:pPr>
        <w:pStyle w:val="Heading2"/>
        <w:spacing w:after="0" w:before="200" w:line="240" w:lineRule="auto"/>
        <w:rPr>
          <w:b w:val="1"/>
          <w:bCs w:val="1"/>
          <w:color w:val="4f81bd"/>
          <w:sz w:val="24"/>
          <w:szCs w:val="24"/>
          <w:u w:val="single"/>
        </w:rPr>
      </w:pPr>
      <w:r w:rsidDel="00000000" w:rsidR="00000000" w:rsidRPr="00000000">
        <w:rPr>
          <w:b w:val="1"/>
          <w:bCs w:val="1"/>
          <w:color w:val="4f81bd"/>
          <w:sz w:val="24"/>
          <w:szCs w:val="24"/>
          <w:u w:val="single"/>
          <w:rtl w:val="0"/>
        </w:rPr>
        <w:t xml:space="preserve">NTUA faculty career (2009 to 2015)</w:t>
      </w:r>
    </w:p>
    <w:p w:rsidR="00000000" w:rsidDel="00000000" w:rsidP="00000000" w:rsidRDefault="00000000" w:rsidRPr="00000000" w14:paraId="00000044">
      <w:pPr>
        <w:spacing w:after="180" w:before="180" w:line="240" w:lineRule="auto"/>
        <w:rPr>
          <w:sz w:val="24"/>
          <w:szCs w:val="24"/>
        </w:rPr>
      </w:pPr>
      <w:r w:rsidDel="00000000" w:rsidR="00000000" w:rsidRPr="00000000">
        <w:rPr>
          <w:sz w:val="24"/>
          <w:szCs w:val="24"/>
          <w:rtl w:val="0"/>
        </w:rPr>
        <w:t xml:space="preserve">He joined NTUA in September 2009 as Assistant Professor. He became tenured Associate Professor on 21 August 2014 and stayed until 30 September 2015. He led or took part in these projects:</w:t>
      </w:r>
    </w:p>
    <w:p w:rsidR="00000000" w:rsidDel="00000000" w:rsidP="00000000" w:rsidRDefault="00000000" w:rsidRPr="00000000" w14:paraId="00000045">
      <w:pPr>
        <w:numPr>
          <w:ilvl w:val="0"/>
          <w:numId w:val="11"/>
        </w:numPr>
        <w:spacing w:after="36" w:before="36" w:line="240" w:lineRule="auto"/>
        <w:ind w:left="720" w:hanging="480"/>
        <w:rPr>
          <w:sz w:val="24"/>
          <w:szCs w:val="24"/>
        </w:rPr>
      </w:pPr>
      <w:r w:rsidDel="00000000" w:rsidR="00000000" w:rsidRPr="00000000">
        <w:rPr>
          <w:sz w:val="24"/>
          <w:szCs w:val="24"/>
          <w:rtl w:val="0"/>
        </w:rPr>
        <w:t xml:space="preserve">SustainCity (EU FP7), as NTUA PI</w:t>
      </w:r>
    </w:p>
    <w:p w:rsidR="00000000" w:rsidDel="00000000" w:rsidP="00000000" w:rsidRDefault="00000000" w:rsidRPr="00000000" w14:paraId="00000046">
      <w:pPr>
        <w:numPr>
          <w:ilvl w:val="0"/>
          <w:numId w:val="11"/>
        </w:numPr>
        <w:spacing w:after="36" w:before="36" w:line="240" w:lineRule="auto"/>
        <w:ind w:left="720" w:hanging="480"/>
        <w:rPr>
          <w:sz w:val="24"/>
          <w:szCs w:val="24"/>
        </w:rPr>
      </w:pPr>
      <w:r w:rsidDel="00000000" w:rsidR="00000000" w:rsidRPr="00000000">
        <w:rPr>
          <w:sz w:val="24"/>
          <w:szCs w:val="24"/>
          <w:rtl w:val="0"/>
        </w:rPr>
        <w:t xml:space="preserve">EMPARCO (Greek ARISTEIA II), as PI</w:t>
      </w:r>
    </w:p>
    <w:p w:rsidR="00000000" w:rsidDel="00000000" w:rsidP="00000000" w:rsidRDefault="00000000" w:rsidRPr="00000000" w14:paraId="00000047">
      <w:pPr>
        <w:numPr>
          <w:ilvl w:val="0"/>
          <w:numId w:val="11"/>
        </w:numPr>
        <w:spacing w:after="36" w:before="36" w:line="240" w:lineRule="auto"/>
        <w:ind w:left="720" w:hanging="480"/>
        <w:rPr>
          <w:sz w:val="24"/>
          <w:szCs w:val="24"/>
        </w:rPr>
      </w:pPr>
      <w:r w:rsidDel="00000000" w:rsidR="00000000" w:rsidRPr="00000000">
        <w:rPr>
          <w:sz w:val="24"/>
          <w:szCs w:val="24"/>
          <w:rtl w:val="0"/>
        </w:rPr>
        <w:t xml:space="preserve">DriverBRAIN and DISTRACT, on driving simulators and driver distraction</w:t>
      </w:r>
    </w:p>
    <w:p w:rsidR="00000000" w:rsidDel="00000000" w:rsidP="00000000" w:rsidRDefault="00000000" w:rsidRPr="00000000" w14:paraId="00000048">
      <w:pPr>
        <w:numPr>
          <w:ilvl w:val="0"/>
          <w:numId w:val="11"/>
        </w:numPr>
        <w:spacing w:after="36" w:before="36" w:line="240" w:lineRule="auto"/>
        <w:ind w:left="720" w:hanging="480"/>
        <w:rPr>
          <w:sz w:val="24"/>
          <w:szCs w:val="24"/>
        </w:rPr>
      </w:pPr>
      <w:r w:rsidDel="00000000" w:rsidR="00000000" w:rsidRPr="00000000">
        <w:rPr>
          <w:sz w:val="24"/>
          <w:szCs w:val="24"/>
          <w:rtl w:val="0"/>
        </w:rPr>
        <w:t xml:space="preserve">DACOTA</w:t>
      </w:r>
    </w:p>
    <w:p w:rsidR="00000000" w:rsidDel="00000000" w:rsidP="00000000" w:rsidRDefault="00000000" w:rsidRPr="00000000" w14:paraId="00000049">
      <w:pPr>
        <w:numPr>
          <w:ilvl w:val="0"/>
          <w:numId w:val="11"/>
        </w:numPr>
        <w:spacing w:after="36" w:before="36" w:line="240" w:lineRule="auto"/>
        <w:ind w:left="720" w:hanging="480"/>
        <w:rPr>
          <w:sz w:val="24"/>
          <w:szCs w:val="24"/>
        </w:rPr>
      </w:pPr>
      <w:r w:rsidDel="00000000" w:rsidR="00000000" w:rsidRPr="00000000">
        <w:rPr>
          <w:sz w:val="24"/>
          <w:szCs w:val="24"/>
          <w:rtl w:val="0"/>
        </w:rPr>
        <w:t xml:space="preserve">COST Action TU0903 MULTITUDE, as working-group co-leader</w:t>
      </w:r>
    </w:p>
    <w:p w:rsidR="00000000" w:rsidDel="00000000" w:rsidP="00000000" w:rsidRDefault="00000000" w:rsidRPr="00000000" w14:paraId="0000004A">
      <w:pPr>
        <w:spacing w:after="180" w:before="180" w:line="240" w:lineRule="auto"/>
        <w:rPr>
          <w:sz w:val="24"/>
          <w:szCs w:val="24"/>
        </w:rPr>
      </w:pPr>
      <w:r w:rsidDel="00000000" w:rsidR="00000000" w:rsidRPr="00000000">
        <w:rPr>
          <w:b w:val="1"/>
          <w:bCs w:val="1"/>
          <w:sz w:val="24"/>
          <w:szCs w:val="24"/>
          <w:rtl w:val="0"/>
        </w:rPr>
        <w:t xml:space="preserve">Courses taught at NTUA:</w:t>
      </w:r>
      <w:r w:rsidDel="00000000" w:rsidR="00000000" w:rsidRPr="00000000">
        <w:rPr>
          <w:rtl w:val="0"/>
        </w:rPr>
      </w:r>
    </w:p>
    <w:p w:rsidR="00000000" w:rsidDel="00000000" w:rsidP="00000000" w:rsidRDefault="00000000" w:rsidRPr="00000000" w14:paraId="0000004B">
      <w:pPr>
        <w:numPr>
          <w:ilvl w:val="0"/>
          <w:numId w:val="5"/>
        </w:numPr>
        <w:spacing w:after="36" w:before="36" w:line="240" w:lineRule="auto"/>
        <w:ind w:left="720" w:hanging="480"/>
        <w:rPr>
          <w:sz w:val="24"/>
          <w:szCs w:val="24"/>
        </w:rPr>
      </w:pPr>
      <w:r w:rsidDel="00000000" w:rsidR="00000000" w:rsidRPr="00000000">
        <w:rPr>
          <w:sz w:val="24"/>
          <w:szCs w:val="24"/>
          <w:rtl w:val="0"/>
        </w:rPr>
        <w:t xml:space="preserve">Design of Transportation Facilities other than Highways and Principles of Transportation Economics</w:t>
      </w:r>
    </w:p>
    <w:p w:rsidR="00000000" w:rsidDel="00000000" w:rsidP="00000000" w:rsidRDefault="00000000" w:rsidRPr="00000000" w14:paraId="0000004C">
      <w:pPr>
        <w:numPr>
          <w:ilvl w:val="0"/>
          <w:numId w:val="5"/>
        </w:numPr>
        <w:spacing w:after="36" w:before="36" w:line="240" w:lineRule="auto"/>
        <w:ind w:left="720" w:hanging="480"/>
        <w:rPr>
          <w:sz w:val="24"/>
          <w:szCs w:val="24"/>
        </w:rPr>
      </w:pPr>
      <w:r w:rsidDel="00000000" w:rsidR="00000000" w:rsidRPr="00000000">
        <w:rPr>
          <w:sz w:val="24"/>
          <w:szCs w:val="24"/>
          <w:rtl w:val="0"/>
        </w:rPr>
        <w:t xml:space="preserve">Highway Engineering II (Traffic Engineering)</w:t>
      </w:r>
    </w:p>
    <w:p w:rsidR="00000000" w:rsidDel="00000000" w:rsidP="00000000" w:rsidRDefault="00000000" w:rsidRPr="00000000" w14:paraId="0000004D">
      <w:pPr>
        <w:numPr>
          <w:ilvl w:val="0"/>
          <w:numId w:val="5"/>
        </w:numPr>
        <w:spacing w:after="36" w:before="36" w:line="240" w:lineRule="auto"/>
        <w:ind w:left="720" w:hanging="480"/>
        <w:rPr>
          <w:sz w:val="24"/>
          <w:szCs w:val="24"/>
        </w:rPr>
      </w:pPr>
      <w:r w:rsidDel="00000000" w:rsidR="00000000" w:rsidRPr="00000000">
        <w:rPr>
          <w:sz w:val="24"/>
          <w:szCs w:val="24"/>
          <w:rtl w:val="0"/>
        </w:rPr>
        <w:t xml:space="preserve">Transportation Systems</w:t>
      </w:r>
    </w:p>
    <w:p w:rsidR="00000000" w:rsidDel="00000000" w:rsidP="00000000" w:rsidRDefault="00000000" w:rsidRPr="00000000" w14:paraId="0000004E">
      <w:pPr>
        <w:numPr>
          <w:ilvl w:val="0"/>
          <w:numId w:val="5"/>
        </w:numPr>
        <w:spacing w:after="36" w:before="36" w:line="240" w:lineRule="auto"/>
        <w:ind w:left="720" w:hanging="480"/>
        <w:rPr>
          <w:sz w:val="24"/>
          <w:szCs w:val="24"/>
        </w:rPr>
      </w:pPr>
      <w:r w:rsidDel="00000000" w:rsidR="00000000" w:rsidRPr="00000000">
        <w:rPr>
          <w:sz w:val="24"/>
          <w:szCs w:val="24"/>
          <w:rtl w:val="0"/>
        </w:rPr>
        <w:t xml:space="preserve">Highway Engineering III (Intersection Design and Operation)</w:t>
      </w:r>
    </w:p>
    <w:p w:rsidR="00000000" w:rsidDel="00000000" w:rsidP="00000000" w:rsidRDefault="00000000" w:rsidRPr="00000000" w14:paraId="0000004F">
      <w:pPr>
        <w:numPr>
          <w:ilvl w:val="0"/>
          <w:numId w:val="5"/>
        </w:numPr>
        <w:spacing w:after="36" w:before="36" w:line="240" w:lineRule="auto"/>
        <w:ind w:left="720" w:hanging="480"/>
        <w:rPr>
          <w:sz w:val="24"/>
          <w:szCs w:val="24"/>
        </w:rPr>
      </w:pPr>
      <w:r w:rsidDel="00000000" w:rsidR="00000000" w:rsidRPr="00000000">
        <w:rPr>
          <w:sz w:val="24"/>
          <w:szCs w:val="24"/>
          <w:rtl w:val="0"/>
        </w:rPr>
        <w:t xml:space="preserve">Railway Engineering</w:t>
      </w:r>
    </w:p>
    <w:p w:rsidR="00000000" w:rsidDel="00000000" w:rsidP="00000000" w:rsidRDefault="00000000" w:rsidRPr="00000000" w14:paraId="00000050">
      <w:pPr>
        <w:numPr>
          <w:ilvl w:val="0"/>
          <w:numId w:val="5"/>
        </w:numPr>
        <w:spacing w:after="36" w:before="36" w:line="240" w:lineRule="auto"/>
        <w:ind w:left="720" w:hanging="480"/>
        <w:rPr>
          <w:sz w:val="24"/>
          <w:szCs w:val="24"/>
        </w:rPr>
      </w:pPr>
      <w:r w:rsidDel="00000000" w:rsidR="00000000" w:rsidRPr="00000000">
        <w:rPr>
          <w:sz w:val="24"/>
          <w:szCs w:val="24"/>
          <w:rtl w:val="0"/>
        </w:rPr>
        <w:t xml:space="preserve">Highway Design and Operation</w:t>
      </w:r>
    </w:p>
    <w:p w:rsidR="00000000" w:rsidDel="00000000" w:rsidP="00000000" w:rsidRDefault="00000000" w:rsidRPr="00000000" w14:paraId="00000051">
      <w:pPr>
        <w:numPr>
          <w:ilvl w:val="0"/>
          <w:numId w:val="5"/>
        </w:numPr>
        <w:spacing w:after="36" w:before="36" w:line="240" w:lineRule="auto"/>
        <w:ind w:left="720" w:hanging="480"/>
        <w:rPr>
          <w:sz w:val="24"/>
          <w:szCs w:val="24"/>
        </w:rPr>
      </w:pPr>
      <w:r w:rsidDel="00000000" w:rsidR="00000000" w:rsidRPr="00000000">
        <w:rPr>
          <w:sz w:val="24"/>
          <w:szCs w:val="24"/>
          <w:rtl w:val="0"/>
        </w:rPr>
        <w:t xml:space="preserve">Telematics Applications in Transportation Infrastructure, in the MSc in GeoInformatics</w:t>
      </w:r>
    </w:p>
    <w:p w:rsidR="00000000" w:rsidDel="00000000" w:rsidP="00000000" w:rsidRDefault="00000000" w:rsidRPr="00000000" w14:paraId="00000052">
      <w:pPr>
        <w:spacing w:after="180" w:before="180" w:line="240" w:lineRule="auto"/>
        <w:rPr>
          <w:sz w:val="24"/>
          <w:szCs w:val="24"/>
        </w:rPr>
      </w:pPr>
      <w:r w:rsidDel="00000000" w:rsidR="00000000" w:rsidRPr="00000000">
        <w:rPr>
          <w:b w:val="1"/>
          <w:bCs w:val="1"/>
          <w:sz w:val="24"/>
          <w:szCs w:val="24"/>
          <w:rtl w:val="0"/>
        </w:rPr>
        <w:t xml:space="preserve">Supervision:</w:t>
      </w:r>
      <w:r w:rsidDel="00000000" w:rsidR="00000000" w:rsidRPr="00000000">
        <w:rPr>
          <w:sz w:val="24"/>
          <w:szCs w:val="24"/>
          <w:rtl w:val="0"/>
        </w:rPr>
        <w:t xml:space="preserve"> His completed NTUA doctorates were Dimitrios Efthymiou (May 2014) and Vasileia Papathanasopoulou (April 2018). He also supervised 17 diploma theses and 5 MSc theses at NTUA. Markos Kladeftiras’ diploma thesis won the 2013 Oikopolis Award.</w:t>
      </w:r>
    </w:p>
    <w:p w:rsidR="00000000" w:rsidDel="00000000" w:rsidP="00000000" w:rsidRDefault="00000000" w:rsidRPr="00000000" w14:paraId="00000053">
      <w:pPr>
        <w:spacing w:after="180" w:before="180" w:line="240" w:lineRule="auto"/>
        <w:rPr>
          <w:sz w:val="24"/>
          <w:szCs w:val="24"/>
        </w:rPr>
      </w:pPr>
      <w:r w:rsidDel="00000000" w:rsidR="00000000" w:rsidRPr="00000000">
        <w:rPr>
          <w:b w:val="1"/>
          <w:bCs w:val="1"/>
          <w:sz w:val="24"/>
          <w:szCs w:val="24"/>
          <w:rtl w:val="0"/>
        </w:rPr>
        <w:t xml:space="preserve">Other service in Greece:</w:t>
      </w:r>
      <w:r w:rsidDel="00000000" w:rsidR="00000000" w:rsidRPr="00000000">
        <w:rPr>
          <w:rtl w:val="0"/>
        </w:rPr>
      </w:r>
    </w:p>
    <w:p w:rsidR="00000000" w:rsidDel="00000000" w:rsidP="00000000" w:rsidRDefault="00000000" w:rsidRPr="00000000" w14:paraId="00000054">
      <w:pPr>
        <w:numPr>
          <w:ilvl w:val="0"/>
          <w:numId w:val="9"/>
        </w:numPr>
        <w:spacing w:after="36" w:before="36" w:line="240" w:lineRule="auto"/>
        <w:ind w:left="720" w:hanging="480"/>
        <w:rPr>
          <w:sz w:val="24"/>
          <w:szCs w:val="24"/>
        </w:rPr>
      </w:pPr>
      <w:r w:rsidDel="00000000" w:rsidR="00000000" w:rsidRPr="00000000">
        <w:rPr>
          <w:sz w:val="24"/>
          <w:szCs w:val="24"/>
          <w:rtl w:val="0"/>
        </w:rPr>
        <w:t xml:space="preserve">Hellenic Institute of Transportation Engineers: Special Secretary 2008 to 2010, General Secretary 2010 to 2012, Vice-Chair 2012 to 2014, Chair 2014 to 2016</w:t>
      </w:r>
    </w:p>
    <w:p w:rsidR="00000000" w:rsidDel="00000000" w:rsidP="00000000" w:rsidRDefault="00000000" w:rsidRPr="00000000" w14:paraId="00000055">
      <w:pPr>
        <w:numPr>
          <w:ilvl w:val="0"/>
          <w:numId w:val="9"/>
        </w:numPr>
        <w:spacing w:after="36" w:before="36" w:line="240" w:lineRule="auto"/>
        <w:ind w:left="720" w:hanging="480"/>
        <w:rPr>
          <w:sz w:val="24"/>
          <w:szCs w:val="24"/>
        </w:rPr>
      </w:pPr>
      <w:r w:rsidDel="00000000" w:rsidR="00000000" w:rsidRPr="00000000">
        <w:rPr>
          <w:sz w:val="24"/>
          <w:szCs w:val="24"/>
          <w:rtl w:val="0"/>
        </w:rPr>
        <w:t xml:space="preserve">MIT Club of Greece: President 2015 to 2017</w:t>
      </w:r>
    </w:p>
    <w:p w:rsidR="00000000" w:rsidDel="00000000" w:rsidP="00000000" w:rsidRDefault="00000000" w:rsidRPr="00000000" w14:paraId="00000056">
      <w:pPr>
        <w:numPr>
          <w:ilvl w:val="0"/>
          <w:numId w:val="9"/>
        </w:numPr>
        <w:spacing w:after="36" w:before="36" w:line="240" w:lineRule="auto"/>
        <w:ind w:left="720" w:hanging="480"/>
        <w:rPr>
          <w:sz w:val="24"/>
          <w:szCs w:val="24"/>
        </w:rPr>
      </w:pPr>
      <w:r w:rsidDel="00000000" w:rsidR="00000000" w:rsidRPr="00000000">
        <w:rPr>
          <w:sz w:val="24"/>
          <w:szCs w:val="24"/>
          <w:rtl w:val="0"/>
        </w:rPr>
        <w:t xml:space="preserve">MIT Enterprise Forum Greece: co-founder in 2013</w:t>
      </w:r>
    </w:p>
    <w:p w:rsidR="00000000" w:rsidDel="00000000" w:rsidP="00000000" w:rsidRDefault="00000000" w:rsidRPr="00000000" w14:paraId="00000057">
      <w:pPr>
        <w:pStyle w:val="Heading2"/>
        <w:spacing w:after="0" w:before="200" w:line="240" w:lineRule="auto"/>
        <w:rPr>
          <w:b w:val="1"/>
          <w:bCs w:val="1"/>
          <w:color w:val="4f81bd"/>
          <w:sz w:val="24"/>
          <w:szCs w:val="24"/>
          <w:u w:val="single"/>
        </w:rPr>
      </w:pPr>
      <w:r w:rsidDel="00000000" w:rsidR="00000000" w:rsidRPr="00000000">
        <w:rPr>
          <w:b w:val="1"/>
          <w:bCs w:val="1"/>
          <w:color w:val="4f81bd"/>
          <w:sz w:val="24"/>
          <w:szCs w:val="24"/>
          <w:u w:val="single"/>
          <w:rtl w:val="0"/>
        </w:rPr>
        <w:t xml:space="preserve">TUM (2016 to 2026)</w:t>
      </w:r>
    </w:p>
    <w:p w:rsidR="00000000" w:rsidDel="00000000" w:rsidP="00000000" w:rsidRDefault="00000000" w:rsidRPr="00000000" w14:paraId="00000058">
      <w:pPr>
        <w:spacing w:after="180" w:before="180" w:line="240" w:lineRule="auto"/>
        <w:rPr>
          <w:sz w:val="24"/>
          <w:szCs w:val="24"/>
        </w:rPr>
      </w:pPr>
      <w:r w:rsidDel="00000000" w:rsidR="00000000" w:rsidRPr="00000000">
        <w:rPr>
          <w:sz w:val="24"/>
          <w:szCs w:val="24"/>
          <w:rtl w:val="0"/>
        </w:rPr>
        <w:t xml:space="preserve">The chair was originally in the Department of Civil, Geo and Environmental Engineering. It now sits in the TUM School of Engineering and Design </w:t>
      </w:r>
    </w:p>
    <w:p w:rsidR="00000000" w:rsidDel="00000000" w:rsidP="00000000" w:rsidRDefault="00000000" w:rsidRPr="00000000" w14:paraId="00000059">
      <w:pPr>
        <w:spacing w:after="180" w:before="180" w:line="240" w:lineRule="auto"/>
        <w:rPr>
          <w:sz w:val="24"/>
          <w:szCs w:val="24"/>
        </w:rPr>
      </w:pPr>
      <w:r w:rsidDel="00000000" w:rsidR="00000000" w:rsidRPr="00000000">
        <w:rPr>
          <w:b w:val="1"/>
          <w:bCs w:val="1"/>
          <w:sz w:val="24"/>
          <w:szCs w:val="24"/>
          <w:rtl w:val="0"/>
        </w:rPr>
        <w:t xml:space="preserve">Programme roles:</w:t>
      </w:r>
      <w:r w:rsidDel="00000000" w:rsidR="00000000" w:rsidRPr="00000000">
        <w:rPr>
          <w:rtl w:val="0"/>
        </w:rPr>
      </w:r>
    </w:p>
    <w:p w:rsidR="00000000" w:rsidDel="00000000" w:rsidP="00000000" w:rsidRDefault="00000000" w:rsidRPr="00000000" w14:paraId="0000005A">
      <w:pPr>
        <w:numPr>
          <w:ilvl w:val="0"/>
          <w:numId w:val="7"/>
        </w:numPr>
        <w:spacing w:after="36" w:before="36" w:line="240" w:lineRule="auto"/>
        <w:ind w:left="720" w:hanging="480"/>
        <w:rPr>
          <w:sz w:val="24"/>
          <w:szCs w:val="24"/>
        </w:rPr>
      </w:pPr>
      <w:r w:rsidDel="00000000" w:rsidR="00000000" w:rsidRPr="00000000">
        <w:rPr>
          <w:sz w:val="24"/>
          <w:szCs w:val="24"/>
          <w:rtl w:val="0"/>
        </w:rPr>
        <w:t xml:space="preserve">Director of the TUM MS in Transportation Systems</w:t>
      </w:r>
    </w:p>
    <w:p w:rsidR="00000000" w:rsidDel="00000000" w:rsidP="00000000" w:rsidRDefault="00000000" w:rsidRPr="00000000" w14:paraId="0000005B">
      <w:pPr>
        <w:numPr>
          <w:ilvl w:val="0"/>
          <w:numId w:val="7"/>
        </w:numPr>
        <w:spacing w:after="36" w:before="36" w:line="240" w:lineRule="auto"/>
        <w:ind w:left="720" w:hanging="480"/>
        <w:rPr>
          <w:sz w:val="24"/>
          <w:szCs w:val="24"/>
        </w:rPr>
      </w:pPr>
      <w:r w:rsidDel="00000000" w:rsidR="00000000" w:rsidRPr="00000000">
        <w:rPr>
          <w:sz w:val="24"/>
          <w:szCs w:val="24"/>
          <w:rtl w:val="0"/>
        </w:rPr>
        <w:t xml:space="preserve">Director of the MS in Rail Transport and Logistics at TUM Asia, Singapore</w:t>
      </w:r>
    </w:p>
    <w:p w:rsidR="00000000" w:rsidDel="00000000" w:rsidP="00000000" w:rsidRDefault="00000000" w:rsidRPr="00000000" w14:paraId="0000005C">
      <w:pPr>
        <w:pStyle w:val="Heading2"/>
        <w:spacing w:after="0" w:before="200" w:line="240" w:lineRule="auto"/>
        <w:rPr>
          <w:b w:val="1"/>
          <w:bCs w:val="1"/>
          <w:color w:val="4f81bd"/>
          <w:sz w:val="24"/>
          <w:szCs w:val="24"/>
          <w:u w:val="single"/>
        </w:rPr>
      </w:pPr>
      <w:r w:rsidDel="00000000" w:rsidR="00000000" w:rsidRPr="00000000">
        <w:rPr>
          <w:b w:val="1"/>
          <w:bCs w:val="1"/>
          <w:color w:val="4f81bd"/>
          <w:sz w:val="24"/>
          <w:szCs w:val="24"/>
          <w:u w:val="single"/>
          <w:rtl w:val="0"/>
        </w:rPr>
        <w:t xml:space="preserve">Publication metrics (Scopus Database)</w:t>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380+ Scientific publications</w:t>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53 h-index (69 according to Google Scholar)</w:t>
      </w:r>
    </w:p>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10k+ Citations (17k+ according to Google Scholar)</w:t>
      </w:r>
    </w:p>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550+ Co-authors</w:t>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240+ Journal articles</w:t>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80+ Conference papers</w:t>
      </w:r>
    </w:p>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25+ Book chapters</w:t>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65+ Research topics</w:t>
      </w:r>
    </w:p>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90+ Different journals</w:t>
      </w:r>
    </w:p>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4 Books published</w:t>
      </w:r>
    </w:p>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150+ Academic institution collaborations</w:t>
      </w:r>
    </w:p>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40+ Countries</w:t>
      </w:r>
    </w:p>
    <w:p w:rsidR="00000000" w:rsidDel="00000000" w:rsidP="00000000" w:rsidRDefault="00000000" w:rsidRPr="00000000" w14:paraId="0000006A">
      <w:pPr>
        <w:pStyle w:val="Heading2"/>
        <w:spacing w:after="0" w:before="200" w:line="240" w:lineRule="auto"/>
        <w:rPr>
          <w:b w:val="1"/>
          <w:bCs w:val="1"/>
          <w:color w:val="4f81bd"/>
          <w:sz w:val="24"/>
          <w:szCs w:val="24"/>
          <w:u w:val="single"/>
        </w:rPr>
      </w:pPr>
      <w:r w:rsidDel="00000000" w:rsidR="00000000" w:rsidRPr="00000000">
        <w:rPr>
          <w:b w:val="1"/>
          <w:bCs w:val="1"/>
          <w:color w:val="4f81bd"/>
          <w:sz w:val="24"/>
          <w:szCs w:val="24"/>
          <w:u w:val="single"/>
          <w:rtl w:val="0"/>
        </w:rPr>
        <w:t xml:space="preserve">Editorial roles</w:t>
      </w:r>
    </w:p>
    <w:p w:rsidR="00000000" w:rsidDel="00000000" w:rsidP="00000000" w:rsidRDefault="00000000" w:rsidRPr="00000000" w14:paraId="0000006B">
      <w:pPr>
        <w:spacing w:after="180" w:before="180" w:line="240" w:lineRule="auto"/>
        <w:rPr>
          <w:sz w:val="24"/>
          <w:szCs w:val="24"/>
        </w:rPr>
      </w:pPr>
      <w:r w:rsidDel="00000000" w:rsidR="00000000" w:rsidRPr="00000000">
        <w:rPr>
          <w:b w:val="1"/>
          <w:bCs w:val="1"/>
          <w:sz w:val="24"/>
          <w:szCs w:val="24"/>
          <w:rtl w:val="0"/>
        </w:rPr>
        <w:t xml:space="preserve">Transportation Research Part A: </w:t>
      </w:r>
      <w:r w:rsidDel="00000000" w:rsidR="00000000" w:rsidRPr="00000000">
        <w:rPr>
          <w:sz w:val="24"/>
          <w:szCs w:val="24"/>
          <w:rtl w:val="0"/>
        </w:rPr>
        <w:t xml:space="preserve">Co-Editor-in-Chief with Anming Zhang (University of British Columbia). He co-authored the journal’s 45-year editorial as Co-EiC. Before that he was an Associate Editor of TR Part A.</w:t>
      </w:r>
    </w:p>
    <w:p w:rsidR="00000000" w:rsidDel="00000000" w:rsidP="00000000" w:rsidRDefault="00000000" w:rsidRPr="00000000" w14:paraId="0000006C">
      <w:pPr>
        <w:spacing w:after="180" w:before="180" w:line="240" w:lineRule="auto"/>
        <w:rPr>
          <w:sz w:val="24"/>
          <w:szCs w:val="24"/>
        </w:rPr>
      </w:pPr>
      <w:r w:rsidDel="00000000" w:rsidR="00000000" w:rsidRPr="00000000">
        <w:rPr>
          <w:b w:val="1"/>
          <w:bCs w:val="1"/>
          <w:sz w:val="24"/>
          <w:szCs w:val="24"/>
          <w:rtl w:val="0"/>
        </w:rPr>
        <w:t xml:space="preserve">Other roles:</w:t>
      </w:r>
      <w:r w:rsidDel="00000000" w:rsidR="00000000" w:rsidRPr="00000000">
        <w:rPr>
          <w:rtl w:val="0"/>
        </w:rPr>
      </w:r>
    </w:p>
    <w:p w:rsidR="00000000" w:rsidDel="00000000" w:rsidP="00000000" w:rsidRDefault="00000000" w:rsidRPr="00000000" w14:paraId="0000006D">
      <w:pPr>
        <w:numPr>
          <w:ilvl w:val="0"/>
          <w:numId w:val="8"/>
        </w:numPr>
        <w:spacing w:after="36" w:before="36" w:line="240" w:lineRule="auto"/>
        <w:ind w:left="720" w:hanging="480"/>
        <w:rPr>
          <w:sz w:val="24"/>
          <w:szCs w:val="24"/>
        </w:rPr>
      </w:pPr>
      <w:r w:rsidDel="00000000" w:rsidR="00000000" w:rsidRPr="00000000">
        <w:rPr>
          <w:sz w:val="24"/>
          <w:szCs w:val="24"/>
          <w:rtl w:val="0"/>
        </w:rPr>
        <w:t xml:space="preserve">Past roles: Deputy Editor-in-Chief of IET Intelligent Transport Systems, Associate Editor of Transportation Letters, Editor of the EURO Journal on Transportation and Logistics</w:t>
      </w:r>
    </w:p>
    <w:p w:rsidR="00000000" w:rsidDel="00000000" w:rsidP="00000000" w:rsidRDefault="00000000" w:rsidRPr="00000000" w14:paraId="0000006E">
      <w:pPr>
        <w:numPr>
          <w:ilvl w:val="0"/>
          <w:numId w:val="8"/>
        </w:numPr>
        <w:spacing w:after="36" w:before="36" w:line="240" w:lineRule="auto"/>
        <w:ind w:left="720" w:hanging="480"/>
        <w:rPr>
          <w:sz w:val="24"/>
          <w:szCs w:val="24"/>
        </w:rPr>
      </w:pPr>
      <w:r w:rsidDel="00000000" w:rsidR="00000000" w:rsidRPr="00000000">
        <w:rPr>
          <w:sz w:val="24"/>
          <w:szCs w:val="24"/>
          <w:rtl w:val="0"/>
        </w:rPr>
        <w:t xml:space="preserve">Current board memberships: TR Part C, Accident Analysis and Prevention, Communications in Transportation Research</w:t>
      </w:r>
    </w:p>
    <w:p w:rsidR="00000000" w:rsidDel="00000000" w:rsidP="00000000" w:rsidRDefault="00000000" w:rsidRPr="00000000" w14:paraId="0000006F">
      <w:pPr>
        <w:spacing w:after="180" w:before="180" w:line="240" w:lineRule="auto"/>
        <w:rPr>
          <w:sz w:val="24"/>
          <w:szCs w:val="24"/>
        </w:rPr>
      </w:pPr>
      <w:r w:rsidDel="00000000" w:rsidR="00000000" w:rsidRPr="00000000">
        <w:rPr>
          <w:b w:val="1"/>
          <w:bCs w:val="1"/>
          <w:sz w:val="24"/>
          <w:szCs w:val="24"/>
          <w:rtl w:val="0"/>
        </w:rPr>
        <w:t xml:space="preserve">Guest editing.</w:t>
      </w:r>
      <w:r w:rsidDel="00000000" w:rsidR="00000000" w:rsidRPr="00000000">
        <w:rPr>
          <w:sz w:val="24"/>
          <w:szCs w:val="24"/>
          <w:rtl w:val="0"/>
        </w:rPr>
        <w:t xml:space="preserve"> He has guest-edited special issues of IEEE T-ITS, TR Part C and Accident Analysis and Prevention.</w:t>
      </w:r>
    </w:p>
    <w:p w:rsidR="00000000" w:rsidDel="00000000" w:rsidP="00000000" w:rsidRDefault="00000000" w:rsidRPr="00000000" w14:paraId="00000070">
      <w:pPr>
        <w:pStyle w:val="Heading2"/>
        <w:spacing w:after="0" w:before="200" w:line="240" w:lineRule="auto"/>
        <w:rPr>
          <w:b w:val="1"/>
          <w:bCs w:val="1"/>
          <w:color w:val="4f81bd"/>
          <w:sz w:val="24"/>
          <w:szCs w:val="24"/>
          <w:u w:val="single"/>
        </w:rPr>
      </w:pPr>
      <w:r w:rsidDel="00000000" w:rsidR="00000000" w:rsidRPr="00000000">
        <w:rPr>
          <w:b w:val="1"/>
          <w:bCs w:val="1"/>
          <w:color w:val="4f81bd"/>
          <w:sz w:val="24"/>
          <w:szCs w:val="24"/>
          <w:u w:val="single"/>
          <w:rtl w:val="0"/>
        </w:rPr>
        <w:t xml:space="preserve">Professional involvements and conferences</w:t>
      </w:r>
    </w:p>
    <w:p w:rsidR="00000000" w:rsidDel="00000000" w:rsidP="00000000" w:rsidRDefault="00000000" w:rsidRPr="00000000" w14:paraId="00000071">
      <w:pPr>
        <w:spacing w:after="180" w:before="180" w:line="240" w:lineRule="auto"/>
        <w:rPr>
          <w:sz w:val="24"/>
          <w:szCs w:val="24"/>
        </w:rPr>
      </w:pPr>
      <w:r w:rsidDel="00000000" w:rsidR="00000000" w:rsidRPr="00000000">
        <w:rPr>
          <w:b w:val="1"/>
          <w:bCs w:val="1"/>
          <w:sz w:val="24"/>
          <w:szCs w:val="24"/>
          <w:rtl w:val="0"/>
        </w:rPr>
        <w:t xml:space="preserve">Committees:</w:t>
      </w:r>
      <w:r w:rsidDel="00000000" w:rsidR="00000000" w:rsidRPr="00000000">
        <w:rPr>
          <w:rtl w:val="0"/>
        </w:rPr>
      </w:r>
    </w:p>
    <w:p w:rsidR="00000000" w:rsidDel="00000000" w:rsidP="00000000" w:rsidRDefault="00000000" w:rsidRPr="00000000" w14:paraId="00000072">
      <w:pPr>
        <w:numPr>
          <w:ilvl w:val="0"/>
          <w:numId w:val="3"/>
        </w:numPr>
        <w:spacing w:after="36" w:before="36" w:line="240" w:lineRule="auto"/>
        <w:ind w:left="720" w:hanging="480"/>
        <w:rPr>
          <w:sz w:val="24"/>
          <w:szCs w:val="24"/>
        </w:rPr>
      </w:pPr>
      <w:r w:rsidDel="00000000" w:rsidR="00000000" w:rsidRPr="00000000">
        <w:rPr>
          <w:sz w:val="24"/>
          <w:szCs w:val="24"/>
          <w:rtl w:val="0"/>
        </w:rPr>
        <w:t xml:space="preserve">TRB AND20 (User Information Systems): Secretary until April 2017.</w:t>
      </w:r>
    </w:p>
    <w:p w:rsidR="00000000" w:rsidDel="00000000" w:rsidP="00000000" w:rsidRDefault="00000000" w:rsidRPr="00000000" w14:paraId="00000073">
      <w:pPr>
        <w:numPr>
          <w:ilvl w:val="0"/>
          <w:numId w:val="3"/>
        </w:numPr>
        <w:spacing w:after="36" w:before="36" w:line="240" w:lineRule="auto"/>
        <w:ind w:left="720" w:hanging="480"/>
        <w:rPr>
          <w:sz w:val="24"/>
          <w:szCs w:val="24"/>
        </w:rPr>
      </w:pPr>
      <w:r w:rsidDel="00000000" w:rsidR="00000000" w:rsidRPr="00000000">
        <w:rPr>
          <w:sz w:val="24"/>
          <w:szCs w:val="24"/>
          <w:rtl w:val="0"/>
        </w:rPr>
        <w:t xml:space="preserve">TRB AHB45/ACP50 (Traffic Flow Theory): past member</w:t>
      </w:r>
    </w:p>
    <w:p w:rsidR="00000000" w:rsidDel="00000000" w:rsidP="00000000" w:rsidRDefault="00000000" w:rsidRPr="00000000" w14:paraId="00000074">
      <w:pPr>
        <w:numPr>
          <w:ilvl w:val="0"/>
          <w:numId w:val="3"/>
        </w:numPr>
        <w:spacing w:after="36" w:before="36" w:line="240" w:lineRule="auto"/>
        <w:ind w:left="720" w:hanging="480"/>
        <w:rPr>
          <w:sz w:val="24"/>
          <w:szCs w:val="24"/>
        </w:rPr>
      </w:pPr>
      <w:r w:rsidDel="00000000" w:rsidR="00000000" w:rsidRPr="00000000">
        <w:rPr>
          <w:sz w:val="24"/>
          <w:szCs w:val="24"/>
          <w:rtl w:val="0"/>
        </w:rPr>
        <w:t xml:space="preserve">TRB ABJ70 (AI and Advanced Computing Applications): past member</w:t>
      </w:r>
    </w:p>
    <w:p w:rsidR="00000000" w:rsidDel="00000000" w:rsidP="00000000" w:rsidRDefault="00000000" w:rsidRPr="00000000" w14:paraId="00000075">
      <w:pPr>
        <w:numPr>
          <w:ilvl w:val="0"/>
          <w:numId w:val="3"/>
        </w:numPr>
        <w:spacing w:after="36" w:before="36" w:line="240" w:lineRule="auto"/>
        <w:ind w:left="720" w:hanging="480"/>
        <w:rPr>
          <w:sz w:val="24"/>
          <w:szCs w:val="24"/>
        </w:rPr>
      </w:pPr>
      <w:r w:rsidDel="00000000" w:rsidR="00000000" w:rsidRPr="00000000">
        <w:rPr>
          <w:sz w:val="24"/>
          <w:szCs w:val="24"/>
          <w:rtl w:val="0"/>
        </w:rPr>
        <w:t xml:space="preserve">TRB task forces on simulation and on data privacy</w:t>
      </w:r>
    </w:p>
    <w:p w:rsidR="00000000" w:rsidDel="00000000" w:rsidP="00000000" w:rsidRDefault="00000000" w:rsidRPr="00000000" w14:paraId="00000076">
      <w:pPr>
        <w:numPr>
          <w:ilvl w:val="0"/>
          <w:numId w:val="3"/>
        </w:numPr>
        <w:spacing w:after="36" w:before="36" w:line="240" w:lineRule="auto"/>
        <w:ind w:left="720" w:hanging="480"/>
        <w:rPr>
          <w:sz w:val="24"/>
          <w:szCs w:val="24"/>
        </w:rPr>
      </w:pPr>
      <w:r w:rsidDel="00000000" w:rsidR="00000000" w:rsidRPr="00000000">
        <w:rPr>
          <w:sz w:val="24"/>
          <w:szCs w:val="24"/>
          <w:rtl w:val="0"/>
        </w:rPr>
        <w:t xml:space="preserve">FGSV Committee 3.10</w:t>
      </w:r>
    </w:p>
    <w:p w:rsidR="00000000" w:rsidDel="00000000" w:rsidP="00000000" w:rsidRDefault="00000000" w:rsidRPr="00000000" w14:paraId="00000077">
      <w:pPr>
        <w:numPr>
          <w:ilvl w:val="0"/>
          <w:numId w:val="3"/>
        </w:numPr>
        <w:spacing w:after="36" w:before="36" w:line="240" w:lineRule="auto"/>
        <w:ind w:left="720" w:hanging="480"/>
        <w:rPr>
          <w:sz w:val="24"/>
          <w:szCs w:val="24"/>
        </w:rPr>
      </w:pPr>
      <w:r w:rsidDel="00000000" w:rsidR="00000000" w:rsidRPr="00000000">
        <w:rPr>
          <w:sz w:val="24"/>
          <w:szCs w:val="24"/>
          <w:rtl w:val="0"/>
        </w:rPr>
        <w:t xml:space="preserve">hEART Steering Committee since 2014</w:t>
      </w:r>
    </w:p>
    <w:p w:rsidR="00000000" w:rsidDel="00000000" w:rsidP="00000000" w:rsidRDefault="00000000" w:rsidRPr="00000000" w14:paraId="00000078">
      <w:pPr>
        <w:spacing w:after="180" w:before="180" w:line="240" w:lineRule="auto"/>
        <w:rPr>
          <w:sz w:val="24"/>
          <w:szCs w:val="24"/>
        </w:rPr>
      </w:pPr>
      <w:r w:rsidDel="00000000" w:rsidR="00000000" w:rsidRPr="00000000">
        <w:rPr>
          <w:b w:val="1"/>
          <w:bCs w:val="1"/>
          <w:sz w:val="24"/>
          <w:szCs w:val="24"/>
          <w:rtl w:val="0"/>
        </w:rPr>
        <w:t xml:space="preserve">Conference roles:</w:t>
      </w:r>
      <w:r w:rsidDel="00000000" w:rsidR="00000000" w:rsidRPr="00000000">
        <w:rPr>
          <w:rtl w:val="0"/>
        </w:rPr>
      </w:r>
    </w:p>
    <w:p w:rsidR="00000000" w:rsidDel="00000000" w:rsidP="00000000" w:rsidRDefault="00000000" w:rsidRPr="00000000" w14:paraId="00000079">
      <w:pPr>
        <w:numPr>
          <w:ilvl w:val="0"/>
          <w:numId w:val="10"/>
        </w:numPr>
        <w:spacing w:after="36" w:before="36" w:line="240" w:lineRule="auto"/>
        <w:ind w:left="720" w:hanging="480"/>
        <w:rPr>
          <w:sz w:val="24"/>
          <w:szCs w:val="24"/>
        </w:rPr>
      </w:pPr>
      <w:r w:rsidDel="00000000" w:rsidR="00000000" w:rsidRPr="00000000">
        <w:rPr>
          <w:sz w:val="24"/>
          <w:szCs w:val="24"/>
          <w:rtl w:val="0"/>
        </w:rPr>
        <w:t xml:space="preserve">Special Sessions Co-Chair, IEEE ITSC 2010</w:t>
      </w:r>
    </w:p>
    <w:p w:rsidR="00000000" w:rsidDel="00000000" w:rsidP="00000000" w:rsidRDefault="00000000" w:rsidRPr="00000000" w14:paraId="0000007A">
      <w:pPr>
        <w:numPr>
          <w:ilvl w:val="0"/>
          <w:numId w:val="10"/>
        </w:numPr>
        <w:spacing w:after="36" w:before="36" w:line="240" w:lineRule="auto"/>
        <w:ind w:left="720" w:hanging="480"/>
        <w:rPr>
          <w:sz w:val="24"/>
          <w:szCs w:val="24"/>
        </w:rPr>
      </w:pPr>
      <w:r w:rsidDel="00000000" w:rsidR="00000000" w:rsidRPr="00000000">
        <w:rPr>
          <w:sz w:val="24"/>
          <w:szCs w:val="24"/>
          <w:rtl w:val="0"/>
        </w:rPr>
        <w:t xml:space="preserve">Publications Chair, IEEE ITSC 2016 and IEEE MT-ITS 2017</w:t>
      </w:r>
    </w:p>
    <w:p w:rsidR="00000000" w:rsidDel="00000000" w:rsidP="00000000" w:rsidRDefault="00000000" w:rsidRPr="00000000" w14:paraId="0000007B">
      <w:pPr>
        <w:numPr>
          <w:ilvl w:val="0"/>
          <w:numId w:val="10"/>
        </w:numPr>
        <w:spacing w:after="36" w:before="36" w:line="240" w:lineRule="auto"/>
        <w:ind w:left="720" w:hanging="480"/>
        <w:rPr>
          <w:sz w:val="24"/>
          <w:szCs w:val="24"/>
        </w:rPr>
      </w:pPr>
      <w:r w:rsidDel="00000000" w:rsidR="00000000" w:rsidRPr="00000000">
        <w:rPr>
          <w:sz w:val="24"/>
          <w:szCs w:val="24"/>
          <w:rtl w:val="0"/>
        </w:rPr>
        <w:t xml:space="preserve">Co-organiser, mobil.TUM 2018</w:t>
      </w:r>
    </w:p>
    <w:p w:rsidR="00000000" w:rsidDel="00000000" w:rsidP="00000000" w:rsidRDefault="00000000" w:rsidRPr="00000000" w14:paraId="0000007C">
      <w:pPr>
        <w:numPr>
          <w:ilvl w:val="0"/>
          <w:numId w:val="10"/>
        </w:numPr>
        <w:spacing w:after="36" w:before="36" w:line="240" w:lineRule="auto"/>
        <w:ind w:left="720" w:hanging="480"/>
        <w:rPr>
          <w:sz w:val="24"/>
          <w:szCs w:val="24"/>
        </w:rPr>
      </w:pPr>
      <w:r w:rsidDel="00000000" w:rsidR="00000000" w:rsidRPr="00000000">
        <w:rPr>
          <w:sz w:val="24"/>
          <w:szCs w:val="24"/>
          <w:rtl w:val="0"/>
        </w:rPr>
        <w:t xml:space="preserve">Special Sessions Chair, IEEE ITSC 2020</w:t>
      </w:r>
    </w:p>
    <w:p w:rsidR="00000000" w:rsidDel="00000000" w:rsidP="00000000" w:rsidRDefault="00000000" w:rsidRPr="00000000" w14:paraId="0000007D">
      <w:pPr>
        <w:numPr>
          <w:ilvl w:val="0"/>
          <w:numId w:val="10"/>
        </w:numPr>
        <w:spacing w:after="36" w:before="36" w:line="240" w:lineRule="auto"/>
        <w:ind w:left="720" w:hanging="480"/>
        <w:rPr>
          <w:sz w:val="24"/>
          <w:szCs w:val="24"/>
        </w:rPr>
      </w:pPr>
      <w:r w:rsidDel="00000000" w:rsidR="00000000" w:rsidRPr="00000000">
        <w:rPr>
          <w:sz w:val="24"/>
          <w:szCs w:val="24"/>
          <w:rtl w:val="0"/>
        </w:rPr>
        <w:t xml:space="preserve">Member of more than 100 scientific committees</w:t>
      </w:r>
    </w:p>
    <w:p w:rsidR="00000000" w:rsidDel="00000000" w:rsidP="00000000" w:rsidRDefault="00000000" w:rsidRPr="00000000" w14:paraId="0000007E">
      <w:pPr>
        <w:pStyle w:val="Heading2"/>
        <w:spacing w:after="200" w:before="200" w:line="240" w:lineRule="auto"/>
        <w:rPr>
          <w:b w:val="1"/>
          <w:bCs w:val="1"/>
          <w:sz w:val="24"/>
          <w:szCs w:val="24"/>
        </w:rPr>
      </w:pPr>
      <w:r w:rsidDel="00000000" w:rsidR="00000000" w:rsidRPr="00000000">
        <w:rPr>
          <w:b w:val="1"/>
          <w:bCs w:val="1"/>
          <w:color w:val="4f81bd"/>
          <w:sz w:val="24"/>
          <w:szCs w:val="24"/>
          <w:u w:val="single"/>
          <w:rtl w:val="0"/>
        </w:rPr>
        <w:t xml:space="preserve">Awards and honours</w:t>
      </w:r>
      <w:r w:rsidDel="00000000" w:rsidR="00000000" w:rsidRPr="00000000">
        <w:rPr>
          <w:rtl w:val="0"/>
        </w:rPr>
      </w:r>
    </w:p>
    <w:p w:rsidR="00000000" w:rsidDel="00000000" w:rsidP="00000000" w:rsidRDefault="00000000" w:rsidRPr="00000000" w14:paraId="0000007F">
      <w:pPr>
        <w:numPr>
          <w:ilvl w:val="0"/>
          <w:numId w:val="4"/>
        </w:numPr>
        <w:spacing w:after="36" w:before="36" w:line="240" w:lineRule="auto"/>
        <w:ind w:left="720" w:hanging="480"/>
        <w:rPr>
          <w:sz w:val="24"/>
          <w:szCs w:val="24"/>
        </w:rPr>
      </w:pPr>
      <w:r w:rsidDel="00000000" w:rsidR="00000000" w:rsidRPr="00000000">
        <w:rPr>
          <w:sz w:val="24"/>
          <w:szCs w:val="24"/>
          <w:rtl w:val="0"/>
        </w:rPr>
        <w:t xml:space="preserve">Francqui Chair, UHasselt (2023)</w:t>
      </w:r>
    </w:p>
    <w:p w:rsidR="00000000" w:rsidDel="00000000" w:rsidP="00000000" w:rsidRDefault="00000000" w:rsidRPr="00000000" w14:paraId="00000080">
      <w:pPr>
        <w:numPr>
          <w:ilvl w:val="0"/>
          <w:numId w:val="4"/>
        </w:numPr>
        <w:spacing w:after="36" w:before="36" w:line="240" w:lineRule="auto"/>
        <w:ind w:left="720" w:hanging="480"/>
        <w:rPr>
          <w:sz w:val="24"/>
          <w:szCs w:val="24"/>
        </w:rPr>
      </w:pPr>
      <w:r w:rsidDel="00000000" w:rsidR="00000000" w:rsidRPr="00000000">
        <w:rPr>
          <w:sz w:val="24"/>
          <w:szCs w:val="24"/>
          <w:rtl w:val="0"/>
        </w:rPr>
        <w:t xml:space="preserve">TRB Best Simulation Application Paper Award (2018)</w:t>
      </w:r>
    </w:p>
    <w:p w:rsidR="00000000" w:rsidDel="00000000" w:rsidP="00000000" w:rsidRDefault="00000000" w:rsidRPr="00000000" w14:paraId="00000081">
      <w:pPr>
        <w:numPr>
          <w:ilvl w:val="0"/>
          <w:numId w:val="4"/>
        </w:numPr>
        <w:spacing w:after="36" w:before="36" w:line="240" w:lineRule="auto"/>
        <w:ind w:left="720" w:hanging="480"/>
        <w:rPr>
          <w:sz w:val="24"/>
          <w:szCs w:val="24"/>
        </w:rPr>
      </w:pPr>
      <w:r w:rsidDel="00000000" w:rsidR="00000000" w:rsidRPr="00000000">
        <w:rPr>
          <w:sz w:val="24"/>
          <w:szCs w:val="24"/>
          <w:rtl w:val="0"/>
        </w:rPr>
        <w:t xml:space="preserve">IEEE ITS Outstanding Application Award for DynaMIT (2011)</w:t>
      </w:r>
    </w:p>
    <w:p w:rsidR="00000000" w:rsidDel="00000000" w:rsidP="00000000" w:rsidRDefault="00000000" w:rsidRPr="00000000" w14:paraId="00000082">
      <w:pPr>
        <w:numPr>
          <w:ilvl w:val="0"/>
          <w:numId w:val="4"/>
        </w:numPr>
        <w:spacing w:after="36" w:before="36" w:line="240" w:lineRule="auto"/>
        <w:ind w:left="720" w:hanging="480"/>
        <w:rPr>
          <w:sz w:val="24"/>
          <w:szCs w:val="24"/>
        </w:rPr>
      </w:pPr>
      <w:r w:rsidDel="00000000" w:rsidR="00000000" w:rsidRPr="00000000">
        <w:rPr>
          <w:sz w:val="24"/>
          <w:szCs w:val="24"/>
          <w:rtl w:val="0"/>
        </w:rPr>
        <w:t xml:space="preserve">Marie Curie Fellowship, International Reintegration Grant (2006 to 2008)</w:t>
      </w:r>
    </w:p>
    <w:p w:rsidR="00000000" w:rsidDel="00000000" w:rsidP="00000000" w:rsidRDefault="00000000" w:rsidRPr="00000000" w14:paraId="00000083">
      <w:pPr>
        <w:numPr>
          <w:ilvl w:val="0"/>
          <w:numId w:val="4"/>
        </w:numPr>
        <w:spacing w:after="36" w:before="36" w:line="240" w:lineRule="auto"/>
        <w:ind w:left="720" w:hanging="480"/>
        <w:rPr>
          <w:sz w:val="24"/>
          <w:szCs w:val="24"/>
        </w:rPr>
      </w:pPr>
      <w:r w:rsidDel="00000000" w:rsidR="00000000" w:rsidRPr="00000000">
        <w:rPr>
          <w:sz w:val="24"/>
          <w:szCs w:val="24"/>
          <w:rtl w:val="0"/>
        </w:rPr>
        <w:t xml:space="preserve">Milton Pikarsky Memorial Award (1997)</w:t>
      </w:r>
    </w:p>
    <w:p w:rsidR="00000000" w:rsidDel="00000000" w:rsidP="00000000" w:rsidRDefault="00000000" w:rsidRPr="00000000" w14:paraId="00000084">
      <w:pPr>
        <w:numPr>
          <w:ilvl w:val="0"/>
          <w:numId w:val="6"/>
        </w:numPr>
        <w:spacing w:after="36" w:before="36" w:line="240" w:lineRule="auto"/>
        <w:ind w:left="720" w:hanging="480"/>
        <w:rPr>
          <w:sz w:val="24"/>
          <w:szCs w:val="24"/>
        </w:rPr>
      </w:pPr>
      <w:r w:rsidDel="00000000" w:rsidR="00000000" w:rsidRPr="00000000">
        <w:rPr>
          <w:sz w:val="24"/>
          <w:szCs w:val="24"/>
          <w:rtl w:val="0"/>
        </w:rPr>
        <w:t xml:space="preserve">TRB ANB20 Outstanding Paper Award (2013)</w:t>
      </w:r>
    </w:p>
    <w:p w:rsidR="00000000" w:rsidDel="00000000" w:rsidP="00000000" w:rsidRDefault="00000000" w:rsidRPr="00000000" w14:paraId="00000085">
      <w:pPr>
        <w:numPr>
          <w:ilvl w:val="0"/>
          <w:numId w:val="6"/>
        </w:numPr>
        <w:spacing w:after="36" w:before="36" w:line="240" w:lineRule="auto"/>
        <w:ind w:left="720" w:hanging="480"/>
        <w:rPr>
          <w:sz w:val="24"/>
          <w:szCs w:val="24"/>
        </w:rPr>
      </w:pPr>
      <w:r w:rsidDel="00000000" w:rsidR="00000000" w:rsidRPr="00000000">
        <w:rPr>
          <w:sz w:val="24"/>
          <w:szCs w:val="24"/>
          <w:rtl w:val="0"/>
        </w:rPr>
        <w:t xml:space="preserve">TRB Certificate of Appreciation (2017)</w:t>
      </w:r>
    </w:p>
    <w:p w:rsidR="00000000" w:rsidDel="00000000" w:rsidP="00000000" w:rsidRDefault="00000000" w:rsidRPr="00000000" w14:paraId="00000086">
      <w:pPr>
        <w:numPr>
          <w:ilvl w:val="0"/>
          <w:numId w:val="6"/>
        </w:numPr>
        <w:spacing w:after="36" w:before="36" w:line="240" w:lineRule="auto"/>
        <w:ind w:left="720" w:hanging="480"/>
        <w:rPr>
          <w:sz w:val="24"/>
          <w:szCs w:val="24"/>
        </w:rPr>
      </w:pPr>
      <w:r w:rsidDel="00000000" w:rsidR="00000000" w:rsidRPr="00000000">
        <w:rPr>
          <w:sz w:val="24"/>
          <w:szCs w:val="24"/>
          <w:rtl w:val="0"/>
        </w:rPr>
        <w:t xml:space="preserve">HITE recognition for lifetime contribution (December 2017)</w:t>
      </w:r>
    </w:p>
    <w:p w:rsidR="00000000" w:rsidDel="00000000" w:rsidP="00000000" w:rsidRDefault="00000000" w:rsidRPr="00000000" w14:paraId="00000087">
      <w:pPr>
        <w:numPr>
          <w:ilvl w:val="0"/>
          <w:numId w:val="6"/>
        </w:numPr>
        <w:spacing w:after="36" w:before="36" w:line="240" w:lineRule="auto"/>
        <w:ind w:left="720" w:hanging="480"/>
        <w:rPr>
          <w:sz w:val="24"/>
          <w:szCs w:val="24"/>
        </w:rPr>
      </w:pPr>
      <w:r w:rsidDel="00000000" w:rsidR="00000000" w:rsidRPr="00000000">
        <w:rPr>
          <w:sz w:val="24"/>
          <w:szCs w:val="24"/>
          <w:rtl w:val="0"/>
        </w:rPr>
        <w:t xml:space="preserve">COST Short-Term Scientific Mission grant (2013)</w:t>
      </w:r>
    </w:p>
    <w:p w:rsidR="00000000" w:rsidDel="00000000" w:rsidP="00000000" w:rsidRDefault="00000000" w:rsidRPr="00000000" w14:paraId="00000088">
      <w:pPr>
        <w:numPr>
          <w:ilvl w:val="0"/>
          <w:numId w:val="6"/>
        </w:numPr>
        <w:spacing w:after="36" w:before="36" w:line="240" w:lineRule="auto"/>
        <w:ind w:left="720" w:hanging="480"/>
        <w:rPr>
          <w:sz w:val="24"/>
          <w:szCs w:val="24"/>
        </w:rPr>
      </w:pPr>
      <w:r w:rsidDel="00000000" w:rsidR="00000000" w:rsidRPr="00000000">
        <w:rPr>
          <w:sz w:val="24"/>
          <w:szCs w:val="24"/>
          <w:rtl w:val="0"/>
        </w:rPr>
        <w:t xml:space="preserve">ARC “All-round excellence” grant (2005 to 2006)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