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6"/>
        </w:rPr>
      </w:pPr>
      <w:r>
        <w:rPr>
          <w:sz w:val="36"/>
        </w:rPr>
        <w:t>H</w:t>
      </w:r>
      <w:r>
        <w:rPr>
          <w:rFonts w:hint="eastAsia"/>
          <w:sz w:val="36"/>
        </w:rPr>
        <w:t>i</w:t>
      </w:r>
      <w:r>
        <w:rPr>
          <w:sz w:val="36"/>
        </w:rPr>
        <w:t>,</w:t>
      </w:r>
    </w:p>
    <w:p>
      <w:pPr>
        <w:rPr>
          <w:sz w:val="36"/>
        </w:rPr>
      </w:pPr>
      <w:r>
        <w:rPr>
          <w:sz w:val="36"/>
        </w:rPr>
        <w:t>Thanks to the students asking questions about the assertSame() method, I realize that</w:t>
      </w:r>
      <w:r>
        <w:rPr>
          <w:rFonts w:hint="eastAsia"/>
          <w:sz w:val="36"/>
          <w:lang w:val="en-US" w:eastAsia="zh-CN"/>
        </w:rPr>
        <w:t>, in today</w:t>
      </w:r>
      <w:r>
        <w:rPr>
          <w:rFonts w:hint="default"/>
          <w:sz w:val="36"/>
          <w:lang w:val="en-US" w:eastAsia="zh-CN"/>
        </w:rPr>
        <w:t>’</w:t>
      </w:r>
      <w:r>
        <w:rPr>
          <w:rFonts w:hint="eastAsia"/>
          <w:sz w:val="36"/>
          <w:lang w:val="en-US" w:eastAsia="zh-CN"/>
        </w:rPr>
        <w:t>s class (Monday, 28</w:t>
      </w:r>
      <w:r>
        <w:rPr>
          <w:rFonts w:hint="eastAsia"/>
          <w:sz w:val="36"/>
          <w:vertAlign w:val="superscript"/>
          <w:lang w:val="en-US" w:eastAsia="zh-CN"/>
        </w:rPr>
        <w:t>th</w:t>
      </w:r>
      <w:r>
        <w:rPr>
          <w:rFonts w:hint="eastAsia"/>
          <w:sz w:val="36"/>
          <w:lang w:val="en-US" w:eastAsia="zh-CN"/>
        </w:rPr>
        <w:t xml:space="preserve"> Nov),</w:t>
      </w:r>
      <w:bookmarkStart w:id="0" w:name="_GoBack"/>
      <w:bookmarkEnd w:id="0"/>
      <w:r>
        <w:rPr>
          <w:sz w:val="36"/>
        </w:rPr>
        <w:t xml:space="preserve"> I confused the following code with one I planned to use before, and mistakenly said that the test would pass, without checking the detailed test result.</w:t>
      </w:r>
    </w:p>
    <w:p>
      <w:pPr>
        <w:rPr>
          <w:sz w:val="36"/>
        </w:rPr>
      </w:pPr>
      <w:r>
        <w:rPr>
          <w:sz w:val="36"/>
        </w:rPr>
        <w:drawing>
          <wp:inline distT="0" distB="0" distL="0" distR="0">
            <wp:extent cx="3975100" cy="1162050"/>
            <wp:effectExtent l="0" t="0" r="6350" b="0"/>
            <wp:docPr id="3" name="Picture 3" descr="C:\Users\yihong.wang\Documents\WeChat Files\st_lavi\FileStorage\Temp\1669622319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yihong.wang\Documents\WeChat Files\st_lavi\FileStorage\Temp\166962231993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975100" cy="1162050"/>
                    </a:xfrm>
                    <a:prstGeom prst="rect">
                      <a:avLst/>
                    </a:prstGeom>
                    <a:noFill/>
                    <a:ln>
                      <a:noFill/>
                    </a:ln>
                  </pic:spPr>
                </pic:pic>
              </a:graphicData>
            </a:graphic>
          </wp:inline>
        </w:drawing>
      </w:r>
    </w:p>
    <w:p>
      <w:pPr>
        <w:rPr>
          <w:sz w:val="36"/>
        </w:rPr>
      </w:pPr>
      <w:r>
        <w:rPr>
          <w:sz w:val="36"/>
        </w:rPr>
        <w:t xml:space="preserve">The correct answer should be: AS2() test would fail because num1 and num2 are obviously referring to two objects, see the following result: </w:t>
      </w:r>
      <w:r>
        <w:rPr>
          <w:sz w:val="36"/>
        </w:rPr>
        <w:drawing>
          <wp:inline distT="0" distB="0" distL="0" distR="0">
            <wp:extent cx="4394200" cy="908050"/>
            <wp:effectExtent l="0" t="0" r="6350" b="6350"/>
            <wp:docPr id="4" name="Picture 4" descr="C:\Users\yihong.wang\Documents\WeChat Files\st_lavi\FileStorage\Temp\1669624690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yihong.wang\Documents\WeChat Files\st_lavi\FileStorage\Temp\166962469021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394200" cy="908050"/>
                    </a:xfrm>
                    <a:prstGeom prst="rect">
                      <a:avLst/>
                    </a:prstGeom>
                    <a:noFill/>
                    <a:ln>
                      <a:noFill/>
                    </a:ln>
                  </pic:spPr>
                </pic:pic>
              </a:graphicData>
            </a:graphic>
          </wp:inline>
        </w:drawing>
      </w:r>
    </w:p>
    <w:p>
      <w:pPr>
        <w:rPr>
          <w:sz w:val="36"/>
        </w:rPr>
      </w:pPr>
      <w:r>
        <w:rPr>
          <w:sz w:val="36"/>
        </w:rPr>
        <w:t>It indicates that we are expecting &lt;2013&gt;, which is an object (NOT a value), but we get object &lt;2014&gt;. So the assertSame() test fails, num1 and num2 are not referring to a same object.</w:t>
      </w:r>
    </w:p>
    <w:p>
      <w:pPr>
        <w:rPr>
          <w:sz w:val="36"/>
        </w:rPr>
      </w:pPr>
    </w:p>
    <w:p>
      <w:pPr>
        <w:rPr>
          <w:sz w:val="36"/>
        </w:rPr>
      </w:pPr>
      <w:r>
        <w:rPr>
          <w:sz w:val="36"/>
        </w:rPr>
        <w:t>The test would still fail even if we change like the following way:</w:t>
      </w:r>
    </w:p>
    <w:p>
      <w:pPr>
        <w:rPr>
          <w:sz w:val="36"/>
        </w:rPr>
      </w:pPr>
      <w:r>
        <w:rPr>
          <w:sz w:val="36"/>
        </w:rPr>
        <w:drawing>
          <wp:inline distT="0" distB="0" distL="0" distR="0">
            <wp:extent cx="3981450" cy="1149350"/>
            <wp:effectExtent l="0" t="0" r="0" b="0"/>
            <wp:docPr id="6" name="Picture 6" descr="C:\Users\yihong.wang\Documents\WeChat Files\st_lavi\FileStorage\Temp\1669624919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yihong.wang\Documents\WeChat Files\st_lavi\FileStorage\Temp\166962491955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981450" cy="1149350"/>
                    </a:xfrm>
                    <a:prstGeom prst="rect">
                      <a:avLst/>
                    </a:prstGeom>
                    <a:noFill/>
                    <a:ln>
                      <a:noFill/>
                    </a:ln>
                  </pic:spPr>
                </pic:pic>
              </a:graphicData>
            </a:graphic>
          </wp:inline>
        </w:drawing>
      </w:r>
    </w:p>
    <w:p>
      <w:pPr>
        <w:rPr>
          <w:sz w:val="36"/>
        </w:rPr>
      </w:pPr>
      <w:r>
        <w:rPr>
          <w:sz w:val="36"/>
        </w:rPr>
        <w:t>The following result indicate the two &lt;2013&gt; objects are actually stored in different address.</w:t>
      </w:r>
    </w:p>
    <w:p>
      <w:pPr>
        <w:rPr>
          <w:sz w:val="36"/>
        </w:rPr>
      </w:pPr>
      <w:r>
        <w:rPr>
          <w:sz w:val="36"/>
        </w:rPr>
        <w:drawing>
          <wp:inline distT="0" distB="0" distL="0" distR="0">
            <wp:extent cx="5943600" cy="993140"/>
            <wp:effectExtent l="0" t="0" r="0" b="0"/>
            <wp:docPr id="7" name="Picture 7" descr="C:\Users\yihong.wang\Documents\WeChat Files\st_lavi\FileStorage\Temp\1669625018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yihong.wang\Documents\WeChat Files\st_lavi\FileStorage\Temp\166962501842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43600" cy="993270"/>
                    </a:xfrm>
                    <a:prstGeom prst="rect">
                      <a:avLst/>
                    </a:prstGeom>
                    <a:noFill/>
                    <a:ln>
                      <a:noFill/>
                    </a:ln>
                  </pic:spPr>
                </pic:pic>
              </a:graphicData>
            </a:graphic>
          </wp:inline>
        </w:drawing>
      </w:r>
    </w:p>
    <w:p>
      <w:pPr>
        <w:rPr>
          <w:sz w:val="36"/>
        </w:rPr>
      </w:pPr>
    </w:p>
    <w:p>
      <w:pPr>
        <w:rPr>
          <w:sz w:val="36"/>
        </w:rPr>
      </w:pPr>
      <w:r>
        <w:rPr>
          <w:sz w:val="36"/>
        </w:rPr>
        <w:t>For those who wondering the following case:</w:t>
      </w:r>
    </w:p>
    <w:p>
      <w:pPr>
        <w:rPr>
          <w:sz w:val="36"/>
        </w:rPr>
      </w:pPr>
      <w:r>
        <w:rPr>
          <w:sz w:val="36"/>
        </w:rPr>
        <w:drawing>
          <wp:inline distT="0" distB="0" distL="0" distR="0">
            <wp:extent cx="4819650" cy="1174750"/>
            <wp:effectExtent l="0" t="0" r="0" b="6350"/>
            <wp:docPr id="8" name="Picture 8" descr="C:\Users\yihong.wang\Documents\WeChat Files\st_lavi\FileStorage\Temp\16696268109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yihong.wang\Documents\WeChat Files\st_lavi\FileStorage\Temp\166962681096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819650" cy="1174750"/>
                    </a:xfrm>
                    <a:prstGeom prst="rect">
                      <a:avLst/>
                    </a:prstGeom>
                    <a:noFill/>
                    <a:ln>
                      <a:noFill/>
                    </a:ln>
                  </pic:spPr>
                </pic:pic>
              </a:graphicData>
            </a:graphic>
          </wp:inline>
        </w:drawing>
      </w:r>
    </w:p>
    <w:p>
      <w:pPr>
        <w:rPr>
          <w:sz w:val="36"/>
        </w:rPr>
      </w:pPr>
      <w:r>
        <w:rPr>
          <w:sz w:val="36"/>
        </w:rPr>
        <w:t>The test will pass, because both “aa” are automatically treated as the same object (again, NOT value) in a same address.</w:t>
      </w:r>
    </w:p>
    <w:p>
      <w:pPr>
        <w:rPr>
          <w:sz w:val="36"/>
        </w:rPr>
      </w:pPr>
    </w:p>
    <w:p>
      <w:pPr>
        <w:rPr>
          <w:sz w:val="36"/>
        </w:rPr>
      </w:pPr>
      <w:r>
        <w:rPr>
          <w:sz w:val="36"/>
        </w:rPr>
        <w:t>However, in the following code:</w:t>
      </w:r>
    </w:p>
    <w:p>
      <w:pPr>
        <w:rPr>
          <w:sz w:val="36"/>
        </w:rPr>
      </w:pPr>
      <w:r>
        <w:rPr>
          <w:sz w:val="36"/>
        </w:rPr>
        <w:drawing>
          <wp:inline distT="0" distB="0" distL="0" distR="0">
            <wp:extent cx="4959350" cy="1187450"/>
            <wp:effectExtent l="0" t="0" r="0" b="0"/>
            <wp:docPr id="10" name="Picture 10" descr="C:\Users\yihong.wang\Documents\WeChat Files\st_lavi\FileStorage\Temp\1669627334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yihong.wang\Documents\WeChat Files\st_lavi\FileStorage\Temp\16696273348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959350" cy="1187450"/>
                    </a:xfrm>
                    <a:prstGeom prst="rect">
                      <a:avLst/>
                    </a:prstGeom>
                    <a:noFill/>
                    <a:ln>
                      <a:noFill/>
                    </a:ln>
                  </pic:spPr>
                </pic:pic>
              </a:graphicData>
            </a:graphic>
          </wp:inline>
        </w:drawing>
      </w:r>
    </w:p>
    <w:p>
      <w:pPr>
        <w:rPr>
          <w:sz w:val="36"/>
        </w:rPr>
      </w:pPr>
      <w:r>
        <w:rPr>
          <w:sz w:val="36"/>
        </w:rPr>
        <w:t>The test will fail, because in this case, we actually define (force) that both “aa” refer to different objects using new String () method, and consequently they have two different memory addresses. So the test fails.</w:t>
      </w:r>
    </w:p>
    <w:p>
      <w:pPr>
        <w:rPr>
          <w:sz w:val="36"/>
        </w:rPr>
      </w:pPr>
      <w:r>
        <w:rPr>
          <w:sz w:val="36"/>
        </w:rPr>
        <w:t>The key point here is that the assertSame() method deals with</w:t>
      </w:r>
      <w:r>
        <w:rPr>
          <w:b/>
          <w:color w:val="000000" w:themeColor="text1"/>
          <w:sz w:val="36"/>
          <w14:textFill>
            <w14:solidFill>
              <w14:schemeClr w14:val="tx1"/>
            </w14:solidFill>
          </w14:textFill>
        </w:rPr>
        <w:t xml:space="preserve"> objects having memory addresses, </w:t>
      </w:r>
      <w:r>
        <w:rPr>
          <w:color w:val="000000" w:themeColor="text1"/>
          <w:sz w:val="36"/>
          <w14:textFill>
            <w14:solidFill>
              <w14:schemeClr w14:val="tx1"/>
            </w14:solidFill>
          </w14:textFill>
        </w:rPr>
        <w:t>not values. It is used to check if two objects refer to a same object. For values, we usually use assertEquals() to deal with them.</w:t>
      </w:r>
    </w:p>
    <w:p>
      <w:pPr>
        <w:rPr>
          <w:sz w:val="36"/>
        </w:rPr>
      </w:pPr>
      <w:r>
        <w:rPr>
          <w:sz w:val="36"/>
        </w:rPr>
        <w:drawing>
          <wp:inline distT="0" distB="0" distL="0" distR="0">
            <wp:extent cx="5943600" cy="1360805"/>
            <wp:effectExtent l="0" t="0" r="0" b="0"/>
            <wp:docPr id="9" name="Picture 9" descr="C:\Users\yihong.wang\Documents\WeChat Files\st_lavi\FileStorage\Temp\1669626949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yihong.wang\Documents\WeChat Files\st_lavi\FileStorage\Temp\166962694913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943600" cy="1360863"/>
                    </a:xfrm>
                    <a:prstGeom prst="rect">
                      <a:avLst/>
                    </a:prstGeom>
                    <a:noFill/>
                    <a:ln>
                      <a:noFill/>
                    </a:ln>
                  </pic:spPr>
                </pic:pic>
              </a:graphicData>
            </a:graphic>
          </wp:inline>
        </w:drawing>
      </w:r>
    </w:p>
    <w:p>
      <w:pPr>
        <w:rPr>
          <w:sz w:val="36"/>
        </w:rPr>
      </w:pPr>
    </w:p>
    <w:p>
      <w:pPr>
        <w:rPr>
          <w:sz w:val="36"/>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Y4ZmI2MDk1ZjFjN2Q0NjcxM2ZlZTcxNTVjY2M3ZjgifQ=="/>
  </w:docVars>
  <w:rsids>
    <w:rsidRoot w:val="006146DF"/>
    <w:rsid w:val="001F4811"/>
    <w:rsid w:val="001F7FC1"/>
    <w:rsid w:val="00401B42"/>
    <w:rsid w:val="0060173F"/>
    <w:rsid w:val="006146DF"/>
    <w:rsid w:val="00622562"/>
    <w:rsid w:val="006D4F16"/>
    <w:rsid w:val="00934C60"/>
    <w:rsid w:val="009431F6"/>
    <w:rsid w:val="00DE6A5E"/>
    <w:rsid w:val="00EA6B62"/>
    <w:rsid w:val="4CA55C6E"/>
    <w:rsid w:val="4EBE3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WIN-SCCMPRI</Company>
  <Pages>3</Pages>
  <Words>233</Words>
  <Characters>1139</Characters>
  <Lines>9</Lines>
  <Paragraphs>2</Paragraphs>
  <TotalTime>128</TotalTime>
  <ScaleCrop>false</ScaleCrop>
  <LinksUpToDate>false</LinksUpToDate>
  <CharactersWithSpaces>1362</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2022-11-28T07:20:00Z</dcterms:created>
  <dc:creator>Yihong Wang</dc:creator>
  <cp:lastModifiedBy>王懿鸿</cp:lastModifiedBy>
  <dcterms:modified xsi:type="dcterms:W3CDTF">2022-11-28T13:02:37Z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2FDC9A69813E49D68E9842D184BE82DB</vt:lpwstr>
  </property>
</Properties>
</file>