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13"/>
        <w:ind w:left="1270" w:right="1508" w:firstLine="0"/>
        <w:jc w:val="center"/>
        <w:rPr>
          <w:sz w:val="36"/>
        </w:rPr>
      </w:pPr>
      <w:r>
        <w:rPr/>
        <w:pict>
          <v:rect style="position:absolute;margin-left:34.560001pt;margin-top:28.568642pt;width:542.98pt;height:.48pt;mso-position-horizontal-relative:page;mso-position-vertical-relative:paragraph;z-index:-15728640;mso-wrap-distance-left:0;mso-wrap-distance-right:0" id="docshape2" filled="true" fillcolor="#000000" stroked="false">
            <v:fill type="solid"/>
            <w10:wrap type="topAndBottom"/>
          </v:rect>
        </w:pict>
      </w:r>
      <w:r>
        <w:rPr>
          <w:color w:val="1F487C"/>
          <w:sz w:val="36"/>
        </w:rPr>
        <w:t>高性能6轴MEMS运动跟踪™ 装置</w:t>
      </w:r>
    </w:p>
    <w:p>
      <w:pPr>
        <w:pStyle w:val="BodyText"/>
        <w:spacing w:before="11"/>
        <w:rPr>
          <w:sz w:val="19"/>
        </w:rPr>
      </w:pPr>
    </w:p>
    <w:p>
      <w:pPr>
        <w:spacing w:after="0"/>
        <w:rPr>
          <w:sz w:val="19"/>
        </w:rPr>
        <w:sectPr>
          <w:headerReference w:type="default" r:id="rId5"/>
          <w:type w:val="continuous"/>
          <w:pgSz w:w="12240" w:h="15840"/>
          <w:pgMar w:header="790" w:footer="0" w:top="1260" w:bottom="0" w:left="240" w:right="0"/>
          <w:pgNumType w:start="1"/>
        </w:sectPr>
      </w:pPr>
    </w:p>
    <w:p>
      <w:pPr>
        <w:pStyle w:val="Heading3"/>
        <w:spacing w:line="293" w:lineRule="exact" w:before="51"/>
        <w:ind w:left="480" w:firstLine="0"/>
        <w:jc w:val="both"/>
      </w:pPr>
      <w:bookmarkStart w:name="_bookmark0" w:id="1"/>
      <w:bookmarkEnd w:id="1"/>
      <w:r>
        <w:rPr>
          <w:b w:val="0"/>
        </w:rPr>
      </w:r>
      <w:r>
        <w:rPr>
          <w:color w:val="1F487C"/>
        </w:rPr>
        <w:t>一般说明</w:t>
      </w:r>
    </w:p>
    <w:p>
      <w:pPr>
        <w:pStyle w:val="BodyText"/>
        <w:ind w:left="480" w:right="40"/>
        <w:jc w:val="both"/>
      </w:pPr>
      <w:r>
        <w:rPr/>
        <w:t>ICM-20602是一款6轴运动跟踪设备，将3轴陀螺仪、3轴加速度计组合在一个3 mm x 3 mm x 0.75 mm（16引脚LGA）的小封装中。</w:t>
      </w:r>
    </w:p>
    <w:p>
      <w:pPr>
        <w:pStyle w:val="BodyText"/>
        <w:spacing w:before="2"/>
      </w:pPr>
    </w:p>
    <w:p>
      <w:pPr>
        <w:pStyle w:val="ListParagraph"/>
        <w:numPr>
          <w:ilvl w:val="0"/>
          <w:numId w:val="1"/>
        </w:numPr>
        <w:tabs>
          <w:tab w:pos="839" w:val="left" w:leader="none"/>
          <w:tab w:pos="840" w:val="left" w:leader="none"/>
        </w:tabs>
        <w:spacing w:line="254" w:lineRule="exact" w:before="0" w:after="0"/>
        <w:ind w:left="840" w:right="0" w:hanging="360"/>
        <w:jc w:val="left"/>
        <w:rPr>
          <w:sz w:val="20"/>
        </w:rPr>
      </w:pPr>
      <w:r>
        <w:rPr>
          <w:sz w:val="20"/>
        </w:rPr>
        <w:t>高性能规格</w:t>
      </w:r>
    </w:p>
    <w:p>
      <w:pPr>
        <w:pStyle w:val="ListParagraph"/>
        <w:numPr>
          <w:ilvl w:val="1"/>
          <w:numId w:val="1"/>
        </w:numPr>
        <w:tabs>
          <w:tab w:pos="1561" w:val="left" w:leader="none"/>
        </w:tabs>
        <w:spacing w:line="246" w:lineRule="exact" w:before="0" w:after="0"/>
        <w:ind w:left="1560" w:right="0" w:hanging="361"/>
        <w:jc w:val="left"/>
        <w:rPr>
          <w:sz w:val="20"/>
        </w:rPr>
      </w:pPr>
      <w:r>
        <w:rPr>
          <w:sz w:val="20"/>
        </w:rPr>
        <w:t>陀螺仪灵敏度误差：±1%</w:t>
      </w:r>
    </w:p>
    <w:p>
      <w:pPr>
        <w:pStyle w:val="ListParagraph"/>
        <w:numPr>
          <w:ilvl w:val="1"/>
          <w:numId w:val="1"/>
        </w:numPr>
        <w:tabs>
          <w:tab w:pos="1561" w:val="left" w:leader="none"/>
        </w:tabs>
        <w:spacing w:line="256" w:lineRule="exact" w:before="0" w:after="0"/>
        <w:ind w:left="1560" w:right="0" w:hanging="361"/>
        <w:jc w:val="left"/>
        <w:rPr>
          <w:sz w:val="20"/>
        </w:rPr>
      </w:pPr>
      <w:r>
        <w:rPr>
          <w:sz w:val="20"/>
        </w:rPr>
        <w:t>陀螺仪噪声：±4 mdps/赫兹</w:t>
      </w:r>
    </w:p>
    <w:p>
      <w:pPr>
        <w:pStyle w:val="ListParagraph"/>
        <w:numPr>
          <w:ilvl w:val="1"/>
          <w:numId w:val="1"/>
        </w:numPr>
        <w:tabs>
          <w:tab w:pos="1561" w:val="left" w:leader="none"/>
        </w:tabs>
        <w:spacing w:line="256" w:lineRule="exact" w:before="0" w:after="0"/>
        <w:ind w:left="1560" w:right="0" w:hanging="361"/>
        <w:jc w:val="left"/>
        <w:rPr>
          <w:sz w:val="20"/>
        </w:rPr>
      </w:pPr>
      <w:r>
        <w:rPr>
          <w:sz w:val="20"/>
        </w:rPr>
        <w:t>加速计噪音：100µg/赫兹</w:t>
      </w:r>
    </w:p>
    <w:p>
      <w:pPr>
        <w:pStyle w:val="ListParagraph"/>
        <w:numPr>
          <w:ilvl w:val="0"/>
          <w:numId w:val="1"/>
        </w:numPr>
        <w:tabs>
          <w:tab w:pos="840" w:val="left" w:leader="none"/>
        </w:tabs>
        <w:spacing w:line="192" w:lineRule="auto" w:before="0" w:after="0"/>
        <w:ind w:left="840" w:right="39" w:hanging="360"/>
        <w:jc w:val="both"/>
        <w:rPr>
          <w:sz w:val="20"/>
        </w:rPr>
      </w:pPr>
      <w:r>
        <w:rPr>
          <w:sz w:val="20"/>
        </w:rPr>
        <w:t>包括1 KB FIFO，用于减少串行总线接口上的流量，并通过允许系统处理器突发读取传感器数据，然后进入低功耗模式，从而降低功耗</w:t>
      </w:r>
    </w:p>
    <w:p>
      <w:pPr>
        <w:pStyle w:val="ListParagraph"/>
        <w:numPr>
          <w:ilvl w:val="0"/>
          <w:numId w:val="1"/>
        </w:numPr>
        <w:tabs>
          <w:tab w:pos="839" w:val="left" w:leader="none"/>
          <w:tab w:pos="840" w:val="left" w:leader="none"/>
        </w:tabs>
        <w:spacing w:line="255" w:lineRule="exact" w:before="0" w:after="0"/>
        <w:ind w:left="840" w:right="0" w:hanging="360"/>
        <w:jc w:val="left"/>
        <w:rPr>
          <w:sz w:val="20"/>
        </w:rPr>
      </w:pPr>
      <w:r>
        <w:rPr>
          <w:sz w:val="20"/>
        </w:rPr>
        <w:t>EIS FSYNC支持</w:t>
      </w:r>
    </w:p>
    <w:p>
      <w:pPr>
        <w:pStyle w:val="BodyText"/>
        <w:spacing w:before="7"/>
        <w:rPr>
          <w:sz w:val="19"/>
        </w:rPr>
      </w:pPr>
    </w:p>
    <w:p>
      <w:pPr>
        <w:pStyle w:val="BodyText"/>
        <w:spacing w:before="1"/>
        <w:ind w:left="480" w:right="38"/>
        <w:jc w:val="both"/>
      </w:pPr>
      <w:r>
        <w:rPr/>
        <w:t>ICM-20602包括片上16位ADC、可编程数字滤波器、嵌入式温度传感器和可编程中断。该器件的工作电压范围低至1.71V。通信端口包括I2C和10MHz的高速SPI。</w:t>
      </w:r>
    </w:p>
    <w:p>
      <w:pPr>
        <w:pStyle w:val="BodyText"/>
        <w:spacing w:before="11"/>
        <w:rPr>
          <w:sz w:val="19"/>
        </w:rPr>
      </w:pPr>
    </w:p>
    <w:p>
      <w:pPr>
        <w:pStyle w:val="Heading3"/>
        <w:spacing w:before="0"/>
        <w:ind w:left="480" w:firstLine="0"/>
        <w:jc w:val="both"/>
      </w:pPr>
      <w:bookmarkStart w:name="_bookmark1" w:id="2"/>
      <w:bookmarkEnd w:id="2"/>
      <w:r>
        <w:rPr>
          <w:b w:val="0"/>
        </w:rPr>
      </w:r>
      <w:r>
        <w:rPr>
          <w:color w:val="1F487C"/>
        </w:rPr>
        <w:t>订购信息</w:t>
      </w:r>
    </w:p>
    <w:p>
      <w:pPr>
        <w:pStyle w:val="BodyText"/>
        <w:spacing w:before="1"/>
        <w:rPr>
          <w:b/>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584"/>
        <w:gridCol w:w="1139"/>
      </w:tblGrid>
      <w:tr>
        <w:trPr>
          <w:trHeight w:val="261" w:hRule="atLeast"/>
        </w:trPr>
        <w:tc>
          <w:tcPr>
            <w:tcW w:w="1745" w:type="dxa"/>
            <w:shd w:val="clear" w:color="auto" w:fill="A6A6A6"/>
          </w:tcPr>
          <w:p>
            <w:pPr>
              <w:pStyle w:val="TableParagraph"/>
              <w:spacing w:line="233" w:lineRule="exact" w:before="8"/>
              <w:ind w:left="426" w:right="419"/>
              <w:jc w:val="center"/>
              <w:rPr>
                <w:b/>
                <w:sz w:val="20"/>
              </w:rPr>
            </w:pPr>
            <w:r>
              <w:rPr>
                <w:b/>
                <w:sz w:val="20"/>
              </w:rPr>
              <w:t>零件</w:t>
            </w:r>
          </w:p>
        </w:tc>
        <w:tc>
          <w:tcPr>
            <w:tcW w:w="1584" w:type="dxa"/>
            <w:shd w:val="clear" w:color="auto" w:fill="A6A6A6"/>
          </w:tcPr>
          <w:p>
            <w:pPr>
              <w:pStyle w:val="TableParagraph"/>
              <w:spacing w:line="233" w:lineRule="exact" w:before="8"/>
              <w:ind w:left="215" w:right="208"/>
              <w:jc w:val="center"/>
              <w:rPr>
                <w:b/>
                <w:sz w:val="20"/>
              </w:rPr>
            </w:pPr>
            <w:r>
              <w:rPr>
                <w:b/>
                <w:sz w:val="20"/>
              </w:rPr>
              <w:t>温度范围</w:t>
            </w:r>
          </w:p>
        </w:tc>
        <w:tc>
          <w:tcPr>
            <w:tcW w:w="1139" w:type="dxa"/>
            <w:shd w:val="clear" w:color="auto" w:fill="A6A6A6"/>
          </w:tcPr>
          <w:p>
            <w:pPr>
              <w:pStyle w:val="TableParagraph"/>
              <w:spacing w:line="233" w:lineRule="exact" w:before="8"/>
              <w:ind w:left="154" w:right="144"/>
              <w:jc w:val="center"/>
              <w:rPr>
                <w:b/>
                <w:sz w:val="20"/>
              </w:rPr>
            </w:pPr>
            <w:r>
              <w:rPr>
                <w:b/>
                <w:sz w:val="20"/>
              </w:rPr>
              <w:t>包裹</w:t>
            </w:r>
          </w:p>
        </w:tc>
      </w:tr>
      <w:tr>
        <w:trPr>
          <w:trHeight w:val="261" w:hRule="atLeast"/>
        </w:trPr>
        <w:tc>
          <w:tcPr>
            <w:tcW w:w="1745" w:type="dxa"/>
          </w:tcPr>
          <w:p>
            <w:pPr>
              <w:pStyle w:val="TableParagraph"/>
              <w:spacing w:line="206" w:lineRule="exact" w:before="34"/>
              <w:ind w:left="429" w:right="419"/>
              <w:jc w:val="center"/>
              <w:rPr>
                <w:sz w:val="17"/>
              </w:rPr>
            </w:pPr>
            <w:r>
              <w:rPr>
                <w:sz w:val="17"/>
              </w:rPr>
              <w:t>ICM-20602†</w:t>
            </w:r>
          </w:p>
        </w:tc>
        <w:tc>
          <w:tcPr>
            <w:tcW w:w="1584" w:type="dxa"/>
          </w:tcPr>
          <w:p>
            <w:pPr>
              <w:pStyle w:val="TableParagraph"/>
              <w:spacing w:line="206" w:lineRule="exact" w:before="34"/>
              <w:ind w:left="215" w:right="208"/>
              <w:jc w:val="center"/>
              <w:rPr>
                <w:sz w:val="17"/>
              </w:rPr>
            </w:pPr>
            <w:r>
              <w:rPr>
                <w:sz w:val="17"/>
              </w:rPr>
              <w:t>−40°C至+85°C</w:t>
            </w:r>
          </w:p>
        </w:tc>
        <w:tc>
          <w:tcPr>
            <w:tcW w:w="1139" w:type="dxa"/>
          </w:tcPr>
          <w:p>
            <w:pPr>
              <w:pStyle w:val="TableParagraph"/>
              <w:spacing w:line="206" w:lineRule="exact" w:before="34"/>
              <w:ind w:left="154" w:right="140"/>
              <w:jc w:val="center"/>
              <w:rPr>
                <w:sz w:val="17"/>
              </w:rPr>
            </w:pPr>
            <w:r>
              <w:rPr>
                <w:sz w:val="17"/>
              </w:rPr>
              <w:t>16针LGA</w:t>
            </w:r>
          </w:p>
        </w:tc>
      </w:tr>
    </w:tbl>
    <w:p>
      <w:pPr>
        <w:spacing w:before="0"/>
        <w:ind w:left="480" w:right="0" w:firstLine="0"/>
        <w:jc w:val="both"/>
        <w:rPr>
          <w:sz w:val="16"/>
        </w:rPr>
      </w:pPr>
      <w:r>
        <w:rPr>
          <w:sz w:val="20"/>
        </w:rPr>
        <w:t>†表示符合RoHS和绿色要求的包装</w:t>
      </w:r>
    </w:p>
    <w:p>
      <w:pPr>
        <w:pStyle w:val="BodyText"/>
      </w:pPr>
    </w:p>
    <w:p>
      <w:pPr>
        <w:pStyle w:val="Heading3"/>
        <w:spacing w:before="157"/>
        <w:ind w:left="540" w:firstLine="0"/>
        <w:jc w:val="both"/>
      </w:pPr>
      <w:bookmarkStart w:name="_TOC_250000" w:id="3"/>
      <w:r>
        <w:rPr>
          <w:color w:val="1F487C"/>
        </w:rPr>
        <w:t>方框图</w:t>
      </w:r>
      <w:bookmarkEnd w:id="3"/>
    </w:p>
    <w:p>
      <w:pPr>
        <w:pStyle w:val="Heading3"/>
        <w:spacing w:before="51"/>
        <w:ind w:left="480" w:firstLine="0"/>
      </w:pPr>
      <w:r>
        <w:rPr>
          <w:b w:val="0"/>
        </w:rPr>
        <w:br w:type="column"/>
      </w:r>
      <w:bookmarkStart w:name="_bookmark2" w:id="4"/>
      <w:bookmarkEnd w:id="4"/>
      <w:r>
        <w:rPr>
          <w:b w:val="0"/>
        </w:rPr>
      </w:r>
      <w:r>
        <w:rPr>
          <w:color w:val="1F487C"/>
        </w:rPr>
        <w:t>应用</w:t>
      </w:r>
    </w:p>
    <w:p>
      <w:pPr>
        <w:pStyle w:val="ListParagraph"/>
        <w:numPr>
          <w:ilvl w:val="0"/>
          <w:numId w:val="2"/>
        </w:numPr>
        <w:tabs>
          <w:tab w:pos="1200" w:val="left" w:leader="none"/>
          <w:tab w:pos="1201" w:val="left" w:leader="none"/>
        </w:tabs>
        <w:spacing w:line="255" w:lineRule="exact" w:before="1" w:after="0"/>
        <w:ind w:left="1200" w:right="0" w:hanging="361"/>
        <w:jc w:val="left"/>
        <w:rPr>
          <w:sz w:val="20"/>
        </w:rPr>
      </w:pPr>
      <w:r>
        <w:rPr>
          <w:sz w:val="20"/>
        </w:rPr>
        <w:t>智能手机和平板电脑</w:t>
      </w:r>
    </w:p>
    <w:p>
      <w:pPr>
        <w:pStyle w:val="ListParagraph"/>
        <w:numPr>
          <w:ilvl w:val="0"/>
          <w:numId w:val="2"/>
        </w:numPr>
        <w:tabs>
          <w:tab w:pos="1200" w:val="left" w:leader="none"/>
          <w:tab w:pos="1201" w:val="left" w:leader="none"/>
        </w:tabs>
        <w:spacing w:line="254" w:lineRule="exact" w:before="0" w:after="0"/>
        <w:ind w:left="1200" w:right="0" w:hanging="361"/>
        <w:jc w:val="left"/>
        <w:rPr>
          <w:sz w:val="20"/>
        </w:rPr>
      </w:pPr>
      <w:r>
        <w:rPr>
          <w:sz w:val="20"/>
        </w:rPr>
        <w:t>可穿戴的传感器</w:t>
      </w:r>
    </w:p>
    <w:p>
      <w:pPr>
        <w:pStyle w:val="ListParagraph"/>
        <w:numPr>
          <w:ilvl w:val="0"/>
          <w:numId w:val="2"/>
        </w:numPr>
        <w:tabs>
          <w:tab w:pos="1200" w:val="left" w:leader="none"/>
          <w:tab w:pos="1201" w:val="left" w:leader="none"/>
        </w:tabs>
        <w:spacing w:line="254" w:lineRule="exact" w:before="0" w:after="0"/>
        <w:ind w:left="1200" w:right="0" w:hanging="361"/>
        <w:jc w:val="left"/>
        <w:rPr>
          <w:sz w:val="20"/>
        </w:rPr>
      </w:pPr>
      <w:r>
        <w:rPr>
          <w:sz w:val="20"/>
        </w:rPr>
        <w:t>物联网应用</w:t>
      </w:r>
    </w:p>
    <w:p>
      <w:pPr>
        <w:pStyle w:val="ListParagraph"/>
        <w:numPr>
          <w:ilvl w:val="0"/>
          <w:numId w:val="2"/>
        </w:numPr>
        <w:tabs>
          <w:tab w:pos="1200" w:val="left" w:leader="none"/>
          <w:tab w:pos="1201" w:val="left" w:leader="none"/>
        </w:tabs>
        <w:spacing w:line="254" w:lineRule="exact" w:before="0" w:after="0"/>
        <w:ind w:left="1200" w:right="0" w:hanging="361"/>
        <w:jc w:val="left"/>
        <w:rPr>
          <w:sz w:val="20"/>
        </w:rPr>
      </w:pPr>
      <w:r>
        <w:rPr>
          <w:sz w:val="20"/>
        </w:rPr>
        <w:t>基于运动的游戏控制器</w:t>
      </w:r>
    </w:p>
    <w:p>
      <w:pPr>
        <w:pStyle w:val="ListParagraph"/>
        <w:numPr>
          <w:ilvl w:val="0"/>
          <w:numId w:val="2"/>
        </w:numPr>
        <w:tabs>
          <w:tab w:pos="1200" w:val="left" w:leader="none"/>
          <w:tab w:pos="1201" w:val="left" w:leader="none"/>
        </w:tabs>
        <w:spacing w:line="192" w:lineRule="auto" w:before="0" w:after="0"/>
        <w:ind w:left="1200" w:right="718" w:hanging="360"/>
        <w:jc w:val="left"/>
        <w:rPr>
          <w:sz w:val="20"/>
        </w:rPr>
      </w:pPr>
      <w:r>
        <w:rPr>
          <w:sz w:val="20"/>
        </w:rPr>
        <w:t>用于互联网连接DTV和机顶盒、3D鼠标的3D遥控器</w:t>
      </w:r>
    </w:p>
    <w:p>
      <w:pPr>
        <w:pStyle w:val="BodyText"/>
      </w:pPr>
    </w:p>
    <w:p>
      <w:pPr>
        <w:pStyle w:val="Heading3"/>
        <w:spacing w:before="0"/>
        <w:ind w:left="480" w:firstLine="0"/>
      </w:pPr>
      <w:bookmarkStart w:name="_bookmark3" w:id="5"/>
      <w:bookmarkEnd w:id="5"/>
      <w:r>
        <w:rPr>
          <w:b w:val="0"/>
        </w:rPr>
      </w:r>
      <w:r>
        <w:rPr>
          <w:color w:val="1F487C"/>
        </w:rPr>
        <w:t>特征</w:t>
      </w:r>
    </w:p>
    <w:p>
      <w:pPr>
        <w:pStyle w:val="ListParagraph"/>
        <w:numPr>
          <w:ilvl w:val="0"/>
          <w:numId w:val="2"/>
        </w:numPr>
        <w:tabs>
          <w:tab w:pos="1200" w:val="left" w:leader="none"/>
          <w:tab w:pos="1201" w:val="left" w:leader="none"/>
        </w:tabs>
        <w:spacing w:line="192" w:lineRule="auto" w:before="1" w:after="0"/>
        <w:ind w:left="1200" w:right="719" w:hanging="360"/>
        <w:jc w:val="left"/>
        <w:rPr>
          <w:sz w:val="20"/>
        </w:rPr>
      </w:pPr>
      <w:r>
        <w:rPr>
          <w:sz w:val="20"/>
        </w:rPr>
        <w:t>3轴陀螺仪，可编程FSR为±250 dps、±500 dps、？000 dps和±2000 dps</w:t>
      </w:r>
    </w:p>
    <w:p>
      <w:pPr>
        <w:pStyle w:val="ListParagraph"/>
        <w:numPr>
          <w:ilvl w:val="0"/>
          <w:numId w:val="2"/>
        </w:numPr>
        <w:tabs>
          <w:tab w:pos="1200" w:val="left" w:leader="none"/>
          <w:tab w:pos="1201" w:val="left" w:leader="none"/>
        </w:tabs>
        <w:spacing w:line="254" w:lineRule="exact" w:before="1" w:after="0"/>
        <w:ind w:left="1200" w:right="0" w:hanging="361"/>
        <w:jc w:val="left"/>
        <w:rPr>
          <w:sz w:val="20"/>
        </w:rPr>
      </w:pPr>
      <w:r>
        <w:rPr>
          <w:sz w:val="20"/>
        </w:rPr>
        <w:t>3轴加速度计，可编程FSR为±2g，</w:t>
      </w:r>
    </w:p>
    <w:p>
      <w:pPr>
        <w:pStyle w:val="BodyText"/>
        <w:spacing w:line="243" w:lineRule="exact"/>
        <w:ind w:left="1200"/>
        <w:rPr>
          <w:i/>
        </w:rPr>
      </w:pPr>
      <w:r>
        <w:rPr/>
        <w:t>±4克、±8克和±16克</w:t>
      </w:r>
    </w:p>
    <w:p>
      <w:pPr>
        <w:pStyle w:val="ListParagraph"/>
        <w:numPr>
          <w:ilvl w:val="0"/>
          <w:numId w:val="2"/>
        </w:numPr>
        <w:tabs>
          <w:tab w:pos="1200" w:val="left" w:leader="none"/>
          <w:tab w:pos="1201" w:val="left" w:leader="none"/>
        </w:tabs>
        <w:spacing w:line="255" w:lineRule="exact" w:before="2" w:after="0"/>
        <w:ind w:left="1200" w:right="0" w:hanging="361"/>
        <w:jc w:val="left"/>
        <w:rPr>
          <w:sz w:val="20"/>
        </w:rPr>
      </w:pPr>
      <w:r>
        <w:rPr>
          <w:sz w:val="20"/>
        </w:rPr>
        <w:t>用户可编程中断</w:t>
      </w:r>
    </w:p>
    <w:p>
      <w:pPr>
        <w:pStyle w:val="ListParagraph"/>
        <w:numPr>
          <w:ilvl w:val="0"/>
          <w:numId w:val="2"/>
        </w:numPr>
        <w:tabs>
          <w:tab w:pos="1200" w:val="left" w:leader="none"/>
          <w:tab w:pos="1201" w:val="left" w:leader="none"/>
        </w:tabs>
        <w:spacing w:line="192" w:lineRule="auto" w:before="0" w:after="0"/>
        <w:ind w:left="1200" w:right="720" w:hanging="360"/>
        <w:jc w:val="left"/>
        <w:rPr>
          <w:sz w:val="20"/>
        </w:rPr>
      </w:pPr>
      <w:r>
        <w:rPr>
          <w:sz w:val="20"/>
        </w:rPr>
        <w:t>应用程序处理器低功耗运行的运动唤醒中断</w:t>
      </w:r>
    </w:p>
    <w:p>
      <w:pPr>
        <w:pStyle w:val="ListParagraph"/>
        <w:numPr>
          <w:ilvl w:val="0"/>
          <w:numId w:val="2"/>
        </w:numPr>
        <w:tabs>
          <w:tab w:pos="1200" w:val="left" w:leader="none"/>
          <w:tab w:pos="1201" w:val="left" w:leader="none"/>
        </w:tabs>
        <w:spacing w:line="192" w:lineRule="auto" w:before="0" w:after="0"/>
        <w:ind w:left="1200" w:right="722" w:hanging="360"/>
        <w:jc w:val="left"/>
        <w:rPr>
          <w:sz w:val="20"/>
        </w:rPr>
      </w:pPr>
      <w:r>
        <w:rPr>
          <w:spacing w:val="-1"/>
          <w:sz w:val="20"/>
        </w:rPr>
        <w:t>1 KB FIFO缓冲器使应用程序处理器能够以突发方式读取数据</w:t>
      </w:r>
    </w:p>
    <w:p>
      <w:pPr>
        <w:pStyle w:val="ListParagraph"/>
        <w:numPr>
          <w:ilvl w:val="0"/>
          <w:numId w:val="2"/>
        </w:numPr>
        <w:tabs>
          <w:tab w:pos="1200" w:val="left" w:leader="none"/>
          <w:tab w:pos="1201" w:val="left" w:leader="none"/>
        </w:tabs>
        <w:spacing w:line="255" w:lineRule="exact" w:before="0" w:after="0"/>
        <w:ind w:left="1200" w:right="0" w:hanging="361"/>
        <w:jc w:val="left"/>
        <w:rPr>
          <w:sz w:val="20"/>
        </w:rPr>
      </w:pPr>
      <w:r>
        <w:rPr>
          <w:sz w:val="20"/>
        </w:rPr>
        <w:t>片上16位ADC和可编程滤波器</w:t>
      </w:r>
    </w:p>
    <w:p>
      <w:pPr>
        <w:pStyle w:val="ListParagraph"/>
        <w:numPr>
          <w:ilvl w:val="0"/>
          <w:numId w:val="2"/>
        </w:numPr>
        <w:tabs>
          <w:tab w:pos="1200" w:val="left" w:leader="none"/>
          <w:tab w:pos="1201" w:val="left" w:leader="none"/>
        </w:tabs>
        <w:spacing w:line="254" w:lineRule="exact" w:before="0" w:after="0"/>
        <w:ind w:left="1200" w:right="0" w:hanging="361"/>
        <w:jc w:val="left"/>
        <w:rPr>
          <w:sz w:val="20"/>
        </w:rPr>
      </w:pPr>
      <w:r>
        <w:rPr>
          <w:sz w:val="20"/>
        </w:rPr>
        <w:t>主机接口：10 MHz SPI或400 kHz快速模式I2C</w:t>
      </w:r>
    </w:p>
    <w:p>
      <w:pPr>
        <w:pStyle w:val="ListParagraph"/>
        <w:numPr>
          <w:ilvl w:val="0"/>
          <w:numId w:val="2"/>
        </w:numPr>
        <w:tabs>
          <w:tab w:pos="1200" w:val="left" w:leader="none"/>
          <w:tab w:pos="1201" w:val="left" w:leader="none"/>
        </w:tabs>
        <w:spacing w:line="254" w:lineRule="exact" w:before="0" w:after="0"/>
        <w:ind w:left="1200" w:right="0" w:hanging="361"/>
        <w:jc w:val="left"/>
        <w:rPr>
          <w:sz w:val="20"/>
        </w:rPr>
      </w:pPr>
      <w:r>
        <w:rPr>
          <w:sz w:val="20"/>
        </w:rPr>
        <w:t>数字输出温度传感器</w:t>
      </w:r>
    </w:p>
    <w:p>
      <w:pPr>
        <w:pStyle w:val="ListParagraph"/>
        <w:numPr>
          <w:ilvl w:val="0"/>
          <w:numId w:val="2"/>
        </w:numPr>
        <w:tabs>
          <w:tab w:pos="1200" w:val="left" w:leader="none"/>
          <w:tab w:pos="1201" w:val="left" w:leader="none"/>
        </w:tabs>
        <w:spacing w:line="254" w:lineRule="exact" w:before="0" w:after="0"/>
        <w:ind w:left="1200" w:right="0" w:hanging="361"/>
        <w:jc w:val="left"/>
        <w:rPr>
          <w:sz w:val="20"/>
        </w:rPr>
      </w:pPr>
      <w:r>
        <w:rPr>
          <w:sz w:val="20"/>
        </w:rPr>
        <w:t>VDD工作范围为1.71V至3.45V</w:t>
      </w:r>
    </w:p>
    <w:p>
      <w:pPr>
        <w:pStyle w:val="ListParagraph"/>
        <w:numPr>
          <w:ilvl w:val="0"/>
          <w:numId w:val="2"/>
        </w:numPr>
        <w:tabs>
          <w:tab w:pos="1200" w:val="left" w:leader="none"/>
          <w:tab w:pos="1201" w:val="left" w:leader="none"/>
        </w:tabs>
        <w:spacing w:line="192" w:lineRule="auto" w:before="0" w:after="0"/>
        <w:ind w:left="1200" w:right="719" w:hanging="360"/>
        <w:jc w:val="left"/>
        <w:rPr>
          <w:sz w:val="20"/>
        </w:rPr>
      </w:pPr>
      <w:r>
        <w:rPr>
          <w:sz w:val="20"/>
        </w:rPr>
        <w:t>MEMS结构在晶片级密封和粘合</w:t>
      </w:r>
    </w:p>
    <w:p>
      <w:pPr>
        <w:pStyle w:val="ListParagraph"/>
        <w:numPr>
          <w:ilvl w:val="0"/>
          <w:numId w:val="2"/>
        </w:numPr>
        <w:tabs>
          <w:tab w:pos="1200" w:val="left" w:leader="none"/>
          <w:tab w:pos="1201" w:val="left" w:leader="none"/>
        </w:tabs>
        <w:spacing w:line="192" w:lineRule="auto" w:before="0" w:after="0"/>
        <w:ind w:left="1200" w:right="0" w:hanging="361"/>
        <w:jc w:val="left"/>
        <w:rPr>
          <w:sz w:val="20"/>
        </w:rPr>
      </w:pPr>
      <w:r>
        <w:rPr>
          <w:sz w:val="20"/>
        </w:rPr>
        <w:t>符合RoHS和绿色标准</w:t>
      </w:r>
    </w:p>
    <w:p>
      <w:pPr>
        <w:pStyle w:val="BodyText"/>
      </w:pPr>
    </w:p>
    <w:p>
      <w:pPr>
        <w:pStyle w:val="Heading3"/>
        <w:spacing w:before="0"/>
        <w:ind w:left="480" w:firstLine="0"/>
      </w:pPr>
      <w:bookmarkStart w:name="_bookmark4" w:id="6"/>
      <w:bookmarkEnd w:id="6"/>
      <w:r>
        <w:rPr>
          <w:b w:val="0"/>
        </w:rPr>
      </w:r>
      <w:r>
        <w:rPr>
          <w:color w:val="1F487C"/>
        </w:rPr>
        <w:t>典型工作电路</w:t>
      </w:r>
    </w:p>
    <w:p>
      <w:pPr>
        <w:pStyle w:val="BodyText"/>
        <w:spacing w:before="8"/>
        <w:rPr>
          <w:b/>
          <w:sz w:val="22"/>
        </w:rPr>
      </w:pPr>
    </w:p>
    <w:p>
      <w:pPr>
        <w:spacing w:before="0"/>
        <w:ind w:left="1161" w:right="0" w:firstLine="0"/>
        <w:jc w:val="left"/>
        <w:rPr>
          <w:rFonts w:ascii="Arial" w:hAnsi="Arial"/>
          <w:sz w:val="11"/>
        </w:rPr>
      </w:pPr>
      <w:r>
        <w:rPr/>
        <w:pict>
          <v:group style="position:absolute;margin-left:364.128937pt;margin-top:-.262198pt;width:222.6pt;height:160.450pt;mso-position-horizontal-relative:page;mso-position-vertical-relative:paragraph;z-index:-22705152" id="docshapegroup3" coordorigin="7283,-5" coordsize="4452,3209">
            <v:shape style="position:absolute;left:8757;top:472;width:2151;height:2158" id="docshape4" coordorigin="8757,473" coordsize="2151,2158" path="m9462,2630l9675,2630,9675,2356,9462,2356,9462,2630m9729,2630l9942,2630,9942,2356,9729,2356,9729,2630m9997,2630l10209,2630,10209,2356,9997,2356,9997,2630m10634,2210l10907,2210,10907,1997,10634,1997,10634,2210m9030,1176l8757,1176,8757,963,9030,963,9030,1176m9030,1948l8757,1948,8757,1736,9030,1736,9030,1948m9458,473l9671,473,9671,746,9458,746,9458,473m9725,473l9938,473,9938,746,9725,746,9725,473m10005,473l10218,473,10218,746,10005,746,10005,473e" filled="false" stroked="true" strokeweight=".288612pt" strokecolor="#000000">
              <v:path arrowok="t"/>
              <v:stroke dashstyle="solid"/>
            </v:shape>
            <v:rect style="position:absolute;left:8757;top:470;width:2156;height:2162" id="docshape5" filled="false" stroked="true" strokeweight=".865837pt" strokecolor="#000000">
              <v:stroke dashstyle="solid"/>
            </v:rect>
            <v:shape style="position:absolute;left:9251;top:829;width:92;height:92" id="docshape6" coordorigin="9251,830" coordsize="92,92" path="m9297,830l9279,833,9264,843,9255,858,9251,875,9255,893,9264,907,9279,917,9297,921,9314,917,9329,907,9339,893,9342,875,9339,858,9329,843,9314,833,9297,830xe" filled="true" fillcolor="#000000" stroked="false">
              <v:path arrowok="t"/>
              <v:fill type="solid"/>
            </v:shape>
            <v:shape style="position:absolute;left:8749;top:829;width:2164;height:1368" id="docshape7" coordorigin="8749,830" coordsize="2164,1368" path="m9342,875l9339,858,9329,843,9314,833,9297,830,9279,833,9264,843,9255,858,9251,875,9255,893,9264,907,9279,917,9297,921,9314,917,9329,907,9339,893,9342,875xm9026,1433l8753,1433,8753,1220,9026,1220,9026,1433m9026,1689l8753,1689,8753,1477,9026,1477,9026,1689m10907,1437l10634,1437,10634,1224,10907,1224,10907,1437m10907,1693l10634,1693,10634,1481,10907,1481,10907,1693m10907,1950l10634,1950,10634,1738,10907,1738,10907,1950m10913,1169l10639,1169,10639,956,10913,956,10913,1169m9022,2198l8749,2198,8749,1985,9022,1985,9022,2198e" filled="false" stroked="true" strokeweight=".288612pt" strokecolor="#000000">
              <v:path arrowok="t"/>
              <v:stroke dashstyle="solid"/>
            </v:shape>
            <v:shape style="position:absolute;left:7287;top:40;width:4299;height:2044" id="docshape8" coordorigin="7287,41" coordsize="4299,2044" path="m8750,2084l7403,2084m7461,2023l7345,2023m7403,2023l7403,2081m8171,1852l8237,1823,8171,1794m8165,1539l8210,1568,8165,1597m8210,1539l8165,1568,8210,1597m8142,1292l8172,1324,8142,1355m7586,1229l7760,1229m7673,1229l7673,1055m7586,1287l7760,1287m7673,1287l7673,1460m7645,1055l8753,1055m7673,1055l7351,1055m7287,1026l7345,1055,7287,1084m7586,1518l7615,1460,7731,1460m7673,1460l7647,1518m7731,1460l7702,1518m7673,1460l7673,1402m8429,243l8255,243m8342,243l8342,69m8429,301l8255,301m8342,301l8342,475m9559,69l8053,69m7995,41l8053,69,7995,99m11487,278l10114,278m10114,279l10114,461m9553,69l9553,454m11413,687l11586,687m11499,687l11499,513m11413,745l11586,745m11499,745l11499,919m11499,687l11499,281m11413,977l11441,919,11557,919m11499,919l11473,977m11557,919l11528,977m11499,919l11499,861e" filled="false" stroked="true" strokeweight=".481021pt" strokecolor="#000000">
              <v:path arrowok="t"/>
              <v:stroke dashstyle="solid"/>
            </v:shape>
            <v:line style="position:absolute" from="10518,471" to="10518,457" stroked="true" strokeweight=".100183pt" strokecolor="#000000">
              <v:stroke dashstyle="solid"/>
            </v:line>
            <v:shape style="position:absolute;left:8255;top:-1;width:3474;height:3200" id="docshape9" coordorigin="8256,0" coordsize="3474,3200" path="m9558,3172l9587,3199,9616,3172m9587,3199l9587,2642m8710,243l8536,243m8623,243l8623,70m8710,301l8536,301m8623,301l8623,475m11666,1315l10913,1315m11666,1600l10913,1600m11666,1866l10913,1866m11666,2130l10913,2130m11670,2503l11666,1052m8256,582l8285,525,8401,525m8343,525l8317,582m8401,525l8372,582m8343,525l8343,467m8538,590l8567,532,8683,532m8625,532l8599,590m8683,532l8654,590m8625,532l8625,475m11666,1052l10913,1052m11584,2596l11613,2538,11729,2538m11671,2538l11645,2596m11729,2538l11700,2596m11671,2538l11671,2480m10461,0l9806,0e" filled="false" stroked="true" strokeweight=".481021pt" strokecolor="#000000">
              <v:path arrowok="t"/>
              <v:stroke dashstyle="solid"/>
            </v:shape>
            <v:shape style="position:absolute;left:10371;top:-1;width:155;height:201" type="#_x0000_t75" id="docshape10" stroked="false">
              <v:imagedata r:id="rId6" o:title=""/>
            </v:shape>
            <w10:wrap type="none"/>
          </v:group>
        </w:pict>
      </w:r>
      <w:r>
        <w:rPr/>
        <w:pict>
          <v:line style="position:absolute;mso-position-horizontal-relative:page;mso-position-vertical-relative:paragraph;z-index:-22704640" from="490.751678pt,.523705pt" to="490.751678pt,22.605181pt" stroked="true" strokeweight=".480876pt" strokecolor="#000000">
            <v:stroke dashstyle="solid"/>
            <w10:wrap type="none"/>
          </v:line>
        </w:pict>
      </w:r>
      <w:r>
        <w:rPr>
          <w:rFonts w:ascii="Arial" w:hAnsi="Arial"/>
          <w:sz w:val="11"/>
        </w:rPr>
        <w:t>1.71–3.45伏直流电</w:t>
      </w:r>
    </w:p>
    <w:p>
      <w:pPr>
        <w:spacing w:after="0"/>
        <w:jc w:val="left"/>
        <w:rPr>
          <w:rFonts w:ascii="Arial" w:hAnsi="Arial"/>
          <w:sz w:val="11"/>
        </w:rPr>
        <w:sectPr>
          <w:type w:val="continuous"/>
          <w:pgSz w:w="12240" w:h="15840"/>
          <w:pgMar w:header="790" w:footer="0" w:top="1260" w:bottom="0" w:left="240" w:right="0"/>
          <w:cols w:num="2" w:equalWidth="0">
            <w:col w:w="5561" w:space="200"/>
            <w:col w:w="6239"/>
          </w:cols>
        </w:sectPr>
      </w:pPr>
    </w:p>
    <w:p>
      <w:pPr>
        <w:spacing w:before="69"/>
        <w:ind w:left="0" w:right="0" w:firstLine="0"/>
        <w:jc w:val="right"/>
        <w:rPr>
          <w:rFonts w:ascii="Arial" w:hAnsi="Arial"/>
          <w:sz w:val="11"/>
        </w:rPr>
      </w:pPr>
      <w:r>
        <w:rPr/>
        <w:pict>
          <v:group style="position:absolute;margin-left:35.040001pt;margin-top:4.379148pt;width:310.4pt;height:178.7pt;mso-position-horizontal-relative:page;mso-position-vertical-relative:paragraph;z-index:-22703616" id="docshapegroup11" coordorigin="701,88" coordsize="6208,3574">
            <v:rect style="position:absolute;left:721;top:107;width:4436;height:3533" id="docshape12" filled="false" stroked="true" strokeweight="2.04pt" strokecolor="#385d89">
              <v:stroke dashstyle="solid"/>
            </v:rect>
            <v:shape style="position:absolute;left:1588;top:358;width:2764;height:638" type="#_x0000_t75" id="docshape13" stroked="false">
              <v:imagedata r:id="rId7" o:title=""/>
            </v:shape>
            <v:shape style="position:absolute;left:1036;top:1489;width:3866;height:1600" type="#_x0000_t75" id="docshape14" stroked="false">
              <v:imagedata r:id="rId8" o:title=""/>
            </v:shape>
            <v:shape style="position:absolute;left:2911;top:1011;width:3998;height:1356" id="docshape15" coordorigin="2911,1012" coordsize="3998,1356" path="m3031,1365l2981,1365,2981,1132,3031,1132,3021,1112,2971,1012,2911,1132,2961,1132,2961,1365,2911,1365,2971,1485,3021,1385,3031,1365xm6908,2298l4994,2298,4994,2248,4874,2308,4994,2368,4994,2318,6908,2318,6908,2298xe" filled="true" fillcolor="#497dba" stroked="false">
              <v:path arrowok="t"/>
              <v:fill type="solid"/>
            </v:shape>
            <w10:wrap type="none"/>
          </v:group>
        </w:pict>
      </w:r>
      <w:r>
        <w:rPr>
          <w:rFonts w:ascii="Arial" w:hAnsi="Arial"/>
          <w:sz w:val="11"/>
        </w:rPr>
        <w:t>C2，0.1F</w:t>
      </w:r>
    </w:p>
    <w:p>
      <w:pPr>
        <w:spacing w:line="192" w:lineRule="auto" w:before="37"/>
        <w:ind w:left="548" w:right="-14" w:firstLine="500"/>
        <w:jc w:val="left"/>
        <w:rPr>
          <w:rFonts w:ascii="Arial" w:hAnsi="Arial"/>
          <w:sz w:val="11"/>
        </w:rPr>
      </w:pPr>
      <w:r>
        <w:rPr/>
        <w:br w:type="column"/>
      </w:r>
      <w:r>
        <w:rPr>
          <w:rFonts w:ascii="Arial" w:hAnsi="Arial"/>
          <w:sz w:val="11"/>
        </w:rPr>
        <w:t>VDD C4，2.2F</w:t>
      </w:r>
    </w:p>
    <w:p>
      <w:pPr>
        <w:spacing w:line="192" w:lineRule="auto" w:before="2"/>
        <w:rPr>
          <w:rFonts w:ascii="Arial"/>
          <w:sz w:val="15"/>
        </w:rPr>
      </w:pPr>
      <w:r>
        <w:rPr/>
        <w:br w:type="column"/>
      </w:r>
      <w:r>
        <w:rPr>
          <w:rFonts w:ascii="Arial"/>
          <w:sz w:val="15"/>
        </w:rPr>
      </w:r>
    </w:p>
    <w:p>
      <w:pPr>
        <w:spacing w:before="0"/>
        <w:ind w:left="598" w:right="0" w:firstLine="0"/>
        <w:jc w:val="left"/>
        <w:rPr>
          <w:rFonts w:ascii="Arial"/>
          <w:sz w:val="11"/>
        </w:rPr>
      </w:pPr>
      <w:r>
        <w:rPr/>
        <w:pict>
          <v:shape style="position:absolute;margin-left:483.709991pt;margin-top:-7.06022pt;width:8.3pt;height:17.3pt;mso-position-horizontal-relative:page;mso-position-vertical-relative:paragraph;z-index:15733760" type="#_x0000_t202" id="docshape16" filled="false" stroked="false">
            <v:textbox inset="0,0,0,0" style="layout-flow:vertical">
              <w:txbxContent>
                <w:p>
                  <w:pPr>
                    <w:spacing w:before="18"/>
                    <w:ind w:left="20" w:right="0" w:firstLine="0"/>
                    <w:jc w:val="left"/>
                    <w:rPr>
                      <w:rFonts w:ascii="Arial"/>
                      <w:sz w:val="11"/>
                    </w:rPr>
                  </w:pPr>
                  <w:r>
                    <w:rPr>
                      <w:rFonts w:ascii="Arial"/>
                      <w:sz w:val="11"/>
                    </w:rPr>
                    <w:t>RESV公司</w:t>
                  </w:r>
                </w:p>
              </w:txbxContent>
            </v:textbox>
            <w10:wrap type="none"/>
          </v:shape>
        </w:pict>
      </w:r>
      <w:r>
        <w:rPr>
          <w:rFonts w:ascii="Arial"/>
          <w:sz w:val="11"/>
        </w:rPr>
        <w:t>调节器</w:t>
      </w:r>
    </w:p>
    <w:p>
      <w:pPr>
        <w:spacing w:after="0"/>
        <w:jc w:val="left"/>
        <w:rPr>
          <w:rFonts w:ascii="Arial"/>
          <w:sz w:val="11"/>
        </w:rPr>
        <w:sectPr>
          <w:type w:val="continuous"/>
          <w:pgSz w:w="12240" w:h="15840"/>
          <w:pgMar w:header="790" w:footer="0" w:top="1260" w:bottom="0" w:left="240" w:right="0"/>
          <w:cols w:num="3" w:equalWidth="0">
            <w:col w:w="7950" w:space="40"/>
            <w:col w:w="1287" w:space="39"/>
            <w:col w:w="2684"/>
          </w:cols>
        </w:sectPr>
      </w:pPr>
    </w:p>
    <w:p>
      <w:pPr>
        <w:spacing w:line="367" w:lineRule="exact" w:before="179"/>
        <w:ind w:left="2163" w:right="12" w:firstLine="0"/>
        <w:jc w:val="center"/>
        <w:rPr>
          <w:b/>
          <w:sz w:val="32"/>
        </w:rPr>
      </w:pPr>
      <w:r>
        <w:rPr>
          <w:b/>
          <w:color w:val="EDEBE0"/>
          <w:sz w:val="32"/>
        </w:rPr>
        <w:t>AP/集线器</w:t>
      </w:r>
    </w:p>
    <w:p>
      <w:pPr>
        <w:spacing w:line="172" w:lineRule="exact" w:before="0"/>
        <w:ind w:left="2177" w:right="0" w:firstLine="0"/>
        <w:jc w:val="center"/>
        <w:rPr>
          <w:sz w:val="16"/>
        </w:rPr>
      </w:pPr>
      <w:r>
        <w:rPr>
          <w:color w:val="EDEBE0"/>
          <w:w w:val="100"/>
          <w:sz w:val="16"/>
        </w:rPr>
        <w:t>M</w:t>
      </w:r>
    </w:p>
    <w:p>
      <w:pPr>
        <w:spacing w:line="192" w:lineRule="auto" w:before="0"/>
        <w:rPr>
          <w:sz w:val="12"/>
        </w:rPr>
      </w:pPr>
      <w:r>
        <w:rPr/>
        <w:br w:type="column"/>
      </w:r>
      <w:r>
        <w:rPr>
          <w:sz w:val="12"/>
        </w:rPr>
      </w:r>
    </w:p>
    <w:p>
      <w:pPr>
        <w:pStyle w:val="BodyText"/>
        <w:rPr>
          <w:sz w:val="12"/>
        </w:rPr>
      </w:pPr>
    </w:p>
    <w:p>
      <w:pPr>
        <w:pStyle w:val="BodyText"/>
        <w:spacing w:before="3"/>
        <w:rPr>
          <w:sz w:val="15"/>
        </w:rPr>
      </w:pPr>
    </w:p>
    <w:p>
      <w:pPr>
        <w:spacing w:before="0"/>
        <w:ind w:left="0" w:right="0" w:firstLine="0"/>
        <w:jc w:val="right"/>
        <w:rPr>
          <w:rFonts w:ascii="Arial" w:hAnsi="Arial"/>
          <w:sz w:val="11"/>
        </w:rPr>
      </w:pPr>
      <w:r>
        <w:rPr>
          <w:rFonts w:ascii="Arial" w:hAnsi="Arial"/>
          <w:sz w:val="11"/>
        </w:rPr>
        <w:t>1.71–3.45伏直流电</w:t>
      </w:r>
    </w:p>
    <w:p>
      <w:pPr>
        <w:spacing w:line="192" w:lineRule="auto" w:before="0"/>
        <w:rPr>
          <w:rFonts w:ascii="Arial"/>
          <w:sz w:val="20"/>
        </w:rPr>
      </w:pPr>
      <w:r>
        <w:rPr/>
        <w:br w:type="column"/>
      </w:r>
      <w:r>
        <w:rPr>
          <w:rFonts w:ascii="Arial"/>
          <w:sz w:val="20"/>
        </w:rPr>
      </w:r>
    </w:p>
    <w:p>
      <w:pPr>
        <w:pStyle w:val="BodyText"/>
        <w:spacing w:before="2"/>
        <w:rPr>
          <w:rFonts w:ascii="Arial"/>
          <w:sz w:val="23"/>
        </w:rPr>
      </w:pPr>
    </w:p>
    <w:p>
      <w:pPr>
        <w:spacing w:before="0"/>
        <w:ind w:left="981" w:right="0" w:firstLine="0"/>
        <w:jc w:val="left"/>
        <w:rPr>
          <w:rFonts w:ascii="Arial"/>
          <w:sz w:val="11"/>
        </w:rPr>
      </w:pPr>
      <w:r>
        <w:rPr>
          <w:rFonts w:ascii="Arial"/>
          <w:sz w:val="11"/>
        </w:rPr>
        <w:t>视频显示器1</w:t>
      </w:r>
    </w:p>
    <w:p>
      <w:pPr>
        <w:spacing w:line="192" w:lineRule="auto" w:before="8"/>
        <w:rPr>
          <w:rFonts w:ascii="Arial"/>
          <w:sz w:val="9"/>
        </w:rPr>
      </w:pPr>
      <w:r>
        <w:rPr/>
        <w:br w:type="column"/>
      </w:r>
      <w:r>
        <w:rPr>
          <w:rFonts w:ascii="Arial"/>
          <w:sz w:val="9"/>
        </w:rPr>
      </w:r>
    </w:p>
    <w:p>
      <w:pPr>
        <w:spacing w:before="1"/>
        <w:ind w:left="536" w:right="0" w:firstLine="0"/>
        <w:jc w:val="left"/>
        <w:rPr>
          <w:rFonts w:ascii="Arial"/>
          <w:sz w:val="11"/>
        </w:rPr>
      </w:pPr>
      <w:r>
        <w:rPr>
          <w:rFonts w:ascii="Arial"/>
          <w:sz w:val="11"/>
        </w:rPr>
        <w:t>16    15     14</w:t>
      </w:r>
    </w:p>
    <w:p>
      <w:pPr>
        <w:spacing w:line="192" w:lineRule="auto" w:before="0"/>
        <w:rPr>
          <w:rFonts w:ascii="Arial"/>
          <w:sz w:val="12"/>
        </w:rPr>
      </w:pPr>
      <w:r>
        <w:rPr/>
        <w:br w:type="column"/>
      </w:r>
      <w:r>
        <w:rPr>
          <w:rFonts w:ascii="Arial"/>
          <w:sz w:val="12"/>
        </w:rPr>
      </w:r>
    </w:p>
    <w:p>
      <w:pPr>
        <w:pStyle w:val="BodyText"/>
        <w:rPr>
          <w:rFonts w:ascii="Arial"/>
          <w:sz w:val="12"/>
        </w:rPr>
      </w:pPr>
    </w:p>
    <w:p>
      <w:pPr>
        <w:pStyle w:val="BodyText"/>
        <w:spacing w:before="8"/>
        <w:rPr>
          <w:rFonts w:ascii="Arial"/>
          <w:sz w:val="17"/>
        </w:rPr>
      </w:pPr>
    </w:p>
    <w:p>
      <w:pPr>
        <w:spacing w:line="192" w:lineRule="auto" w:before="0"/>
        <w:ind w:left="0" w:right="0" w:firstLine="0"/>
        <w:jc w:val="right"/>
        <w:rPr>
          <w:rFonts w:ascii="Arial"/>
          <w:sz w:val="11"/>
        </w:rPr>
      </w:pPr>
      <w:r>
        <w:rPr>
          <w:rFonts w:ascii="Arial"/>
          <w:sz w:val="11"/>
        </w:rPr>
        <w:t>GND公司</w:t>
      </w:r>
    </w:p>
    <w:p>
      <w:pPr>
        <w:spacing w:line="192" w:lineRule="auto" w:before="0"/>
        <w:ind w:left="480" w:right="363" w:firstLine="0"/>
        <w:jc w:val="center"/>
        <w:rPr>
          <w:rFonts w:ascii="Arial"/>
          <w:sz w:val="11"/>
        </w:rPr>
      </w:pPr>
      <w:r>
        <w:rPr>
          <w:rFonts w:ascii="Arial"/>
          <w:sz w:val="11"/>
        </w:rPr>
        <w:t>13</w:t>
      </w:r>
    </w:p>
    <w:p>
      <w:pPr>
        <w:spacing w:line="192" w:lineRule="auto" w:before="1"/>
        <w:rPr>
          <w:rFonts w:ascii="Arial"/>
          <w:sz w:val="19"/>
        </w:rPr>
      </w:pPr>
      <w:r>
        <w:rPr/>
        <w:br w:type="column"/>
      </w:r>
      <w:r>
        <w:rPr>
          <w:rFonts w:ascii="Arial"/>
          <w:sz w:val="19"/>
        </w:rPr>
      </w:r>
    </w:p>
    <w:p>
      <w:pPr>
        <w:spacing w:before="0"/>
        <w:ind w:left="357" w:right="0" w:firstLine="0"/>
        <w:jc w:val="left"/>
        <w:rPr>
          <w:rFonts w:ascii="Arial" w:hAnsi="Arial"/>
          <w:sz w:val="11"/>
        </w:rPr>
      </w:pPr>
      <w:r>
        <w:rPr>
          <w:rFonts w:ascii="Arial" w:hAnsi="Arial"/>
          <w:sz w:val="11"/>
        </w:rPr>
        <w:t>C1，0.1F</w:t>
      </w:r>
    </w:p>
    <w:p>
      <w:pPr>
        <w:spacing w:after="0"/>
        <w:jc w:val="left"/>
        <w:rPr>
          <w:rFonts w:ascii="Arial" w:hAnsi="Arial"/>
          <w:sz w:val="11"/>
        </w:rPr>
        <w:sectPr>
          <w:type w:val="continuous"/>
          <w:pgSz w:w="12240" w:h="15840"/>
          <w:pgMar w:header="790" w:footer="0" w:top="1260" w:bottom="0" w:left="240" w:right="0"/>
          <w:cols w:num="6" w:equalWidth="0">
            <w:col w:w="3308" w:space="754"/>
            <w:col w:w="3022" w:space="40"/>
            <w:col w:w="1562" w:space="39"/>
            <w:col w:w="1209" w:space="40"/>
            <w:col w:w="1007" w:space="39"/>
            <w:col w:w="980"/>
          </w:cols>
        </w:sectPr>
      </w:pPr>
    </w:p>
    <w:p>
      <w:pPr>
        <w:spacing w:before="125"/>
        <w:ind w:left="0" w:right="214" w:firstLine="0"/>
        <w:jc w:val="right"/>
        <w:rPr>
          <w:b/>
          <w:sz w:val="21"/>
        </w:rPr>
      </w:pPr>
      <w:r>
        <w:rPr>
          <w:b/>
          <w:sz w:val="21"/>
        </w:rPr>
        <w:t>SPI/I2C</w:t>
      </w:r>
    </w:p>
    <w:p>
      <w:pPr>
        <w:pStyle w:val="BodyText"/>
        <w:spacing w:before="1"/>
        <w:rPr>
          <w:b/>
          <w:sz w:val="17"/>
        </w:rPr>
      </w:pPr>
    </w:p>
    <w:p>
      <w:pPr>
        <w:spacing w:before="0"/>
        <w:ind w:left="0" w:right="38" w:firstLine="0"/>
        <w:jc w:val="right"/>
        <w:rPr>
          <w:sz w:val="16"/>
        </w:rPr>
      </w:pPr>
      <w:r>
        <w:rPr>
          <w:color w:val="EDEBE0"/>
          <w:w w:val="100"/>
          <w:sz w:val="16"/>
        </w:rPr>
        <w:t>S</w:t>
      </w:r>
    </w:p>
    <w:p>
      <w:pPr>
        <w:spacing w:before="50"/>
        <w:ind w:left="0" w:right="80" w:firstLine="0"/>
        <w:jc w:val="right"/>
        <w:rPr>
          <w:rFonts w:ascii="Arial"/>
          <w:sz w:val="11"/>
        </w:rPr>
      </w:pPr>
      <w:r>
        <w:rPr/>
        <w:br w:type="column"/>
      </w:r>
      <w:r>
        <w:rPr>
          <w:rFonts w:ascii="Arial"/>
          <w:sz w:val="11"/>
        </w:rPr>
        <w:t>C3，10 nF</w:t>
      </w: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9"/>
        <w:rPr>
          <w:rFonts w:ascii="Arial"/>
          <w:sz w:val="13"/>
        </w:rPr>
      </w:pPr>
    </w:p>
    <w:p>
      <w:pPr>
        <w:spacing w:before="0"/>
        <w:ind w:left="0" w:right="0" w:firstLine="0"/>
        <w:jc w:val="right"/>
        <w:rPr>
          <w:rFonts w:ascii="Arial"/>
          <w:sz w:val="11"/>
        </w:rPr>
      </w:pPr>
      <w:r>
        <w:rPr>
          <w:rFonts w:ascii="Arial"/>
          <w:sz w:val="11"/>
        </w:rPr>
        <w:t>视频显示器</w:t>
      </w:r>
    </w:p>
    <w:p>
      <w:pPr>
        <w:spacing w:line="192" w:lineRule="auto" w:before="65"/>
        <w:ind w:left="250" w:right="0" w:firstLine="2"/>
        <w:jc w:val="both"/>
        <w:rPr>
          <w:rFonts w:ascii="Arial"/>
          <w:sz w:val="11"/>
        </w:rPr>
      </w:pPr>
      <w:r>
        <w:rPr/>
        <w:br w:type="column"/>
      </w:r>
      <w:r>
        <w:rPr>
          <w:rFonts w:ascii="Arial"/>
          <w:position w:val="-4"/>
          <w:sz w:val="11"/>
        </w:rPr>
        <w:t>SCLSCL/SPC 2 SDA-SDA/SDI 3 AD0SA0/SDO 4</w:t>
      </w:r>
    </w:p>
    <w:p>
      <w:pPr>
        <w:spacing w:line="192" w:lineRule="auto" w:before="0"/>
        <w:ind w:left="889" w:right="0" w:firstLine="0"/>
        <w:jc w:val="both"/>
        <w:rPr>
          <w:rFonts w:ascii="Arial"/>
          <w:sz w:val="11"/>
        </w:rPr>
      </w:pPr>
      <w:r>
        <w:rPr>
          <w:rFonts w:ascii="Arial"/>
          <w:sz w:val="11"/>
        </w:rPr>
        <w:t>秒5</w:t>
      </w:r>
    </w:p>
    <w:p>
      <w:pPr>
        <w:spacing w:line="192" w:lineRule="auto" w:before="0"/>
        <w:rPr>
          <w:rFonts w:ascii="Arial"/>
          <w:sz w:val="16"/>
        </w:rPr>
      </w:pPr>
      <w:r>
        <w:rPr/>
        <w:br w:type="column"/>
      </w:r>
      <w:r>
        <w:rPr>
          <w:rFonts w:ascii="Arial"/>
          <w:sz w:val="16"/>
        </w:rPr>
      </w:r>
    </w:p>
    <w:p>
      <w:pPr>
        <w:spacing w:before="133"/>
        <w:ind w:left="513" w:right="0" w:firstLine="0"/>
        <w:jc w:val="left"/>
        <w:rPr>
          <w:rFonts w:ascii="Arial"/>
          <w:b/>
          <w:sz w:val="14"/>
        </w:rPr>
      </w:pPr>
      <w:r>
        <w:rPr>
          <w:rFonts w:ascii="Arial"/>
          <w:b/>
          <w:sz w:val="14"/>
        </w:rPr>
        <w:t>ICM-20602型</w:t>
      </w:r>
    </w:p>
    <w:p>
      <w:pPr>
        <w:spacing w:before="36"/>
        <w:ind w:left="476" w:right="0" w:firstLine="0"/>
        <w:jc w:val="left"/>
        <w:rPr>
          <w:rFonts w:ascii="Arial"/>
          <w:sz w:val="11"/>
        </w:rPr>
      </w:pPr>
      <w:r>
        <w:rPr/>
        <w:br w:type="column"/>
      </w:r>
      <w:r>
        <w:rPr>
          <w:rFonts w:ascii="Arial"/>
          <w:position w:val="-7"/>
          <w:sz w:val="11"/>
        </w:rPr>
        <w:t>12 RESV</w:t>
      </w:r>
    </w:p>
    <w:p>
      <w:pPr>
        <w:spacing w:before="83"/>
        <w:ind w:left="476" w:right="0" w:firstLine="0"/>
        <w:jc w:val="left"/>
        <w:rPr>
          <w:rFonts w:ascii="Arial"/>
          <w:sz w:val="11"/>
        </w:rPr>
      </w:pPr>
      <w:r>
        <w:rPr>
          <w:rFonts w:ascii="Arial"/>
          <w:position w:val="-4"/>
          <w:sz w:val="11"/>
        </w:rPr>
        <w:t>11分辨率</w:t>
      </w:r>
    </w:p>
    <w:p>
      <w:pPr>
        <w:spacing w:before="61"/>
        <w:ind w:left="476" w:right="0" w:firstLine="0"/>
        <w:jc w:val="left"/>
        <w:rPr>
          <w:rFonts w:ascii="Arial"/>
          <w:sz w:val="11"/>
        </w:rPr>
      </w:pPr>
      <w:r>
        <w:rPr>
          <w:rFonts w:ascii="Arial"/>
          <w:position w:val="-5"/>
          <w:sz w:val="11"/>
        </w:rPr>
        <w:t>10 RESV</w:t>
      </w:r>
    </w:p>
    <w:p>
      <w:pPr>
        <w:spacing w:before="77"/>
        <w:ind w:left="507" w:right="0" w:firstLine="0"/>
        <w:jc w:val="left"/>
        <w:rPr>
          <w:rFonts w:ascii="Arial"/>
          <w:sz w:val="11"/>
        </w:rPr>
      </w:pPr>
      <w:r>
        <w:rPr>
          <w:rFonts w:ascii="Arial"/>
          <w:position w:val="-5"/>
          <w:sz w:val="11"/>
        </w:rPr>
        <w:t>9分辨率</w:t>
      </w:r>
    </w:p>
    <w:p>
      <w:pPr>
        <w:spacing w:after="0"/>
        <w:jc w:val="left"/>
        <w:rPr>
          <w:rFonts w:ascii="Arial"/>
          <w:sz w:val="11"/>
        </w:rPr>
        <w:sectPr>
          <w:type w:val="continuous"/>
          <w:pgSz w:w="12240" w:h="15840"/>
          <w:pgMar w:header="790" w:footer="0" w:top="1260" w:bottom="0" w:left="240" w:right="0"/>
          <w:cols w:num="5" w:equalWidth="0">
            <w:col w:w="2779" w:space="2089"/>
            <w:col w:w="2505" w:space="39"/>
            <w:col w:w="1273" w:space="40"/>
            <w:col w:w="1227" w:space="40"/>
            <w:col w:w="2008"/>
          </w:cols>
        </w:sectPr>
      </w:pPr>
    </w:p>
    <w:p>
      <w:pPr>
        <w:spacing w:before="87"/>
        <w:ind w:left="1939" w:right="0" w:firstLine="0"/>
        <w:jc w:val="left"/>
        <w:rPr>
          <w:b/>
          <w:sz w:val="32"/>
        </w:rPr>
      </w:pPr>
      <w:r>
        <w:rPr>
          <w:b/>
          <w:color w:val="EDEBE0"/>
          <w:spacing w:val="-1"/>
          <w:sz w:val="32"/>
        </w:rPr>
        <w:t>ICM-20602型</w:t>
      </w:r>
    </w:p>
    <w:p>
      <w:pPr>
        <w:spacing w:line="235" w:lineRule="exact" w:before="0"/>
        <w:ind w:left="1702" w:right="0" w:firstLine="0"/>
        <w:jc w:val="left"/>
        <w:rPr>
          <w:sz w:val="21"/>
        </w:rPr>
      </w:pPr>
      <w:r>
        <w:rPr/>
        <w:br w:type="column"/>
      </w:r>
      <w:r>
        <w:rPr>
          <w:sz w:val="21"/>
        </w:rPr>
        <w:t>EIS的FSYNC</w:t>
      </w:r>
    </w:p>
    <w:p>
      <w:pPr>
        <w:spacing w:line="192" w:lineRule="auto" w:before="0"/>
        <w:rPr>
          <w:sz w:val="12"/>
        </w:rPr>
      </w:pPr>
      <w:r>
        <w:rPr/>
        <w:br w:type="column"/>
      </w:r>
      <w:r>
        <w:rPr>
          <w:sz w:val="12"/>
        </w:rPr>
      </w:r>
    </w:p>
    <w:p>
      <w:pPr>
        <w:pStyle w:val="BodyText"/>
        <w:spacing w:before="8"/>
        <w:rPr>
          <w:sz w:val="9"/>
        </w:rPr>
      </w:pPr>
    </w:p>
    <w:p>
      <w:pPr>
        <w:tabs>
          <w:tab w:pos="267" w:val="left" w:leader="none"/>
          <w:tab w:pos="534" w:val="left" w:leader="none"/>
        </w:tabs>
        <w:spacing w:before="0"/>
        <w:ind w:left="0" w:right="164" w:firstLine="0"/>
        <w:jc w:val="center"/>
        <w:rPr>
          <w:rFonts w:ascii="Arial"/>
          <w:sz w:val="11"/>
        </w:rPr>
      </w:pPr>
      <w:r>
        <w:rPr/>
        <w:pict>
          <v:shape style="position:absolute;margin-left:504.861389pt;margin-top:11.321856pt;width:.3pt;height:26.75pt;mso-position-horizontal-relative:page;mso-position-vertical-relative:paragraph;z-index:-22704128" id="docshape17" coordorigin="10097,226" coordsize="6,535" path="m10097,761l10097,226,10103,226e" filled="false" stroked="true" strokeweight=".480876pt" strokecolor="#000000">
            <v:path arrowok="t"/>
            <v:stroke dashstyle="solid"/>
            <w10:wrap type="none"/>
          </v:shape>
        </w:pict>
      </w:r>
      <w:r>
        <w:rPr/>
        <w:pict>
          <v:shape style="position:absolute;margin-left:497.807678pt;margin-top:15.992387pt;width:8.3pt;height:21.05pt;mso-position-horizontal-relative:page;mso-position-vertical-relative:paragraph;z-index:15732736" type="#_x0000_t202" id="docshape18" filled="false" stroked="false">
            <v:textbox inset="0,0,0,0" style="layout-flow:vertical">
              <w:txbxContent>
                <w:p>
                  <w:pPr>
                    <w:spacing w:before="18"/>
                    <w:ind w:left="20" w:right="0" w:firstLine="0"/>
                    <w:jc w:val="left"/>
                    <w:rPr>
                      <w:rFonts w:ascii="Arial"/>
                      <w:sz w:val="11"/>
                    </w:rPr>
                  </w:pPr>
                  <w:r>
                    <w:rPr>
                      <w:rFonts w:ascii="Arial"/>
                      <w:sz w:val="11"/>
                    </w:rPr>
                    <w:t>FSYNC（同步）</w:t>
                  </w:r>
                </w:p>
              </w:txbxContent>
            </v:textbox>
            <w10:wrap type="none"/>
          </v:shape>
        </w:pict>
      </w:r>
      <w:r>
        <w:rPr/>
        <w:pict>
          <v:shape style="position:absolute;margin-left:485.905975pt;margin-top:16.144756pt;width:8.3pt;height:17.3pt;mso-position-horizontal-relative:page;mso-position-vertical-relative:paragraph;z-index:15733248" type="#_x0000_t202" id="docshape19" filled="false" stroked="false">
            <v:textbox inset="0,0,0,0" style="layout-flow:vertical">
              <w:txbxContent>
                <w:p>
                  <w:pPr>
                    <w:spacing w:before="18"/>
                    <w:ind w:left="20" w:right="0" w:firstLine="0"/>
                    <w:jc w:val="left"/>
                    <w:rPr>
                      <w:rFonts w:ascii="Arial"/>
                      <w:sz w:val="11"/>
                    </w:rPr>
                  </w:pPr>
                  <w:r>
                    <w:rPr>
                      <w:rFonts w:ascii="Arial"/>
                      <w:sz w:val="11"/>
                    </w:rPr>
                    <w:t>RESV公司</w:t>
                  </w:r>
                </w:p>
              </w:txbxContent>
            </v:textbox>
            <w10:wrap type="none"/>
          </v:shape>
        </w:pict>
      </w:r>
      <w:r>
        <w:rPr/>
        <w:pict>
          <v:shape style="position:absolute;margin-left:472.72998pt;margin-top:15.810346pt;width:8.3pt;height:11.05pt;mso-position-horizontal-relative:page;mso-position-vertical-relative:paragraph;z-index:15734272" type="#_x0000_t202" id="docshape20" filled="false" stroked="false">
            <v:textbox inset="0,0,0,0" style="layout-flow:vertical">
              <w:txbxContent>
                <w:p>
                  <w:pPr>
                    <w:spacing w:before="18"/>
                    <w:ind w:left="20" w:right="0" w:firstLine="0"/>
                    <w:jc w:val="left"/>
                    <w:rPr>
                      <w:rFonts w:ascii="Arial"/>
                      <w:sz w:val="11"/>
                    </w:rPr>
                  </w:pPr>
                  <w:r>
                    <w:rPr>
                      <w:rFonts w:ascii="Arial"/>
                      <w:sz w:val="11"/>
                    </w:rPr>
                    <w:t>国际的</w:t>
                  </w:r>
                </w:p>
              </w:txbxContent>
            </v:textbox>
            <w10:wrap type="none"/>
          </v:shape>
        </w:pict>
      </w:r>
    </w:p>
    <w:p>
      <w:pPr>
        <w:spacing w:after="0"/>
        <w:jc w:val="center"/>
        <w:rPr>
          <w:rFonts w:ascii="Arial"/>
          <w:sz w:val="11"/>
        </w:rPr>
        <w:sectPr>
          <w:type w:val="continuous"/>
          <w:pgSz w:w="12240" w:h="15840"/>
          <w:pgMar w:header="790" w:footer="0" w:top="1260" w:bottom="0" w:left="240" w:right="0"/>
          <w:cols w:num="3" w:equalWidth="0">
            <w:col w:w="3381" w:space="40"/>
            <w:col w:w="2883" w:space="1054"/>
            <w:col w:w="4642"/>
          </w:cols>
        </w:sectPr>
      </w:pPr>
    </w:p>
    <w:p>
      <w:pPr>
        <w:pStyle w:val="BodyText"/>
        <w:rPr>
          <w:rFonts w:ascii="Arial"/>
        </w:rPr>
      </w:pPr>
    </w:p>
    <w:p>
      <w:pPr>
        <w:pStyle w:val="BodyText"/>
        <w:spacing w:before="7"/>
        <w:rPr>
          <w:rFonts w:ascii="Arial"/>
          <w:sz w:val="27"/>
        </w:rPr>
      </w:pPr>
    </w:p>
    <w:p>
      <w:pPr>
        <w:pStyle w:val="BodyText"/>
        <w:spacing w:line="21" w:lineRule="exact"/>
        <w:ind w:left="9828"/>
        <w:rPr>
          <w:rFonts w:ascii="Arial"/>
          <w:sz w:val="2"/>
        </w:rPr>
      </w:pPr>
      <w:r>
        <w:rPr>
          <w:rFonts w:ascii="Arial"/>
          <w:sz w:val="2"/>
        </w:rPr>
        <w:pict>
          <v:group style="width:3.4pt;height:1.6pt;mso-position-horizontal-relative:char;mso-position-vertical-relative:line" id="docshapegroup21" coordorigin="0,0" coordsize="68,32">
            <v:shape style="position:absolute;left:4;top:4;width:58;height:22" id="docshape22" coordorigin="5,5" coordsize="58,22" path="m5,27l34,5,63,27e" filled="false" stroked="true" strokeweight=".481129pt" strokecolor="#000000">
              <v:path arrowok="t"/>
              <v:stroke dashstyle="solid"/>
            </v:shape>
          </v:group>
        </w:pict>
      </w:r>
      <w:r>
        <w:rPr>
          <w:rFonts w:ascii="Arial"/>
          <w:sz w:val="2"/>
        </w:rPr>
      </w:r>
    </w:p>
    <w:p>
      <w:pPr>
        <w:spacing w:before="80"/>
        <w:ind w:left="1872" w:right="0" w:firstLine="0"/>
        <w:jc w:val="left"/>
        <w:rPr>
          <w:b/>
          <w:sz w:val="36"/>
        </w:rPr>
      </w:pPr>
      <w:r>
        <w:rPr>
          <w:b/>
          <w:sz w:val="36"/>
        </w:rPr>
        <w:t>主PCB</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
        <w:rPr>
          <w:b/>
          <w:sz w:val="11"/>
        </w:rPr>
      </w:pPr>
    </w:p>
    <w:p>
      <w:pPr>
        <w:pStyle w:val="BodyText"/>
        <w:spacing w:line="20" w:lineRule="exact"/>
        <w:ind w:left="588"/>
        <w:rPr>
          <w:sz w:val="2"/>
        </w:rPr>
      </w:pPr>
      <w:r>
        <w:rPr>
          <w:sz w:val="2"/>
        </w:rPr>
        <w:pict>
          <v:group style="width:534.7pt;height:.5pt;mso-position-horizontal-relative:char;mso-position-vertical-relative:line" id="docshapegroup23" coordorigin="0,0" coordsize="10694,10">
            <v:rect style="position:absolute;left:0;top:0;width:10694;height:10" id="docshape24" filled="true" fillcolor="#000000" stroked="false">
              <v:fill type="solid"/>
            </v:rect>
          </v:group>
        </w:pict>
      </w:r>
      <w:r>
        <w:rPr>
          <w:sz w:val="2"/>
        </w:rPr>
      </w:r>
    </w:p>
    <w:p>
      <w:pPr>
        <w:spacing w:after="0" w:line="20" w:lineRule="exact"/>
        <w:rPr>
          <w:sz w:val="2"/>
        </w:rPr>
        <w:sectPr>
          <w:type w:val="continuous"/>
          <w:pgSz w:w="12240" w:h="15840"/>
          <w:pgMar w:header="790" w:footer="0" w:top="1260" w:bottom="0" w:left="240" w:right="0"/>
        </w:sectPr>
      </w:pPr>
    </w:p>
    <w:p>
      <w:pPr>
        <w:spacing w:before="74"/>
        <w:ind w:left="696" w:right="0" w:firstLine="0"/>
        <w:jc w:val="left"/>
        <w:rPr>
          <w:sz w:val="14"/>
        </w:rPr>
      </w:pPr>
      <w:r>
        <w:rPr/>
        <w:drawing>
          <wp:anchor distT="0" distB="0" distL="0" distR="0" allowOverlap="1" layoutInCell="1" locked="0" behindDoc="0" simplePos="0" relativeHeight="15730176">
            <wp:simplePos x="0" y="0"/>
            <wp:positionH relativeFrom="page">
              <wp:posOffset>525780</wp:posOffset>
            </wp:positionH>
            <wp:positionV relativeFrom="page">
              <wp:posOffset>477012</wp:posOffset>
            </wp:positionV>
            <wp:extent cx="1083564" cy="320040"/>
            <wp:effectExtent l="0" t="0" r="0" b="0"/>
            <wp:wrapNone/>
            <wp:docPr id="1" name="image4.png"/>
            <wp:cNvGraphicFramePr>
              <a:graphicFrameLocks noChangeAspect="1"/>
            </wp:cNvGraphicFramePr>
            <a:graphic>
              <a:graphicData uri="http://schemas.openxmlformats.org/drawingml/2006/picture">
                <pic:pic>
                  <pic:nvPicPr>
                    <pic:cNvPr id="2" name="image4.png"/>
                    <pic:cNvPicPr/>
                  </pic:nvPicPr>
                  <pic:blipFill>
                    <a:blip r:embed="rId9" cstate="print"/>
                    <a:stretch>
                      <a:fillRect/>
                    </a:stretch>
                  </pic:blipFill>
                  <pic:spPr>
                    <a:xfrm>
                      <a:off x="0" y="0"/>
                      <a:ext cx="1083564" cy="320040"/>
                    </a:xfrm>
                    <a:prstGeom prst="rect">
                      <a:avLst/>
                    </a:prstGeom>
                  </pic:spPr>
                </pic:pic>
              </a:graphicData>
            </a:graphic>
          </wp:anchor>
        </w:drawing>
      </w:r>
      <w:r>
        <w:rPr>
          <w:color w:val="A6A6A6"/>
          <w:sz w:val="14"/>
        </w:rPr>
        <w:t>InvenSense保留根据需要更改详细规范的权利，以便改进其产品的设计。</w:t>
      </w:r>
    </w:p>
    <w:p>
      <w:pPr>
        <w:spacing w:line="159" w:lineRule="exact" w:before="0"/>
        <w:ind w:left="699" w:right="0" w:firstLine="0"/>
        <w:jc w:val="center"/>
        <w:rPr>
          <w:b/>
          <w:sz w:val="14"/>
        </w:rPr>
      </w:pPr>
      <w:r>
        <w:rPr/>
        <w:br w:type="column"/>
      </w:r>
      <w:r>
        <w:rPr>
          <w:b/>
          <w:color w:val="A6A6A6"/>
          <w:sz w:val="14"/>
        </w:rPr>
        <w:t>InvenSense股份有限公司。</w:t>
      </w:r>
    </w:p>
    <w:p>
      <w:pPr>
        <w:spacing w:line="171" w:lineRule="exact" w:before="2"/>
        <w:ind w:left="695" w:right="0" w:firstLine="0"/>
        <w:jc w:val="center"/>
        <w:rPr>
          <w:sz w:val="14"/>
        </w:rPr>
      </w:pPr>
      <w:r>
        <w:rPr>
          <w:color w:val="A6A6A6"/>
          <w:sz w:val="14"/>
        </w:rPr>
        <w:t>美国加利福尼亚州圣何塞市科技大道1745号，邮编95110</w:t>
      </w:r>
    </w:p>
    <w:p>
      <w:pPr>
        <w:spacing w:line="170" w:lineRule="exact" w:before="0"/>
        <w:ind w:left="698" w:right="0" w:firstLine="0"/>
        <w:jc w:val="center"/>
        <w:rPr>
          <w:sz w:val="14"/>
        </w:rPr>
      </w:pPr>
      <w:r>
        <w:rPr>
          <w:color w:val="A6A6A6"/>
          <w:sz w:val="14"/>
        </w:rPr>
        <w:t>+1(408) 988–7339</w:t>
      </w:r>
    </w:p>
    <w:p>
      <w:pPr>
        <w:spacing w:line="171" w:lineRule="exact" w:before="0"/>
        <w:ind w:left="695" w:right="0" w:firstLine="0"/>
        <w:jc w:val="center"/>
        <w:rPr>
          <w:sz w:val="14"/>
        </w:rPr>
      </w:pPr>
      <w:r>
        <w:rPr>
          <w:color w:val="A6A6A6"/>
          <w:sz w:val="14"/>
        </w:rPr>
        <w:t>网址：www.invensense.com</w:t>
      </w:r>
    </w:p>
    <w:p>
      <w:pPr>
        <w:spacing w:before="74"/>
        <w:ind w:left="478" w:right="2421" w:firstLine="0"/>
        <w:jc w:val="left"/>
        <w:rPr>
          <w:sz w:val="14"/>
        </w:rPr>
      </w:pPr>
      <w:r>
        <w:rPr/>
        <w:br w:type="column"/>
      </w:r>
      <w:r>
        <w:rPr>
          <w:color w:val="A6A6A6"/>
          <w:sz w:val="14"/>
        </w:rPr>
        <w:t>文件编号：DS-000176版次：1.0</w:t>
      </w:r>
    </w:p>
    <w:p>
      <w:pPr>
        <w:spacing w:line="170" w:lineRule="exact" w:before="0"/>
        <w:ind w:left="478" w:right="0" w:firstLine="0"/>
        <w:jc w:val="left"/>
        <w:rPr>
          <w:sz w:val="14"/>
        </w:rPr>
      </w:pPr>
      <w:r>
        <w:rPr>
          <w:color w:val="A6A6A6"/>
          <w:sz w:val="14"/>
        </w:rPr>
        <w:t>修订日期：10/03/2016</w:t>
      </w:r>
    </w:p>
    <w:p>
      <w:pPr>
        <w:spacing w:after="0" w:line="170" w:lineRule="exact"/>
        <w:jc w:val="left"/>
        <w:rPr>
          <w:sz w:val="14"/>
        </w:rPr>
        <w:sectPr>
          <w:type w:val="continuous"/>
          <w:pgSz w:w="12240" w:h="15840"/>
          <w:pgMar w:header="790" w:footer="0" w:top="1260" w:bottom="0" w:left="240" w:right="0"/>
          <w:cols w:num="3" w:equalWidth="0">
            <w:col w:w="3580" w:space="201"/>
            <w:col w:w="3486" w:space="40"/>
            <w:col w:w="4693"/>
          </w:cols>
        </w:sectPr>
      </w:pPr>
    </w:p>
    <w:p>
      <w:pPr>
        <w:pStyle w:val="BodyText"/>
        <w:spacing w:before="5"/>
        <w:rPr>
          <w:sz w:val="16"/>
        </w:rPr>
      </w:pPr>
    </w:p>
    <w:p>
      <w:pPr>
        <w:pStyle w:val="Heading2"/>
      </w:pPr>
      <w:r>
        <w:rPr>
          <w:color w:val="1F487C"/>
        </w:rPr>
        <w:t>目录</w:t>
      </w:r>
    </w:p>
    <w:p>
      <w:pPr>
        <w:spacing w:after="0"/>
        <w:sectPr>
          <w:headerReference w:type="default" r:id="rId11"/>
          <w:footerReference w:type="default" r:id="rId12"/>
          <w:pgSz w:w="12240" w:h="15840"/>
          <w:pgMar w:header="509" w:footer="690" w:top="1140" w:bottom="1107" w:left="240" w:right="0"/>
          <w:pgNumType w:start="2"/>
        </w:sectPr>
      </w:pPr>
    </w:p>
    <w:sdt>
      <w:sdtPr>
        <w:docPartObj>
          <w:docPartGallery w:val="Table of Contents"/>
          <w:docPartUnique/>
        </w:docPartObj>
      </w:sdtPr>
      <w:sdtEndPr/>
      <w:sdtContent>
        <w:p>
          <w:pPr>
            <w:pStyle w:val="TOC2"/>
            <w:tabs>
              <w:tab w:pos="9911" w:val="right" w:leader="dot"/>
            </w:tabs>
            <w:spacing w:line="244" w:lineRule="exact" w:before="0"/>
            <w:ind w:left="1039" w:firstLine="0"/>
          </w:pPr>
          <w:r>
            <w:rPr/>
            <w:t>概述1</w:t>
          </w:r>
        </w:p>
        <w:p>
          <w:pPr>
            <w:pStyle w:val="TOC2"/>
            <w:tabs>
              <w:tab w:pos="9911" w:val="right" w:leader="dot"/>
            </w:tabs>
            <w:spacing w:before="101"/>
            <w:ind w:left="1039" w:firstLine="0"/>
          </w:pPr>
          <w:r>
            <w:rPr/>
            <w:t>订购信息1</w:t>
          </w:r>
        </w:p>
        <w:p>
          <w:pPr>
            <w:pStyle w:val="TOC2"/>
            <w:tabs>
              <w:tab w:pos="9911" w:val="right" w:leader="dot"/>
            </w:tabs>
            <w:spacing w:before="100"/>
            <w:ind w:left="1039" w:firstLine="0"/>
          </w:pPr>
          <w:r>
            <w:rPr/>
            <w:t>方框图1</w:t>
          </w:r>
        </w:p>
        <w:p>
          <w:pPr>
            <w:pStyle w:val="TOC2"/>
            <w:tabs>
              <w:tab w:pos="9911" w:val="right" w:leader="dot"/>
            </w:tabs>
            <w:spacing w:before="101"/>
            <w:ind w:left="1039" w:firstLine="0"/>
          </w:pPr>
        </w:p>
        <w:p>
          <w:pPr>
            <w:pStyle w:val="TOC2"/>
            <w:tabs>
              <w:tab w:pos="9911" w:val="right" w:leader="dot"/>
            </w:tabs>
            <w:ind w:left="1039" w:firstLine="0"/>
          </w:pPr>
        </w:p>
        <w:p>
          <w:pPr>
            <w:pStyle w:val="TOC2"/>
            <w:tabs>
              <w:tab w:pos="9911" w:val="right" w:leader="dot"/>
            </w:tabs>
            <w:ind w:left="1039" w:firstLine="0"/>
          </w:pPr>
          <w:r>
            <w:rPr/>
            <w:t>典型操作电路1</w:t>
          </w:r>
        </w:p>
        <w:p>
          <w:pPr>
            <w:pStyle w:val="TOC1"/>
            <w:numPr>
              <w:ilvl w:val="0"/>
              <w:numId w:val="3"/>
            </w:numPr>
            <w:tabs>
              <w:tab w:pos="1039" w:val="left" w:leader="none"/>
              <w:tab w:pos="1040" w:val="left" w:leader="none"/>
              <w:tab w:pos="9933" w:val="right" w:leader="dot"/>
            </w:tabs>
            <w:spacing w:line="240" w:lineRule="auto" w:before="102" w:after="0"/>
            <w:ind w:left="1039" w:right="0" w:hanging="560"/>
            <w:jc w:val="left"/>
          </w:pP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目的和范围7</w:t>
          </w:r>
        </w:p>
        <w:p>
          <w:pPr>
            <w:pStyle w:val="TOC2"/>
            <w:numPr>
              <w:ilvl w:val="1"/>
              <w:numId w:val="3"/>
            </w:numPr>
            <w:tabs>
              <w:tab w:pos="1579" w:val="left" w:leader="none"/>
              <w:tab w:pos="1580" w:val="left" w:leader="none"/>
              <w:tab w:pos="9911" w:val="right" w:leader="dot"/>
            </w:tabs>
            <w:spacing w:line="240" w:lineRule="auto" w:before="101" w:after="0"/>
            <w:ind w:left="1579" w:right="0" w:hanging="541"/>
            <w:jc w:val="left"/>
          </w:pPr>
          <w:r>
            <w:rPr/>
            <w:t>产品概述7</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p>
        <w:p>
          <w:pPr>
            <w:pStyle w:val="TOC1"/>
            <w:numPr>
              <w:ilvl w:val="0"/>
              <w:numId w:val="3"/>
            </w:numPr>
            <w:tabs>
              <w:tab w:pos="1039" w:val="left" w:leader="none"/>
              <w:tab w:pos="1040" w:val="left" w:leader="none"/>
              <w:tab w:pos="9933" w:val="right" w:leader="dot"/>
            </w:tabs>
            <w:spacing w:line="240" w:lineRule="auto" w:before="100" w:after="0"/>
            <w:ind w:left="1039" w:right="0" w:hanging="560"/>
            <w:jc w:val="left"/>
          </w:pPr>
        </w:p>
        <w:p>
          <w:pPr>
            <w:pStyle w:val="TOC2"/>
            <w:numPr>
              <w:ilvl w:val="1"/>
              <w:numId w:val="3"/>
            </w:numPr>
            <w:tabs>
              <w:tab w:pos="1579" w:val="left" w:leader="none"/>
              <w:tab w:pos="1580" w:val="left" w:leader="none"/>
              <w:tab w:pos="9911" w:val="right" w:leader="dot"/>
            </w:tabs>
            <w:spacing w:line="240" w:lineRule="auto" w:before="101" w:after="0"/>
            <w:ind w:left="1579" w:right="0" w:hanging="541"/>
            <w:jc w:val="left"/>
          </w:pPr>
          <w:r>
            <w:rPr/>
            <w:t>陀螺仪功能8</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加速计功能8</w:t>
          </w:r>
        </w:p>
        <w:p>
          <w:pPr>
            <w:pStyle w:val="TOC2"/>
            <w:numPr>
              <w:ilvl w:val="1"/>
              <w:numId w:val="3"/>
            </w:numPr>
            <w:tabs>
              <w:tab w:pos="1579" w:val="left" w:leader="none"/>
              <w:tab w:pos="1580" w:val="left" w:leader="none"/>
              <w:tab w:pos="9911" w:val="right" w:leader="dot"/>
            </w:tabs>
            <w:spacing w:line="240" w:lineRule="auto" w:before="102" w:after="0"/>
            <w:ind w:left="1579" w:right="0" w:hanging="541"/>
            <w:jc w:val="left"/>
          </w:pPr>
          <w:r>
            <w:rPr/>
            <w:t>其他功能8</w:t>
          </w:r>
        </w:p>
        <w:p>
          <w:pPr>
            <w:pStyle w:val="TOC1"/>
            <w:numPr>
              <w:ilvl w:val="0"/>
              <w:numId w:val="3"/>
            </w:numPr>
            <w:tabs>
              <w:tab w:pos="1039" w:val="left" w:leader="none"/>
              <w:tab w:pos="1040" w:val="left" w:leader="none"/>
              <w:tab w:pos="9933" w:val="right" w:leader="dot"/>
            </w:tabs>
            <w:spacing w:line="240" w:lineRule="auto" w:before="99" w:after="0"/>
            <w:ind w:left="1039" w:right="0" w:hanging="560"/>
            <w:jc w:val="left"/>
          </w:pPr>
          <w:r>
            <w:rPr/>
            <w:t>电气特性9</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陀螺仪规格9</w:t>
          </w:r>
        </w:p>
        <w:p>
          <w:pPr>
            <w:pStyle w:val="TOC2"/>
            <w:numPr>
              <w:ilvl w:val="1"/>
              <w:numId w:val="3"/>
            </w:numPr>
            <w:tabs>
              <w:tab w:pos="1579" w:val="left" w:leader="none"/>
              <w:tab w:pos="1580" w:val="left" w:leader="none"/>
              <w:tab w:pos="9911" w:val="right" w:leader="dot"/>
            </w:tabs>
            <w:spacing w:line="240" w:lineRule="auto" w:before="101" w:after="0"/>
            <w:ind w:left="1579" w:right="0" w:hanging="541"/>
            <w:jc w:val="left"/>
          </w:pPr>
          <w:r>
            <w:rPr/>
            <w:t>加速计技术规格10</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电气规格11</w:t>
          </w:r>
        </w:p>
        <w:p>
          <w:pPr>
            <w:pStyle w:val="TOC2"/>
            <w:numPr>
              <w:ilvl w:val="1"/>
              <w:numId w:val="3"/>
            </w:numPr>
            <w:tabs>
              <w:tab w:pos="1579" w:val="left" w:leader="none"/>
              <w:tab w:pos="1580" w:val="left" w:leader="none"/>
              <w:tab w:pos="9911" w:val="right" w:leader="dot"/>
            </w:tabs>
            <w:spacing w:line="240" w:lineRule="auto" w:before="102" w:after="0"/>
            <w:ind w:left="1579" w:right="0" w:hanging="541"/>
            <w:jc w:val="left"/>
          </w:pPr>
          <w:r>
            <w:rPr/>
            <w:t>I2C定时特性14</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SPI定时特性15</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绝对最大额定值16</w:t>
          </w:r>
        </w:p>
        <w:p>
          <w:pPr>
            <w:pStyle w:val="TOC1"/>
            <w:numPr>
              <w:ilvl w:val="0"/>
              <w:numId w:val="3"/>
            </w:numPr>
            <w:tabs>
              <w:tab w:pos="1039" w:val="left" w:leader="none"/>
              <w:tab w:pos="1040" w:val="left" w:leader="none"/>
              <w:tab w:pos="9933" w:val="right" w:leader="dot"/>
            </w:tabs>
            <w:spacing w:line="240" w:lineRule="auto" w:before="102" w:after="0"/>
            <w:ind w:left="1039" w:right="0" w:hanging="560"/>
            <w:jc w:val="left"/>
          </w:pPr>
          <w:r>
            <w:rPr/>
            <w:t>应用程序信息17</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引脚输出图和信号说明17</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典型操作电路18</w:t>
          </w:r>
        </w:p>
        <w:p>
          <w:pPr>
            <w:pStyle w:val="TOC2"/>
            <w:numPr>
              <w:ilvl w:val="1"/>
              <w:numId w:val="3"/>
            </w:numPr>
            <w:tabs>
              <w:tab w:pos="1579" w:val="left" w:leader="none"/>
              <w:tab w:pos="1580" w:val="left" w:leader="none"/>
              <w:tab w:pos="9911" w:val="right" w:leader="dot"/>
            </w:tabs>
            <w:spacing w:line="240" w:lineRule="auto" w:before="101" w:after="0"/>
            <w:ind w:left="1579" w:right="0" w:hanging="541"/>
            <w:jc w:val="left"/>
          </w:pPr>
          <w:r>
            <w:rPr/>
            <w:t>外部组件材料清单18</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方框图19</w:t>
          </w:r>
        </w:p>
        <w:p>
          <w:pPr>
            <w:pStyle w:val="TOC2"/>
            <w:numPr>
              <w:ilvl w:val="1"/>
              <w:numId w:val="3"/>
            </w:numPr>
            <w:tabs>
              <w:tab w:pos="1579" w:val="left" w:leader="none"/>
              <w:tab w:pos="1580" w:val="left" w:leader="none"/>
              <w:tab w:pos="9911" w:val="right" w:leader="dot"/>
            </w:tabs>
            <w:spacing w:line="240" w:lineRule="auto" w:before="102" w:after="0"/>
            <w:ind w:left="1579" w:right="0" w:hanging="541"/>
            <w:jc w:val="left"/>
          </w:pP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带16位ADC和信号调节的三轴MEMS陀螺仪20</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带16位ADC和信号调节的三轴MEMS加速度计20</w:t>
          </w:r>
        </w:p>
        <w:p>
          <w:pPr>
            <w:pStyle w:val="TOC2"/>
            <w:numPr>
              <w:ilvl w:val="1"/>
              <w:numId w:val="3"/>
            </w:numPr>
            <w:tabs>
              <w:tab w:pos="1579" w:val="left" w:leader="none"/>
              <w:tab w:pos="1580" w:val="left" w:leader="none"/>
              <w:tab w:pos="9911" w:val="right" w:leader="dot"/>
            </w:tabs>
            <w:spacing w:line="240" w:lineRule="auto" w:before="102" w:after="0"/>
            <w:ind w:left="1579" w:right="0" w:hanging="541"/>
            <w:jc w:val="left"/>
          </w:pPr>
          <w:r>
            <w:rPr/>
            <w:t>I2C和SPI串行通信接口20</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p>
        <w:p>
          <w:pPr>
            <w:pStyle w:val="TOC2"/>
            <w:numPr>
              <w:ilvl w:val="1"/>
              <w:numId w:val="3"/>
            </w:numPr>
            <w:tabs>
              <w:tab w:pos="1800" w:val="left" w:leader="none"/>
              <w:tab w:pos="1801" w:val="left" w:leader="none"/>
              <w:tab w:pos="9911" w:val="right" w:leader="dot"/>
            </w:tabs>
            <w:spacing w:line="240" w:lineRule="auto" w:before="102" w:after="0"/>
            <w:ind w:left="1800" w:right="0" w:hanging="762"/>
            <w:jc w:val="left"/>
          </w:pPr>
        </w:p>
        <w:p>
          <w:pPr>
            <w:pStyle w:val="TOC2"/>
            <w:numPr>
              <w:ilvl w:val="1"/>
              <w:numId w:val="3"/>
            </w:numPr>
            <w:tabs>
              <w:tab w:pos="1800" w:val="left" w:leader="none"/>
              <w:tab w:pos="1801" w:val="left" w:leader="none"/>
              <w:tab w:pos="9911" w:val="right" w:leader="dot"/>
            </w:tabs>
            <w:spacing w:line="240" w:lineRule="auto" w:before="99" w:after="0"/>
            <w:ind w:left="1800" w:right="0" w:hanging="762"/>
            <w:jc w:val="left"/>
          </w:pPr>
          <w:r>
            <w:rPr/>
            <w:t>传感器数据寄存器21</w:t>
          </w:r>
        </w:p>
        <w:p>
          <w:pPr>
            <w:pStyle w:val="TOC2"/>
            <w:numPr>
              <w:ilvl w:val="1"/>
              <w:numId w:val="3"/>
            </w:numPr>
            <w:tabs>
              <w:tab w:pos="1800" w:val="left" w:leader="none"/>
              <w:tab w:pos="1801" w:val="left" w:leader="none"/>
              <w:tab w:pos="9911" w:val="right" w:leader="dot"/>
            </w:tabs>
            <w:spacing w:line="240" w:lineRule="auto" w:before="99" w:after="0"/>
            <w:ind w:left="1800" w:right="0" w:hanging="762"/>
            <w:jc w:val="left"/>
          </w:pPr>
        </w:p>
        <w:p>
          <w:pPr>
            <w:pStyle w:val="TOC2"/>
            <w:numPr>
              <w:ilvl w:val="1"/>
              <w:numId w:val="3"/>
            </w:numPr>
            <w:tabs>
              <w:tab w:pos="1800" w:val="left" w:leader="none"/>
              <w:tab w:pos="1801" w:val="left" w:leader="none"/>
              <w:tab w:pos="9911" w:val="right" w:leader="dot"/>
            </w:tabs>
            <w:spacing w:line="240" w:lineRule="auto" w:before="101" w:after="0"/>
            <w:ind w:left="1800" w:right="0" w:hanging="762"/>
            <w:jc w:val="left"/>
          </w:pPr>
        </w:p>
        <w:p>
          <w:pPr>
            <w:pStyle w:val="TOC2"/>
            <w:numPr>
              <w:ilvl w:val="1"/>
              <w:numId w:val="3"/>
            </w:numPr>
            <w:tabs>
              <w:tab w:pos="1800" w:val="left" w:leader="none"/>
              <w:tab w:pos="1801" w:val="left" w:leader="none"/>
              <w:tab w:pos="9911" w:val="right" w:leader="dot"/>
            </w:tabs>
            <w:spacing w:line="240" w:lineRule="auto" w:before="99" w:after="0"/>
            <w:ind w:left="1800" w:right="0" w:hanging="762"/>
            <w:jc w:val="left"/>
          </w:pPr>
          <w:r>
            <w:rPr/>
            <w:t>数字输出温度传感器22</w:t>
          </w:r>
        </w:p>
        <w:p>
          <w:pPr>
            <w:pStyle w:val="TOC2"/>
            <w:numPr>
              <w:ilvl w:val="1"/>
              <w:numId w:val="3"/>
            </w:numPr>
            <w:tabs>
              <w:tab w:pos="1800" w:val="left" w:leader="none"/>
              <w:tab w:pos="1801" w:val="left" w:leader="none"/>
              <w:tab w:pos="9911" w:val="right" w:leader="dot"/>
            </w:tabs>
            <w:spacing w:line="240" w:lineRule="auto" w:before="102" w:after="0"/>
            <w:ind w:left="1800" w:right="0" w:hanging="762"/>
            <w:jc w:val="left"/>
          </w:pPr>
          <w:r>
            <w:rPr/>
            <w:t>偏置和LDOs22</w:t>
          </w:r>
        </w:p>
        <w:p>
          <w:pPr>
            <w:pStyle w:val="TOC2"/>
            <w:numPr>
              <w:ilvl w:val="1"/>
              <w:numId w:val="3"/>
            </w:numPr>
            <w:tabs>
              <w:tab w:pos="1800" w:val="left" w:leader="none"/>
              <w:tab w:pos="1801" w:val="left" w:leader="none"/>
              <w:tab w:pos="9911" w:val="right" w:leader="dot"/>
            </w:tabs>
            <w:spacing w:line="240" w:lineRule="auto" w:before="99" w:after="20"/>
            <w:ind w:left="1800" w:right="0" w:hanging="762"/>
            <w:jc w:val="left"/>
          </w:pPr>
          <w:r>
            <w:rPr/>
            <w:t>充油泵22</w:t>
          </w:r>
        </w:p>
        <w:p>
          <w:pPr>
            <w:pStyle w:val="TOC2"/>
            <w:numPr>
              <w:ilvl w:val="1"/>
              <w:numId w:val="3"/>
            </w:numPr>
            <w:tabs>
              <w:tab w:pos="1800" w:val="left" w:leader="none"/>
              <w:tab w:pos="1801" w:val="left" w:leader="none"/>
              <w:tab w:pos="9911" w:val="right" w:leader="dot"/>
            </w:tabs>
            <w:spacing w:line="240" w:lineRule="auto" w:before="244" w:after="0"/>
            <w:ind w:left="1800" w:right="0" w:hanging="762"/>
            <w:jc w:val="left"/>
          </w:pPr>
          <w:r>
            <w:rPr/>
            <w:t>标准电源模式–更新电源模式22</w:t>
          </w:r>
        </w:p>
        <w:p>
          <w:pPr>
            <w:pStyle w:val="TOC1"/>
            <w:numPr>
              <w:ilvl w:val="0"/>
              <w:numId w:val="3"/>
            </w:numPr>
            <w:tabs>
              <w:tab w:pos="1039" w:val="left" w:leader="none"/>
              <w:tab w:pos="1040" w:val="left" w:leader="none"/>
              <w:tab w:pos="9933" w:val="right" w:leader="dot"/>
            </w:tabs>
            <w:spacing w:line="240" w:lineRule="auto" w:before="99" w:after="0"/>
            <w:ind w:left="1039" w:right="0" w:hanging="560"/>
            <w:jc w:val="left"/>
          </w:pPr>
          <w:r>
            <w:rPr/>
            <w:t>可编程中断23</w:t>
          </w:r>
        </w:p>
        <w:p>
          <w:pPr>
            <w:pStyle w:val="TOC2"/>
            <w:numPr>
              <w:ilvl w:val="1"/>
              <w:numId w:val="3"/>
            </w:numPr>
            <w:tabs>
              <w:tab w:pos="1579" w:val="left" w:leader="none"/>
              <w:tab w:pos="1580" w:val="left" w:leader="none"/>
              <w:tab w:pos="9911" w:val="right" w:leader="dot"/>
            </w:tabs>
            <w:spacing w:line="240" w:lineRule="auto" w:before="102" w:after="0"/>
            <w:ind w:left="1579" w:right="0" w:hanging="541"/>
            <w:jc w:val="left"/>
          </w:pPr>
          <w:r>
            <w:rPr/>
            <w:t>运动唤醒中断23</w:t>
          </w:r>
        </w:p>
        <w:p>
          <w:pPr>
            <w:pStyle w:val="TOC1"/>
            <w:numPr>
              <w:ilvl w:val="0"/>
              <w:numId w:val="3"/>
            </w:numPr>
            <w:tabs>
              <w:tab w:pos="1039" w:val="left" w:leader="none"/>
              <w:tab w:pos="1040" w:val="left" w:leader="none"/>
              <w:tab w:pos="9933" w:val="right" w:leader="dot"/>
            </w:tabs>
            <w:spacing w:line="240" w:lineRule="auto" w:before="99" w:after="0"/>
            <w:ind w:left="1039" w:right="0" w:hanging="560"/>
            <w:jc w:val="left"/>
          </w:pPr>
          <w:r>
            <w:rPr/>
            <w:t>数字接口24</w:t>
          </w:r>
        </w:p>
        <w:p>
          <w:pPr>
            <w:pStyle w:val="TOC2"/>
            <w:numPr>
              <w:ilvl w:val="1"/>
              <w:numId w:val="3"/>
            </w:numPr>
            <w:tabs>
              <w:tab w:pos="1579" w:val="left" w:leader="none"/>
              <w:tab w:pos="1580" w:val="left" w:leader="none"/>
              <w:tab w:pos="9911" w:val="right" w:leader="dot"/>
            </w:tabs>
            <w:spacing w:line="240" w:lineRule="auto" w:before="101" w:after="0"/>
            <w:ind w:left="1579" w:right="0" w:hanging="541"/>
            <w:jc w:val="left"/>
          </w:pPr>
          <w:r>
            <w:rPr/>
            <w:t>I2C和SPI串行接口24</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I2C接口24</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I2C通信协议24</w:t>
          </w:r>
        </w:p>
        <w:p>
          <w:pPr>
            <w:pStyle w:val="TOC2"/>
            <w:numPr>
              <w:ilvl w:val="1"/>
              <w:numId w:val="3"/>
            </w:numPr>
            <w:tabs>
              <w:tab w:pos="1579" w:val="left" w:leader="none"/>
              <w:tab w:pos="1580" w:val="left" w:leader="none"/>
              <w:tab w:pos="9911" w:val="right" w:leader="dot"/>
            </w:tabs>
            <w:spacing w:line="240" w:lineRule="auto" w:before="102" w:after="0"/>
            <w:ind w:left="1579" w:right="0" w:hanging="541"/>
            <w:jc w:val="left"/>
          </w:pPr>
          <w:r>
            <w:rPr/>
            <w:t>I2C端子26</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SPI接口26</w:t>
          </w:r>
        </w:p>
        <w:p>
          <w:pPr>
            <w:pStyle w:val="TOC1"/>
            <w:numPr>
              <w:ilvl w:val="0"/>
              <w:numId w:val="3"/>
            </w:numPr>
            <w:tabs>
              <w:tab w:pos="1039" w:val="left" w:leader="none"/>
              <w:tab w:pos="1040" w:val="left" w:leader="none"/>
              <w:tab w:pos="9933" w:val="right" w:leader="dot"/>
            </w:tabs>
            <w:spacing w:line="240" w:lineRule="auto" w:before="101" w:after="0"/>
            <w:ind w:left="1039" w:right="0" w:hanging="560"/>
            <w:jc w:val="left"/>
          </w:pPr>
          <w:r>
            <w:rPr/>
            <w:t>串行接口考虑28</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p>
        <w:p>
          <w:pPr>
            <w:pStyle w:val="TOC1"/>
            <w:numPr>
              <w:ilvl w:val="0"/>
              <w:numId w:val="3"/>
            </w:numPr>
            <w:tabs>
              <w:tab w:pos="1039" w:val="left" w:leader="none"/>
              <w:tab w:pos="1040" w:val="left" w:leader="none"/>
              <w:tab w:pos="9933" w:val="right" w:leader="dot"/>
            </w:tabs>
            <w:spacing w:line="240" w:lineRule="auto" w:before="100" w:after="0"/>
            <w:ind w:left="1039" w:right="0" w:hanging="560"/>
            <w:jc w:val="left"/>
          </w:pPr>
          <w:r>
            <w:rPr/>
            <w:t>注册Map29</w:t>
          </w:r>
        </w:p>
        <w:p>
          <w:pPr>
            <w:pStyle w:val="TOC1"/>
            <w:numPr>
              <w:ilvl w:val="0"/>
              <w:numId w:val="3"/>
            </w:numPr>
            <w:tabs>
              <w:tab w:pos="1039" w:val="left" w:leader="none"/>
              <w:tab w:pos="1040" w:val="left" w:leader="none"/>
              <w:tab w:pos="9933" w:val="right" w:leader="dot"/>
            </w:tabs>
            <w:spacing w:line="240" w:lineRule="auto" w:before="101" w:after="0"/>
            <w:ind w:left="1039" w:right="0" w:hanging="560"/>
            <w:jc w:val="left"/>
          </w:pPr>
          <w:r>
            <w:rPr/>
            <w:t>寄存器说明32</w:t>
          </w:r>
        </w:p>
        <w:p>
          <w:pPr>
            <w:pStyle w:val="TOC2"/>
            <w:numPr>
              <w:ilvl w:val="1"/>
              <w:numId w:val="3"/>
            </w:numPr>
            <w:tabs>
              <w:tab w:pos="1579" w:val="left" w:leader="none"/>
              <w:tab w:pos="1580" w:val="left" w:leader="none"/>
              <w:tab w:pos="9911" w:val="right" w:leader="dot"/>
            </w:tabs>
            <w:spacing w:line="240" w:lineRule="auto" w:before="99" w:after="0"/>
            <w:ind w:left="1579" w:right="0" w:hanging="541"/>
            <w:jc w:val="left"/>
          </w:pPr>
          <w:r>
            <w:rPr/>
            <w:t>寄存器说明32</w:t>
          </w:r>
        </w:p>
      </w:sdtContent>
    </w:sdt>
    <w:p>
      <w:pPr>
        <w:spacing w:after="0" w:line="240" w:lineRule="auto"/>
        <w:jc w:val="left"/>
        <w:sectPr>
          <w:type w:val="continuous"/>
          <w:pgSz w:w="12240" w:h="15840"/>
          <w:pgMar w:header="509" w:footer="690" w:top="1147" w:bottom="1107" w:left="240" w:right="0"/>
        </w:sectPr>
      </w:pPr>
    </w:p>
    <w:p>
      <w:pPr>
        <w:pStyle w:val="ListParagraph"/>
        <w:numPr>
          <w:ilvl w:val="1"/>
          <w:numId w:val="3"/>
        </w:numPr>
        <w:tabs>
          <w:tab w:pos="1579" w:val="left" w:leader="none"/>
          <w:tab w:pos="1580" w:val="left" w:leader="none"/>
        </w:tabs>
        <w:spacing w:line="192" w:lineRule="auto" w:before="102" w:after="0"/>
        <w:ind w:left="1579" w:right="0" w:hanging="541"/>
        <w:jc w:val="left"/>
        <w:rPr>
          <w:sz w:val="20"/>
        </w:rPr>
      </w:pPr>
      <w:r>
        <w:rPr>
          <w:spacing w:val="-1"/>
          <w:sz w:val="16"/>
        </w:rPr>
        <w:t>寄存器04–陀螺仪低噪声到低功率偏移移位和陀螺仪偏移温度补偿（TC）寄存器32</w:t>
      </w:r>
    </w:p>
    <w:p>
      <w:pPr>
        <w:pStyle w:val="ListParagraph"/>
        <w:numPr>
          <w:ilvl w:val="1"/>
          <w:numId w:val="3"/>
        </w:numPr>
        <w:tabs>
          <w:tab w:pos="1579" w:val="left" w:leader="none"/>
          <w:tab w:pos="1580" w:val="left" w:leader="none"/>
        </w:tabs>
        <w:spacing w:line="192" w:lineRule="auto" w:before="99" w:after="0"/>
        <w:ind w:left="1579" w:right="0" w:hanging="541"/>
        <w:jc w:val="left"/>
        <w:rPr>
          <w:sz w:val="20"/>
        </w:rPr>
      </w:pPr>
      <w:r>
        <w:rPr>
          <w:spacing w:val="-1"/>
          <w:sz w:val="16"/>
        </w:rPr>
        <w:t>寄存器05–陀螺仪低噪声到低功率偏移移位和陀螺仪偏移温度补偿（TC）寄存器32</w:t>
      </w:r>
    </w:p>
    <w:p>
      <w:pPr>
        <w:pStyle w:val="ListParagraph"/>
        <w:numPr>
          <w:ilvl w:val="1"/>
          <w:numId w:val="3"/>
        </w:numPr>
        <w:tabs>
          <w:tab w:pos="1579" w:val="left" w:leader="none"/>
          <w:tab w:pos="1580" w:val="left" w:leader="none"/>
        </w:tabs>
        <w:spacing w:line="192" w:lineRule="auto" w:before="99" w:after="0"/>
        <w:ind w:left="1579" w:right="0" w:hanging="541"/>
        <w:jc w:val="left"/>
        <w:rPr>
          <w:sz w:val="20"/>
        </w:rPr>
      </w:pPr>
      <w:r>
        <w:rPr>
          <w:spacing w:val="-1"/>
          <w:sz w:val="16"/>
        </w:rPr>
        <w:t>寄存器07–陀螺仪低噪声到低功率偏移移位和陀螺仪偏移温度补偿（TC）寄存器32</w:t>
      </w:r>
    </w:p>
    <w:p>
      <w:pPr>
        <w:pStyle w:val="ListParagraph"/>
        <w:numPr>
          <w:ilvl w:val="1"/>
          <w:numId w:val="3"/>
        </w:numPr>
        <w:tabs>
          <w:tab w:pos="1579" w:val="left" w:leader="none"/>
          <w:tab w:pos="1580" w:val="left" w:leader="none"/>
        </w:tabs>
        <w:spacing w:line="192" w:lineRule="auto" w:before="101" w:after="0"/>
        <w:ind w:left="1579" w:right="0" w:hanging="541"/>
        <w:jc w:val="left"/>
        <w:rPr>
          <w:sz w:val="20"/>
        </w:rPr>
      </w:pPr>
      <w:r>
        <w:rPr>
          <w:spacing w:val="-1"/>
          <w:sz w:val="16"/>
        </w:rPr>
        <w:t>寄存器08–陀螺仪低噪声到低功率偏移移位和陀螺仪偏移温度补偿（TC）寄存器33</w:t>
      </w:r>
    </w:p>
    <w:p>
      <w:pPr>
        <w:pStyle w:val="ListParagraph"/>
        <w:numPr>
          <w:ilvl w:val="1"/>
          <w:numId w:val="3"/>
        </w:numPr>
        <w:tabs>
          <w:tab w:pos="1579" w:val="left" w:leader="none"/>
          <w:tab w:pos="1580" w:val="left" w:leader="none"/>
        </w:tabs>
        <w:spacing w:line="192" w:lineRule="auto" w:before="100" w:after="0"/>
        <w:ind w:left="1579" w:right="0" w:hanging="541"/>
        <w:jc w:val="left"/>
        <w:rPr>
          <w:sz w:val="20"/>
        </w:rPr>
      </w:pPr>
      <w:r>
        <w:rPr>
          <w:spacing w:val="-1"/>
          <w:sz w:val="16"/>
        </w:rPr>
        <w:t>寄存器10–陀螺仪低噪声到低功率偏移移位和陀螺仪偏移温度补偿（TC）寄存器33</w:t>
      </w:r>
    </w:p>
    <w:p>
      <w:pPr>
        <w:pStyle w:val="ListParagraph"/>
        <w:numPr>
          <w:ilvl w:val="1"/>
          <w:numId w:val="3"/>
        </w:numPr>
        <w:tabs>
          <w:tab w:pos="1579" w:val="left" w:leader="none"/>
          <w:tab w:pos="1580" w:val="left" w:leader="none"/>
          <w:tab w:pos="9709" w:val="left" w:leader="dot"/>
        </w:tabs>
        <w:spacing w:line="192" w:lineRule="auto" w:before="99" w:after="0"/>
        <w:ind w:left="1039" w:right="2069" w:firstLine="0"/>
        <w:jc w:val="left"/>
        <w:rPr>
          <w:sz w:val="20"/>
        </w:rPr>
      </w:pPr>
      <w:r>
        <w:rPr>
          <w:spacing w:val="-1"/>
          <w:sz w:val="16"/>
        </w:rPr>
        <w:t>寄存器11–陀螺仪低噪声到低功率偏移移位和陀螺仪偏移温度补偿（TC）寄存器33 9.8寄存器13至15个加速计自检寄存器34</w:t>
      </w:r>
    </w:p>
    <w:p>
      <w:pPr>
        <w:pStyle w:val="ListParagraph"/>
        <w:numPr>
          <w:ilvl w:val="1"/>
          <w:numId w:val="4"/>
        </w:numPr>
        <w:tabs>
          <w:tab w:pos="1579" w:val="left" w:leader="none"/>
          <w:tab w:pos="1580" w:val="left" w:leader="none"/>
          <w:tab w:pos="9709" w:val="left" w:leader="dot"/>
        </w:tabs>
        <w:spacing w:line="240" w:lineRule="exact" w:before="0" w:after="0"/>
        <w:ind w:left="1579" w:right="0" w:hanging="541"/>
        <w:jc w:val="left"/>
        <w:rPr>
          <w:sz w:val="20"/>
        </w:rPr>
      </w:pPr>
      <w:r>
        <w:rPr>
          <w:sz w:val="20"/>
        </w:rPr>
        <w:t>寄存器19–X陀螺仪偏移调整寄存器：高字节34</w:t>
      </w:r>
    </w:p>
    <w:p>
      <w:pPr>
        <w:pStyle w:val="ListParagraph"/>
        <w:numPr>
          <w:ilvl w:val="1"/>
          <w:numId w:val="4"/>
        </w:numPr>
        <w:tabs>
          <w:tab w:pos="1800" w:val="left" w:leader="none"/>
          <w:tab w:pos="1801" w:val="left" w:leader="none"/>
          <w:tab w:pos="9709" w:val="left" w:leader="dot"/>
        </w:tabs>
        <w:spacing w:line="192" w:lineRule="auto" w:before="101" w:after="0"/>
        <w:ind w:left="1800" w:right="0" w:hanging="762"/>
        <w:jc w:val="left"/>
        <w:rPr>
          <w:sz w:val="20"/>
        </w:rPr>
      </w:pPr>
      <w:r>
        <w:rPr>
          <w:sz w:val="20"/>
        </w:rPr>
        <w:t>寄存器20–X-Gyro偏移调整寄存器：低字节34</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寄存器21–Y陀螺仪偏移调整寄存器：高字节35</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寄存器22–Y陀螺仪偏移调整寄存器：低字节35</w:t>
      </w:r>
    </w:p>
    <w:p>
      <w:pPr>
        <w:pStyle w:val="ListParagraph"/>
        <w:numPr>
          <w:ilvl w:val="1"/>
          <w:numId w:val="4"/>
        </w:numPr>
        <w:tabs>
          <w:tab w:pos="1800" w:val="left" w:leader="none"/>
          <w:tab w:pos="1801" w:val="left" w:leader="none"/>
          <w:tab w:pos="9709" w:val="left" w:leader="dot"/>
        </w:tabs>
        <w:spacing w:line="192" w:lineRule="auto" w:before="102" w:after="0"/>
        <w:ind w:left="1800" w:right="0" w:hanging="762"/>
        <w:jc w:val="left"/>
        <w:rPr>
          <w:sz w:val="20"/>
        </w:rPr>
      </w:pPr>
      <w:r>
        <w:rPr>
          <w:sz w:val="20"/>
        </w:rPr>
        <w:t>寄存器23–Z陀螺偏移调整寄存器：高字节35</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寄存器24–Z陀螺偏移调整寄存器：低字节35</w:t>
      </w:r>
    </w:p>
    <w:p>
      <w:pPr>
        <w:pStyle w:val="ListParagraph"/>
        <w:numPr>
          <w:ilvl w:val="1"/>
          <w:numId w:val="4"/>
        </w:numPr>
        <w:tabs>
          <w:tab w:pos="1800" w:val="left" w:leader="none"/>
          <w:tab w:pos="1801" w:val="left" w:leader="none"/>
          <w:tab w:pos="9709" w:val="left" w:leader="dot"/>
        </w:tabs>
        <w:spacing w:line="192" w:lineRule="auto" w:before="101" w:after="0"/>
        <w:ind w:left="1800" w:right="0" w:hanging="762"/>
        <w:jc w:val="left"/>
        <w:rPr>
          <w:sz w:val="20"/>
        </w:rPr>
      </w:pPr>
      <w:r>
        <w:rPr>
          <w:sz w:val="20"/>
        </w:rPr>
        <w:t>寄存器25–采样率除法器36</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寄存器26–配置36</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寄存器27–陀螺仪配置37</w:t>
      </w:r>
    </w:p>
    <w:p>
      <w:pPr>
        <w:pStyle w:val="ListParagraph"/>
        <w:numPr>
          <w:ilvl w:val="1"/>
          <w:numId w:val="4"/>
        </w:numPr>
        <w:tabs>
          <w:tab w:pos="1800" w:val="left" w:leader="none"/>
          <w:tab w:pos="1801" w:val="left" w:leader="none"/>
          <w:tab w:pos="9709" w:val="left" w:leader="dot"/>
        </w:tabs>
        <w:spacing w:line="192" w:lineRule="auto" w:before="102" w:after="0"/>
        <w:ind w:left="1800" w:right="0" w:hanging="762"/>
        <w:jc w:val="left"/>
        <w:rPr>
          <w:sz w:val="20"/>
        </w:rPr>
      </w:pPr>
      <w:r>
        <w:rPr>
          <w:sz w:val="20"/>
        </w:rPr>
        <w:t>寄存器28–加速计配置37</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寄存器29–加速计配置238</w:t>
      </w:r>
    </w:p>
    <w:p>
      <w:pPr>
        <w:pStyle w:val="ListParagraph"/>
        <w:numPr>
          <w:ilvl w:val="1"/>
          <w:numId w:val="4"/>
        </w:numPr>
        <w:tabs>
          <w:tab w:pos="1800" w:val="left" w:leader="none"/>
          <w:tab w:pos="1801" w:val="left" w:leader="none"/>
          <w:tab w:pos="9709" w:val="left" w:leader="dot"/>
        </w:tabs>
        <w:spacing w:line="192" w:lineRule="auto" w:before="102" w:after="0"/>
        <w:ind w:left="1800" w:right="0" w:hanging="762"/>
        <w:jc w:val="left"/>
        <w:rPr>
          <w:sz w:val="20"/>
        </w:rPr>
      </w:pPr>
      <w:r>
        <w:rPr>
          <w:sz w:val="20"/>
        </w:rPr>
        <w:t>寄存器30–陀螺仪低功耗模式配置39</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寄存器32–运动唤醒阈值：X轴加速度计40</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寄存器33–运动唤醒阈值：Y轴加速度计40</w:t>
      </w:r>
    </w:p>
    <w:p>
      <w:pPr>
        <w:pStyle w:val="ListParagraph"/>
        <w:numPr>
          <w:ilvl w:val="1"/>
          <w:numId w:val="4"/>
        </w:numPr>
        <w:tabs>
          <w:tab w:pos="1800" w:val="left" w:leader="none"/>
          <w:tab w:pos="1801" w:val="left" w:leader="none"/>
          <w:tab w:pos="9709" w:val="left" w:leader="dot"/>
        </w:tabs>
        <w:spacing w:line="192" w:lineRule="auto" w:before="101" w:after="0"/>
        <w:ind w:left="1800" w:right="0" w:hanging="762"/>
        <w:jc w:val="left"/>
        <w:rPr>
          <w:sz w:val="20"/>
        </w:rPr>
      </w:pPr>
      <w:r>
        <w:rPr>
          <w:sz w:val="20"/>
        </w:rPr>
        <w:t>寄存器34–运动唤醒阈值：Z轴加速度计40</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寄存器35–FIFO启用41</w:t>
      </w:r>
    </w:p>
    <w:p>
      <w:pPr>
        <w:pStyle w:val="ListParagraph"/>
        <w:numPr>
          <w:ilvl w:val="1"/>
          <w:numId w:val="4"/>
        </w:numPr>
        <w:tabs>
          <w:tab w:pos="1800" w:val="left" w:leader="none"/>
          <w:tab w:pos="1801" w:val="left" w:leader="none"/>
          <w:tab w:pos="9709" w:val="left" w:leader="dot"/>
        </w:tabs>
        <w:spacing w:line="192" w:lineRule="auto" w:before="102" w:after="0"/>
        <w:ind w:left="1800" w:right="0" w:hanging="762"/>
        <w:jc w:val="left"/>
        <w:rPr>
          <w:sz w:val="20"/>
        </w:rPr>
      </w:pPr>
      <w:r>
        <w:rPr>
          <w:sz w:val="20"/>
        </w:rPr>
        <w:t>寄存器54–FSYNC中断状态41</w:t>
      </w:r>
    </w:p>
    <w:p>
      <w:pPr>
        <w:pStyle w:val="ListParagraph"/>
        <w:numPr>
          <w:ilvl w:val="1"/>
          <w:numId w:val="4"/>
        </w:numPr>
        <w:tabs>
          <w:tab w:pos="1800" w:val="left" w:leader="none"/>
          <w:tab w:pos="1801" w:val="left" w:leader="none"/>
          <w:tab w:pos="9709" w:val="left" w:leader="dot"/>
        </w:tabs>
        <w:spacing w:line="192" w:lineRule="auto" w:before="99" w:after="0"/>
        <w:ind w:left="1800" w:right="0" w:hanging="762"/>
        <w:jc w:val="left"/>
        <w:rPr>
          <w:sz w:val="20"/>
        </w:rPr>
      </w:pPr>
      <w:r>
        <w:rPr>
          <w:sz w:val="20"/>
        </w:rPr>
        <w:t>寄存器55–INT/DRDY引脚/旁路启用配置41</w:t>
      </w:r>
    </w:p>
    <w:p>
      <w:pPr>
        <w:spacing w:after="0" w:line="240" w:lineRule="auto"/>
        <w:jc w:val="left"/>
        <w:rPr>
          <w:sz w:val="20"/>
        </w:rPr>
        <w:sectPr>
          <w:type w:val="continuous"/>
          <w:pgSz w:w="12240" w:h="15840"/>
          <w:pgMar w:header="509" w:footer="690" w:top="1140" w:bottom="880" w:left="240" w:right="0"/>
        </w:sectPr>
      </w:pPr>
    </w:p>
    <w:p>
      <w:pPr>
        <w:pStyle w:val="ListParagraph"/>
        <w:numPr>
          <w:ilvl w:val="1"/>
          <w:numId w:val="4"/>
        </w:numPr>
        <w:tabs>
          <w:tab w:pos="1800" w:val="left" w:leader="none"/>
          <w:tab w:pos="1801" w:val="left" w:leader="none"/>
          <w:tab w:pos="9911" w:val="right" w:leader="dot"/>
        </w:tabs>
        <w:spacing w:line="192" w:lineRule="auto" w:before="244" w:after="0"/>
        <w:ind w:left="1800" w:right="0" w:hanging="762"/>
        <w:jc w:val="left"/>
        <w:rPr>
          <w:sz w:val="20"/>
        </w:rPr>
      </w:pPr>
      <w:r>
        <w:rPr>
          <w:sz w:val="20"/>
        </w:rPr>
        <w:t>寄存器57–FIFO水印中断状态42</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寄存器58–中断状态42</w:t>
      </w:r>
    </w:p>
    <w:p>
      <w:pPr>
        <w:pStyle w:val="ListParagraph"/>
        <w:numPr>
          <w:ilvl w:val="1"/>
          <w:numId w:val="4"/>
        </w:numPr>
        <w:tabs>
          <w:tab w:pos="1800" w:val="left" w:leader="none"/>
          <w:tab w:pos="1801" w:val="left" w:leader="none"/>
          <w:tab w:pos="9911" w:val="right" w:leader="dot"/>
        </w:tabs>
        <w:spacing w:line="192" w:lineRule="auto" w:before="102" w:after="0"/>
        <w:ind w:left="1800" w:right="0" w:hanging="762"/>
        <w:jc w:val="left"/>
        <w:rPr>
          <w:sz w:val="20"/>
        </w:rPr>
      </w:pPr>
      <w:r>
        <w:rPr>
          <w:sz w:val="20"/>
        </w:rPr>
        <w:t>寄存器59至64–加速计测量：X轴高字节42</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寄存器65至66–温度测量43</w:t>
      </w:r>
    </w:p>
    <w:p>
      <w:pPr>
        <w:pStyle w:val="ListParagraph"/>
        <w:numPr>
          <w:ilvl w:val="1"/>
          <w:numId w:val="4"/>
        </w:numPr>
        <w:tabs>
          <w:tab w:pos="1800" w:val="left" w:leader="none"/>
          <w:tab w:pos="1801" w:val="left" w:leader="none"/>
          <w:tab w:pos="9911" w:val="right" w:leader="dot"/>
        </w:tabs>
        <w:spacing w:line="192" w:lineRule="auto" w:before="101" w:after="0"/>
        <w:ind w:left="1800" w:right="0" w:hanging="762"/>
        <w:jc w:val="left"/>
        <w:rPr>
          <w:sz w:val="20"/>
        </w:rPr>
      </w:pPr>
      <w:r>
        <w:rPr>
          <w:sz w:val="20"/>
        </w:rPr>
        <w:t>寄存器67至72–陀螺仪测量43</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寄存器80至82–陀螺仪自检寄存器44</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寄存器96至97–FIFO水印阈值（字节数）45</w:t>
      </w:r>
    </w:p>
    <w:p>
      <w:pPr>
        <w:pStyle w:val="ListParagraph"/>
        <w:numPr>
          <w:ilvl w:val="1"/>
          <w:numId w:val="4"/>
        </w:numPr>
        <w:tabs>
          <w:tab w:pos="1800" w:val="left" w:leader="none"/>
          <w:tab w:pos="1801" w:val="left" w:leader="none"/>
          <w:tab w:pos="9911" w:val="right" w:leader="dot"/>
        </w:tabs>
        <w:spacing w:line="192" w:lineRule="auto" w:before="102" w:after="0"/>
        <w:ind w:left="1800" w:right="0" w:hanging="762"/>
        <w:jc w:val="left"/>
        <w:rPr>
          <w:sz w:val="20"/>
        </w:rPr>
      </w:pPr>
      <w:r>
        <w:rPr>
          <w:sz w:val="20"/>
        </w:rPr>
        <w:t>寄存器104–信号路径重置45</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寄存器105–加速计智能控制45</w:t>
      </w:r>
    </w:p>
    <w:p>
      <w:pPr>
        <w:pStyle w:val="ListParagraph"/>
        <w:numPr>
          <w:ilvl w:val="1"/>
          <w:numId w:val="4"/>
        </w:numPr>
        <w:tabs>
          <w:tab w:pos="1800" w:val="left" w:leader="none"/>
          <w:tab w:pos="1801" w:val="left" w:leader="none"/>
          <w:tab w:pos="9911" w:val="right" w:leader="dot"/>
        </w:tabs>
        <w:spacing w:line="192" w:lineRule="auto" w:before="101" w:after="0"/>
        <w:ind w:left="1800" w:right="0" w:hanging="762"/>
        <w:jc w:val="left"/>
        <w:rPr>
          <w:sz w:val="20"/>
        </w:rPr>
      </w:pPr>
      <w:r>
        <w:rPr>
          <w:sz w:val="20"/>
        </w:rPr>
        <w:t>寄存器106–用户控制46</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寄存器107–电源管理146</w:t>
      </w:r>
    </w:p>
    <w:p>
      <w:pPr>
        <w:pStyle w:val="ListParagraph"/>
        <w:numPr>
          <w:ilvl w:val="1"/>
          <w:numId w:val="4"/>
        </w:numPr>
        <w:tabs>
          <w:tab w:pos="1800" w:val="left" w:leader="none"/>
          <w:tab w:pos="1801" w:val="left" w:leader="none"/>
          <w:tab w:pos="9911" w:val="right" w:leader="dot"/>
        </w:tabs>
        <w:spacing w:line="192" w:lineRule="auto" w:before="100" w:after="0"/>
        <w:ind w:left="1800" w:right="0" w:hanging="762"/>
        <w:jc w:val="left"/>
        <w:rPr>
          <w:sz w:val="20"/>
        </w:rPr>
      </w:pPr>
      <w:r>
        <w:rPr>
          <w:sz w:val="20"/>
        </w:rPr>
        <w:t>寄存器108–电源管理247</w:t>
      </w:r>
    </w:p>
    <w:p>
      <w:pPr>
        <w:pStyle w:val="ListParagraph"/>
        <w:numPr>
          <w:ilvl w:val="1"/>
          <w:numId w:val="4"/>
        </w:numPr>
        <w:tabs>
          <w:tab w:pos="1800" w:val="left" w:leader="none"/>
          <w:tab w:pos="1801" w:val="left" w:leader="none"/>
          <w:tab w:pos="9911" w:val="right" w:leader="dot"/>
        </w:tabs>
        <w:spacing w:line="192" w:lineRule="auto" w:before="101" w:after="0"/>
        <w:ind w:left="1800" w:right="0" w:hanging="762"/>
        <w:jc w:val="left"/>
        <w:rPr>
          <w:sz w:val="20"/>
        </w:rPr>
      </w:pPr>
      <w:r>
        <w:rPr>
          <w:sz w:val="20"/>
        </w:rPr>
        <w:t>寄存器112–I2C接口47</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寄存器114和115–FIFO计数寄存器47</w:t>
      </w:r>
    </w:p>
    <w:p>
      <w:pPr>
        <w:pStyle w:val="ListParagraph"/>
        <w:numPr>
          <w:ilvl w:val="1"/>
          <w:numId w:val="4"/>
        </w:numPr>
        <w:tabs>
          <w:tab w:pos="1800" w:val="left" w:leader="none"/>
          <w:tab w:pos="1801" w:val="left" w:leader="none"/>
          <w:tab w:pos="9911" w:val="right" w:leader="dot"/>
        </w:tabs>
        <w:spacing w:line="192" w:lineRule="auto" w:before="102" w:after="0"/>
        <w:ind w:left="1800" w:right="0" w:hanging="762"/>
        <w:jc w:val="left"/>
        <w:rPr>
          <w:sz w:val="20"/>
        </w:rPr>
      </w:pPr>
      <w:r>
        <w:rPr>
          <w:sz w:val="20"/>
        </w:rPr>
        <w:t>寄存器116–FIFO读写48</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注册117–我是谁48</w:t>
      </w:r>
    </w:p>
    <w:p>
      <w:pPr>
        <w:pStyle w:val="ListParagraph"/>
        <w:numPr>
          <w:ilvl w:val="1"/>
          <w:numId w:val="4"/>
        </w:numPr>
        <w:tabs>
          <w:tab w:pos="1800" w:val="left" w:leader="none"/>
          <w:tab w:pos="1801" w:val="left" w:leader="none"/>
          <w:tab w:pos="9911" w:val="right" w:leader="dot"/>
        </w:tabs>
        <w:spacing w:line="192" w:lineRule="auto" w:before="99" w:after="0"/>
        <w:ind w:left="1800" w:right="0" w:hanging="762"/>
        <w:jc w:val="left"/>
        <w:rPr>
          <w:sz w:val="20"/>
        </w:rPr>
      </w:pPr>
      <w:r>
        <w:rPr>
          <w:sz w:val="20"/>
        </w:rPr>
        <w:t>寄存器119、120、122、123、125、126–加速计偏移寄存器49</w:t>
      </w:r>
    </w:p>
    <w:p>
      <w:pPr>
        <w:pStyle w:val="ListParagraph"/>
        <w:numPr>
          <w:ilvl w:val="0"/>
          <w:numId w:val="3"/>
        </w:numPr>
        <w:tabs>
          <w:tab w:pos="1039" w:val="left" w:leader="none"/>
          <w:tab w:pos="1040" w:val="left" w:leader="none"/>
          <w:tab w:pos="9933" w:val="right" w:leader="dot"/>
        </w:tabs>
        <w:spacing w:line="192" w:lineRule="auto" w:before="101" w:after="0"/>
        <w:ind w:left="1039" w:right="0" w:hanging="560"/>
        <w:jc w:val="left"/>
        <w:rPr>
          <w:sz w:val="20"/>
        </w:rPr>
      </w:pPr>
      <w:r>
        <w:rPr>
          <w:sz w:val="20"/>
        </w:rPr>
        <w:t>使用注释50</w:t>
      </w:r>
    </w:p>
    <w:p>
      <w:pPr>
        <w:pStyle w:val="ListParagraph"/>
        <w:numPr>
          <w:ilvl w:val="1"/>
          <w:numId w:val="3"/>
        </w:numPr>
        <w:tabs>
          <w:tab w:pos="1800" w:val="left" w:leader="none"/>
          <w:tab w:pos="1801" w:val="left" w:leader="none"/>
          <w:tab w:pos="9911" w:val="right" w:leader="dot"/>
        </w:tabs>
        <w:spacing w:line="192" w:lineRule="auto" w:before="100" w:after="0"/>
        <w:ind w:left="1800" w:right="0" w:hanging="762"/>
        <w:jc w:val="left"/>
        <w:rPr>
          <w:sz w:val="20"/>
        </w:rPr>
      </w:pPr>
      <w:r>
        <w:rPr>
          <w:sz w:val="20"/>
        </w:rPr>
        <w:t>温度传感器数据50</w:t>
      </w:r>
    </w:p>
    <w:p>
      <w:pPr>
        <w:pStyle w:val="ListParagraph"/>
        <w:numPr>
          <w:ilvl w:val="1"/>
          <w:numId w:val="3"/>
        </w:numPr>
        <w:tabs>
          <w:tab w:pos="1800" w:val="left" w:leader="none"/>
          <w:tab w:pos="1801" w:val="left" w:leader="none"/>
          <w:tab w:pos="9911" w:val="right" w:leader="dot"/>
        </w:tabs>
        <w:spacing w:line="192" w:lineRule="auto" w:before="99" w:after="0"/>
        <w:ind w:left="1800" w:right="0" w:hanging="762"/>
        <w:jc w:val="left"/>
        <w:rPr>
          <w:sz w:val="20"/>
        </w:rPr>
      </w:pPr>
      <w:r>
        <w:rPr>
          <w:sz w:val="20"/>
        </w:rPr>
        <w:t>仅加速计低噪声模式50</w:t>
      </w:r>
    </w:p>
    <w:p>
      <w:pPr>
        <w:pStyle w:val="ListParagraph"/>
        <w:numPr>
          <w:ilvl w:val="1"/>
          <w:numId w:val="3"/>
        </w:numPr>
        <w:tabs>
          <w:tab w:pos="1800" w:val="left" w:leader="none"/>
          <w:tab w:pos="1801" w:val="left" w:leader="none"/>
          <w:tab w:pos="9911" w:val="right" w:leader="dot"/>
        </w:tabs>
        <w:spacing w:line="192" w:lineRule="auto" w:before="101" w:after="0"/>
        <w:ind w:left="1800" w:right="0" w:hanging="762"/>
        <w:jc w:val="left"/>
        <w:rPr>
          <w:sz w:val="20"/>
        </w:rPr>
      </w:pPr>
      <w:r>
        <w:rPr>
          <w:sz w:val="20"/>
        </w:rPr>
        <w:t>加速计低功率模式50</w:t>
      </w:r>
    </w:p>
    <w:p>
      <w:pPr>
        <w:pStyle w:val="ListParagraph"/>
        <w:numPr>
          <w:ilvl w:val="1"/>
          <w:numId w:val="3"/>
        </w:numPr>
        <w:tabs>
          <w:tab w:pos="1800" w:val="left" w:leader="none"/>
          <w:tab w:pos="1801" w:val="left" w:leader="none"/>
          <w:tab w:pos="9911" w:val="right" w:leader="dot"/>
        </w:tabs>
        <w:spacing w:line="192" w:lineRule="auto" w:before="100" w:after="0"/>
        <w:ind w:left="1800" w:right="0" w:hanging="762"/>
        <w:jc w:val="left"/>
        <w:rPr>
          <w:sz w:val="20"/>
        </w:rPr>
      </w:pPr>
      <w:r>
        <w:rPr>
          <w:sz w:val="20"/>
        </w:rPr>
        <w:t>传感器模式更改50</w:t>
      </w:r>
    </w:p>
    <w:p>
      <w:pPr>
        <w:pStyle w:val="ListParagraph"/>
        <w:numPr>
          <w:ilvl w:val="1"/>
          <w:numId w:val="3"/>
        </w:numPr>
        <w:tabs>
          <w:tab w:pos="1800" w:val="left" w:leader="none"/>
          <w:tab w:pos="1801" w:val="left" w:leader="none"/>
          <w:tab w:pos="9911" w:val="right" w:leader="dot"/>
        </w:tabs>
        <w:spacing w:line="192" w:lineRule="auto" w:before="101" w:after="0"/>
        <w:ind w:left="1800" w:right="0" w:hanging="762"/>
        <w:jc w:val="left"/>
        <w:rPr>
          <w:sz w:val="20"/>
        </w:rPr>
      </w:pPr>
      <w:r>
        <w:rPr>
          <w:sz w:val="20"/>
        </w:rPr>
        <w:t>陀螺仪待机模式期间的温度传感器50</w:t>
      </w:r>
    </w:p>
    <w:p>
      <w:pPr>
        <w:pStyle w:val="ListParagraph"/>
        <w:numPr>
          <w:ilvl w:val="1"/>
          <w:numId w:val="3"/>
        </w:numPr>
        <w:tabs>
          <w:tab w:pos="1800" w:val="left" w:leader="none"/>
          <w:tab w:pos="1801" w:val="left" w:leader="none"/>
          <w:tab w:pos="9911" w:val="right" w:leader="dot"/>
        </w:tabs>
        <w:spacing w:line="192" w:lineRule="auto" w:before="99" w:after="0"/>
        <w:ind w:left="1800" w:right="0" w:hanging="762"/>
        <w:jc w:val="left"/>
        <w:rPr>
          <w:sz w:val="20"/>
        </w:rPr>
      </w:pPr>
      <w:r>
        <w:rPr>
          <w:sz w:val="20"/>
        </w:rPr>
        <w:t>陀螺仪模式更改50</w:t>
      </w:r>
    </w:p>
    <w:p>
      <w:pPr>
        <w:pStyle w:val="ListParagraph"/>
        <w:numPr>
          <w:ilvl w:val="1"/>
          <w:numId w:val="3"/>
        </w:numPr>
        <w:tabs>
          <w:tab w:pos="1800" w:val="left" w:leader="none"/>
          <w:tab w:pos="1801" w:val="left" w:leader="none"/>
          <w:tab w:pos="9911" w:val="right" w:leader="dot"/>
        </w:tabs>
        <w:spacing w:line="192" w:lineRule="auto" w:before="99" w:after="0"/>
        <w:ind w:left="1800" w:right="0" w:hanging="762"/>
        <w:jc w:val="left"/>
        <w:rPr>
          <w:sz w:val="20"/>
        </w:rPr>
      </w:pPr>
      <w:r>
        <w:rPr>
          <w:sz w:val="20"/>
        </w:rPr>
        <w:t>电源管理1寄存器设置50</w:t>
      </w:r>
    </w:p>
    <w:p>
      <w:pPr>
        <w:pStyle w:val="ListParagraph"/>
        <w:numPr>
          <w:ilvl w:val="1"/>
          <w:numId w:val="3"/>
        </w:numPr>
        <w:tabs>
          <w:tab w:pos="1800" w:val="left" w:leader="none"/>
          <w:tab w:pos="1801" w:val="left" w:leader="none"/>
          <w:tab w:pos="9911" w:val="right" w:leader="dot"/>
        </w:tabs>
        <w:spacing w:line="192" w:lineRule="auto" w:before="102" w:after="0"/>
        <w:ind w:left="1800" w:right="0" w:hanging="762"/>
        <w:jc w:val="left"/>
        <w:rPr>
          <w:sz w:val="20"/>
        </w:rPr>
      </w:pPr>
      <w:r>
        <w:rPr>
          <w:sz w:val="20"/>
        </w:rPr>
        <w:t>未列出的注册位置50</w:t>
      </w:r>
    </w:p>
    <w:p>
      <w:pPr>
        <w:pStyle w:val="ListParagraph"/>
        <w:numPr>
          <w:ilvl w:val="1"/>
          <w:numId w:val="3"/>
        </w:numPr>
        <w:tabs>
          <w:tab w:pos="1800" w:val="left" w:leader="none"/>
          <w:tab w:pos="1801" w:val="left" w:leader="none"/>
          <w:tab w:pos="9911" w:val="right" w:leader="dot"/>
        </w:tabs>
        <w:spacing w:line="192" w:lineRule="auto" w:before="99" w:after="0"/>
        <w:ind w:left="1800" w:right="0" w:hanging="762"/>
        <w:jc w:val="left"/>
        <w:rPr>
          <w:sz w:val="20"/>
        </w:rPr>
      </w:pPr>
      <w:r>
        <w:rPr>
          <w:sz w:val="20"/>
        </w:rPr>
        <w:t>陀螺仪关闭时的时钟转换50</w:t>
      </w:r>
    </w:p>
    <w:p>
      <w:pPr>
        <w:pStyle w:val="ListParagraph"/>
        <w:numPr>
          <w:ilvl w:val="1"/>
          <w:numId w:val="3"/>
        </w:numPr>
        <w:tabs>
          <w:tab w:pos="1800" w:val="left" w:leader="none"/>
          <w:tab w:pos="1801" w:val="left" w:leader="none"/>
          <w:tab w:pos="9911" w:val="right" w:leader="dot"/>
        </w:tabs>
        <w:spacing w:line="192" w:lineRule="auto" w:before="101" w:after="0"/>
        <w:ind w:left="1800" w:right="0" w:hanging="762"/>
        <w:jc w:val="left"/>
        <w:rPr>
          <w:sz w:val="20"/>
        </w:rPr>
      </w:pPr>
      <w:r>
        <w:rPr>
          <w:sz w:val="20"/>
        </w:rPr>
        <w:t>睡眠模式50</w:t>
      </w:r>
    </w:p>
    <w:p>
      <w:pPr>
        <w:pStyle w:val="ListParagraph"/>
        <w:numPr>
          <w:ilvl w:val="1"/>
          <w:numId w:val="3"/>
        </w:numPr>
        <w:tabs>
          <w:tab w:pos="1800" w:val="left" w:leader="none"/>
          <w:tab w:pos="1801" w:val="left" w:leader="none"/>
          <w:tab w:pos="9911" w:val="right" w:leader="dot"/>
        </w:tabs>
        <w:spacing w:line="192" w:lineRule="auto" w:before="99" w:after="0"/>
        <w:ind w:left="1800" w:right="0" w:hanging="762"/>
        <w:jc w:val="left"/>
        <w:rPr>
          <w:sz w:val="20"/>
        </w:rPr>
      </w:pPr>
      <w:r>
        <w:rPr>
          <w:sz w:val="20"/>
        </w:rPr>
        <w:t>在低功耗模式下，FIFO读取无需特殊操作50</w:t>
      </w:r>
    </w:p>
    <w:p>
      <w:pPr>
        <w:pStyle w:val="ListParagraph"/>
        <w:numPr>
          <w:ilvl w:val="1"/>
          <w:numId w:val="3"/>
        </w:numPr>
        <w:tabs>
          <w:tab w:pos="1800" w:val="left" w:leader="none"/>
          <w:tab w:pos="1801" w:val="left" w:leader="none"/>
          <w:tab w:pos="9911" w:val="right" w:leader="dot"/>
        </w:tabs>
        <w:spacing w:line="192" w:lineRule="auto" w:before="99" w:after="0"/>
        <w:ind w:left="1800" w:right="0" w:hanging="762"/>
        <w:jc w:val="left"/>
        <w:rPr>
          <w:sz w:val="20"/>
        </w:rPr>
      </w:pPr>
      <w:r>
        <w:rPr>
          <w:sz w:val="20"/>
        </w:rPr>
        <w:t>陀螺仪待机程序51</w:t>
      </w:r>
    </w:p>
    <w:p>
      <w:pPr>
        <w:pStyle w:val="ListParagraph"/>
        <w:numPr>
          <w:ilvl w:val="0"/>
          <w:numId w:val="3"/>
        </w:numPr>
        <w:tabs>
          <w:tab w:pos="1039" w:val="left" w:leader="none"/>
          <w:tab w:pos="1040" w:val="left" w:leader="none"/>
          <w:tab w:pos="9933" w:val="right" w:leader="dot"/>
        </w:tabs>
        <w:spacing w:line="192" w:lineRule="auto" w:before="102" w:after="0"/>
        <w:ind w:left="1039" w:right="0" w:hanging="560"/>
        <w:jc w:val="left"/>
        <w:rPr>
          <w:sz w:val="20"/>
        </w:rPr>
      </w:pPr>
    </w:p>
    <w:p>
      <w:pPr>
        <w:pStyle w:val="ListParagraph"/>
        <w:numPr>
          <w:ilvl w:val="1"/>
          <w:numId w:val="3"/>
        </w:numPr>
        <w:tabs>
          <w:tab w:pos="1800" w:val="left" w:leader="none"/>
          <w:tab w:pos="1801" w:val="left" w:leader="none"/>
          <w:tab w:pos="9911" w:val="right" w:leader="dot"/>
        </w:tabs>
        <w:spacing w:line="192" w:lineRule="auto" w:before="99" w:after="0"/>
        <w:ind w:left="1800" w:right="0" w:hanging="762"/>
        <w:jc w:val="left"/>
        <w:rPr>
          <w:sz w:val="20"/>
        </w:rPr>
      </w:pPr>
      <w:r>
        <w:rPr>
          <w:sz w:val="20"/>
        </w:rPr>
        <w:t>轴的方向52</w:t>
      </w:r>
    </w:p>
    <w:p>
      <w:pPr>
        <w:pStyle w:val="BodyText"/>
        <w:tabs>
          <w:tab w:pos="1800" w:val="left" w:leader="none"/>
          <w:tab w:pos="9911" w:val="right" w:leader="dot"/>
        </w:tabs>
        <w:spacing w:before="102"/>
        <w:ind w:left="1039"/>
      </w:pPr>
    </w:p>
    <w:p>
      <w:pPr>
        <w:pStyle w:val="ListParagraph"/>
        <w:numPr>
          <w:ilvl w:val="0"/>
          <w:numId w:val="5"/>
        </w:numPr>
        <w:tabs>
          <w:tab w:pos="1039" w:val="left" w:leader="none"/>
          <w:tab w:pos="1040" w:val="left" w:leader="none"/>
          <w:tab w:pos="9933" w:val="right" w:leader="dot"/>
        </w:tabs>
        <w:spacing w:line="192" w:lineRule="auto" w:before="99" w:after="0"/>
        <w:ind w:left="1039" w:right="0" w:hanging="560"/>
        <w:jc w:val="left"/>
        <w:rPr>
          <w:sz w:val="20"/>
        </w:rPr>
      </w:pPr>
      <w:r>
        <w:rPr>
          <w:sz w:val="20"/>
        </w:rPr>
        <w:t>零件号包装标记55</w:t>
      </w:r>
    </w:p>
    <w:p>
      <w:pPr>
        <w:pStyle w:val="ListParagraph"/>
        <w:numPr>
          <w:ilvl w:val="0"/>
          <w:numId w:val="5"/>
        </w:numPr>
        <w:tabs>
          <w:tab w:pos="1039" w:val="left" w:leader="none"/>
          <w:tab w:pos="1040" w:val="left" w:leader="none"/>
          <w:tab w:pos="9933" w:val="right" w:leader="dot"/>
        </w:tabs>
        <w:spacing w:line="192" w:lineRule="auto" w:before="99" w:after="0"/>
        <w:ind w:left="1039" w:right="0" w:hanging="560"/>
        <w:jc w:val="left"/>
        <w:rPr>
          <w:sz w:val="20"/>
        </w:rPr>
      </w:pPr>
    </w:p>
    <w:p>
      <w:pPr>
        <w:pStyle w:val="ListParagraph"/>
        <w:numPr>
          <w:ilvl w:val="0"/>
          <w:numId w:val="5"/>
        </w:numPr>
        <w:tabs>
          <w:tab w:pos="1039" w:val="left" w:leader="none"/>
          <w:tab w:pos="1040" w:val="left" w:leader="none"/>
          <w:tab w:pos="9933" w:val="right" w:leader="dot"/>
        </w:tabs>
        <w:spacing w:line="192" w:lineRule="auto" w:before="101" w:after="0"/>
        <w:ind w:left="1039" w:right="0" w:hanging="560"/>
        <w:jc w:val="left"/>
        <w:rPr>
          <w:sz w:val="20"/>
        </w:rPr>
      </w:pPr>
      <w:r>
        <w:rPr>
          <w:sz w:val="20"/>
        </w:rPr>
        <w:t>环境合规57</w:t>
      </w:r>
    </w:p>
    <w:p>
      <w:pPr>
        <w:spacing w:after="0" w:line="240" w:lineRule="auto"/>
        <w:jc w:val="left"/>
        <w:rPr>
          <w:sz w:val="20"/>
        </w:rPr>
        <w:sectPr>
          <w:pgSz w:w="12240" w:h="15840"/>
          <w:pgMar w:header="509" w:footer="690" w:top="1140" w:bottom="880" w:left="240" w:right="0"/>
        </w:sectPr>
      </w:pPr>
    </w:p>
    <w:p>
      <w:pPr>
        <w:pStyle w:val="Heading2"/>
        <w:spacing w:before="244"/>
      </w:pPr>
      <w:r>
        <w:rPr>
          <w:color w:val="1F487C"/>
        </w:rPr>
        <w:t>数字列表</w:t>
      </w:r>
    </w:p>
    <w:p>
      <w:pPr>
        <w:pStyle w:val="BodyText"/>
        <w:tabs>
          <w:tab w:pos="11070" w:val="left" w:leader="dot"/>
        </w:tabs>
        <w:spacing w:line="244" w:lineRule="exact"/>
        <w:ind w:left="480"/>
      </w:pPr>
      <w:r>
        <w:rPr/>
        <w:t>图1.I2C总线时序图14</w:t>
      </w:r>
    </w:p>
    <w:p>
      <w:pPr>
        <w:pStyle w:val="BodyText"/>
        <w:tabs>
          <w:tab w:pos="11070" w:val="left" w:leader="dot"/>
        </w:tabs>
        <w:spacing w:before="1"/>
        <w:ind w:left="480"/>
      </w:pPr>
      <w:r>
        <w:rPr/>
        <w:t>图2.SPI总线时序图15</w:t>
      </w:r>
    </w:p>
    <w:p>
      <w:pPr>
        <w:pStyle w:val="BodyText"/>
        <w:tabs>
          <w:tab w:pos="11070" w:val="left" w:leader="dot"/>
        </w:tabs>
        <w:spacing w:before="1"/>
        <w:ind w:left="480"/>
      </w:pPr>
      <w:r>
        <w:rPr/>
        <w:t>图3.ICM-20602 3 mm x 3 mm x 0.75 mm LGA17的引脚图</w:t>
      </w:r>
    </w:p>
    <w:p>
      <w:pPr>
        <w:pStyle w:val="BodyText"/>
        <w:tabs>
          <w:tab w:pos="11070" w:val="left" w:leader="dot"/>
        </w:tabs>
        <w:spacing w:line="243" w:lineRule="exact"/>
        <w:ind w:left="480"/>
      </w:pPr>
      <w:r>
        <w:rPr/>
        <w:t>图4.ICM-20602应用程序示意图18</w:t>
      </w:r>
    </w:p>
    <w:p>
      <w:pPr>
        <w:pStyle w:val="BodyText"/>
        <w:tabs>
          <w:tab w:pos="11070" w:val="left" w:leader="dot"/>
        </w:tabs>
        <w:spacing w:line="243" w:lineRule="exact"/>
        <w:ind w:left="480"/>
      </w:pPr>
      <w:r>
        <w:rPr/>
        <w:t>图5.ICM-20602框图19</w:t>
      </w:r>
    </w:p>
    <w:p>
      <w:pPr>
        <w:pStyle w:val="BodyText"/>
        <w:tabs>
          <w:tab w:pos="11070" w:val="left" w:leader="dot"/>
        </w:tabs>
        <w:spacing w:before="1"/>
        <w:ind w:left="480"/>
      </w:pPr>
      <w:r>
        <w:rPr/>
        <w:t>图6.使用I2C接口的ICM-20602解决方案20</w:t>
      </w:r>
    </w:p>
    <w:p>
      <w:pPr>
        <w:pStyle w:val="BodyText"/>
        <w:tabs>
          <w:tab w:pos="11070" w:val="left" w:leader="dot"/>
        </w:tabs>
        <w:spacing w:before="1"/>
        <w:ind w:left="480"/>
      </w:pPr>
      <w:r>
        <w:rPr/>
        <w:t>图7.使用SPI接口的ICM-20602解决方案21</w:t>
      </w:r>
    </w:p>
    <w:p>
      <w:pPr>
        <w:pStyle w:val="BodyText"/>
        <w:tabs>
          <w:tab w:pos="11070" w:val="left" w:leader="dot"/>
        </w:tabs>
        <w:spacing w:line="243" w:lineRule="exact"/>
        <w:ind w:left="480"/>
      </w:pPr>
      <w:r>
        <w:rPr/>
        <w:t>图8.启动和停止条件24</w:t>
      </w:r>
    </w:p>
    <w:p>
      <w:pPr>
        <w:pStyle w:val="BodyText"/>
        <w:tabs>
          <w:tab w:pos="11070" w:val="left" w:leader="dot"/>
        </w:tabs>
        <w:spacing w:line="243" w:lineRule="exact"/>
        <w:ind w:left="480"/>
      </w:pPr>
      <w:r>
        <w:rPr/>
        <w:t>图9.I2C总线上的确认25</w:t>
      </w:r>
    </w:p>
    <w:p>
      <w:pPr>
        <w:pStyle w:val="BodyText"/>
        <w:tabs>
          <w:tab w:pos="11070" w:val="left" w:leader="dot"/>
        </w:tabs>
        <w:spacing w:before="1"/>
        <w:ind w:left="480"/>
      </w:pPr>
      <w:r>
        <w:rPr/>
        <w:t>图10.完成I2C数据传输25</w:t>
      </w:r>
    </w:p>
    <w:p>
      <w:pPr>
        <w:pStyle w:val="BodyText"/>
        <w:tabs>
          <w:tab w:pos="11070" w:val="left" w:leader="dot"/>
        </w:tabs>
        <w:spacing w:line="243" w:lineRule="exact" w:before="1"/>
        <w:ind w:left="480"/>
      </w:pPr>
      <w:r>
        <w:rPr/>
        <w:t>图11典型SPI主/从配置27</w:t>
      </w:r>
    </w:p>
    <w:p>
      <w:pPr>
        <w:pStyle w:val="BodyText"/>
        <w:tabs>
          <w:tab w:pos="11070" w:val="left" w:leader="dot"/>
        </w:tabs>
        <w:spacing w:line="243" w:lineRule="exact"/>
        <w:ind w:left="480"/>
      </w:pPr>
      <w:r>
        <w:rPr/>
        <w:t>图11.I/O级别和连接28</w:t>
      </w:r>
    </w:p>
    <w:p>
      <w:pPr>
        <w:pStyle w:val="BodyText"/>
        <w:tabs>
          <w:tab w:pos="11070" w:val="left" w:leader="dot"/>
        </w:tabs>
        <w:ind w:left="480"/>
      </w:pPr>
      <w:r>
        <w:rPr/>
        <w:t>图13.灵敏度轴和旋转极性轴的方向52</w:t>
      </w:r>
    </w:p>
    <w:p>
      <w:pPr>
        <w:pStyle w:val="BodyText"/>
        <w:tabs>
          <w:tab w:pos="11070" w:val="left" w:leader="dot"/>
        </w:tabs>
        <w:spacing w:before="1"/>
        <w:ind w:left="480"/>
      </w:pPr>
      <w:r>
        <w:rPr/>
        <w:t>图14.包装尺寸53</w:t>
      </w:r>
    </w:p>
    <w:p>
      <w:pPr>
        <w:pStyle w:val="BodyText"/>
        <w:tabs>
          <w:tab w:pos="11070" w:val="left" w:leader="dot"/>
        </w:tabs>
        <w:spacing w:before="1"/>
        <w:ind w:left="480"/>
      </w:pPr>
      <w:r>
        <w:rPr/>
        <w:t>图15.零件号包装标记55</w:t>
      </w:r>
    </w:p>
    <w:p>
      <w:pPr>
        <w:spacing w:after="0"/>
        <w:sectPr>
          <w:pgSz w:w="12240" w:h="15840"/>
          <w:pgMar w:header="509" w:footer="690" w:top="1140" w:bottom="880" w:left="240" w:right="0"/>
        </w:sectPr>
      </w:pPr>
    </w:p>
    <w:p>
      <w:pPr>
        <w:pStyle w:val="BodyText"/>
        <w:spacing w:before="5"/>
        <w:rPr>
          <w:sz w:val="16"/>
        </w:rPr>
      </w:pPr>
    </w:p>
    <w:p>
      <w:pPr>
        <w:spacing w:line="341" w:lineRule="exact" w:before="44"/>
        <w:ind w:left="480" w:right="0" w:firstLine="0"/>
        <w:jc w:val="left"/>
        <w:rPr>
          <w:b/>
          <w:sz w:val="28"/>
        </w:rPr>
      </w:pPr>
      <w:r>
        <w:rPr>
          <w:b/>
          <w:color w:val="1F487C"/>
          <w:sz w:val="28"/>
        </w:rPr>
        <w:t>表格列表</w:t>
      </w:r>
    </w:p>
    <w:p>
      <w:pPr>
        <w:pStyle w:val="BodyText"/>
        <w:tabs>
          <w:tab w:pos="11272" w:val="right" w:leader="dot"/>
        </w:tabs>
        <w:spacing w:line="244" w:lineRule="exact"/>
        <w:ind w:left="480"/>
      </w:pPr>
      <w:r>
        <w:rPr/>
        <w:t>表1.陀螺仪规格9</w:t>
      </w:r>
    </w:p>
    <w:p>
      <w:pPr>
        <w:pStyle w:val="BodyText"/>
        <w:tabs>
          <w:tab w:pos="11272" w:val="right" w:leader="dot"/>
        </w:tabs>
        <w:spacing w:before="1"/>
        <w:ind w:left="480"/>
      </w:pPr>
      <w:r>
        <w:rPr/>
        <w:t>表2.加速计规格10</w:t>
      </w:r>
    </w:p>
    <w:p>
      <w:pPr>
        <w:pStyle w:val="BodyText"/>
        <w:tabs>
          <w:tab w:pos="11272" w:val="right" w:leader="dot"/>
        </w:tabs>
        <w:ind w:left="480"/>
      </w:pPr>
      <w:r>
        <w:rPr/>
        <w:t>表4.直流电特性11</w:t>
      </w:r>
    </w:p>
    <w:p>
      <w:pPr>
        <w:pStyle w:val="BodyText"/>
        <w:tabs>
          <w:tab w:pos="11272" w:val="right" w:leader="dot"/>
        </w:tabs>
        <w:spacing w:line="243" w:lineRule="exact" w:before="1"/>
        <w:ind w:left="480"/>
      </w:pPr>
      <w:r>
        <w:rPr/>
        <w:t>表5.交流电气特性12</w:t>
      </w:r>
    </w:p>
    <w:p>
      <w:pPr>
        <w:pStyle w:val="BodyText"/>
        <w:tabs>
          <w:tab w:pos="11272" w:val="right" w:leader="dot"/>
        </w:tabs>
        <w:spacing w:line="243" w:lineRule="exact"/>
        <w:ind w:left="480"/>
      </w:pPr>
      <w:r>
        <w:rPr/>
        <w:t>表6.其他电气规范13</w:t>
      </w:r>
    </w:p>
    <w:p>
      <w:pPr>
        <w:pStyle w:val="BodyText"/>
        <w:tabs>
          <w:tab w:pos="11272" w:val="right" w:leader="dot"/>
        </w:tabs>
        <w:spacing w:before="1"/>
        <w:ind w:left="480"/>
      </w:pPr>
      <w:r>
        <w:rPr/>
        <w:t>表7.I2C定时特性14</w:t>
      </w:r>
    </w:p>
    <w:p>
      <w:pPr>
        <w:pStyle w:val="BodyText"/>
        <w:tabs>
          <w:tab w:pos="11272" w:val="right" w:leader="dot"/>
        </w:tabs>
        <w:ind w:left="480"/>
      </w:pPr>
      <w:r>
        <w:rPr/>
        <w:t>表7.SPI定时特性（10 MHz操作）15</w:t>
      </w:r>
    </w:p>
    <w:p>
      <w:pPr>
        <w:pStyle w:val="BodyText"/>
        <w:tabs>
          <w:tab w:pos="11272" w:val="right" w:leader="dot"/>
        </w:tabs>
        <w:spacing w:line="243" w:lineRule="exact" w:before="1"/>
        <w:ind w:left="480"/>
      </w:pPr>
      <w:r>
        <w:rPr/>
        <w:t>表8.绝对最大额定值16</w:t>
      </w:r>
    </w:p>
    <w:p>
      <w:pPr>
        <w:pStyle w:val="BodyText"/>
        <w:tabs>
          <w:tab w:pos="11272" w:val="right" w:leader="dot"/>
        </w:tabs>
        <w:spacing w:line="243" w:lineRule="exact"/>
        <w:ind w:left="480"/>
      </w:pPr>
      <w:r>
        <w:rPr/>
        <w:t>表9.信号说明17</w:t>
      </w:r>
    </w:p>
    <w:p>
      <w:pPr>
        <w:pStyle w:val="BodyText"/>
        <w:tabs>
          <w:tab w:pos="11272" w:val="right" w:leader="dot"/>
        </w:tabs>
        <w:spacing w:before="1"/>
        <w:ind w:left="480"/>
      </w:pPr>
      <w:r>
        <w:rPr/>
        <w:t>表10.材料清单18</w:t>
      </w:r>
    </w:p>
    <w:p>
      <w:pPr>
        <w:pStyle w:val="BodyText"/>
        <w:tabs>
          <w:tab w:pos="11272" w:val="right" w:leader="dot"/>
        </w:tabs>
        <w:spacing w:line="243" w:lineRule="exact"/>
        <w:ind w:left="480"/>
      </w:pPr>
      <w:r>
        <w:rPr/>
        <w:t>表11.ICM-2060222的标准电源模式</w:t>
      </w:r>
    </w:p>
    <w:p>
      <w:pPr>
        <w:pStyle w:val="BodyText"/>
        <w:tabs>
          <w:tab w:pos="11272" w:val="right" w:leader="dot"/>
        </w:tabs>
        <w:spacing w:line="243" w:lineRule="exact"/>
        <w:ind w:left="480"/>
      </w:pPr>
      <w:r>
        <w:rPr/>
        <w:t>表12.中断源表23</w:t>
      </w:r>
    </w:p>
    <w:p>
      <w:pPr>
        <w:pStyle w:val="BodyText"/>
        <w:tabs>
          <w:tab w:pos="11272" w:val="right" w:leader="dot"/>
        </w:tabs>
        <w:spacing w:before="1"/>
        <w:ind w:left="480"/>
      </w:pPr>
      <w:r>
        <w:rPr/>
        <w:t>表13.串行接口24</w:t>
      </w:r>
    </w:p>
    <w:p>
      <w:pPr>
        <w:pStyle w:val="BodyText"/>
        <w:tabs>
          <w:tab w:pos="11272" w:val="right" w:leader="dot"/>
        </w:tabs>
        <w:spacing w:before="1"/>
        <w:ind w:left="480"/>
      </w:pPr>
      <w:r>
        <w:rPr/>
        <w:t>表14.I2C端子26</w:t>
      </w:r>
    </w:p>
    <w:p>
      <w:pPr>
        <w:pStyle w:val="BodyText"/>
        <w:tabs>
          <w:tab w:pos="11272" w:val="right" w:leader="dot"/>
        </w:tabs>
        <w:spacing w:line="243" w:lineRule="exact" w:before="1"/>
        <w:ind w:left="480"/>
      </w:pPr>
      <w:r>
        <w:rPr/>
        <w:t>表15.寄存器Map30</w:t>
      </w:r>
    </w:p>
    <w:p>
      <w:pPr>
        <w:pStyle w:val="BodyText"/>
        <w:tabs>
          <w:tab w:pos="11272" w:val="right" w:leader="dot"/>
        </w:tabs>
        <w:spacing w:line="243" w:lineRule="exact"/>
        <w:ind w:left="480"/>
      </w:pPr>
      <w:r>
        <w:rPr/>
        <w:t>表16.包装尺寸表54</w:t>
      </w:r>
    </w:p>
    <w:p>
      <w:pPr>
        <w:spacing w:after="0" w:line="243" w:lineRule="exact"/>
        <w:sectPr>
          <w:pgSz w:w="12240" w:h="15840"/>
          <w:pgMar w:header="509" w:footer="690" w:top="1140" w:bottom="880" w:left="240" w:right="0"/>
        </w:sectPr>
      </w:pPr>
    </w:p>
    <w:p>
      <w:pPr>
        <w:pStyle w:val="Heading1"/>
        <w:numPr>
          <w:ilvl w:val="0"/>
          <w:numId w:val="6"/>
        </w:numPr>
        <w:tabs>
          <w:tab w:pos="911" w:val="left" w:leader="none"/>
          <w:tab w:pos="912" w:val="left" w:leader="none"/>
        </w:tabs>
        <w:spacing w:line="240" w:lineRule="auto" w:before="242" w:after="0"/>
        <w:ind w:left="912" w:right="0" w:hanging="432"/>
        <w:jc w:val="left"/>
      </w:pPr>
      <w:bookmarkStart w:name="_bookmark5" w:id="7"/>
      <w:bookmarkEnd w:id="7"/>
      <w:r>
        <w:rPr>
          <w:b w:val="0"/>
          <w:i w:val="0"/>
        </w:rPr>
      </w:r>
      <w:bookmarkStart w:name="_bookmark5" w:id="8"/>
      <w:bookmarkEnd w:id="8"/>
      <w:r>
        <w:rPr>
          <w:color w:val="1F487C"/>
        </w:rPr>
        <w:t>引言</w:t>
      </w:r>
    </w:p>
    <w:p>
      <w:pPr>
        <w:pStyle w:val="Heading3"/>
        <w:numPr>
          <w:ilvl w:val="1"/>
          <w:numId w:val="6"/>
        </w:numPr>
        <w:tabs>
          <w:tab w:pos="1019" w:val="left" w:leader="none"/>
          <w:tab w:pos="1020" w:val="left" w:leader="none"/>
        </w:tabs>
        <w:spacing w:line="293" w:lineRule="exact" w:before="123" w:after="0"/>
        <w:ind w:left="1020" w:right="0" w:hanging="540"/>
        <w:jc w:val="left"/>
      </w:pPr>
      <w:bookmarkStart w:name="_bookmark6" w:id="9"/>
      <w:bookmarkEnd w:id="9"/>
      <w:r>
        <w:rPr>
          <w:b w:val="0"/>
        </w:rPr>
      </w:r>
      <w:bookmarkStart w:name="_bookmark6" w:id="10"/>
      <w:bookmarkEnd w:id="10"/>
      <w:r>
        <w:rPr>
          <w:color w:val="1F487C"/>
        </w:rPr>
        <w:t>目的和范围</w:t>
      </w:r>
    </w:p>
    <w:p>
      <w:pPr>
        <w:pStyle w:val="BodyText"/>
        <w:ind w:left="480"/>
      </w:pPr>
      <w:r>
        <w:rPr/>
        <w:t>本文件为产品规范，提供了ICM-20602的说明、规范和设计相关信息™ MotionTracking设备。该设备安装在一个3 mm x 3 mm x 0.75 mm的16引脚LGA小封装中。</w:t>
      </w:r>
    </w:p>
    <w:p>
      <w:pPr>
        <w:pStyle w:val="Heading3"/>
        <w:numPr>
          <w:ilvl w:val="1"/>
          <w:numId w:val="6"/>
        </w:numPr>
        <w:tabs>
          <w:tab w:pos="1019" w:val="left" w:leader="none"/>
          <w:tab w:pos="1020" w:val="left" w:leader="none"/>
        </w:tabs>
        <w:spacing w:line="293" w:lineRule="exact" w:before="119" w:after="0"/>
        <w:ind w:left="1020" w:right="0" w:hanging="540"/>
        <w:jc w:val="left"/>
      </w:pPr>
      <w:bookmarkStart w:name="_bookmark7" w:id="11"/>
      <w:bookmarkEnd w:id="11"/>
      <w:r>
        <w:rPr>
          <w:b w:val="0"/>
        </w:rPr>
      </w:r>
      <w:bookmarkStart w:name="_bookmark7" w:id="12"/>
      <w:bookmarkEnd w:id="12"/>
      <w:r>
        <w:rPr>
          <w:color w:val="1F487C"/>
        </w:rPr>
        <w:t>产品概述</w:t>
      </w:r>
    </w:p>
    <w:p>
      <w:pPr>
        <w:pStyle w:val="BodyText"/>
        <w:spacing w:line="244" w:lineRule="exact"/>
        <w:ind w:left="480"/>
      </w:pPr>
      <w:r>
        <w:rPr/>
        <w:t>ICM-20602是一款6轴运动跟踪设备，将3轴陀螺仪、3轴加速度计组合在一个3 mm x 3 mm x 0.75 mm（16引脚LGA）的小封装中。它还具有一个1KB的FIFO，可以降低串行总线接口上的流量，并通过允许系统处理器突发读取传感器数据，然后进入低功耗模式来降低功耗。ICM-20602凭借其6轴集成，使制造商能够消除昂贵且复杂的离散设备选择、鉴定和系统级集成，确保消费者的最佳运动性能。</w:t>
      </w:r>
      <w:r>
        <w:rPr>
          <w:spacing w:val="1"/>
        </w:rPr>
      </w:r>
    </w:p>
    <w:p>
      <w:pPr>
        <w:pStyle w:val="BodyText"/>
      </w:pPr>
    </w:p>
    <w:p>
      <w:pPr>
        <w:pStyle w:val="BodyText"/>
        <w:spacing w:before="1"/>
        <w:ind w:left="480" w:right="732"/>
      </w:pPr>
      <w:r>
        <w:rPr/>
        <w:t>陀螺仪的可编程满标度范围为±250 dps、±500 dps、？000 dps和±2000 dps。加速计的用户可编程加速计满标度范围为±2g、±4g、±8g和±16g。两个传感器的工厂校准初始灵敏度降低了生产线校准要求。</w:t>
      </w:r>
      <w:r>
        <w:rPr>
          <w:spacing w:val="-43"/>
        </w:rPr>
      </w:r>
    </w:p>
    <w:p>
      <w:pPr>
        <w:pStyle w:val="BodyText"/>
      </w:pPr>
    </w:p>
    <w:p>
      <w:pPr>
        <w:pStyle w:val="BodyText"/>
        <w:ind w:left="480" w:right="732"/>
      </w:pPr>
      <w:r>
        <w:rPr/>
        <w:t>其他业界领先的功能包括片上16位ADC、可编程数字滤波器、嵌入式温度传感器和可编程中断。该设备具有I2C和SPI串行接口，VDD工作范围为1.71V至3.45V，以及独立的数字IO电源VDDIO，从1.71V到3.45V。</w:t>
      </w:r>
    </w:p>
    <w:p>
      <w:pPr>
        <w:pStyle w:val="BodyText"/>
      </w:pPr>
    </w:p>
    <w:p>
      <w:pPr>
        <w:pStyle w:val="BodyText"/>
        <w:spacing w:before="1"/>
        <w:ind w:left="480"/>
      </w:pPr>
      <w:r>
        <w:rPr/>
        <w:t>使用400kHz的I2C或10MHz的SPI执行与设备的所有寄存器的通信。</w:t>
      </w:r>
    </w:p>
    <w:p>
      <w:pPr>
        <w:pStyle w:val="BodyText"/>
        <w:spacing w:before="11"/>
        <w:rPr>
          <w:sz w:val="19"/>
        </w:rPr>
      </w:pPr>
    </w:p>
    <w:p>
      <w:pPr>
        <w:pStyle w:val="BodyText"/>
        <w:ind w:left="480" w:right="777"/>
      </w:pPr>
      <w:r>
        <w:rPr/>
        <w:t>InvenSense利用其专利且经批量验证的CMOS-MEMS制造平台，该平台通过晶片级键合将MEMS晶片与配套CMOS电子器件集成在一起，从而将封装尺寸缩小至3 mm x 3 mm x 0.75 mm（16引脚LGA）的占地面积和厚度，以提供非常小但高性能的低成本封装。该设备通过支持20000g的冲击可靠性提供了高鲁棒性。</w:t>
      </w:r>
    </w:p>
    <w:p>
      <w:pPr>
        <w:pStyle w:val="Heading3"/>
        <w:numPr>
          <w:ilvl w:val="1"/>
          <w:numId w:val="6"/>
        </w:numPr>
        <w:tabs>
          <w:tab w:pos="1019" w:val="left" w:leader="none"/>
          <w:tab w:pos="1020" w:val="left" w:leader="none"/>
        </w:tabs>
        <w:spacing w:line="240" w:lineRule="auto" w:before="120" w:after="0"/>
        <w:ind w:left="1020" w:right="0" w:hanging="540"/>
        <w:jc w:val="left"/>
      </w:pPr>
      <w:bookmarkStart w:name="_bookmark8" w:id="13"/>
      <w:bookmarkEnd w:id="13"/>
      <w:r>
        <w:rPr>
          <w:b w:val="0"/>
        </w:rPr>
      </w:r>
      <w:bookmarkStart w:name="_bookmark8" w:id="14"/>
      <w:bookmarkEnd w:id="14"/>
      <w:r>
        <w:rPr>
          <w:color w:val="1F487C"/>
        </w:rPr>
        <w:t>应用</w:t>
      </w:r>
    </w:p>
    <w:p>
      <w:pPr>
        <w:pStyle w:val="ListParagraph"/>
        <w:numPr>
          <w:ilvl w:val="2"/>
          <w:numId w:val="6"/>
        </w:numPr>
        <w:tabs>
          <w:tab w:pos="1200" w:val="left" w:leader="none"/>
          <w:tab w:pos="1201" w:val="left" w:leader="none"/>
        </w:tabs>
        <w:spacing w:line="192" w:lineRule="auto" w:before="1" w:after="0"/>
        <w:ind w:left="1200" w:right="0" w:hanging="361"/>
        <w:jc w:val="left"/>
        <w:rPr>
          <w:sz w:val="20"/>
        </w:rPr>
      </w:pPr>
      <w:r>
        <w:rPr>
          <w:sz w:val="20"/>
        </w:rPr>
        <w:t>智能手机和平板电脑</w:t>
      </w:r>
    </w:p>
    <w:p>
      <w:pPr>
        <w:pStyle w:val="ListParagraph"/>
        <w:numPr>
          <w:ilvl w:val="2"/>
          <w:numId w:val="6"/>
        </w:numPr>
        <w:tabs>
          <w:tab w:pos="1200" w:val="left" w:leader="none"/>
          <w:tab w:pos="1201" w:val="left" w:leader="none"/>
        </w:tabs>
        <w:spacing w:line="192" w:lineRule="auto" w:before="0" w:after="0"/>
        <w:ind w:left="1200" w:right="0" w:hanging="361"/>
        <w:jc w:val="left"/>
        <w:rPr>
          <w:sz w:val="20"/>
        </w:rPr>
      </w:pPr>
      <w:r>
        <w:rPr>
          <w:sz w:val="20"/>
        </w:rPr>
        <w:t>可穿戴的传感器</w:t>
      </w:r>
    </w:p>
    <w:p>
      <w:pPr>
        <w:spacing w:after="0" w:line="240" w:lineRule="auto"/>
        <w:jc w:val="left"/>
        <w:rPr>
          <w:sz w:val="20"/>
        </w:rPr>
        <w:sectPr>
          <w:pgSz w:w="12240" w:h="15840"/>
          <w:pgMar w:header="509" w:footer="690" w:top="1140" w:bottom="880" w:left="240" w:right="0"/>
        </w:sectPr>
      </w:pPr>
    </w:p>
    <w:p>
      <w:pPr>
        <w:pStyle w:val="BodyText"/>
        <w:rPr>
          <w:sz w:val="17"/>
        </w:rPr>
      </w:pPr>
    </w:p>
    <w:p>
      <w:pPr>
        <w:pStyle w:val="Heading1"/>
        <w:numPr>
          <w:ilvl w:val="0"/>
          <w:numId w:val="7"/>
        </w:numPr>
        <w:tabs>
          <w:tab w:pos="911" w:val="left" w:leader="none"/>
          <w:tab w:pos="912" w:val="left" w:leader="none"/>
        </w:tabs>
        <w:spacing w:line="240" w:lineRule="auto" w:before="35" w:after="0"/>
        <w:ind w:left="912" w:right="0" w:hanging="432"/>
        <w:jc w:val="left"/>
      </w:pPr>
      <w:bookmarkStart w:name="_bookmark9" w:id="15"/>
      <w:bookmarkEnd w:id="15"/>
      <w:r>
        <w:rPr>
          <w:b w:val="0"/>
          <w:i w:val="0"/>
        </w:rPr>
      </w:r>
      <w:bookmarkStart w:name="_bookmark9" w:id="16"/>
      <w:bookmarkEnd w:id="16"/>
      <w:r>
        <w:rPr>
          <w:color w:val="1F487C"/>
        </w:rPr>
        <w:t>特征</w:t>
      </w:r>
    </w:p>
    <w:p>
      <w:pPr>
        <w:pStyle w:val="Heading3"/>
        <w:numPr>
          <w:ilvl w:val="1"/>
          <w:numId w:val="7"/>
        </w:numPr>
        <w:tabs>
          <w:tab w:pos="1019" w:val="left" w:leader="none"/>
          <w:tab w:pos="1020" w:val="left" w:leader="none"/>
        </w:tabs>
        <w:spacing w:line="293" w:lineRule="exact" w:before="122" w:after="0"/>
        <w:ind w:left="1020" w:right="0" w:hanging="540"/>
        <w:jc w:val="left"/>
      </w:pPr>
      <w:bookmarkStart w:name="_bookmark10" w:id="17"/>
      <w:bookmarkEnd w:id="17"/>
      <w:r>
        <w:rPr>
          <w:b w:val="0"/>
        </w:rPr>
      </w:r>
      <w:bookmarkStart w:name="_bookmark10" w:id="18"/>
      <w:bookmarkEnd w:id="18"/>
      <w:r>
        <w:rPr>
          <w:color w:val="1F487C"/>
        </w:rPr>
        <w:t>陀螺仪特征</w:t>
      </w:r>
    </w:p>
    <w:p>
      <w:pPr>
        <w:pStyle w:val="BodyText"/>
        <w:spacing w:line="244" w:lineRule="exact"/>
        <w:ind w:left="480"/>
      </w:pPr>
      <w:r>
        <w:rPr/>
        <w:t>ICM-20602中的三轴MEMS陀螺仪包括多种功能：</w:t>
      </w:r>
    </w:p>
    <w:p>
      <w:pPr>
        <w:pStyle w:val="ListParagraph"/>
        <w:numPr>
          <w:ilvl w:val="2"/>
          <w:numId w:val="7"/>
        </w:numPr>
        <w:tabs>
          <w:tab w:pos="1200" w:val="left" w:leader="none"/>
          <w:tab w:pos="1201" w:val="left" w:leader="none"/>
        </w:tabs>
        <w:spacing w:line="254" w:lineRule="exact" w:before="2" w:after="0"/>
        <w:ind w:left="1200" w:right="0" w:hanging="361"/>
        <w:jc w:val="left"/>
        <w:rPr>
          <w:sz w:val="20"/>
        </w:rPr>
      </w:pPr>
      <w:r>
        <w:rPr>
          <w:sz w:val="20"/>
        </w:rPr>
        <w:t>数字输出X、Y和Z轴角速率传感器（陀螺仪），用户可编程满标度范围为±250 dps，</w:t>
      </w:r>
    </w:p>
    <w:p>
      <w:pPr>
        <w:pStyle w:val="BodyText"/>
        <w:spacing w:line="243" w:lineRule="exact"/>
        <w:ind w:left="1200"/>
      </w:pPr>
      <w:r>
        <w:rPr/>
        <w:t>±500 dps、±1000 dps和±2000 dps，集成16位ADC</w:t>
      </w:r>
    </w:p>
    <w:p>
      <w:pPr>
        <w:pStyle w:val="ListParagraph"/>
        <w:numPr>
          <w:ilvl w:val="2"/>
          <w:numId w:val="7"/>
        </w:numPr>
        <w:tabs>
          <w:tab w:pos="1200" w:val="left" w:leader="none"/>
          <w:tab w:pos="1201" w:val="left" w:leader="none"/>
        </w:tabs>
        <w:spacing w:line="192" w:lineRule="auto" w:before="0" w:after="0"/>
        <w:ind w:left="1200" w:right="0" w:hanging="361"/>
        <w:jc w:val="left"/>
        <w:rPr>
          <w:sz w:val="20"/>
        </w:rPr>
      </w:pPr>
      <w:r>
        <w:rPr>
          <w:sz w:val="20"/>
        </w:rPr>
        <w:t>数字可编程低通滤波器</w:t>
      </w:r>
    </w:p>
    <w:p>
      <w:pPr>
        <w:pStyle w:val="ListParagraph"/>
        <w:numPr>
          <w:ilvl w:val="2"/>
          <w:numId w:val="7"/>
        </w:numPr>
        <w:tabs>
          <w:tab w:pos="1200" w:val="left" w:leader="none"/>
          <w:tab w:pos="1201" w:val="left" w:leader="none"/>
        </w:tabs>
        <w:spacing w:line="255" w:lineRule="exact" w:before="2" w:after="0"/>
        <w:ind w:left="1200" w:right="0" w:hanging="361"/>
        <w:jc w:val="left"/>
        <w:rPr>
          <w:sz w:val="20"/>
        </w:rPr>
      </w:pPr>
      <w:r>
        <w:rPr>
          <w:sz w:val="20"/>
        </w:rPr>
        <w:t>低功耗陀螺仪操作</w:t>
      </w:r>
    </w:p>
    <w:p>
      <w:pPr>
        <w:pStyle w:val="ListParagraph"/>
        <w:numPr>
          <w:ilvl w:val="2"/>
          <w:numId w:val="7"/>
        </w:numPr>
        <w:tabs>
          <w:tab w:pos="1200" w:val="left" w:leader="none"/>
          <w:tab w:pos="1201" w:val="left" w:leader="none"/>
        </w:tabs>
        <w:spacing w:line="254" w:lineRule="exact" w:before="0" w:after="0"/>
        <w:ind w:left="1200" w:right="0" w:hanging="361"/>
        <w:jc w:val="left"/>
        <w:rPr>
          <w:sz w:val="20"/>
        </w:rPr>
      </w:pPr>
      <w:r>
        <w:rPr>
          <w:sz w:val="20"/>
        </w:rPr>
        <w:t>工厂校准灵敏度比例因子</w:t>
      </w:r>
    </w:p>
    <w:p>
      <w:pPr>
        <w:pStyle w:val="ListParagraph"/>
        <w:numPr>
          <w:ilvl w:val="2"/>
          <w:numId w:val="7"/>
        </w:numPr>
        <w:tabs>
          <w:tab w:pos="1200" w:val="left" w:leader="none"/>
          <w:tab w:pos="1201" w:val="left" w:leader="none"/>
        </w:tabs>
        <w:spacing w:line="192" w:lineRule="auto" w:before="0" w:after="0"/>
        <w:ind w:left="1200" w:right="0" w:hanging="361"/>
        <w:jc w:val="left"/>
        <w:rPr>
          <w:sz w:val="20"/>
        </w:rPr>
      </w:pPr>
      <w:r>
        <w:rPr>
          <w:sz w:val="20"/>
        </w:rPr>
        <w:t>自检</w:t>
      </w:r>
    </w:p>
    <w:p>
      <w:pPr>
        <w:pStyle w:val="Heading3"/>
        <w:numPr>
          <w:ilvl w:val="1"/>
          <w:numId w:val="7"/>
        </w:numPr>
        <w:tabs>
          <w:tab w:pos="1019" w:val="left" w:leader="none"/>
          <w:tab w:pos="1020" w:val="left" w:leader="none"/>
        </w:tabs>
        <w:spacing w:line="293" w:lineRule="exact" w:before="119" w:after="0"/>
        <w:ind w:left="1020" w:right="0" w:hanging="540"/>
        <w:jc w:val="left"/>
      </w:pPr>
      <w:bookmarkStart w:name="_bookmark11" w:id="19"/>
      <w:bookmarkEnd w:id="19"/>
      <w:r>
        <w:rPr>
          <w:b w:val="0"/>
        </w:rPr>
      </w:r>
      <w:bookmarkStart w:name="_bookmark11" w:id="20"/>
      <w:bookmarkEnd w:id="20"/>
      <w:r>
        <w:rPr>
          <w:color w:val="1F487C"/>
        </w:rPr>
        <w:t>加速度计功能</w:t>
      </w:r>
    </w:p>
    <w:p>
      <w:pPr>
        <w:pStyle w:val="BodyText"/>
        <w:spacing w:line="244" w:lineRule="exact"/>
        <w:ind w:left="480"/>
      </w:pPr>
      <w:r>
        <w:rPr/>
        <w:t>ICM-20602中的三轴MEMS加速度计包括多种功能：</w:t>
      </w:r>
    </w:p>
    <w:p>
      <w:pPr>
        <w:pStyle w:val="ListParagraph"/>
        <w:numPr>
          <w:ilvl w:val="2"/>
          <w:numId w:val="7"/>
        </w:numPr>
        <w:tabs>
          <w:tab w:pos="1200" w:val="left" w:leader="none"/>
          <w:tab w:pos="1201" w:val="left" w:leader="none"/>
        </w:tabs>
        <w:spacing w:line="192" w:lineRule="auto" w:before="2" w:after="0"/>
        <w:ind w:left="1200" w:right="715" w:hanging="361"/>
        <w:jc w:val="left"/>
        <w:rPr>
          <w:sz w:val="20"/>
        </w:rPr>
      </w:pPr>
      <w:r>
        <w:rPr>
          <w:spacing w:val="-1"/>
          <w:sz w:val="20"/>
        </w:rPr>
        <w:t>数字输出X、Y和Z轴加速度计，具有±2g、±4g、±8g和±16g的可编程满标度范围，并集成16位ADC</w:t>
      </w:r>
    </w:p>
    <w:p>
      <w:pPr>
        <w:pStyle w:val="ListParagraph"/>
        <w:numPr>
          <w:ilvl w:val="2"/>
          <w:numId w:val="7"/>
        </w:numPr>
        <w:tabs>
          <w:tab w:pos="1200" w:val="left" w:leader="none"/>
          <w:tab w:pos="1201" w:val="left" w:leader="none"/>
        </w:tabs>
        <w:spacing w:line="255" w:lineRule="exact" w:before="1" w:after="0"/>
        <w:ind w:left="1200" w:right="0" w:hanging="361"/>
        <w:jc w:val="left"/>
        <w:rPr>
          <w:sz w:val="20"/>
        </w:rPr>
      </w:pPr>
      <w:r>
        <w:rPr>
          <w:sz w:val="20"/>
        </w:rPr>
        <w:t>用户可编程中断</w:t>
      </w:r>
    </w:p>
    <w:p>
      <w:pPr>
        <w:pStyle w:val="ListParagraph"/>
        <w:numPr>
          <w:ilvl w:val="2"/>
          <w:numId w:val="7"/>
        </w:numPr>
        <w:tabs>
          <w:tab w:pos="1200" w:val="left" w:leader="none"/>
          <w:tab w:pos="1201" w:val="left" w:leader="none"/>
        </w:tabs>
        <w:spacing w:line="254" w:lineRule="exact" w:before="0" w:after="0"/>
        <w:ind w:left="1200" w:right="0" w:hanging="361"/>
        <w:jc w:val="left"/>
        <w:rPr>
          <w:sz w:val="20"/>
        </w:rPr>
      </w:pPr>
      <w:r>
        <w:rPr>
          <w:sz w:val="20"/>
        </w:rPr>
        <w:t>应用程序处理器低功耗运行的运动唤醒中断</w:t>
      </w:r>
    </w:p>
    <w:p>
      <w:pPr>
        <w:pStyle w:val="ListParagraph"/>
        <w:numPr>
          <w:ilvl w:val="2"/>
          <w:numId w:val="7"/>
        </w:numPr>
        <w:tabs>
          <w:tab w:pos="1200" w:val="left" w:leader="none"/>
          <w:tab w:pos="1201" w:val="left" w:leader="none"/>
        </w:tabs>
        <w:spacing w:line="192" w:lineRule="auto" w:before="0" w:after="0"/>
        <w:ind w:left="1200" w:right="0" w:hanging="361"/>
        <w:jc w:val="left"/>
        <w:rPr>
          <w:sz w:val="20"/>
        </w:rPr>
      </w:pPr>
      <w:r>
        <w:rPr>
          <w:sz w:val="20"/>
        </w:rPr>
        <w:t>自检</w:t>
      </w:r>
    </w:p>
    <w:p>
      <w:pPr>
        <w:pStyle w:val="Heading3"/>
        <w:numPr>
          <w:ilvl w:val="1"/>
          <w:numId w:val="7"/>
        </w:numPr>
        <w:tabs>
          <w:tab w:pos="1019" w:val="left" w:leader="none"/>
          <w:tab w:pos="1020" w:val="left" w:leader="none"/>
        </w:tabs>
        <w:spacing w:line="293" w:lineRule="exact" w:before="118" w:after="0"/>
        <w:ind w:left="1020" w:right="0" w:hanging="540"/>
        <w:jc w:val="left"/>
      </w:pPr>
      <w:bookmarkStart w:name="_bookmark12" w:id="21"/>
      <w:bookmarkEnd w:id="21"/>
      <w:r>
        <w:rPr>
          <w:b w:val="0"/>
        </w:rPr>
      </w:r>
      <w:bookmarkStart w:name="_bookmark12" w:id="22"/>
      <w:bookmarkEnd w:id="22"/>
      <w:r>
        <w:rPr>
          <w:color w:val="1F487C"/>
        </w:rPr>
        <w:t>附加功能</w:t>
      </w:r>
    </w:p>
    <w:p>
      <w:pPr>
        <w:pStyle w:val="BodyText"/>
        <w:spacing w:line="244" w:lineRule="exact"/>
        <w:ind w:left="480"/>
      </w:pPr>
      <w:r>
        <w:rPr/>
        <w:t>ICM-20602包括以下附加功能：</w:t>
      </w:r>
    </w:p>
    <w:p>
      <w:pPr>
        <w:pStyle w:val="ListParagraph"/>
        <w:numPr>
          <w:ilvl w:val="2"/>
          <w:numId w:val="7"/>
        </w:numPr>
        <w:tabs>
          <w:tab w:pos="1200" w:val="left" w:leader="none"/>
          <w:tab w:pos="1201" w:val="left" w:leader="none"/>
        </w:tabs>
        <w:spacing w:line="255" w:lineRule="exact" w:before="2" w:after="0"/>
        <w:ind w:left="1200" w:right="0" w:hanging="361"/>
        <w:jc w:val="left"/>
        <w:rPr>
          <w:sz w:val="20"/>
        </w:rPr>
      </w:pPr>
      <w:r>
        <w:rPr>
          <w:sz w:val="20"/>
        </w:rPr>
        <w:t>适用于便携式设备的最小和最薄LGA封装：3 mm x 3 mm x 0.75 mm（16针LGA）</w:t>
      </w:r>
    </w:p>
    <w:p>
      <w:pPr>
        <w:pStyle w:val="ListParagraph"/>
        <w:numPr>
          <w:ilvl w:val="2"/>
          <w:numId w:val="7"/>
        </w:numPr>
        <w:tabs>
          <w:tab w:pos="1200" w:val="left" w:leader="none"/>
          <w:tab w:pos="1201" w:val="left" w:leader="none"/>
        </w:tabs>
        <w:spacing w:line="254" w:lineRule="exact" w:before="0" w:after="0"/>
        <w:ind w:left="1200" w:right="0" w:hanging="361"/>
        <w:jc w:val="left"/>
        <w:rPr>
          <w:sz w:val="20"/>
        </w:rPr>
      </w:pPr>
      <w:r>
        <w:rPr>
          <w:sz w:val="20"/>
        </w:rPr>
        <w:t>加速度计和陀螺仪轴之间的最小交叉轴灵敏度</w:t>
      </w:r>
    </w:p>
    <w:p>
      <w:pPr>
        <w:pStyle w:val="ListParagraph"/>
        <w:numPr>
          <w:ilvl w:val="2"/>
          <w:numId w:val="7"/>
        </w:numPr>
        <w:tabs>
          <w:tab w:pos="1200" w:val="left" w:leader="none"/>
          <w:tab w:pos="1201" w:val="left" w:leader="none"/>
        </w:tabs>
        <w:spacing w:line="192" w:lineRule="auto" w:before="0" w:after="0"/>
        <w:ind w:left="1200" w:right="0" w:hanging="361"/>
        <w:jc w:val="left"/>
        <w:rPr>
          <w:sz w:val="20"/>
        </w:rPr>
      </w:pPr>
      <w:r>
        <w:rPr>
          <w:sz w:val="20"/>
        </w:rPr>
        <w:t>1 KB FIFO缓冲器使应用程序处理器能够以突发方式读取数据</w:t>
      </w:r>
    </w:p>
    <w:p>
      <w:pPr>
        <w:pStyle w:val="ListParagraph"/>
        <w:numPr>
          <w:ilvl w:val="2"/>
          <w:numId w:val="7"/>
        </w:numPr>
        <w:tabs>
          <w:tab w:pos="1200" w:val="left" w:leader="none"/>
          <w:tab w:pos="1201" w:val="left" w:leader="none"/>
        </w:tabs>
        <w:spacing w:line="255" w:lineRule="exact" w:before="2" w:after="0"/>
        <w:ind w:left="1200" w:right="0" w:hanging="361"/>
        <w:jc w:val="left"/>
        <w:rPr>
          <w:sz w:val="20"/>
        </w:rPr>
      </w:pPr>
      <w:r>
        <w:rPr>
          <w:sz w:val="20"/>
        </w:rPr>
        <w:t>数字输出温度传感器</w:t>
      </w:r>
    </w:p>
    <w:p>
      <w:pPr>
        <w:pStyle w:val="ListParagraph"/>
        <w:numPr>
          <w:ilvl w:val="2"/>
          <w:numId w:val="7"/>
        </w:numPr>
        <w:tabs>
          <w:tab w:pos="1200" w:val="left" w:leader="none"/>
          <w:tab w:pos="1201" w:val="left" w:leader="none"/>
        </w:tabs>
        <w:spacing w:line="254" w:lineRule="exact" w:before="0" w:after="0"/>
        <w:ind w:left="1200" w:right="0" w:hanging="361"/>
        <w:jc w:val="left"/>
        <w:rPr>
          <w:sz w:val="20"/>
        </w:rPr>
      </w:pPr>
      <w:r>
        <w:rPr>
          <w:sz w:val="20"/>
        </w:rPr>
        <w:t>陀螺仪、加速度计和温度传感器的用户可编程数字滤波器</w:t>
      </w:r>
    </w:p>
    <w:p>
      <w:pPr>
        <w:pStyle w:val="ListParagraph"/>
        <w:numPr>
          <w:ilvl w:val="2"/>
          <w:numId w:val="7"/>
        </w:numPr>
        <w:tabs>
          <w:tab w:pos="1200" w:val="left" w:leader="none"/>
          <w:tab w:pos="1201" w:val="left" w:leader="none"/>
        </w:tabs>
        <w:spacing w:line="254" w:lineRule="exact" w:before="0" w:after="0"/>
        <w:ind w:left="1200" w:right="0" w:hanging="361"/>
        <w:jc w:val="left"/>
        <w:rPr>
          <w:sz w:val="20"/>
        </w:rPr>
      </w:pPr>
      <w:r>
        <w:rPr>
          <w:sz w:val="20"/>
        </w:rPr>
        <w:t>20000克耐冲击</w:t>
      </w:r>
    </w:p>
    <w:p>
      <w:pPr>
        <w:pStyle w:val="ListParagraph"/>
        <w:numPr>
          <w:ilvl w:val="2"/>
          <w:numId w:val="7"/>
        </w:numPr>
        <w:tabs>
          <w:tab w:pos="1200" w:val="left" w:leader="none"/>
          <w:tab w:pos="1201" w:val="left" w:leader="none"/>
        </w:tabs>
        <w:spacing w:line="254" w:lineRule="exact" w:before="0" w:after="0"/>
        <w:ind w:left="1200" w:right="0" w:hanging="361"/>
        <w:jc w:val="left"/>
        <w:rPr>
          <w:sz w:val="20"/>
        </w:rPr>
      </w:pPr>
      <w:r>
        <w:rPr>
          <w:sz w:val="20"/>
        </w:rPr>
        <w:t>400 kHz快速模式I2C，用于与所有寄存器通信</w:t>
      </w:r>
    </w:p>
    <w:p>
      <w:pPr>
        <w:pStyle w:val="ListParagraph"/>
        <w:numPr>
          <w:ilvl w:val="2"/>
          <w:numId w:val="7"/>
        </w:numPr>
        <w:tabs>
          <w:tab w:pos="1200" w:val="left" w:leader="none"/>
          <w:tab w:pos="1201" w:val="left" w:leader="none"/>
        </w:tabs>
        <w:spacing w:line="192" w:lineRule="auto" w:before="0" w:after="0"/>
        <w:ind w:left="1200" w:right="0" w:hanging="361"/>
        <w:jc w:val="left"/>
        <w:rPr>
          <w:sz w:val="20"/>
        </w:rPr>
      </w:pPr>
      <w:r>
        <w:rPr>
          <w:sz w:val="20"/>
        </w:rPr>
        <w:t>10 MHz SPI串行接口，用于与所有寄存器通信</w:t>
      </w:r>
    </w:p>
    <w:p>
      <w:pPr>
        <w:pStyle w:val="ListParagraph"/>
        <w:numPr>
          <w:ilvl w:val="2"/>
          <w:numId w:val="7"/>
        </w:numPr>
        <w:tabs>
          <w:tab w:pos="1200" w:val="left" w:leader="none"/>
          <w:tab w:pos="1201" w:val="left" w:leader="none"/>
        </w:tabs>
        <w:spacing w:line="192" w:lineRule="auto" w:before="0" w:after="0"/>
        <w:ind w:left="1200" w:right="0" w:hanging="361"/>
        <w:jc w:val="left"/>
        <w:rPr>
          <w:sz w:val="20"/>
        </w:rPr>
      </w:pPr>
      <w:r>
        <w:rPr>
          <w:sz w:val="20"/>
        </w:rPr>
        <w:t>MEMS结构在晶片级密封和粘合</w:t>
      </w:r>
    </w:p>
    <w:p>
      <w:pPr>
        <w:pStyle w:val="ListParagraph"/>
        <w:numPr>
          <w:ilvl w:val="2"/>
          <w:numId w:val="7"/>
        </w:numPr>
        <w:tabs>
          <w:tab w:pos="1200" w:val="left" w:leader="none"/>
          <w:tab w:pos="1201" w:val="left" w:leader="none"/>
        </w:tabs>
        <w:spacing w:line="192" w:lineRule="auto" w:before="2" w:after="0"/>
        <w:ind w:left="1200" w:right="0" w:hanging="361"/>
        <w:jc w:val="left"/>
        <w:rPr>
          <w:sz w:val="20"/>
        </w:rPr>
      </w:pPr>
      <w:r>
        <w:rPr>
          <w:sz w:val="20"/>
        </w:rPr>
        <w:t>符合RoHS和绿色标准</w:t>
      </w:r>
    </w:p>
    <w:p>
      <w:pPr>
        <w:spacing w:after="0" w:line="240" w:lineRule="auto"/>
        <w:jc w:val="left"/>
        <w:rPr>
          <w:sz w:val="20"/>
        </w:rPr>
        <w:sectPr>
          <w:pgSz w:w="12240" w:h="15840"/>
          <w:pgMar w:header="509" w:footer="690" w:top="1140" w:bottom="880" w:left="240" w:right="0"/>
        </w:sectPr>
      </w:pPr>
    </w:p>
    <w:p>
      <w:pPr>
        <w:pStyle w:val="BodyText"/>
        <w:rPr>
          <w:sz w:val="17"/>
        </w:rPr>
      </w:pPr>
    </w:p>
    <w:p>
      <w:pPr>
        <w:pStyle w:val="Heading1"/>
        <w:numPr>
          <w:ilvl w:val="0"/>
          <w:numId w:val="7"/>
        </w:numPr>
        <w:tabs>
          <w:tab w:pos="911" w:val="left" w:leader="none"/>
          <w:tab w:pos="912" w:val="left" w:leader="none"/>
        </w:tabs>
        <w:spacing w:line="240" w:lineRule="auto" w:before="35" w:after="0"/>
        <w:ind w:left="912" w:right="0" w:hanging="432"/>
        <w:jc w:val="left"/>
      </w:pPr>
      <w:bookmarkStart w:name="_bookmark13" w:id="23"/>
      <w:bookmarkEnd w:id="23"/>
      <w:r>
        <w:rPr>
          <w:b w:val="0"/>
          <w:i w:val="0"/>
        </w:rPr>
      </w:r>
      <w:bookmarkStart w:name="_bookmark13" w:id="24"/>
      <w:bookmarkEnd w:id="24"/>
      <w:r>
        <w:rPr>
          <w:color w:val="1F487C"/>
        </w:rPr>
        <w:t>电气特性</w:t>
      </w:r>
    </w:p>
    <w:p>
      <w:pPr>
        <w:pStyle w:val="Heading3"/>
        <w:numPr>
          <w:ilvl w:val="1"/>
          <w:numId w:val="7"/>
        </w:numPr>
        <w:tabs>
          <w:tab w:pos="1019" w:val="left" w:leader="none"/>
          <w:tab w:pos="1020" w:val="left" w:leader="none"/>
        </w:tabs>
        <w:spacing w:line="293" w:lineRule="exact" w:before="122" w:after="0"/>
        <w:ind w:left="1020" w:right="0" w:hanging="540"/>
        <w:jc w:val="left"/>
      </w:pPr>
      <w:bookmarkStart w:name="_bookmark14" w:id="25"/>
      <w:bookmarkEnd w:id="25"/>
      <w:r>
        <w:rPr>
          <w:b w:val="0"/>
        </w:rPr>
      </w:r>
      <w:bookmarkStart w:name="_bookmark14" w:id="26"/>
      <w:bookmarkEnd w:id="26"/>
      <w:r>
        <w:rPr>
          <w:color w:val="1F487C"/>
        </w:rPr>
        <w:t>陀螺仪规格</w:t>
      </w:r>
    </w:p>
    <w:p>
      <w:pPr>
        <w:pStyle w:val="BodyText"/>
        <w:spacing w:line="244" w:lineRule="exact"/>
        <w:ind w:left="480"/>
      </w:pPr>
      <w:r>
        <w:rPr>
          <w:position w:val="1"/>
        </w:rPr>
        <w:t>第4.2节的典型工作电路，VDD=1.8V，VDDIO=1.8V、TA=25°C，除非另有说明。</w:t>
      </w:r>
    </w:p>
    <w:p>
      <w:pPr>
        <w:pStyle w:val="BodyText"/>
        <w:rPr>
          <w:sz w:val="10"/>
        </w:rPr>
      </w:pPr>
    </w:p>
    <w:tbl>
      <w:tblPr>
        <w:tblW w:w="0" w:type="auto"/>
        <w:jc w:val="left"/>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8"/>
        <w:gridCol w:w="3305"/>
        <w:gridCol w:w="810"/>
        <w:gridCol w:w="899"/>
        <w:gridCol w:w="720"/>
        <w:gridCol w:w="899"/>
        <w:gridCol w:w="899"/>
      </w:tblGrid>
      <w:tr>
        <w:trPr>
          <w:trHeight w:val="273" w:hRule="atLeast"/>
        </w:trPr>
        <w:tc>
          <w:tcPr>
            <w:tcW w:w="3108" w:type="dxa"/>
            <w:shd w:val="clear" w:color="auto" w:fill="A6A6A6"/>
          </w:tcPr>
          <w:p>
            <w:pPr>
              <w:pStyle w:val="TableParagraph"/>
              <w:spacing w:before="37"/>
              <w:ind w:left="1116" w:right="1107"/>
              <w:jc w:val="center"/>
              <w:rPr>
                <w:b/>
                <w:sz w:val="16"/>
              </w:rPr>
            </w:pPr>
            <w:r>
              <w:rPr>
                <w:b/>
                <w:sz w:val="16"/>
              </w:rPr>
              <w:t>参数</w:t>
            </w:r>
          </w:p>
        </w:tc>
        <w:tc>
          <w:tcPr>
            <w:tcW w:w="3305" w:type="dxa"/>
            <w:shd w:val="clear" w:color="auto" w:fill="A6A6A6"/>
          </w:tcPr>
          <w:p>
            <w:pPr>
              <w:pStyle w:val="TableParagraph"/>
              <w:spacing w:before="37"/>
              <w:ind w:left="1207" w:right="1194"/>
              <w:jc w:val="center"/>
              <w:rPr>
                <w:b/>
                <w:sz w:val="16"/>
              </w:rPr>
            </w:pPr>
            <w:r>
              <w:rPr>
                <w:b/>
                <w:sz w:val="16"/>
              </w:rPr>
              <w:t>条件</w:t>
            </w:r>
          </w:p>
        </w:tc>
        <w:tc>
          <w:tcPr>
            <w:tcW w:w="810" w:type="dxa"/>
            <w:shd w:val="clear" w:color="auto" w:fill="A6A6A6"/>
          </w:tcPr>
          <w:p>
            <w:pPr>
              <w:pStyle w:val="TableParagraph"/>
              <w:spacing w:before="37"/>
              <w:ind w:left="112" w:right="102"/>
              <w:jc w:val="center"/>
              <w:rPr>
                <w:b/>
                <w:sz w:val="16"/>
              </w:rPr>
            </w:pPr>
            <w:r>
              <w:rPr>
                <w:b/>
                <w:sz w:val="16"/>
              </w:rPr>
              <w:t>最小值</w:t>
            </w:r>
          </w:p>
        </w:tc>
        <w:tc>
          <w:tcPr>
            <w:tcW w:w="899" w:type="dxa"/>
            <w:shd w:val="clear" w:color="auto" w:fill="A6A6A6"/>
          </w:tcPr>
          <w:p>
            <w:pPr>
              <w:pStyle w:val="TableParagraph"/>
              <w:spacing w:before="37"/>
              <w:ind w:left="113" w:right="101"/>
              <w:jc w:val="center"/>
              <w:rPr>
                <w:b/>
                <w:sz w:val="16"/>
              </w:rPr>
            </w:pPr>
            <w:r>
              <w:rPr>
                <w:b/>
                <w:sz w:val="16"/>
              </w:rPr>
              <w:t>类型</w:t>
            </w:r>
          </w:p>
        </w:tc>
        <w:tc>
          <w:tcPr>
            <w:tcW w:w="720" w:type="dxa"/>
            <w:shd w:val="clear" w:color="auto" w:fill="A6A6A6"/>
          </w:tcPr>
          <w:p>
            <w:pPr>
              <w:pStyle w:val="TableParagraph"/>
              <w:spacing w:before="37"/>
              <w:ind w:right="184"/>
              <w:jc w:val="right"/>
              <w:rPr>
                <w:b/>
                <w:sz w:val="16"/>
              </w:rPr>
            </w:pPr>
            <w:r>
              <w:rPr>
                <w:b/>
                <w:sz w:val="16"/>
              </w:rPr>
              <w:t>马克斯</w:t>
            </w:r>
          </w:p>
        </w:tc>
        <w:tc>
          <w:tcPr>
            <w:tcW w:w="899" w:type="dxa"/>
            <w:shd w:val="clear" w:color="auto" w:fill="A6A6A6"/>
          </w:tcPr>
          <w:p>
            <w:pPr>
              <w:pStyle w:val="TableParagraph"/>
              <w:spacing w:before="37"/>
              <w:ind w:left="113" w:right="101"/>
              <w:jc w:val="center"/>
              <w:rPr>
                <w:b/>
                <w:sz w:val="16"/>
              </w:rPr>
            </w:pPr>
            <w:r>
              <w:rPr>
                <w:b/>
                <w:sz w:val="16"/>
              </w:rPr>
              <w:t>单位</w:t>
            </w:r>
          </w:p>
        </w:tc>
        <w:tc>
          <w:tcPr>
            <w:tcW w:w="899" w:type="dxa"/>
            <w:shd w:val="clear" w:color="auto" w:fill="A6A6A6"/>
          </w:tcPr>
          <w:p>
            <w:pPr>
              <w:pStyle w:val="TableParagraph"/>
              <w:spacing w:before="37"/>
              <w:ind w:left="115" w:right="101"/>
              <w:jc w:val="center"/>
              <w:rPr>
                <w:b/>
                <w:sz w:val="16"/>
              </w:rPr>
            </w:pPr>
            <w:r>
              <w:rPr>
                <w:b/>
                <w:sz w:val="16"/>
              </w:rPr>
              <w:t>笔记</w:t>
            </w:r>
          </w:p>
        </w:tc>
      </w:tr>
      <w:tr>
        <w:trPr>
          <w:trHeight w:val="237" w:hRule="atLeast"/>
        </w:trPr>
        <w:tc>
          <w:tcPr>
            <w:tcW w:w="10640" w:type="dxa"/>
            <w:gridSpan w:val="7"/>
          </w:tcPr>
          <w:p>
            <w:pPr>
              <w:pStyle w:val="TableParagraph"/>
              <w:spacing w:line="195" w:lineRule="exact" w:before="22"/>
              <w:ind w:left="4425" w:right="4411"/>
              <w:jc w:val="center"/>
              <w:rPr>
                <w:b/>
                <w:sz w:val="16"/>
              </w:rPr>
            </w:pPr>
            <w:r>
              <w:rPr>
                <w:b/>
                <w:sz w:val="16"/>
              </w:rPr>
              <w:t>陀螺仪灵敏度</w:t>
            </w:r>
          </w:p>
        </w:tc>
      </w:tr>
      <w:tr>
        <w:trPr>
          <w:trHeight w:val="234" w:hRule="atLeast"/>
        </w:trPr>
        <w:tc>
          <w:tcPr>
            <w:tcW w:w="3108" w:type="dxa"/>
            <w:vMerge w:val="restart"/>
          </w:tcPr>
          <w:p>
            <w:pPr>
              <w:pStyle w:val="TableParagraph"/>
              <w:spacing w:before="20"/>
              <w:ind w:left="107"/>
              <w:rPr>
                <w:sz w:val="16"/>
              </w:rPr>
            </w:pPr>
            <w:r>
              <w:rPr>
                <w:sz w:val="16"/>
              </w:rPr>
              <w:t>满标度范围</w:t>
            </w:r>
          </w:p>
        </w:tc>
        <w:tc>
          <w:tcPr>
            <w:tcW w:w="3305" w:type="dxa"/>
          </w:tcPr>
          <w:p>
            <w:pPr>
              <w:pStyle w:val="TableParagraph"/>
              <w:spacing w:line="195" w:lineRule="exact" w:before="20"/>
              <w:ind w:left="108"/>
              <w:rPr>
                <w:sz w:val="16"/>
              </w:rPr>
            </w:pPr>
            <w:r>
              <w:rPr>
                <w:sz w:val="16"/>
              </w:rPr>
              <w:t>FS_SEL=0</w:t>
            </w:r>
          </w:p>
        </w:tc>
        <w:tc>
          <w:tcPr>
            <w:tcW w:w="810" w:type="dxa"/>
          </w:tcPr>
          <w:p>
            <w:pPr>
              <w:pStyle w:val="TableParagraph"/>
              <w:rPr>
                <w:rFonts w:ascii="Times New Roman"/>
                <w:sz w:val="16"/>
              </w:rPr>
            </w:pPr>
          </w:p>
        </w:tc>
        <w:tc>
          <w:tcPr>
            <w:tcW w:w="899" w:type="dxa"/>
          </w:tcPr>
          <w:p>
            <w:pPr>
              <w:pStyle w:val="TableParagraph"/>
              <w:spacing w:line="195" w:lineRule="exact" w:before="20"/>
              <w:ind w:right="275"/>
              <w:jc w:val="right"/>
              <w:rPr>
                <w:sz w:val="16"/>
              </w:rPr>
            </w:pPr>
            <w:r>
              <w:rPr>
                <w:sz w:val="16"/>
              </w:rPr>
              <w:t>±250</w:t>
            </w:r>
          </w:p>
        </w:tc>
        <w:tc>
          <w:tcPr>
            <w:tcW w:w="720" w:type="dxa"/>
          </w:tcPr>
          <w:p>
            <w:pPr>
              <w:pStyle w:val="TableParagraph"/>
              <w:rPr>
                <w:rFonts w:ascii="Times New Roman"/>
                <w:sz w:val="16"/>
              </w:rPr>
            </w:pPr>
          </w:p>
        </w:tc>
        <w:tc>
          <w:tcPr>
            <w:tcW w:w="899" w:type="dxa"/>
          </w:tcPr>
          <w:p>
            <w:pPr>
              <w:pStyle w:val="TableParagraph"/>
              <w:spacing w:line="195" w:lineRule="exact" w:before="20"/>
              <w:ind w:left="112" w:right="101"/>
              <w:jc w:val="center"/>
              <w:rPr>
                <w:sz w:val="16"/>
              </w:rPr>
            </w:pPr>
            <w:r>
              <w:rPr>
                <w:sz w:val="16"/>
              </w:rPr>
              <w:t>数据处理系统</w:t>
            </w:r>
          </w:p>
        </w:tc>
        <w:tc>
          <w:tcPr>
            <w:tcW w:w="899" w:type="dxa"/>
          </w:tcPr>
          <w:p>
            <w:pPr>
              <w:pStyle w:val="TableParagraph"/>
              <w:spacing w:line="195" w:lineRule="exact" w:before="20"/>
              <w:ind w:left="13"/>
              <w:jc w:val="center"/>
              <w:rPr>
                <w:sz w:val="16"/>
              </w:rPr>
            </w:pPr>
            <w:r>
              <w:rPr>
                <w:w w:val="100"/>
                <w:sz w:val="16"/>
              </w:rPr>
              <w:t>3</w:t>
            </w:r>
          </w:p>
        </w:tc>
      </w:tr>
      <w:tr>
        <w:trPr>
          <w:trHeight w:val="234" w:hRule="atLeast"/>
        </w:trPr>
        <w:tc>
          <w:tcPr>
            <w:tcW w:w="3108" w:type="dxa"/>
            <w:vMerge/>
            <w:tcBorders>
              <w:top w:val="nil"/>
            </w:tcBorders>
          </w:tcPr>
          <w:p>
            <w:pPr>
              <w:rPr>
                <w:sz w:val="2"/>
                <w:szCs w:val="2"/>
              </w:rPr>
            </w:pPr>
          </w:p>
        </w:tc>
        <w:tc>
          <w:tcPr>
            <w:tcW w:w="3305" w:type="dxa"/>
          </w:tcPr>
          <w:p>
            <w:pPr>
              <w:pStyle w:val="TableParagraph"/>
              <w:spacing w:line="195" w:lineRule="exact" w:before="20"/>
              <w:ind w:left="108"/>
              <w:rPr>
                <w:sz w:val="16"/>
              </w:rPr>
            </w:pPr>
            <w:r>
              <w:rPr>
                <w:sz w:val="16"/>
              </w:rPr>
              <w:t>FS_SEL=1</w:t>
            </w:r>
          </w:p>
        </w:tc>
        <w:tc>
          <w:tcPr>
            <w:tcW w:w="810" w:type="dxa"/>
          </w:tcPr>
          <w:p>
            <w:pPr>
              <w:pStyle w:val="TableParagraph"/>
              <w:rPr>
                <w:rFonts w:ascii="Times New Roman"/>
                <w:sz w:val="16"/>
              </w:rPr>
            </w:pPr>
          </w:p>
        </w:tc>
        <w:tc>
          <w:tcPr>
            <w:tcW w:w="899" w:type="dxa"/>
          </w:tcPr>
          <w:p>
            <w:pPr>
              <w:pStyle w:val="TableParagraph"/>
              <w:spacing w:line="195" w:lineRule="exact" w:before="20"/>
              <w:ind w:right="275"/>
              <w:jc w:val="right"/>
              <w:rPr>
                <w:sz w:val="16"/>
              </w:rPr>
            </w:pPr>
            <w:r>
              <w:rPr>
                <w:sz w:val="16"/>
              </w:rPr>
              <w:t>±500</w:t>
            </w:r>
          </w:p>
        </w:tc>
        <w:tc>
          <w:tcPr>
            <w:tcW w:w="720" w:type="dxa"/>
          </w:tcPr>
          <w:p>
            <w:pPr>
              <w:pStyle w:val="TableParagraph"/>
              <w:rPr>
                <w:rFonts w:ascii="Times New Roman"/>
                <w:sz w:val="16"/>
              </w:rPr>
            </w:pPr>
          </w:p>
        </w:tc>
        <w:tc>
          <w:tcPr>
            <w:tcW w:w="899" w:type="dxa"/>
          </w:tcPr>
          <w:p>
            <w:pPr>
              <w:pStyle w:val="TableParagraph"/>
              <w:spacing w:line="195" w:lineRule="exact" w:before="20"/>
              <w:ind w:left="112" w:right="101"/>
              <w:jc w:val="center"/>
              <w:rPr>
                <w:sz w:val="16"/>
              </w:rPr>
            </w:pPr>
            <w:r>
              <w:rPr>
                <w:sz w:val="16"/>
              </w:rPr>
              <w:t>数据处理系统</w:t>
            </w:r>
          </w:p>
        </w:tc>
        <w:tc>
          <w:tcPr>
            <w:tcW w:w="899" w:type="dxa"/>
          </w:tcPr>
          <w:p>
            <w:pPr>
              <w:pStyle w:val="TableParagraph"/>
              <w:spacing w:line="195" w:lineRule="exact" w:before="20"/>
              <w:ind w:left="13"/>
              <w:jc w:val="center"/>
              <w:rPr>
                <w:sz w:val="16"/>
              </w:rPr>
            </w:pPr>
            <w:r>
              <w:rPr>
                <w:w w:val="100"/>
                <w:sz w:val="16"/>
              </w:rPr>
              <w:t>3</w:t>
            </w:r>
          </w:p>
        </w:tc>
      </w:tr>
      <w:tr>
        <w:trPr>
          <w:trHeight w:val="234" w:hRule="atLeast"/>
        </w:trPr>
        <w:tc>
          <w:tcPr>
            <w:tcW w:w="3108" w:type="dxa"/>
            <w:vMerge/>
            <w:tcBorders>
              <w:top w:val="nil"/>
            </w:tcBorders>
          </w:tcPr>
          <w:p>
            <w:pPr>
              <w:rPr>
                <w:sz w:val="2"/>
                <w:szCs w:val="2"/>
              </w:rPr>
            </w:pPr>
          </w:p>
        </w:tc>
        <w:tc>
          <w:tcPr>
            <w:tcW w:w="3305" w:type="dxa"/>
          </w:tcPr>
          <w:p>
            <w:pPr>
              <w:pStyle w:val="TableParagraph"/>
              <w:spacing w:line="195" w:lineRule="exact" w:before="20"/>
              <w:ind w:left="108"/>
              <w:rPr>
                <w:sz w:val="16"/>
              </w:rPr>
            </w:pPr>
            <w:r>
              <w:rPr>
                <w:sz w:val="16"/>
              </w:rPr>
              <w:t>FS_SEL=2</w:t>
            </w:r>
          </w:p>
        </w:tc>
        <w:tc>
          <w:tcPr>
            <w:tcW w:w="810" w:type="dxa"/>
          </w:tcPr>
          <w:p>
            <w:pPr>
              <w:pStyle w:val="TableParagraph"/>
              <w:rPr>
                <w:rFonts w:ascii="Times New Roman"/>
                <w:sz w:val="16"/>
              </w:rPr>
            </w:pPr>
          </w:p>
        </w:tc>
        <w:tc>
          <w:tcPr>
            <w:tcW w:w="899" w:type="dxa"/>
          </w:tcPr>
          <w:p>
            <w:pPr>
              <w:pStyle w:val="TableParagraph"/>
              <w:spacing w:line="195" w:lineRule="exact" w:before="20"/>
              <w:ind w:right="234"/>
              <w:jc w:val="right"/>
              <w:rPr>
                <w:sz w:val="16"/>
              </w:rPr>
            </w:pPr>
            <w:r>
              <w:rPr>
                <w:sz w:val="16"/>
              </w:rPr>
              <w:t>±1000</w:t>
            </w:r>
          </w:p>
        </w:tc>
        <w:tc>
          <w:tcPr>
            <w:tcW w:w="720" w:type="dxa"/>
          </w:tcPr>
          <w:p>
            <w:pPr>
              <w:pStyle w:val="TableParagraph"/>
              <w:rPr>
                <w:rFonts w:ascii="Times New Roman"/>
                <w:sz w:val="16"/>
              </w:rPr>
            </w:pPr>
          </w:p>
        </w:tc>
        <w:tc>
          <w:tcPr>
            <w:tcW w:w="899" w:type="dxa"/>
          </w:tcPr>
          <w:p>
            <w:pPr>
              <w:pStyle w:val="TableParagraph"/>
              <w:spacing w:line="195" w:lineRule="exact" w:before="20"/>
              <w:ind w:left="112" w:right="101"/>
              <w:jc w:val="center"/>
              <w:rPr>
                <w:sz w:val="16"/>
              </w:rPr>
            </w:pPr>
            <w:r>
              <w:rPr>
                <w:sz w:val="16"/>
              </w:rPr>
              <w:t>数据处理系统</w:t>
            </w:r>
          </w:p>
        </w:tc>
        <w:tc>
          <w:tcPr>
            <w:tcW w:w="899" w:type="dxa"/>
          </w:tcPr>
          <w:p>
            <w:pPr>
              <w:pStyle w:val="TableParagraph"/>
              <w:spacing w:line="195" w:lineRule="exact" w:before="20"/>
              <w:ind w:left="13"/>
              <w:jc w:val="center"/>
              <w:rPr>
                <w:sz w:val="16"/>
              </w:rPr>
            </w:pPr>
            <w:r>
              <w:rPr>
                <w:w w:val="100"/>
                <w:sz w:val="16"/>
              </w:rPr>
              <w:t>3</w:t>
            </w:r>
          </w:p>
        </w:tc>
      </w:tr>
      <w:tr>
        <w:trPr>
          <w:trHeight w:val="237" w:hRule="atLeast"/>
        </w:trPr>
        <w:tc>
          <w:tcPr>
            <w:tcW w:w="3108" w:type="dxa"/>
            <w:vMerge/>
            <w:tcBorders>
              <w:top w:val="nil"/>
            </w:tcBorders>
          </w:tcPr>
          <w:p>
            <w:pPr>
              <w:rPr>
                <w:sz w:val="2"/>
                <w:szCs w:val="2"/>
              </w:rPr>
            </w:pPr>
          </w:p>
        </w:tc>
        <w:tc>
          <w:tcPr>
            <w:tcW w:w="3305" w:type="dxa"/>
          </w:tcPr>
          <w:p>
            <w:pPr>
              <w:pStyle w:val="TableParagraph"/>
              <w:spacing w:before="20"/>
              <w:ind w:left="108"/>
              <w:rPr>
                <w:sz w:val="16"/>
              </w:rPr>
            </w:pPr>
            <w:r>
              <w:rPr>
                <w:sz w:val="16"/>
              </w:rPr>
              <w:t>FS_SEL=3</w:t>
            </w:r>
          </w:p>
        </w:tc>
        <w:tc>
          <w:tcPr>
            <w:tcW w:w="810" w:type="dxa"/>
          </w:tcPr>
          <w:p>
            <w:pPr>
              <w:pStyle w:val="TableParagraph"/>
              <w:rPr>
                <w:rFonts w:ascii="Times New Roman"/>
                <w:sz w:val="16"/>
              </w:rPr>
            </w:pPr>
          </w:p>
        </w:tc>
        <w:tc>
          <w:tcPr>
            <w:tcW w:w="899" w:type="dxa"/>
          </w:tcPr>
          <w:p>
            <w:pPr>
              <w:pStyle w:val="TableParagraph"/>
              <w:spacing w:before="20"/>
              <w:ind w:right="234"/>
              <w:jc w:val="right"/>
              <w:rPr>
                <w:sz w:val="16"/>
              </w:rPr>
            </w:pPr>
            <w:r>
              <w:rPr>
                <w:sz w:val="16"/>
              </w:rPr>
              <w:t>±2000</w:t>
            </w:r>
          </w:p>
        </w:tc>
        <w:tc>
          <w:tcPr>
            <w:tcW w:w="720" w:type="dxa"/>
          </w:tcPr>
          <w:p>
            <w:pPr>
              <w:pStyle w:val="TableParagraph"/>
              <w:rPr>
                <w:rFonts w:ascii="Times New Roman"/>
                <w:sz w:val="16"/>
              </w:rPr>
            </w:pPr>
          </w:p>
        </w:tc>
        <w:tc>
          <w:tcPr>
            <w:tcW w:w="899" w:type="dxa"/>
          </w:tcPr>
          <w:p>
            <w:pPr>
              <w:pStyle w:val="TableParagraph"/>
              <w:spacing w:before="20"/>
              <w:ind w:left="112" w:right="101"/>
              <w:jc w:val="center"/>
              <w:rPr>
                <w:sz w:val="16"/>
              </w:rPr>
            </w:pPr>
            <w:r>
              <w:rPr>
                <w:sz w:val="16"/>
              </w:rPr>
              <w:t>数据处理系统</w:t>
            </w:r>
          </w:p>
        </w:tc>
        <w:tc>
          <w:tcPr>
            <w:tcW w:w="899" w:type="dxa"/>
          </w:tcPr>
          <w:p>
            <w:pPr>
              <w:pStyle w:val="TableParagraph"/>
              <w:spacing w:before="20"/>
              <w:ind w:left="13"/>
              <w:jc w:val="center"/>
              <w:rPr>
                <w:sz w:val="16"/>
              </w:rPr>
            </w:pPr>
            <w:r>
              <w:rPr>
                <w:w w:val="100"/>
                <w:sz w:val="16"/>
              </w:rPr>
              <w:t>3</w:t>
            </w:r>
          </w:p>
        </w:tc>
      </w:tr>
      <w:tr>
        <w:trPr>
          <w:trHeight w:val="234" w:hRule="atLeast"/>
        </w:trPr>
        <w:tc>
          <w:tcPr>
            <w:tcW w:w="3108" w:type="dxa"/>
          </w:tcPr>
          <w:p>
            <w:pPr>
              <w:pStyle w:val="TableParagraph"/>
              <w:spacing w:line="195" w:lineRule="exact" w:before="20"/>
              <w:ind w:left="107"/>
              <w:rPr>
                <w:sz w:val="16"/>
              </w:rPr>
            </w:pPr>
            <w:r>
              <w:rPr>
                <w:sz w:val="16"/>
              </w:rPr>
              <w:t>陀螺仪ADC字长</w:t>
            </w:r>
          </w:p>
        </w:tc>
        <w:tc>
          <w:tcPr>
            <w:tcW w:w="3305" w:type="dxa"/>
          </w:tcPr>
          <w:p>
            <w:pPr>
              <w:pStyle w:val="TableParagraph"/>
              <w:rPr>
                <w:rFonts w:ascii="Times New Roman"/>
                <w:sz w:val="16"/>
              </w:rPr>
            </w:pPr>
          </w:p>
        </w:tc>
        <w:tc>
          <w:tcPr>
            <w:tcW w:w="810" w:type="dxa"/>
          </w:tcPr>
          <w:p>
            <w:pPr>
              <w:pStyle w:val="TableParagraph"/>
              <w:rPr>
                <w:rFonts w:ascii="Times New Roman"/>
                <w:sz w:val="16"/>
              </w:rPr>
            </w:pPr>
          </w:p>
        </w:tc>
        <w:tc>
          <w:tcPr>
            <w:tcW w:w="899" w:type="dxa"/>
          </w:tcPr>
          <w:p>
            <w:pPr>
              <w:pStyle w:val="TableParagraph"/>
              <w:spacing w:line="195" w:lineRule="exact" w:before="20"/>
              <w:ind w:left="109" w:right="101"/>
              <w:jc w:val="center"/>
              <w:rPr>
                <w:sz w:val="16"/>
              </w:rPr>
            </w:pPr>
            <w:r>
              <w:rPr>
                <w:sz w:val="16"/>
              </w:rPr>
              <w:t>16</w:t>
            </w:r>
          </w:p>
        </w:tc>
        <w:tc>
          <w:tcPr>
            <w:tcW w:w="720" w:type="dxa"/>
          </w:tcPr>
          <w:p>
            <w:pPr>
              <w:pStyle w:val="TableParagraph"/>
              <w:rPr>
                <w:rFonts w:ascii="Times New Roman"/>
                <w:sz w:val="16"/>
              </w:rPr>
            </w:pPr>
          </w:p>
        </w:tc>
        <w:tc>
          <w:tcPr>
            <w:tcW w:w="899" w:type="dxa"/>
          </w:tcPr>
          <w:p>
            <w:pPr>
              <w:pStyle w:val="TableParagraph"/>
              <w:spacing w:line="195" w:lineRule="exact" w:before="20"/>
              <w:ind w:left="112" w:right="101"/>
              <w:jc w:val="center"/>
              <w:rPr>
                <w:sz w:val="16"/>
              </w:rPr>
            </w:pPr>
            <w:r>
              <w:rPr>
                <w:sz w:val="16"/>
              </w:rPr>
              <w:t>位</w:t>
            </w:r>
          </w:p>
        </w:tc>
        <w:tc>
          <w:tcPr>
            <w:tcW w:w="899" w:type="dxa"/>
          </w:tcPr>
          <w:p>
            <w:pPr>
              <w:pStyle w:val="TableParagraph"/>
              <w:spacing w:line="195" w:lineRule="exact" w:before="20"/>
              <w:ind w:left="13"/>
              <w:jc w:val="center"/>
              <w:rPr>
                <w:sz w:val="16"/>
              </w:rPr>
            </w:pPr>
            <w:r>
              <w:rPr>
                <w:w w:val="100"/>
                <w:sz w:val="16"/>
              </w:rPr>
              <w:t>3</w:t>
            </w:r>
          </w:p>
        </w:tc>
      </w:tr>
      <w:tr>
        <w:trPr>
          <w:trHeight w:val="234" w:hRule="atLeast"/>
        </w:trPr>
        <w:tc>
          <w:tcPr>
            <w:tcW w:w="3108" w:type="dxa"/>
            <w:vMerge w:val="restart"/>
          </w:tcPr>
          <w:p>
            <w:pPr>
              <w:pStyle w:val="TableParagraph"/>
              <w:spacing w:before="20"/>
              <w:ind w:left="107"/>
              <w:rPr>
                <w:sz w:val="16"/>
              </w:rPr>
            </w:pPr>
            <w:r>
              <w:rPr>
                <w:sz w:val="16"/>
              </w:rPr>
              <w:t>灵敏度比例因子</w:t>
            </w:r>
          </w:p>
        </w:tc>
        <w:tc>
          <w:tcPr>
            <w:tcW w:w="3305" w:type="dxa"/>
          </w:tcPr>
          <w:p>
            <w:pPr>
              <w:pStyle w:val="TableParagraph"/>
              <w:spacing w:line="195" w:lineRule="exact" w:before="20"/>
              <w:ind w:left="108"/>
              <w:rPr>
                <w:sz w:val="16"/>
              </w:rPr>
            </w:pPr>
            <w:r>
              <w:rPr>
                <w:sz w:val="16"/>
              </w:rPr>
              <w:t>FS_SEL=0</w:t>
            </w:r>
          </w:p>
        </w:tc>
        <w:tc>
          <w:tcPr>
            <w:tcW w:w="810" w:type="dxa"/>
          </w:tcPr>
          <w:p>
            <w:pPr>
              <w:pStyle w:val="TableParagraph"/>
              <w:rPr>
                <w:rFonts w:ascii="Times New Roman"/>
                <w:sz w:val="16"/>
              </w:rPr>
            </w:pPr>
          </w:p>
        </w:tc>
        <w:tc>
          <w:tcPr>
            <w:tcW w:w="899" w:type="dxa"/>
          </w:tcPr>
          <w:p>
            <w:pPr>
              <w:pStyle w:val="TableParagraph"/>
              <w:spacing w:line="195" w:lineRule="exact" w:before="20"/>
              <w:ind w:left="114" w:right="101"/>
              <w:jc w:val="center"/>
              <w:rPr>
                <w:sz w:val="16"/>
              </w:rPr>
            </w:pPr>
            <w:r>
              <w:rPr>
                <w:sz w:val="16"/>
              </w:rPr>
              <w:t>131</w:t>
            </w:r>
          </w:p>
        </w:tc>
        <w:tc>
          <w:tcPr>
            <w:tcW w:w="720" w:type="dxa"/>
          </w:tcPr>
          <w:p>
            <w:pPr>
              <w:pStyle w:val="TableParagraph"/>
              <w:rPr>
                <w:rFonts w:ascii="Times New Roman"/>
                <w:sz w:val="16"/>
              </w:rPr>
            </w:pPr>
          </w:p>
        </w:tc>
        <w:tc>
          <w:tcPr>
            <w:tcW w:w="899" w:type="dxa"/>
          </w:tcPr>
          <w:p>
            <w:pPr>
              <w:pStyle w:val="TableParagraph"/>
              <w:spacing w:line="195" w:lineRule="exact" w:before="20"/>
              <w:ind w:left="115" w:right="101"/>
              <w:jc w:val="center"/>
              <w:rPr>
                <w:sz w:val="16"/>
              </w:rPr>
            </w:pPr>
            <w:r>
              <w:rPr>
                <w:sz w:val="16"/>
              </w:rPr>
              <w:t>最低有效位/（dps）</w:t>
            </w:r>
          </w:p>
        </w:tc>
        <w:tc>
          <w:tcPr>
            <w:tcW w:w="899" w:type="dxa"/>
          </w:tcPr>
          <w:p>
            <w:pPr>
              <w:pStyle w:val="TableParagraph"/>
              <w:spacing w:line="195" w:lineRule="exact" w:before="20"/>
              <w:ind w:left="13"/>
              <w:jc w:val="center"/>
              <w:rPr>
                <w:sz w:val="16"/>
              </w:rPr>
            </w:pPr>
            <w:r>
              <w:rPr>
                <w:w w:val="100"/>
                <w:sz w:val="16"/>
              </w:rPr>
              <w:t>3</w:t>
            </w:r>
          </w:p>
        </w:tc>
      </w:tr>
      <w:tr>
        <w:trPr>
          <w:trHeight w:val="234" w:hRule="atLeast"/>
        </w:trPr>
        <w:tc>
          <w:tcPr>
            <w:tcW w:w="3108" w:type="dxa"/>
            <w:vMerge/>
            <w:tcBorders>
              <w:top w:val="nil"/>
            </w:tcBorders>
          </w:tcPr>
          <w:p>
            <w:pPr>
              <w:rPr>
                <w:sz w:val="2"/>
                <w:szCs w:val="2"/>
              </w:rPr>
            </w:pPr>
          </w:p>
        </w:tc>
        <w:tc>
          <w:tcPr>
            <w:tcW w:w="3305" w:type="dxa"/>
          </w:tcPr>
          <w:p>
            <w:pPr>
              <w:pStyle w:val="TableParagraph"/>
              <w:spacing w:line="195" w:lineRule="exact" w:before="20"/>
              <w:ind w:left="108"/>
              <w:rPr>
                <w:sz w:val="16"/>
              </w:rPr>
            </w:pPr>
            <w:r>
              <w:rPr>
                <w:sz w:val="16"/>
              </w:rPr>
              <w:t>FS_SEL=1</w:t>
            </w:r>
          </w:p>
        </w:tc>
        <w:tc>
          <w:tcPr>
            <w:tcW w:w="810" w:type="dxa"/>
          </w:tcPr>
          <w:p>
            <w:pPr>
              <w:pStyle w:val="TableParagraph"/>
              <w:rPr>
                <w:rFonts w:ascii="Times New Roman"/>
                <w:sz w:val="16"/>
              </w:rPr>
            </w:pPr>
          </w:p>
        </w:tc>
        <w:tc>
          <w:tcPr>
            <w:tcW w:w="899" w:type="dxa"/>
          </w:tcPr>
          <w:p>
            <w:pPr>
              <w:pStyle w:val="TableParagraph"/>
              <w:spacing w:line="195" w:lineRule="exact" w:before="20"/>
              <w:ind w:right="294"/>
              <w:jc w:val="right"/>
              <w:rPr>
                <w:sz w:val="16"/>
              </w:rPr>
            </w:pPr>
            <w:r>
              <w:rPr>
                <w:sz w:val="16"/>
              </w:rPr>
              <w:t>65.5</w:t>
            </w:r>
          </w:p>
        </w:tc>
        <w:tc>
          <w:tcPr>
            <w:tcW w:w="720" w:type="dxa"/>
          </w:tcPr>
          <w:p>
            <w:pPr>
              <w:pStyle w:val="TableParagraph"/>
              <w:rPr>
                <w:rFonts w:ascii="Times New Roman"/>
                <w:sz w:val="16"/>
              </w:rPr>
            </w:pPr>
          </w:p>
        </w:tc>
        <w:tc>
          <w:tcPr>
            <w:tcW w:w="899" w:type="dxa"/>
          </w:tcPr>
          <w:p>
            <w:pPr>
              <w:pStyle w:val="TableParagraph"/>
              <w:spacing w:line="195" w:lineRule="exact" w:before="20"/>
              <w:ind w:left="115" w:right="101"/>
              <w:jc w:val="center"/>
              <w:rPr>
                <w:sz w:val="16"/>
              </w:rPr>
            </w:pPr>
            <w:r>
              <w:rPr>
                <w:sz w:val="16"/>
              </w:rPr>
              <w:t>最低有效位/（dps）</w:t>
            </w:r>
          </w:p>
        </w:tc>
        <w:tc>
          <w:tcPr>
            <w:tcW w:w="899" w:type="dxa"/>
          </w:tcPr>
          <w:p>
            <w:pPr>
              <w:pStyle w:val="TableParagraph"/>
              <w:spacing w:line="195" w:lineRule="exact" w:before="20"/>
              <w:ind w:left="13"/>
              <w:jc w:val="center"/>
              <w:rPr>
                <w:sz w:val="16"/>
              </w:rPr>
            </w:pPr>
            <w:r>
              <w:rPr>
                <w:w w:val="100"/>
                <w:sz w:val="16"/>
              </w:rPr>
              <w:t>3</w:t>
            </w:r>
          </w:p>
        </w:tc>
      </w:tr>
      <w:tr>
        <w:trPr>
          <w:trHeight w:val="234" w:hRule="atLeast"/>
        </w:trPr>
        <w:tc>
          <w:tcPr>
            <w:tcW w:w="3108" w:type="dxa"/>
            <w:vMerge/>
            <w:tcBorders>
              <w:top w:val="nil"/>
            </w:tcBorders>
          </w:tcPr>
          <w:p>
            <w:pPr>
              <w:rPr>
                <w:sz w:val="2"/>
                <w:szCs w:val="2"/>
              </w:rPr>
            </w:pPr>
          </w:p>
        </w:tc>
        <w:tc>
          <w:tcPr>
            <w:tcW w:w="3305" w:type="dxa"/>
          </w:tcPr>
          <w:p>
            <w:pPr>
              <w:pStyle w:val="TableParagraph"/>
              <w:spacing w:line="195" w:lineRule="exact" w:before="20"/>
              <w:ind w:left="108"/>
              <w:rPr>
                <w:sz w:val="16"/>
              </w:rPr>
            </w:pPr>
            <w:r>
              <w:rPr>
                <w:sz w:val="16"/>
              </w:rPr>
              <w:t>FS_SEL=2</w:t>
            </w:r>
          </w:p>
        </w:tc>
        <w:tc>
          <w:tcPr>
            <w:tcW w:w="810" w:type="dxa"/>
          </w:tcPr>
          <w:p>
            <w:pPr>
              <w:pStyle w:val="TableParagraph"/>
              <w:rPr>
                <w:rFonts w:ascii="Times New Roman"/>
                <w:sz w:val="16"/>
              </w:rPr>
            </w:pPr>
          </w:p>
        </w:tc>
        <w:tc>
          <w:tcPr>
            <w:tcW w:w="899" w:type="dxa"/>
          </w:tcPr>
          <w:p>
            <w:pPr>
              <w:pStyle w:val="TableParagraph"/>
              <w:spacing w:line="195" w:lineRule="exact" w:before="20"/>
              <w:ind w:right="294"/>
              <w:jc w:val="right"/>
              <w:rPr>
                <w:sz w:val="16"/>
              </w:rPr>
            </w:pPr>
            <w:r>
              <w:rPr>
                <w:sz w:val="16"/>
              </w:rPr>
              <w:t>32.8</w:t>
            </w:r>
          </w:p>
        </w:tc>
        <w:tc>
          <w:tcPr>
            <w:tcW w:w="720" w:type="dxa"/>
          </w:tcPr>
          <w:p>
            <w:pPr>
              <w:pStyle w:val="TableParagraph"/>
              <w:rPr>
                <w:rFonts w:ascii="Times New Roman"/>
                <w:sz w:val="16"/>
              </w:rPr>
            </w:pPr>
          </w:p>
        </w:tc>
        <w:tc>
          <w:tcPr>
            <w:tcW w:w="899" w:type="dxa"/>
          </w:tcPr>
          <w:p>
            <w:pPr>
              <w:pStyle w:val="TableParagraph"/>
              <w:spacing w:line="195" w:lineRule="exact" w:before="20"/>
              <w:ind w:left="115" w:right="101"/>
              <w:jc w:val="center"/>
              <w:rPr>
                <w:sz w:val="16"/>
              </w:rPr>
            </w:pPr>
            <w:r>
              <w:rPr>
                <w:sz w:val="16"/>
              </w:rPr>
              <w:t>最低有效位/（dps）</w:t>
            </w:r>
          </w:p>
        </w:tc>
        <w:tc>
          <w:tcPr>
            <w:tcW w:w="899" w:type="dxa"/>
          </w:tcPr>
          <w:p>
            <w:pPr>
              <w:pStyle w:val="TableParagraph"/>
              <w:spacing w:line="195" w:lineRule="exact" w:before="20"/>
              <w:ind w:left="13"/>
              <w:jc w:val="center"/>
              <w:rPr>
                <w:sz w:val="16"/>
              </w:rPr>
            </w:pPr>
            <w:r>
              <w:rPr>
                <w:w w:val="100"/>
                <w:sz w:val="16"/>
              </w:rPr>
              <w:t>3</w:t>
            </w:r>
          </w:p>
        </w:tc>
      </w:tr>
      <w:tr>
        <w:trPr>
          <w:trHeight w:val="237" w:hRule="atLeast"/>
        </w:trPr>
        <w:tc>
          <w:tcPr>
            <w:tcW w:w="3108" w:type="dxa"/>
            <w:vMerge/>
            <w:tcBorders>
              <w:top w:val="nil"/>
            </w:tcBorders>
          </w:tcPr>
          <w:p>
            <w:pPr>
              <w:rPr>
                <w:sz w:val="2"/>
                <w:szCs w:val="2"/>
              </w:rPr>
            </w:pPr>
          </w:p>
        </w:tc>
        <w:tc>
          <w:tcPr>
            <w:tcW w:w="3305" w:type="dxa"/>
          </w:tcPr>
          <w:p>
            <w:pPr>
              <w:pStyle w:val="TableParagraph"/>
              <w:spacing w:line="195" w:lineRule="exact" w:before="23"/>
              <w:ind w:left="108"/>
              <w:rPr>
                <w:sz w:val="16"/>
              </w:rPr>
            </w:pPr>
            <w:r>
              <w:rPr>
                <w:sz w:val="16"/>
              </w:rPr>
              <w:t>FS_SEL=3</w:t>
            </w:r>
          </w:p>
        </w:tc>
        <w:tc>
          <w:tcPr>
            <w:tcW w:w="810" w:type="dxa"/>
          </w:tcPr>
          <w:p>
            <w:pPr>
              <w:pStyle w:val="TableParagraph"/>
              <w:rPr>
                <w:rFonts w:ascii="Times New Roman"/>
                <w:sz w:val="16"/>
              </w:rPr>
            </w:pPr>
          </w:p>
        </w:tc>
        <w:tc>
          <w:tcPr>
            <w:tcW w:w="899" w:type="dxa"/>
          </w:tcPr>
          <w:p>
            <w:pPr>
              <w:pStyle w:val="TableParagraph"/>
              <w:spacing w:line="195" w:lineRule="exact" w:before="23"/>
              <w:ind w:right="294"/>
              <w:jc w:val="right"/>
              <w:rPr>
                <w:sz w:val="16"/>
              </w:rPr>
            </w:pPr>
            <w:r>
              <w:rPr>
                <w:sz w:val="16"/>
              </w:rPr>
              <w:t>16.4</w:t>
            </w:r>
          </w:p>
        </w:tc>
        <w:tc>
          <w:tcPr>
            <w:tcW w:w="720" w:type="dxa"/>
          </w:tcPr>
          <w:p>
            <w:pPr>
              <w:pStyle w:val="TableParagraph"/>
              <w:rPr>
                <w:rFonts w:ascii="Times New Roman"/>
                <w:sz w:val="16"/>
              </w:rPr>
            </w:pPr>
          </w:p>
        </w:tc>
        <w:tc>
          <w:tcPr>
            <w:tcW w:w="899" w:type="dxa"/>
          </w:tcPr>
          <w:p>
            <w:pPr>
              <w:pStyle w:val="TableParagraph"/>
              <w:spacing w:line="195" w:lineRule="exact" w:before="23"/>
              <w:ind w:left="115" w:right="101"/>
              <w:jc w:val="center"/>
              <w:rPr>
                <w:sz w:val="16"/>
              </w:rPr>
            </w:pPr>
            <w:r>
              <w:rPr>
                <w:sz w:val="16"/>
              </w:rPr>
              <w:t>最低有效位/（dps）</w:t>
            </w:r>
          </w:p>
        </w:tc>
        <w:tc>
          <w:tcPr>
            <w:tcW w:w="899" w:type="dxa"/>
          </w:tcPr>
          <w:p>
            <w:pPr>
              <w:pStyle w:val="TableParagraph"/>
              <w:spacing w:line="195" w:lineRule="exact" w:before="23"/>
              <w:ind w:left="13"/>
              <w:jc w:val="center"/>
              <w:rPr>
                <w:sz w:val="16"/>
              </w:rPr>
            </w:pPr>
            <w:r>
              <w:rPr>
                <w:w w:val="100"/>
                <w:sz w:val="16"/>
              </w:rPr>
              <w:t>3</w:t>
            </w:r>
          </w:p>
        </w:tc>
      </w:tr>
      <w:tr>
        <w:trPr>
          <w:trHeight w:val="234" w:hRule="atLeast"/>
        </w:trPr>
        <w:tc>
          <w:tcPr>
            <w:tcW w:w="3108" w:type="dxa"/>
          </w:tcPr>
          <w:p>
            <w:pPr>
              <w:pStyle w:val="TableParagraph"/>
              <w:spacing w:line="195" w:lineRule="exact" w:before="20"/>
              <w:ind w:left="107"/>
              <w:rPr>
                <w:sz w:val="16"/>
              </w:rPr>
            </w:pPr>
            <w:r>
              <w:rPr>
                <w:sz w:val="16"/>
              </w:rPr>
              <w:t>灵敏度比例因子初始容差</w:t>
            </w:r>
          </w:p>
        </w:tc>
        <w:tc>
          <w:tcPr>
            <w:tcW w:w="3305" w:type="dxa"/>
          </w:tcPr>
          <w:p>
            <w:pPr>
              <w:pStyle w:val="TableParagraph"/>
              <w:spacing w:line="195" w:lineRule="exact" w:before="20"/>
              <w:ind w:left="108"/>
              <w:rPr>
                <w:sz w:val="16"/>
              </w:rPr>
            </w:pPr>
            <w:r>
              <w:rPr>
                <w:sz w:val="16"/>
              </w:rPr>
              <w:t>25°C</w:t>
            </w:r>
          </w:p>
        </w:tc>
        <w:tc>
          <w:tcPr>
            <w:tcW w:w="810" w:type="dxa"/>
          </w:tcPr>
          <w:p>
            <w:pPr>
              <w:pStyle w:val="TableParagraph"/>
              <w:rPr>
                <w:rFonts w:ascii="Times New Roman"/>
                <w:sz w:val="16"/>
              </w:rPr>
            </w:pPr>
          </w:p>
        </w:tc>
        <w:tc>
          <w:tcPr>
            <w:tcW w:w="899" w:type="dxa"/>
          </w:tcPr>
          <w:p>
            <w:pPr>
              <w:pStyle w:val="TableParagraph"/>
              <w:spacing w:line="195" w:lineRule="exact" w:before="20"/>
              <w:ind w:left="110" w:right="101"/>
              <w:jc w:val="center"/>
              <w:rPr>
                <w:sz w:val="16"/>
              </w:rPr>
            </w:pPr>
            <w:r>
              <w:rPr>
                <w:sz w:val="16"/>
              </w:rPr>
              <w:t>±1</w:t>
            </w:r>
          </w:p>
        </w:tc>
        <w:tc>
          <w:tcPr>
            <w:tcW w:w="720" w:type="dxa"/>
          </w:tcPr>
          <w:p>
            <w:pPr>
              <w:pStyle w:val="TableParagraph"/>
              <w:rPr>
                <w:rFonts w:ascii="Times New Roman"/>
                <w:sz w:val="16"/>
              </w:rPr>
            </w:pPr>
          </w:p>
        </w:tc>
        <w:tc>
          <w:tcPr>
            <w:tcW w:w="899" w:type="dxa"/>
          </w:tcPr>
          <w:p>
            <w:pPr>
              <w:pStyle w:val="TableParagraph"/>
              <w:spacing w:line="195" w:lineRule="exact" w:before="20"/>
              <w:ind w:left="11"/>
              <w:jc w:val="center"/>
              <w:rPr>
                <w:sz w:val="16"/>
              </w:rPr>
            </w:pPr>
            <w:r>
              <w:rPr>
                <w:w w:val="100"/>
                <w:sz w:val="16"/>
              </w:rPr>
              <w:t>%</w:t>
            </w:r>
          </w:p>
        </w:tc>
        <w:tc>
          <w:tcPr>
            <w:tcW w:w="899" w:type="dxa"/>
          </w:tcPr>
          <w:p>
            <w:pPr>
              <w:pStyle w:val="TableParagraph"/>
              <w:spacing w:line="195" w:lineRule="exact" w:before="20"/>
              <w:ind w:left="13"/>
              <w:jc w:val="center"/>
              <w:rPr>
                <w:sz w:val="16"/>
              </w:rPr>
            </w:pPr>
            <w:r>
              <w:rPr>
                <w:w w:val="100"/>
                <w:sz w:val="16"/>
              </w:rPr>
              <w:t>1</w:t>
            </w:r>
          </w:p>
        </w:tc>
      </w:tr>
      <w:tr>
        <w:trPr>
          <w:trHeight w:val="429" w:hRule="atLeast"/>
        </w:trPr>
        <w:tc>
          <w:tcPr>
            <w:tcW w:w="3108" w:type="dxa"/>
          </w:tcPr>
          <w:p>
            <w:pPr>
              <w:pStyle w:val="TableParagraph"/>
              <w:spacing w:line="190" w:lineRule="atLeast" w:before="18"/>
              <w:ind w:left="107" w:right="525"/>
              <w:rPr>
                <w:sz w:val="16"/>
              </w:rPr>
            </w:pPr>
            <w:r>
              <w:rPr>
                <w:sz w:val="16"/>
              </w:rPr>
              <w:t>灵敏度比例因子随温度变化</w:t>
            </w:r>
          </w:p>
        </w:tc>
        <w:tc>
          <w:tcPr>
            <w:tcW w:w="3305" w:type="dxa"/>
          </w:tcPr>
          <w:p>
            <w:pPr>
              <w:pStyle w:val="TableParagraph"/>
              <w:spacing w:before="20"/>
              <w:ind w:left="108"/>
              <w:rPr>
                <w:sz w:val="16"/>
              </w:rPr>
            </w:pPr>
            <w:r>
              <w:rPr>
                <w:sz w:val="16"/>
              </w:rPr>
              <w:t>-40°C至+85°C</w:t>
            </w:r>
          </w:p>
        </w:tc>
        <w:tc>
          <w:tcPr>
            <w:tcW w:w="810" w:type="dxa"/>
          </w:tcPr>
          <w:p>
            <w:pPr>
              <w:pStyle w:val="TableParagraph"/>
              <w:rPr>
                <w:rFonts w:ascii="Times New Roman"/>
                <w:sz w:val="16"/>
              </w:rPr>
            </w:pPr>
          </w:p>
        </w:tc>
        <w:tc>
          <w:tcPr>
            <w:tcW w:w="899" w:type="dxa"/>
          </w:tcPr>
          <w:p>
            <w:pPr>
              <w:pStyle w:val="TableParagraph"/>
              <w:spacing w:before="20"/>
              <w:ind w:left="110" w:right="101"/>
              <w:jc w:val="center"/>
              <w:rPr>
                <w:sz w:val="16"/>
              </w:rPr>
            </w:pPr>
            <w:r>
              <w:rPr>
                <w:sz w:val="16"/>
              </w:rPr>
              <w:t>±2</w:t>
            </w:r>
          </w:p>
        </w:tc>
        <w:tc>
          <w:tcPr>
            <w:tcW w:w="720" w:type="dxa"/>
          </w:tcPr>
          <w:p>
            <w:pPr>
              <w:pStyle w:val="TableParagraph"/>
              <w:rPr>
                <w:rFonts w:ascii="Times New Roman"/>
                <w:sz w:val="16"/>
              </w:rPr>
            </w:pPr>
          </w:p>
        </w:tc>
        <w:tc>
          <w:tcPr>
            <w:tcW w:w="899" w:type="dxa"/>
          </w:tcPr>
          <w:p>
            <w:pPr>
              <w:pStyle w:val="TableParagraph"/>
              <w:spacing w:before="20"/>
              <w:ind w:left="11"/>
              <w:jc w:val="center"/>
              <w:rPr>
                <w:sz w:val="16"/>
              </w:rPr>
            </w:pPr>
            <w:r>
              <w:rPr>
                <w:w w:val="100"/>
                <w:sz w:val="16"/>
              </w:rPr>
              <w:t>%</w:t>
            </w:r>
          </w:p>
        </w:tc>
        <w:tc>
          <w:tcPr>
            <w:tcW w:w="899" w:type="dxa"/>
          </w:tcPr>
          <w:p>
            <w:pPr>
              <w:pStyle w:val="TableParagraph"/>
              <w:spacing w:before="20"/>
              <w:ind w:left="13"/>
              <w:jc w:val="center"/>
              <w:rPr>
                <w:sz w:val="16"/>
              </w:rPr>
            </w:pPr>
            <w:r>
              <w:rPr>
                <w:w w:val="100"/>
                <w:sz w:val="16"/>
              </w:rPr>
              <w:t>1</w:t>
            </w:r>
          </w:p>
        </w:tc>
      </w:tr>
      <w:tr>
        <w:trPr>
          <w:trHeight w:val="237" w:hRule="atLeast"/>
        </w:trPr>
        <w:tc>
          <w:tcPr>
            <w:tcW w:w="3108" w:type="dxa"/>
          </w:tcPr>
          <w:p>
            <w:pPr>
              <w:pStyle w:val="TableParagraph"/>
              <w:spacing w:line="195" w:lineRule="exact" w:before="22"/>
              <w:ind w:left="107"/>
              <w:rPr>
                <w:sz w:val="16"/>
              </w:rPr>
            </w:pPr>
            <w:r>
              <w:rPr>
                <w:sz w:val="16"/>
              </w:rPr>
              <w:t>非线性</w:t>
            </w:r>
          </w:p>
        </w:tc>
        <w:tc>
          <w:tcPr>
            <w:tcW w:w="3305" w:type="dxa"/>
          </w:tcPr>
          <w:p>
            <w:pPr>
              <w:pStyle w:val="TableParagraph"/>
              <w:spacing w:line="195" w:lineRule="exact" w:before="22"/>
              <w:ind w:left="108"/>
              <w:rPr>
                <w:sz w:val="16"/>
              </w:rPr>
            </w:pPr>
            <w:r>
              <w:rPr>
                <w:sz w:val="16"/>
              </w:rPr>
              <w:t>最佳拟合直线；25°C</w:t>
            </w:r>
          </w:p>
        </w:tc>
        <w:tc>
          <w:tcPr>
            <w:tcW w:w="810" w:type="dxa"/>
          </w:tcPr>
          <w:p>
            <w:pPr>
              <w:pStyle w:val="TableParagraph"/>
              <w:rPr>
                <w:rFonts w:ascii="Times New Roman"/>
                <w:sz w:val="16"/>
              </w:rPr>
            </w:pPr>
          </w:p>
        </w:tc>
        <w:tc>
          <w:tcPr>
            <w:tcW w:w="899" w:type="dxa"/>
          </w:tcPr>
          <w:p>
            <w:pPr>
              <w:pStyle w:val="TableParagraph"/>
              <w:spacing w:line="195" w:lineRule="exact" w:before="22"/>
              <w:ind w:right="297"/>
              <w:jc w:val="right"/>
              <w:rPr>
                <w:sz w:val="16"/>
              </w:rPr>
            </w:pPr>
            <w:r>
              <w:rPr>
                <w:sz w:val="16"/>
              </w:rPr>
              <w:t>±0.1</w:t>
            </w:r>
          </w:p>
        </w:tc>
        <w:tc>
          <w:tcPr>
            <w:tcW w:w="720" w:type="dxa"/>
          </w:tcPr>
          <w:p>
            <w:pPr>
              <w:pStyle w:val="TableParagraph"/>
              <w:rPr>
                <w:rFonts w:ascii="Times New Roman"/>
                <w:sz w:val="16"/>
              </w:rPr>
            </w:pPr>
          </w:p>
        </w:tc>
        <w:tc>
          <w:tcPr>
            <w:tcW w:w="899" w:type="dxa"/>
          </w:tcPr>
          <w:p>
            <w:pPr>
              <w:pStyle w:val="TableParagraph"/>
              <w:spacing w:line="195" w:lineRule="exact" w:before="22"/>
              <w:ind w:left="11"/>
              <w:jc w:val="center"/>
              <w:rPr>
                <w:sz w:val="16"/>
              </w:rPr>
            </w:pPr>
            <w:r>
              <w:rPr>
                <w:w w:val="100"/>
                <w:sz w:val="16"/>
              </w:rPr>
              <w:t>%</w:t>
            </w:r>
          </w:p>
        </w:tc>
        <w:tc>
          <w:tcPr>
            <w:tcW w:w="899" w:type="dxa"/>
          </w:tcPr>
          <w:p>
            <w:pPr>
              <w:pStyle w:val="TableParagraph"/>
              <w:spacing w:line="195" w:lineRule="exact" w:before="22"/>
              <w:ind w:left="13"/>
              <w:jc w:val="center"/>
              <w:rPr>
                <w:sz w:val="16"/>
              </w:rPr>
            </w:pPr>
            <w:r>
              <w:rPr>
                <w:w w:val="100"/>
                <w:sz w:val="16"/>
              </w:rPr>
              <w:t>1</w:t>
            </w:r>
          </w:p>
        </w:tc>
      </w:tr>
      <w:tr>
        <w:trPr>
          <w:trHeight w:val="234" w:hRule="atLeast"/>
        </w:trPr>
        <w:tc>
          <w:tcPr>
            <w:tcW w:w="3108" w:type="dxa"/>
          </w:tcPr>
          <w:p>
            <w:pPr>
              <w:pStyle w:val="TableParagraph"/>
              <w:spacing w:line="195" w:lineRule="exact" w:before="20"/>
              <w:ind w:left="107"/>
              <w:rPr>
                <w:sz w:val="16"/>
              </w:rPr>
            </w:pPr>
            <w:r>
              <w:rPr>
                <w:sz w:val="16"/>
              </w:rPr>
              <w:t>横轴灵敏度</w:t>
            </w:r>
          </w:p>
        </w:tc>
        <w:tc>
          <w:tcPr>
            <w:tcW w:w="3305" w:type="dxa"/>
          </w:tcPr>
          <w:p>
            <w:pPr>
              <w:pStyle w:val="TableParagraph"/>
              <w:rPr>
                <w:rFonts w:ascii="Times New Roman"/>
                <w:sz w:val="16"/>
              </w:rPr>
            </w:pPr>
          </w:p>
        </w:tc>
        <w:tc>
          <w:tcPr>
            <w:tcW w:w="810" w:type="dxa"/>
          </w:tcPr>
          <w:p>
            <w:pPr>
              <w:pStyle w:val="TableParagraph"/>
              <w:rPr>
                <w:rFonts w:ascii="Times New Roman"/>
                <w:sz w:val="16"/>
              </w:rPr>
            </w:pPr>
          </w:p>
        </w:tc>
        <w:tc>
          <w:tcPr>
            <w:tcW w:w="899" w:type="dxa"/>
          </w:tcPr>
          <w:p>
            <w:pPr>
              <w:pStyle w:val="TableParagraph"/>
              <w:spacing w:line="195" w:lineRule="exact" w:before="20"/>
              <w:ind w:left="110" w:right="101"/>
              <w:jc w:val="center"/>
              <w:rPr>
                <w:sz w:val="16"/>
              </w:rPr>
            </w:pPr>
            <w:r>
              <w:rPr>
                <w:sz w:val="16"/>
              </w:rPr>
              <w:t>±1</w:t>
            </w:r>
          </w:p>
        </w:tc>
        <w:tc>
          <w:tcPr>
            <w:tcW w:w="720" w:type="dxa"/>
          </w:tcPr>
          <w:p>
            <w:pPr>
              <w:pStyle w:val="TableParagraph"/>
              <w:rPr>
                <w:rFonts w:ascii="Times New Roman"/>
                <w:sz w:val="16"/>
              </w:rPr>
            </w:pPr>
          </w:p>
        </w:tc>
        <w:tc>
          <w:tcPr>
            <w:tcW w:w="899" w:type="dxa"/>
          </w:tcPr>
          <w:p>
            <w:pPr>
              <w:pStyle w:val="TableParagraph"/>
              <w:spacing w:line="195" w:lineRule="exact" w:before="20"/>
              <w:ind w:left="11"/>
              <w:jc w:val="center"/>
              <w:rPr>
                <w:sz w:val="16"/>
              </w:rPr>
            </w:pPr>
            <w:r>
              <w:rPr>
                <w:w w:val="100"/>
                <w:sz w:val="16"/>
              </w:rPr>
              <w:t>%</w:t>
            </w:r>
          </w:p>
        </w:tc>
        <w:tc>
          <w:tcPr>
            <w:tcW w:w="899" w:type="dxa"/>
          </w:tcPr>
          <w:p>
            <w:pPr>
              <w:pStyle w:val="TableParagraph"/>
              <w:spacing w:line="195" w:lineRule="exact" w:before="20"/>
              <w:ind w:left="13"/>
              <w:jc w:val="center"/>
              <w:rPr>
                <w:sz w:val="16"/>
              </w:rPr>
            </w:pPr>
            <w:r>
              <w:rPr>
                <w:w w:val="100"/>
                <w:sz w:val="16"/>
              </w:rPr>
              <w:t>1</w:t>
            </w:r>
          </w:p>
        </w:tc>
      </w:tr>
      <w:tr>
        <w:trPr>
          <w:trHeight w:val="258" w:hRule="atLeast"/>
        </w:trPr>
        <w:tc>
          <w:tcPr>
            <w:tcW w:w="10640" w:type="dxa"/>
            <w:gridSpan w:val="7"/>
          </w:tcPr>
          <w:p>
            <w:pPr>
              <w:pStyle w:val="TableParagraph"/>
              <w:spacing w:before="20"/>
              <w:ind w:left="4428" w:right="4411"/>
              <w:jc w:val="center"/>
              <w:rPr>
                <w:b/>
                <w:sz w:val="16"/>
              </w:rPr>
            </w:pPr>
            <w:r>
              <w:rPr>
                <w:b/>
                <w:sz w:val="16"/>
              </w:rPr>
              <w:t>零额定输出（ZRO）</w:t>
            </w:r>
          </w:p>
        </w:tc>
      </w:tr>
      <w:tr>
        <w:trPr>
          <w:trHeight w:val="234" w:hRule="atLeast"/>
        </w:trPr>
        <w:tc>
          <w:tcPr>
            <w:tcW w:w="3108" w:type="dxa"/>
          </w:tcPr>
          <w:p>
            <w:pPr>
              <w:pStyle w:val="TableParagraph"/>
              <w:spacing w:line="195" w:lineRule="exact" w:before="20"/>
              <w:ind w:left="107"/>
              <w:rPr>
                <w:sz w:val="16"/>
              </w:rPr>
            </w:pPr>
            <w:r>
              <w:rPr>
                <w:sz w:val="16"/>
              </w:rPr>
              <w:t>初始ZRO公差</w:t>
            </w:r>
          </w:p>
        </w:tc>
        <w:tc>
          <w:tcPr>
            <w:tcW w:w="3305" w:type="dxa"/>
          </w:tcPr>
          <w:p>
            <w:pPr>
              <w:pStyle w:val="TableParagraph"/>
              <w:spacing w:line="195" w:lineRule="exact" w:before="20"/>
              <w:ind w:left="108"/>
              <w:rPr>
                <w:sz w:val="16"/>
              </w:rPr>
            </w:pPr>
            <w:r>
              <w:rPr>
                <w:sz w:val="16"/>
              </w:rPr>
              <w:t>25°C</w:t>
            </w:r>
          </w:p>
        </w:tc>
        <w:tc>
          <w:tcPr>
            <w:tcW w:w="810" w:type="dxa"/>
          </w:tcPr>
          <w:p>
            <w:pPr>
              <w:pStyle w:val="TableParagraph"/>
              <w:rPr>
                <w:rFonts w:ascii="Times New Roman"/>
                <w:sz w:val="16"/>
              </w:rPr>
            </w:pPr>
          </w:p>
        </w:tc>
        <w:tc>
          <w:tcPr>
            <w:tcW w:w="899" w:type="dxa"/>
          </w:tcPr>
          <w:p>
            <w:pPr>
              <w:pStyle w:val="TableParagraph"/>
              <w:spacing w:line="195" w:lineRule="exact" w:before="20"/>
              <w:ind w:left="110" w:right="101"/>
              <w:jc w:val="center"/>
              <w:rPr>
                <w:sz w:val="16"/>
              </w:rPr>
            </w:pPr>
            <w:r>
              <w:rPr>
                <w:sz w:val="16"/>
              </w:rPr>
              <w:t>±1</w:t>
            </w:r>
          </w:p>
        </w:tc>
        <w:tc>
          <w:tcPr>
            <w:tcW w:w="720" w:type="dxa"/>
          </w:tcPr>
          <w:p>
            <w:pPr>
              <w:pStyle w:val="TableParagraph"/>
              <w:rPr>
                <w:rFonts w:ascii="Times New Roman"/>
                <w:sz w:val="16"/>
              </w:rPr>
            </w:pPr>
          </w:p>
        </w:tc>
        <w:tc>
          <w:tcPr>
            <w:tcW w:w="899" w:type="dxa"/>
          </w:tcPr>
          <w:p>
            <w:pPr>
              <w:pStyle w:val="TableParagraph"/>
              <w:spacing w:line="195" w:lineRule="exact" w:before="20"/>
              <w:ind w:left="112" w:right="101"/>
              <w:jc w:val="center"/>
              <w:rPr>
                <w:sz w:val="16"/>
              </w:rPr>
            </w:pPr>
            <w:r>
              <w:rPr>
                <w:sz w:val="16"/>
              </w:rPr>
              <w:t>数据处理系统</w:t>
            </w:r>
          </w:p>
        </w:tc>
        <w:tc>
          <w:tcPr>
            <w:tcW w:w="899" w:type="dxa"/>
          </w:tcPr>
          <w:p>
            <w:pPr>
              <w:pStyle w:val="TableParagraph"/>
              <w:spacing w:line="195" w:lineRule="exact" w:before="20"/>
              <w:ind w:left="13"/>
              <w:jc w:val="center"/>
              <w:rPr>
                <w:sz w:val="16"/>
              </w:rPr>
            </w:pPr>
            <w:r>
              <w:rPr>
                <w:w w:val="100"/>
                <w:sz w:val="16"/>
              </w:rPr>
              <w:t>1</w:t>
            </w:r>
          </w:p>
        </w:tc>
      </w:tr>
      <w:tr>
        <w:trPr>
          <w:trHeight w:val="234" w:hRule="atLeast"/>
        </w:trPr>
        <w:tc>
          <w:tcPr>
            <w:tcW w:w="3108" w:type="dxa"/>
          </w:tcPr>
          <w:p>
            <w:pPr>
              <w:pStyle w:val="TableParagraph"/>
              <w:spacing w:line="195" w:lineRule="exact" w:before="20"/>
              <w:ind w:left="107"/>
              <w:rPr>
                <w:sz w:val="16"/>
              </w:rPr>
            </w:pPr>
            <w:r>
              <w:rPr>
                <w:sz w:val="16"/>
              </w:rPr>
              <w:t>ZRO变化与温度</w:t>
            </w:r>
          </w:p>
        </w:tc>
        <w:tc>
          <w:tcPr>
            <w:tcW w:w="3305" w:type="dxa"/>
          </w:tcPr>
          <w:p>
            <w:pPr>
              <w:pStyle w:val="TableParagraph"/>
              <w:spacing w:line="195" w:lineRule="exact" w:before="20"/>
              <w:ind w:left="108"/>
              <w:rPr>
                <w:sz w:val="16"/>
              </w:rPr>
            </w:pPr>
            <w:r>
              <w:rPr>
                <w:sz w:val="16"/>
              </w:rPr>
              <w:t>-40°C至+85°C</w:t>
            </w:r>
          </w:p>
        </w:tc>
        <w:tc>
          <w:tcPr>
            <w:tcW w:w="810" w:type="dxa"/>
          </w:tcPr>
          <w:p>
            <w:pPr>
              <w:pStyle w:val="TableParagraph"/>
              <w:rPr>
                <w:rFonts w:ascii="Times New Roman"/>
                <w:sz w:val="16"/>
              </w:rPr>
            </w:pPr>
          </w:p>
        </w:tc>
        <w:tc>
          <w:tcPr>
            <w:tcW w:w="899" w:type="dxa"/>
          </w:tcPr>
          <w:p>
            <w:pPr>
              <w:pStyle w:val="TableParagraph"/>
              <w:spacing w:line="195" w:lineRule="exact" w:before="20"/>
              <w:ind w:right="253"/>
              <w:jc w:val="right"/>
              <w:rPr>
                <w:sz w:val="16"/>
              </w:rPr>
            </w:pPr>
            <w:r>
              <w:rPr>
                <w:sz w:val="16"/>
              </w:rPr>
              <w:t>±0.01</w:t>
            </w:r>
          </w:p>
        </w:tc>
        <w:tc>
          <w:tcPr>
            <w:tcW w:w="720" w:type="dxa"/>
          </w:tcPr>
          <w:p>
            <w:pPr>
              <w:pStyle w:val="TableParagraph"/>
              <w:rPr>
                <w:rFonts w:ascii="Times New Roman"/>
                <w:sz w:val="16"/>
              </w:rPr>
            </w:pPr>
          </w:p>
        </w:tc>
        <w:tc>
          <w:tcPr>
            <w:tcW w:w="899" w:type="dxa"/>
          </w:tcPr>
          <w:p>
            <w:pPr>
              <w:pStyle w:val="TableParagraph"/>
              <w:spacing w:line="195" w:lineRule="exact" w:before="20"/>
              <w:ind w:left="112" w:right="101"/>
              <w:jc w:val="center"/>
              <w:rPr>
                <w:sz w:val="16"/>
              </w:rPr>
            </w:pPr>
            <w:r>
              <w:rPr>
                <w:sz w:val="16"/>
              </w:rPr>
              <w:t>dps/ºC</w:t>
            </w:r>
          </w:p>
        </w:tc>
        <w:tc>
          <w:tcPr>
            <w:tcW w:w="899" w:type="dxa"/>
          </w:tcPr>
          <w:p>
            <w:pPr>
              <w:pStyle w:val="TableParagraph"/>
              <w:spacing w:line="195" w:lineRule="exact" w:before="20"/>
              <w:ind w:left="13"/>
              <w:jc w:val="center"/>
              <w:rPr>
                <w:sz w:val="16"/>
              </w:rPr>
            </w:pPr>
            <w:r>
              <w:rPr>
                <w:w w:val="100"/>
                <w:sz w:val="16"/>
              </w:rPr>
              <w:t>1</w:t>
            </w:r>
          </w:p>
        </w:tc>
      </w:tr>
      <w:tr>
        <w:trPr>
          <w:trHeight w:val="237" w:hRule="atLeast"/>
        </w:trPr>
        <w:tc>
          <w:tcPr>
            <w:tcW w:w="10640" w:type="dxa"/>
            <w:gridSpan w:val="7"/>
          </w:tcPr>
          <w:p>
            <w:pPr>
              <w:pStyle w:val="TableParagraph"/>
              <w:spacing w:line="195" w:lineRule="exact" w:before="22"/>
              <w:ind w:left="4425" w:right="4411"/>
              <w:jc w:val="center"/>
              <w:rPr>
                <w:b/>
                <w:sz w:val="16"/>
              </w:rPr>
            </w:pPr>
            <w:r>
              <w:rPr>
                <w:b/>
                <w:sz w:val="16"/>
              </w:rPr>
              <w:t>其他参数</w:t>
            </w:r>
          </w:p>
        </w:tc>
      </w:tr>
      <w:tr>
        <w:trPr>
          <w:trHeight w:val="234" w:hRule="atLeast"/>
        </w:trPr>
        <w:tc>
          <w:tcPr>
            <w:tcW w:w="3108" w:type="dxa"/>
          </w:tcPr>
          <w:p>
            <w:pPr>
              <w:pStyle w:val="TableParagraph"/>
              <w:spacing w:line="195" w:lineRule="exact" w:before="20"/>
              <w:ind w:left="107"/>
              <w:rPr>
                <w:sz w:val="16"/>
              </w:rPr>
            </w:pPr>
            <w:r>
              <w:rPr>
                <w:sz w:val="16"/>
              </w:rPr>
              <w:t>速率噪声谱密度</w:t>
            </w:r>
          </w:p>
        </w:tc>
        <w:tc>
          <w:tcPr>
            <w:tcW w:w="3305" w:type="dxa"/>
          </w:tcPr>
          <w:p>
            <w:pPr>
              <w:pStyle w:val="TableParagraph"/>
              <w:spacing w:line="195" w:lineRule="exact" w:before="20"/>
              <w:ind w:left="108"/>
              <w:rPr>
                <w:sz w:val="16"/>
              </w:rPr>
            </w:pPr>
            <w:r>
              <w:rPr>
                <w:sz w:val="16"/>
              </w:rPr>
              <w:t>@10赫兹</w:t>
            </w:r>
          </w:p>
        </w:tc>
        <w:tc>
          <w:tcPr>
            <w:tcW w:w="810" w:type="dxa"/>
          </w:tcPr>
          <w:p>
            <w:pPr>
              <w:pStyle w:val="TableParagraph"/>
              <w:rPr>
                <w:rFonts w:ascii="Times New Roman"/>
                <w:sz w:val="16"/>
              </w:rPr>
            </w:pPr>
          </w:p>
        </w:tc>
        <w:tc>
          <w:tcPr>
            <w:tcW w:w="899" w:type="dxa"/>
          </w:tcPr>
          <w:p>
            <w:pPr>
              <w:pStyle w:val="TableParagraph"/>
              <w:spacing w:line="195" w:lineRule="exact" w:before="20"/>
              <w:ind w:right="253"/>
              <w:jc w:val="right"/>
              <w:rPr>
                <w:sz w:val="16"/>
              </w:rPr>
            </w:pPr>
            <w:r>
              <w:rPr>
                <w:sz w:val="16"/>
              </w:rPr>
              <w:t>0.004</w:t>
            </w:r>
          </w:p>
        </w:tc>
        <w:tc>
          <w:tcPr>
            <w:tcW w:w="720" w:type="dxa"/>
          </w:tcPr>
          <w:p>
            <w:pPr>
              <w:pStyle w:val="TableParagraph"/>
              <w:rPr>
                <w:rFonts w:ascii="Times New Roman"/>
                <w:sz w:val="16"/>
              </w:rPr>
            </w:pPr>
          </w:p>
        </w:tc>
        <w:tc>
          <w:tcPr>
            <w:tcW w:w="899" w:type="dxa"/>
          </w:tcPr>
          <w:p>
            <w:pPr>
              <w:pStyle w:val="TableParagraph"/>
              <w:spacing w:line="195" w:lineRule="exact" w:before="20"/>
              <w:ind w:left="113" w:right="101"/>
              <w:jc w:val="center"/>
              <w:rPr>
                <w:sz w:val="16"/>
              </w:rPr>
            </w:pPr>
            <w:r>
              <w:rPr>
                <w:sz w:val="16"/>
              </w:rPr>
              <w:t>数据处理系统/√赫兹</w:t>
            </w:r>
          </w:p>
        </w:tc>
        <w:tc>
          <w:tcPr>
            <w:tcW w:w="899" w:type="dxa"/>
          </w:tcPr>
          <w:p>
            <w:pPr>
              <w:pStyle w:val="TableParagraph"/>
              <w:spacing w:line="195" w:lineRule="exact" w:before="20"/>
              <w:ind w:left="117" w:right="99"/>
              <w:jc w:val="center"/>
              <w:rPr>
                <w:sz w:val="16"/>
              </w:rPr>
            </w:pPr>
            <w:r>
              <w:rPr>
                <w:sz w:val="16"/>
              </w:rPr>
              <w:t>1, 4</w:t>
            </w:r>
          </w:p>
        </w:tc>
      </w:tr>
      <w:tr>
        <w:trPr>
          <w:trHeight w:val="234" w:hRule="atLeast"/>
        </w:trPr>
        <w:tc>
          <w:tcPr>
            <w:tcW w:w="3108" w:type="dxa"/>
          </w:tcPr>
          <w:p>
            <w:pPr>
              <w:pStyle w:val="TableParagraph"/>
              <w:spacing w:line="195" w:lineRule="exact" w:before="20"/>
              <w:ind w:left="107"/>
              <w:rPr>
                <w:sz w:val="16"/>
              </w:rPr>
            </w:pPr>
            <w:r>
              <w:rPr>
                <w:sz w:val="16"/>
              </w:rPr>
              <w:t>总RMS噪声</w:t>
            </w:r>
          </w:p>
        </w:tc>
        <w:tc>
          <w:tcPr>
            <w:tcW w:w="3305" w:type="dxa"/>
          </w:tcPr>
          <w:p>
            <w:pPr>
              <w:pStyle w:val="TableParagraph"/>
              <w:spacing w:line="195" w:lineRule="exact" w:before="20"/>
              <w:ind w:left="108"/>
              <w:rPr>
                <w:sz w:val="16"/>
              </w:rPr>
            </w:pPr>
            <w:r>
              <w:rPr>
                <w:sz w:val="16"/>
              </w:rPr>
              <w:t>带宽=100 Hz</w:t>
            </w:r>
          </w:p>
        </w:tc>
        <w:tc>
          <w:tcPr>
            <w:tcW w:w="810" w:type="dxa"/>
          </w:tcPr>
          <w:p>
            <w:pPr>
              <w:pStyle w:val="TableParagraph"/>
              <w:rPr>
                <w:rFonts w:ascii="Times New Roman"/>
                <w:sz w:val="16"/>
              </w:rPr>
            </w:pPr>
          </w:p>
        </w:tc>
        <w:tc>
          <w:tcPr>
            <w:tcW w:w="899" w:type="dxa"/>
          </w:tcPr>
          <w:p>
            <w:pPr>
              <w:pStyle w:val="TableParagraph"/>
              <w:spacing w:line="195" w:lineRule="exact" w:before="20"/>
              <w:ind w:right="294"/>
              <w:jc w:val="right"/>
              <w:rPr>
                <w:sz w:val="16"/>
              </w:rPr>
            </w:pPr>
            <w:r>
              <w:rPr>
                <w:sz w:val="16"/>
              </w:rPr>
              <w:t>0.04</w:t>
            </w:r>
          </w:p>
        </w:tc>
        <w:tc>
          <w:tcPr>
            <w:tcW w:w="720" w:type="dxa"/>
          </w:tcPr>
          <w:p>
            <w:pPr>
              <w:pStyle w:val="TableParagraph"/>
              <w:rPr>
                <w:rFonts w:ascii="Times New Roman"/>
                <w:sz w:val="16"/>
              </w:rPr>
            </w:pPr>
          </w:p>
        </w:tc>
        <w:tc>
          <w:tcPr>
            <w:tcW w:w="899" w:type="dxa"/>
          </w:tcPr>
          <w:p>
            <w:pPr>
              <w:pStyle w:val="TableParagraph"/>
              <w:spacing w:line="195" w:lineRule="exact" w:before="20"/>
              <w:ind w:left="115" w:right="101"/>
              <w:jc w:val="center"/>
              <w:rPr>
                <w:sz w:val="16"/>
              </w:rPr>
            </w:pPr>
            <w:r>
              <w:rPr>
                <w:sz w:val="16"/>
              </w:rPr>
              <w:t>dps-均方根</w:t>
            </w:r>
          </w:p>
        </w:tc>
        <w:tc>
          <w:tcPr>
            <w:tcW w:w="899" w:type="dxa"/>
          </w:tcPr>
          <w:p>
            <w:pPr>
              <w:pStyle w:val="TableParagraph"/>
              <w:spacing w:line="195" w:lineRule="exact" w:before="20"/>
              <w:ind w:left="117" w:right="99"/>
              <w:jc w:val="center"/>
              <w:rPr>
                <w:sz w:val="16"/>
              </w:rPr>
            </w:pPr>
            <w:r>
              <w:rPr>
                <w:sz w:val="16"/>
              </w:rPr>
              <w:t>1, 4</w:t>
            </w:r>
          </w:p>
        </w:tc>
      </w:tr>
      <w:tr>
        <w:trPr>
          <w:trHeight w:val="234" w:hRule="atLeast"/>
        </w:trPr>
        <w:tc>
          <w:tcPr>
            <w:tcW w:w="3108" w:type="dxa"/>
          </w:tcPr>
          <w:p>
            <w:pPr>
              <w:pStyle w:val="TableParagraph"/>
              <w:spacing w:line="195" w:lineRule="exact" w:before="20"/>
              <w:ind w:left="107"/>
              <w:rPr>
                <w:sz w:val="16"/>
              </w:rPr>
            </w:pPr>
            <w:r>
              <w:rPr>
                <w:sz w:val="16"/>
              </w:rPr>
              <w:t>陀螺仪机械频率</w:t>
            </w:r>
          </w:p>
        </w:tc>
        <w:tc>
          <w:tcPr>
            <w:tcW w:w="3305" w:type="dxa"/>
          </w:tcPr>
          <w:p>
            <w:pPr>
              <w:pStyle w:val="TableParagraph"/>
              <w:rPr>
                <w:rFonts w:ascii="Times New Roman"/>
                <w:sz w:val="16"/>
              </w:rPr>
            </w:pPr>
          </w:p>
        </w:tc>
        <w:tc>
          <w:tcPr>
            <w:tcW w:w="810" w:type="dxa"/>
          </w:tcPr>
          <w:p>
            <w:pPr>
              <w:pStyle w:val="TableParagraph"/>
              <w:spacing w:line="195" w:lineRule="exact" w:before="20"/>
              <w:ind w:left="110" w:right="102"/>
              <w:jc w:val="center"/>
              <w:rPr>
                <w:sz w:val="16"/>
              </w:rPr>
            </w:pPr>
            <w:r>
              <w:rPr>
                <w:sz w:val="16"/>
              </w:rPr>
              <w:t>25</w:t>
            </w:r>
          </w:p>
        </w:tc>
        <w:tc>
          <w:tcPr>
            <w:tcW w:w="899" w:type="dxa"/>
          </w:tcPr>
          <w:p>
            <w:pPr>
              <w:pStyle w:val="TableParagraph"/>
              <w:spacing w:line="195" w:lineRule="exact" w:before="20"/>
              <w:ind w:left="109" w:right="101"/>
              <w:jc w:val="center"/>
              <w:rPr>
                <w:sz w:val="16"/>
              </w:rPr>
            </w:pPr>
            <w:r>
              <w:rPr>
                <w:sz w:val="16"/>
              </w:rPr>
              <w:t>27</w:t>
            </w:r>
          </w:p>
        </w:tc>
        <w:tc>
          <w:tcPr>
            <w:tcW w:w="720" w:type="dxa"/>
          </w:tcPr>
          <w:p>
            <w:pPr>
              <w:pStyle w:val="TableParagraph"/>
              <w:spacing w:line="195" w:lineRule="exact" w:before="20"/>
              <w:ind w:left="217" w:right="206"/>
              <w:jc w:val="center"/>
              <w:rPr>
                <w:sz w:val="16"/>
              </w:rPr>
            </w:pPr>
            <w:r>
              <w:rPr>
                <w:sz w:val="16"/>
              </w:rPr>
              <w:t>29</w:t>
            </w:r>
          </w:p>
        </w:tc>
        <w:tc>
          <w:tcPr>
            <w:tcW w:w="899" w:type="dxa"/>
          </w:tcPr>
          <w:p>
            <w:pPr>
              <w:pStyle w:val="TableParagraph"/>
              <w:spacing w:line="195" w:lineRule="exact" w:before="20"/>
              <w:ind w:left="115" w:right="101"/>
              <w:jc w:val="center"/>
              <w:rPr>
                <w:sz w:val="16"/>
              </w:rPr>
            </w:pPr>
            <w:r>
              <w:rPr>
                <w:sz w:val="16"/>
              </w:rPr>
              <w:t>千赫</w:t>
            </w:r>
          </w:p>
        </w:tc>
        <w:tc>
          <w:tcPr>
            <w:tcW w:w="899" w:type="dxa"/>
          </w:tcPr>
          <w:p>
            <w:pPr>
              <w:pStyle w:val="TableParagraph"/>
              <w:spacing w:line="195" w:lineRule="exact" w:before="20"/>
              <w:ind w:left="13"/>
              <w:jc w:val="center"/>
              <w:rPr>
                <w:sz w:val="16"/>
              </w:rPr>
            </w:pPr>
            <w:r>
              <w:rPr>
                <w:w w:val="100"/>
                <w:sz w:val="16"/>
              </w:rPr>
              <w:t>2</w:t>
            </w:r>
          </w:p>
        </w:tc>
      </w:tr>
      <w:tr>
        <w:trPr>
          <w:trHeight w:val="234" w:hRule="atLeast"/>
        </w:trPr>
        <w:tc>
          <w:tcPr>
            <w:tcW w:w="3108" w:type="dxa"/>
          </w:tcPr>
          <w:p>
            <w:pPr>
              <w:pStyle w:val="TableParagraph"/>
              <w:spacing w:line="195" w:lineRule="exact" w:before="20"/>
              <w:ind w:left="107"/>
              <w:rPr>
                <w:sz w:val="16"/>
              </w:rPr>
            </w:pPr>
            <w:r>
              <w:rPr>
                <w:sz w:val="16"/>
              </w:rPr>
              <w:t>低通滤波器响应</w:t>
            </w:r>
          </w:p>
        </w:tc>
        <w:tc>
          <w:tcPr>
            <w:tcW w:w="3305" w:type="dxa"/>
          </w:tcPr>
          <w:p>
            <w:pPr>
              <w:pStyle w:val="TableParagraph"/>
              <w:spacing w:line="195" w:lineRule="exact" w:before="20"/>
              <w:ind w:left="108"/>
              <w:rPr>
                <w:sz w:val="16"/>
              </w:rPr>
            </w:pPr>
            <w:r>
              <w:rPr>
                <w:sz w:val="16"/>
              </w:rPr>
              <w:t>可编程范围</w:t>
            </w:r>
          </w:p>
        </w:tc>
        <w:tc>
          <w:tcPr>
            <w:tcW w:w="810" w:type="dxa"/>
          </w:tcPr>
          <w:p>
            <w:pPr>
              <w:pStyle w:val="TableParagraph"/>
              <w:spacing w:line="195" w:lineRule="exact" w:before="20"/>
              <w:ind w:left="8"/>
              <w:jc w:val="center"/>
              <w:rPr>
                <w:sz w:val="16"/>
              </w:rPr>
            </w:pPr>
            <w:r>
              <w:rPr>
                <w:w w:val="100"/>
                <w:sz w:val="16"/>
              </w:rPr>
              <w:t>5</w:t>
            </w:r>
          </w:p>
        </w:tc>
        <w:tc>
          <w:tcPr>
            <w:tcW w:w="899" w:type="dxa"/>
          </w:tcPr>
          <w:p>
            <w:pPr>
              <w:pStyle w:val="TableParagraph"/>
              <w:rPr>
                <w:rFonts w:ascii="Times New Roman"/>
                <w:sz w:val="16"/>
              </w:rPr>
            </w:pPr>
          </w:p>
        </w:tc>
        <w:tc>
          <w:tcPr>
            <w:tcW w:w="720" w:type="dxa"/>
          </w:tcPr>
          <w:p>
            <w:pPr>
              <w:pStyle w:val="TableParagraph"/>
              <w:spacing w:line="195" w:lineRule="exact" w:before="20"/>
              <w:ind w:right="224"/>
              <w:jc w:val="right"/>
              <w:rPr>
                <w:sz w:val="16"/>
              </w:rPr>
            </w:pPr>
            <w:r>
              <w:rPr>
                <w:sz w:val="16"/>
              </w:rPr>
              <w:t>250</w:t>
            </w:r>
          </w:p>
        </w:tc>
        <w:tc>
          <w:tcPr>
            <w:tcW w:w="899" w:type="dxa"/>
          </w:tcPr>
          <w:p>
            <w:pPr>
              <w:pStyle w:val="TableParagraph"/>
              <w:spacing w:line="195" w:lineRule="exact" w:before="20"/>
              <w:ind w:left="114" w:right="101"/>
              <w:jc w:val="center"/>
              <w:rPr>
                <w:sz w:val="16"/>
              </w:rPr>
            </w:pPr>
            <w:r>
              <w:rPr>
                <w:sz w:val="16"/>
              </w:rPr>
              <w:t>赫兹</w:t>
            </w:r>
          </w:p>
        </w:tc>
        <w:tc>
          <w:tcPr>
            <w:tcW w:w="899" w:type="dxa"/>
          </w:tcPr>
          <w:p>
            <w:pPr>
              <w:pStyle w:val="TableParagraph"/>
              <w:spacing w:line="195" w:lineRule="exact" w:before="20"/>
              <w:ind w:left="13"/>
              <w:jc w:val="center"/>
              <w:rPr>
                <w:sz w:val="16"/>
              </w:rPr>
            </w:pPr>
            <w:r>
              <w:rPr>
                <w:w w:val="100"/>
                <w:sz w:val="16"/>
              </w:rPr>
              <w:t>3</w:t>
            </w:r>
          </w:p>
        </w:tc>
      </w:tr>
      <w:tr>
        <w:trPr>
          <w:trHeight w:val="196" w:hRule="atLeast"/>
        </w:trPr>
        <w:tc>
          <w:tcPr>
            <w:tcW w:w="3108" w:type="dxa"/>
          </w:tcPr>
          <w:p>
            <w:pPr>
              <w:pStyle w:val="TableParagraph"/>
              <w:spacing w:line="176" w:lineRule="exact" w:before="1"/>
              <w:ind w:left="107"/>
              <w:rPr>
                <w:sz w:val="16"/>
              </w:rPr>
            </w:pPr>
            <w:r>
              <w:rPr>
                <w:sz w:val="16"/>
              </w:rPr>
              <w:t>陀螺仪启动时间</w:t>
            </w:r>
          </w:p>
        </w:tc>
        <w:tc>
          <w:tcPr>
            <w:tcW w:w="3305" w:type="dxa"/>
          </w:tcPr>
          <w:p>
            <w:pPr>
              <w:pStyle w:val="TableParagraph"/>
              <w:spacing w:line="176" w:lineRule="exact" w:before="1"/>
              <w:ind w:left="108"/>
              <w:rPr>
                <w:sz w:val="16"/>
              </w:rPr>
            </w:pPr>
            <w:r>
              <w:rPr>
                <w:sz w:val="16"/>
              </w:rPr>
              <w:t>从陀螺仪启用到陀螺仪驱动就绪的时间</w:t>
            </w:r>
          </w:p>
        </w:tc>
        <w:tc>
          <w:tcPr>
            <w:tcW w:w="810" w:type="dxa"/>
          </w:tcPr>
          <w:p>
            <w:pPr>
              <w:pStyle w:val="TableParagraph"/>
              <w:rPr>
                <w:rFonts w:ascii="Times New Roman"/>
                <w:sz w:val="12"/>
              </w:rPr>
            </w:pPr>
          </w:p>
        </w:tc>
        <w:tc>
          <w:tcPr>
            <w:tcW w:w="899" w:type="dxa"/>
          </w:tcPr>
          <w:p>
            <w:pPr>
              <w:pStyle w:val="TableParagraph"/>
              <w:spacing w:line="176" w:lineRule="exact" w:before="1"/>
              <w:ind w:left="109" w:right="101"/>
              <w:jc w:val="center"/>
              <w:rPr>
                <w:sz w:val="16"/>
              </w:rPr>
            </w:pPr>
            <w:r>
              <w:rPr>
                <w:sz w:val="16"/>
              </w:rPr>
              <w:t>35</w:t>
            </w:r>
          </w:p>
        </w:tc>
        <w:tc>
          <w:tcPr>
            <w:tcW w:w="720" w:type="dxa"/>
          </w:tcPr>
          <w:p>
            <w:pPr>
              <w:pStyle w:val="TableParagraph"/>
              <w:spacing w:line="176" w:lineRule="exact" w:before="1"/>
              <w:ind w:right="224"/>
              <w:jc w:val="right"/>
              <w:rPr>
                <w:sz w:val="16"/>
              </w:rPr>
            </w:pPr>
            <w:r>
              <w:rPr>
                <w:sz w:val="16"/>
              </w:rPr>
              <w:t>100</w:t>
            </w:r>
          </w:p>
        </w:tc>
        <w:tc>
          <w:tcPr>
            <w:tcW w:w="899" w:type="dxa"/>
          </w:tcPr>
          <w:p>
            <w:pPr>
              <w:pStyle w:val="TableParagraph"/>
              <w:spacing w:line="176" w:lineRule="exact" w:before="1"/>
              <w:ind w:left="117" w:right="100"/>
              <w:jc w:val="center"/>
              <w:rPr>
                <w:sz w:val="16"/>
              </w:rPr>
            </w:pPr>
            <w:r>
              <w:rPr>
                <w:sz w:val="16"/>
              </w:rPr>
              <w:t>太太</w:t>
            </w:r>
          </w:p>
        </w:tc>
        <w:tc>
          <w:tcPr>
            <w:tcW w:w="899" w:type="dxa"/>
          </w:tcPr>
          <w:p>
            <w:pPr>
              <w:pStyle w:val="TableParagraph"/>
              <w:spacing w:line="176" w:lineRule="exact" w:before="1"/>
              <w:ind w:left="13"/>
              <w:jc w:val="center"/>
              <w:rPr>
                <w:sz w:val="16"/>
              </w:rPr>
            </w:pPr>
            <w:r>
              <w:rPr>
                <w:w w:val="100"/>
                <w:sz w:val="16"/>
              </w:rPr>
              <w:t>1</w:t>
            </w:r>
          </w:p>
        </w:tc>
      </w:tr>
      <w:tr>
        <w:trPr>
          <w:trHeight w:val="196" w:hRule="atLeast"/>
        </w:trPr>
        <w:tc>
          <w:tcPr>
            <w:tcW w:w="3108" w:type="dxa"/>
            <w:vMerge w:val="restart"/>
          </w:tcPr>
          <w:p>
            <w:pPr>
              <w:pStyle w:val="TableParagraph"/>
              <w:spacing w:before="133"/>
              <w:ind w:left="107"/>
              <w:rPr>
                <w:sz w:val="16"/>
              </w:rPr>
            </w:pPr>
            <w:r>
              <w:rPr>
                <w:sz w:val="16"/>
              </w:rPr>
              <w:t>输出数据速率</w:t>
            </w:r>
          </w:p>
        </w:tc>
        <w:tc>
          <w:tcPr>
            <w:tcW w:w="3305" w:type="dxa"/>
          </w:tcPr>
          <w:p>
            <w:pPr>
              <w:pStyle w:val="TableParagraph"/>
              <w:spacing w:line="176" w:lineRule="exact"/>
              <w:ind w:left="108"/>
              <w:rPr>
                <w:sz w:val="16"/>
              </w:rPr>
            </w:pPr>
            <w:r>
              <w:rPr>
                <w:sz w:val="16"/>
              </w:rPr>
              <w:t>低噪声模式</w:t>
            </w:r>
          </w:p>
        </w:tc>
        <w:tc>
          <w:tcPr>
            <w:tcW w:w="810" w:type="dxa"/>
          </w:tcPr>
          <w:p>
            <w:pPr>
              <w:pStyle w:val="TableParagraph"/>
              <w:spacing w:line="176" w:lineRule="exact"/>
              <w:ind w:left="112" w:right="102"/>
              <w:jc w:val="center"/>
              <w:rPr>
                <w:sz w:val="16"/>
              </w:rPr>
            </w:pPr>
            <w:r>
              <w:rPr>
                <w:sz w:val="16"/>
              </w:rPr>
              <w:t>3.91</w:t>
            </w:r>
          </w:p>
        </w:tc>
        <w:tc>
          <w:tcPr>
            <w:tcW w:w="899" w:type="dxa"/>
          </w:tcPr>
          <w:p>
            <w:pPr>
              <w:pStyle w:val="TableParagraph"/>
              <w:rPr>
                <w:rFonts w:ascii="Times New Roman"/>
                <w:sz w:val="12"/>
              </w:rPr>
            </w:pPr>
          </w:p>
        </w:tc>
        <w:tc>
          <w:tcPr>
            <w:tcW w:w="720" w:type="dxa"/>
          </w:tcPr>
          <w:p>
            <w:pPr>
              <w:pStyle w:val="TableParagraph"/>
              <w:spacing w:line="176" w:lineRule="exact"/>
              <w:ind w:right="185"/>
              <w:jc w:val="right"/>
              <w:rPr>
                <w:sz w:val="16"/>
              </w:rPr>
            </w:pPr>
            <w:r>
              <w:rPr>
                <w:sz w:val="16"/>
              </w:rPr>
              <w:t>8000</w:t>
            </w:r>
          </w:p>
        </w:tc>
        <w:tc>
          <w:tcPr>
            <w:tcW w:w="899" w:type="dxa"/>
          </w:tcPr>
          <w:p>
            <w:pPr>
              <w:pStyle w:val="TableParagraph"/>
              <w:spacing w:line="176" w:lineRule="exact"/>
              <w:ind w:left="114" w:right="101"/>
              <w:jc w:val="center"/>
              <w:rPr>
                <w:sz w:val="16"/>
              </w:rPr>
            </w:pPr>
            <w:r>
              <w:rPr>
                <w:sz w:val="16"/>
              </w:rPr>
              <w:t>赫兹</w:t>
            </w:r>
          </w:p>
        </w:tc>
        <w:tc>
          <w:tcPr>
            <w:tcW w:w="899" w:type="dxa"/>
          </w:tcPr>
          <w:p>
            <w:pPr>
              <w:pStyle w:val="TableParagraph"/>
              <w:spacing w:line="176" w:lineRule="exact"/>
              <w:ind w:left="13"/>
              <w:jc w:val="center"/>
              <w:rPr>
                <w:sz w:val="16"/>
              </w:rPr>
            </w:pPr>
            <w:r>
              <w:rPr>
                <w:w w:val="100"/>
                <w:sz w:val="16"/>
              </w:rPr>
              <w:t>3</w:t>
            </w:r>
          </w:p>
        </w:tc>
      </w:tr>
      <w:tr>
        <w:trPr>
          <w:trHeight w:val="258" w:hRule="atLeast"/>
        </w:trPr>
        <w:tc>
          <w:tcPr>
            <w:tcW w:w="3108" w:type="dxa"/>
            <w:vMerge/>
            <w:tcBorders>
              <w:top w:val="nil"/>
            </w:tcBorders>
          </w:tcPr>
          <w:p>
            <w:pPr>
              <w:rPr>
                <w:sz w:val="2"/>
                <w:szCs w:val="2"/>
              </w:rPr>
            </w:pPr>
          </w:p>
        </w:tc>
        <w:tc>
          <w:tcPr>
            <w:tcW w:w="3305" w:type="dxa"/>
          </w:tcPr>
          <w:p>
            <w:pPr>
              <w:pStyle w:val="TableParagraph"/>
              <w:spacing w:before="30"/>
              <w:ind w:left="108"/>
              <w:rPr>
                <w:sz w:val="16"/>
              </w:rPr>
            </w:pPr>
            <w:r>
              <w:rPr>
                <w:sz w:val="16"/>
              </w:rPr>
              <w:t>低功率模式</w:t>
            </w:r>
          </w:p>
        </w:tc>
        <w:tc>
          <w:tcPr>
            <w:tcW w:w="810" w:type="dxa"/>
          </w:tcPr>
          <w:p>
            <w:pPr>
              <w:pStyle w:val="TableParagraph"/>
              <w:spacing w:before="30"/>
              <w:ind w:left="112" w:right="102"/>
              <w:jc w:val="center"/>
              <w:rPr>
                <w:sz w:val="16"/>
              </w:rPr>
            </w:pPr>
            <w:r>
              <w:rPr>
                <w:sz w:val="16"/>
              </w:rPr>
              <w:t>3.91</w:t>
            </w:r>
          </w:p>
        </w:tc>
        <w:tc>
          <w:tcPr>
            <w:tcW w:w="899" w:type="dxa"/>
          </w:tcPr>
          <w:p>
            <w:pPr>
              <w:pStyle w:val="TableParagraph"/>
              <w:rPr>
                <w:rFonts w:ascii="Times New Roman"/>
                <w:sz w:val="16"/>
              </w:rPr>
            </w:pPr>
          </w:p>
        </w:tc>
        <w:tc>
          <w:tcPr>
            <w:tcW w:w="720" w:type="dxa"/>
          </w:tcPr>
          <w:p>
            <w:pPr>
              <w:pStyle w:val="TableParagraph"/>
              <w:spacing w:before="30"/>
              <w:ind w:right="121"/>
              <w:jc w:val="right"/>
              <w:rPr>
                <w:sz w:val="16"/>
              </w:rPr>
            </w:pPr>
            <w:r>
              <w:rPr>
                <w:sz w:val="16"/>
              </w:rPr>
              <w:t>333.33</w:t>
            </w:r>
          </w:p>
        </w:tc>
        <w:tc>
          <w:tcPr>
            <w:tcW w:w="899" w:type="dxa"/>
          </w:tcPr>
          <w:p>
            <w:pPr>
              <w:pStyle w:val="TableParagraph"/>
              <w:spacing w:before="30"/>
              <w:ind w:left="114" w:right="101"/>
              <w:jc w:val="center"/>
              <w:rPr>
                <w:sz w:val="16"/>
              </w:rPr>
            </w:pPr>
            <w:r>
              <w:rPr>
                <w:sz w:val="16"/>
              </w:rPr>
              <w:t>赫兹</w:t>
            </w:r>
          </w:p>
        </w:tc>
        <w:tc>
          <w:tcPr>
            <w:tcW w:w="899" w:type="dxa"/>
          </w:tcPr>
          <w:p>
            <w:pPr>
              <w:pStyle w:val="TableParagraph"/>
              <w:spacing w:line="175" w:lineRule="exact" w:before="63"/>
              <w:ind w:left="13"/>
              <w:jc w:val="center"/>
              <w:rPr>
                <w:sz w:val="16"/>
              </w:rPr>
            </w:pPr>
            <w:r>
              <w:rPr>
                <w:w w:val="100"/>
                <w:sz w:val="16"/>
              </w:rPr>
              <w:t>3</w:t>
            </w:r>
          </w:p>
        </w:tc>
      </w:tr>
    </w:tbl>
    <w:p>
      <w:pPr>
        <w:pStyle w:val="BodyText"/>
        <w:spacing w:before="10"/>
        <w:rPr>
          <w:sz w:val="5"/>
        </w:rPr>
      </w:pPr>
    </w:p>
    <w:p>
      <w:pPr>
        <w:spacing w:after="0"/>
        <w:rPr>
          <w:sz w:val="5"/>
        </w:rPr>
        <w:sectPr>
          <w:pgSz w:w="12240" w:h="15840"/>
          <w:pgMar w:header="509" w:footer="690" w:top="1140" w:bottom="880" w:left="240" w:right="0"/>
        </w:sectPr>
      </w:pPr>
    </w:p>
    <w:p>
      <w:pPr>
        <w:pStyle w:val="BodyText"/>
        <w:rPr>
          <w:sz w:val="16"/>
        </w:rPr>
      </w:pPr>
    </w:p>
    <w:p>
      <w:pPr>
        <w:pStyle w:val="BodyText"/>
        <w:spacing w:before="2"/>
        <w:rPr>
          <w:sz w:val="17"/>
        </w:rPr>
      </w:pPr>
    </w:p>
    <w:p>
      <w:pPr>
        <w:spacing w:before="0"/>
        <w:ind w:left="480" w:right="0" w:firstLine="0"/>
        <w:jc w:val="left"/>
        <w:rPr>
          <w:b/>
          <w:sz w:val="16"/>
        </w:rPr>
      </w:pPr>
      <w:bookmarkStart w:name="_bookmark15" w:id="27"/>
      <w:bookmarkEnd w:id="27"/>
      <w:r>
        <w:rPr/>
      </w:r>
      <w:r>
        <w:rPr>
          <w:b/>
          <w:sz w:val="16"/>
        </w:rPr>
        <w:t>笔记：</w:t>
      </w:r>
    </w:p>
    <w:p>
      <w:pPr>
        <w:spacing w:before="64"/>
        <w:ind w:left="480" w:right="0" w:firstLine="0"/>
        <w:jc w:val="left"/>
        <w:rPr>
          <w:b/>
          <w:sz w:val="18"/>
        </w:rPr>
      </w:pPr>
      <w:r>
        <w:rPr/>
        <w:br w:type="column"/>
      </w:r>
      <w:r>
        <w:rPr>
          <w:b/>
          <w:sz w:val="18"/>
        </w:rPr>
        <w:t>表1.陀螺仪规格</w:t>
      </w:r>
    </w:p>
    <w:p>
      <w:pPr>
        <w:spacing w:after="0"/>
        <w:jc w:val="left"/>
        <w:rPr>
          <w:sz w:val="18"/>
        </w:rPr>
        <w:sectPr>
          <w:type w:val="continuous"/>
          <w:pgSz w:w="12240" w:h="15840"/>
          <w:pgMar w:header="509" w:footer="690" w:top="1260" w:bottom="0" w:left="240" w:right="0"/>
          <w:cols w:num="2" w:equalWidth="0">
            <w:col w:w="958" w:space="3197"/>
            <w:col w:w="7845"/>
          </w:cols>
        </w:sectPr>
      </w:pPr>
    </w:p>
    <w:p>
      <w:pPr>
        <w:pStyle w:val="ListParagraph"/>
        <w:numPr>
          <w:ilvl w:val="0"/>
          <w:numId w:val="8"/>
        </w:numPr>
        <w:tabs>
          <w:tab w:pos="1200" w:val="left" w:leader="none"/>
          <w:tab w:pos="1201" w:val="left" w:leader="none"/>
        </w:tabs>
        <w:spacing w:line="194" w:lineRule="exact" w:before="0" w:after="0"/>
        <w:ind w:left="1200" w:right="0" w:hanging="361"/>
        <w:jc w:val="left"/>
        <w:rPr>
          <w:sz w:val="16"/>
        </w:rPr>
      </w:pPr>
      <w:r>
        <w:rPr>
          <w:sz w:val="16"/>
        </w:rPr>
        <w:t>源自零件的验证或表征，在生产中不保证。</w:t>
      </w:r>
    </w:p>
    <w:p>
      <w:pPr>
        <w:pStyle w:val="ListParagraph"/>
        <w:numPr>
          <w:ilvl w:val="0"/>
          <w:numId w:val="8"/>
        </w:numPr>
        <w:tabs>
          <w:tab w:pos="1200" w:val="left" w:leader="none"/>
          <w:tab w:pos="1201" w:val="left" w:leader="none"/>
        </w:tabs>
        <w:spacing w:line="195" w:lineRule="exact" w:before="0" w:after="0"/>
        <w:ind w:left="1200" w:right="0" w:hanging="361"/>
        <w:jc w:val="left"/>
        <w:rPr>
          <w:sz w:val="16"/>
        </w:rPr>
      </w:pPr>
      <w:r>
        <w:rPr>
          <w:sz w:val="16"/>
        </w:rPr>
        <w:t>在生产中测试。</w:t>
      </w:r>
    </w:p>
    <w:p>
      <w:pPr>
        <w:pStyle w:val="ListParagraph"/>
        <w:numPr>
          <w:ilvl w:val="0"/>
          <w:numId w:val="8"/>
        </w:numPr>
        <w:tabs>
          <w:tab w:pos="1200" w:val="left" w:leader="none"/>
          <w:tab w:pos="1201" w:val="left" w:leader="none"/>
        </w:tabs>
        <w:spacing w:line="195" w:lineRule="exact" w:before="1" w:after="0"/>
        <w:ind w:left="1200" w:right="0" w:hanging="361"/>
        <w:jc w:val="left"/>
        <w:rPr>
          <w:sz w:val="16"/>
        </w:rPr>
      </w:pPr>
      <w:r>
        <w:rPr>
          <w:sz w:val="16"/>
        </w:rPr>
        <w:t>由设计保证。</w:t>
      </w:r>
    </w:p>
    <w:p>
      <w:pPr>
        <w:pStyle w:val="ListParagraph"/>
        <w:numPr>
          <w:ilvl w:val="0"/>
          <w:numId w:val="8"/>
        </w:numPr>
        <w:tabs>
          <w:tab w:pos="1200" w:val="left" w:leader="none"/>
          <w:tab w:pos="1201" w:val="left" w:leader="none"/>
        </w:tabs>
        <w:spacing w:line="195" w:lineRule="exact" w:before="0" w:after="0"/>
        <w:ind w:left="1200" w:right="0" w:hanging="361"/>
        <w:jc w:val="left"/>
        <w:rPr>
          <w:sz w:val="16"/>
        </w:rPr>
      </w:pPr>
      <w:r>
        <w:rPr>
          <w:sz w:val="16"/>
        </w:rPr>
        <w:t>所示噪声规格适用于低噪声模式。</w:t>
      </w:r>
    </w:p>
    <w:p>
      <w:pPr>
        <w:spacing w:after="0" w:line="195" w:lineRule="exact"/>
        <w:jc w:val="left"/>
        <w:rPr>
          <w:sz w:val="16"/>
        </w:rPr>
        <w:sectPr>
          <w:type w:val="continuous"/>
          <w:pgSz w:w="12240" w:h="15840"/>
          <w:pgMar w:header="509" w:footer="690" w:top="1260" w:bottom="0" w:left="240" w:right="0"/>
        </w:sectPr>
      </w:pPr>
    </w:p>
    <w:p>
      <w:pPr>
        <w:pStyle w:val="BodyText"/>
        <w:spacing w:before="9"/>
        <w:rPr>
          <w:sz w:val="15"/>
        </w:rPr>
      </w:pPr>
    </w:p>
    <w:p>
      <w:pPr>
        <w:pStyle w:val="Heading3"/>
        <w:numPr>
          <w:ilvl w:val="1"/>
          <w:numId w:val="7"/>
        </w:numPr>
        <w:tabs>
          <w:tab w:pos="1019" w:val="left" w:leader="none"/>
          <w:tab w:pos="1020" w:val="left" w:leader="none"/>
        </w:tabs>
        <w:spacing w:line="293" w:lineRule="exact" w:before="52" w:after="0"/>
        <w:ind w:left="1020" w:right="0" w:hanging="540"/>
        <w:jc w:val="left"/>
      </w:pPr>
      <w:bookmarkStart w:name="_bookmark16" w:id="28"/>
      <w:bookmarkEnd w:id="28"/>
      <w:r>
        <w:rPr>
          <w:b w:val="0"/>
        </w:rPr>
      </w:r>
      <w:bookmarkStart w:name="_bookmark16" w:id="29"/>
      <w:bookmarkEnd w:id="29"/>
      <w:r>
        <w:rPr>
          <w:color w:val="1F487C"/>
        </w:rPr>
        <w:t>加速度计规格</w:t>
      </w:r>
    </w:p>
    <w:p>
      <w:pPr>
        <w:pStyle w:val="BodyText"/>
        <w:spacing w:line="244" w:lineRule="exact"/>
        <w:ind w:left="480"/>
      </w:pPr>
      <w:r>
        <w:rPr>
          <w:position w:val="1"/>
        </w:rPr>
        <w:t>第4.2节的典型工作电路，VDD=1.8V，VDDIO=1.8V、TA=25°C，除非另有说明。</w:t>
      </w:r>
    </w:p>
    <w:p>
      <w:pPr>
        <w:pStyle w:val="BodyText"/>
        <w:spacing w:before="12"/>
        <w:rPr>
          <w:sz w:val="9"/>
        </w:rPr>
      </w:pPr>
    </w:p>
    <w:tbl>
      <w:tblPr>
        <w:tblW w:w="0" w:type="auto"/>
        <w:jc w:val="left"/>
        <w:tblInd w:w="6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993"/>
        <w:gridCol w:w="1692"/>
        <w:gridCol w:w="1692"/>
        <w:gridCol w:w="681"/>
        <w:gridCol w:w="743"/>
        <w:gridCol w:w="734"/>
        <w:gridCol w:w="1170"/>
        <w:gridCol w:w="808"/>
      </w:tblGrid>
      <w:tr>
        <w:trPr>
          <w:trHeight w:val="275" w:hRule="atLeast"/>
        </w:trPr>
        <w:tc>
          <w:tcPr>
            <w:tcW w:w="2993" w:type="dxa"/>
            <w:tcBorders>
              <w:bottom w:val="single" w:sz="4" w:space="0" w:color="000000"/>
            </w:tcBorders>
            <w:shd w:val="clear" w:color="auto" w:fill="A6A6A6"/>
          </w:tcPr>
          <w:p>
            <w:pPr>
              <w:pStyle w:val="TableParagraph"/>
              <w:spacing w:before="37"/>
              <w:ind w:left="1061" w:right="1052"/>
              <w:jc w:val="center"/>
              <w:rPr>
                <w:b/>
                <w:sz w:val="16"/>
              </w:rPr>
            </w:pPr>
            <w:r>
              <w:rPr>
                <w:b/>
                <w:sz w:val="16"/>
              </w:rPr>
              <w:t>参数</w:t>
            </w:r>
          </w:p>
        </w:tc>
        <w:tc>
          <w:tcPr>
            <w:tcW w:w="3384" w:type="dxa"/>
            <w:gridSpan w:val="2"/>
            <w:tcBorders>
              <w:bottom w:val="single" w:sz="4" w:space="0" w:color="000000"/>
            </w:tcBorders>
            <w:shd w:val="clear" w:color="auto" w:fill="A6A6A6"/>
          </w:tcPr>
          <w:p>
            <w:pPr>
              <w:pStyle w:val="TableParagraph"/>
              <w:spacing w:before="37"/>
              <w:ind w:left="1248" w:right="1237"/>
              <w:jc w:val="center"/>
              <w:rPr>
                <w:b/>
                <w:sz w:val="16"/>
              </w:rPr>
            </w:pPr>
            <w:r>
              <w:rPr>
                <w:b/>
                <w:sz w:val="16"/>
              </w:rPr>
              <w:t>条件</w:t>
            </w:r>
          </w:p>
        </w:tc>
        <w:tc>
          <w:tcPr>
            <w:tcW w:w="681" w:type="dxa"/>
            <w:tcBorders>
              <w:bottom w:val="single" w:sz="4" w:space="0" w:color="000000"/>
            </w:tcBorders>
            <w:shd w:val="clear" w:color="auto" w:fill="A6A6A6"/>
          </w:tcPr>
          <w:p>
            <w:pPr>
              <w:pStyle w:val="TableParagraph"/>
              <w:spacing w:before="37"/>
              <w:ind w:left="179" w:right="169"/>
              <w:jc w:val="center"/>
              <w:rPr>
                <w:b/>
                <w:sz w:val="16"/>
              </w:rPr>
            </w:pPr>
            <w:r>
              <w:rPr>
                <w:b/>
                <w:sz w:val="16"/>
              </w:rPr>
              <w:t>最小值</w:t>
            </w:r>
          </w:p>
        </w:tc>
        <w:tc>
          <w:tcPr>
            <w:tcW w:w="743" w:type="dxa"/>
            <w:tcBorders>
              <w:bottom w:val="single" w:sz="4" w:space="0" w:color="000000"/>
            </w:tcBorders>
            <w:shd w:val="clear" w:color="auto" w:fill="A6A6A6"/>
          </w:tcPr>
          <w:p>
            <w:pPr>
              <w:pStyle w:val="TableParagraph"/>
              <w:spacing w:before="37"/>
              <w:ind w:left="231" w:right="218"/>
              <w:jc w:val="center"/>
              <w:rPr>
                <w:b/>
                <w:sz w:val="16"/>
              </w:rPr>
            </w:pPr>
            <w:r>
              <w:rPr>
                <w:b/>
                <w:sz w:val="16"/>
              </w:rPr>
              <w:t>类型</w:t>
            </w:r>
          </w:p>
        </w:tc>
        <w:tc>
          <w:tcPr>
            <w:tcW w:w="734" w:type="dxa"/>
            <w:tcBorders>
              <w:bottom w:val="single" w:sz="4" w:space="0" w:color="000000"/>
            </w:tcBorders>
            <w:shd w:val="clear" w:color="auto" w:fill="A6A6A6"/>
          </w:tcPr>
          <w:p>
            <w:pPr>
              <w:pStyle w:val="TableParagraph"/>
              <w:spacing w:before="37"/>
              <w:ind w:left="209"/>
              <w:rPr>
                <w:b/>
                <w:sz w:val="16"/>
              </w:rPr>
            </w:pPr>
            <w:r>
              <w:rPr>
                <w:b/>
                <w:sz w:val="16"/>
              </w:rPr>
              <w:t>马克斯</w:t>
            </w:r>
          </w:p>
        </w:tc>
        <w:tc>
          <w:tcPr>
            <w:tcW w:w="1170" w:type="dxa"/>
            <w:tcBorders>
              <w:bottom w:val="single" w:sz="4" w:space="0" w:color="000000"/>
            </w:tcBorders>
            <w:shd w:val="clear" w:color="auto" w:fill="A6A6A6"/>
          </w:tcPr>
          <w:p>
            <w:pPr>
              <w:pStyle w:val="TableParagraph"/>
              <w:spacing w:before="37"/>
              <w:ind w:left="366" w:right="351"/>
              <w:jc w:val="center"/>
              <w:rPr>
                <w:b/>
                <w:sz w:val="16"/>
              </w:rPr>
            </w:pPr>
            <w:r>
              <w:rPr>
                <w:b/>
                <w:sz w:val="16"/>
              </w:rPr>
              <w:t>单位</w:t>
            </w:r>
          </w:p>
        </w:tc>
        <w:tc>
          <w:tcPr>
            <w:tcW w:w="808" w:type="dxa"/>
            <w:tcBorders>
              <w:bottom w:val="single" w:sz="4" w:space="0" w:color="000000"/>
            </w:tcBorders>
            <w:shd w:val="clear" w:color="auto" w:fill="A6A6A6"/>
          </w:tcPr>
          <w:p>
            <w:pPr>
              <w:pStyle w:val="TableParagraph"/>
              <w:spacing w:before="37"/>
              <w:ind w:left="161" w:right="142"/>
              <w:jc w:val="center"/>
              <w:rPr>
                <w:b/>
                <w:sz w:val="16"/>
              </w:rPr>
            </w:pPr>
            <w:r>
              <w:rPr>
                <w:b/>
                <w:sz w:val="16"/>
              </w:rPr>
              <w:t>笔记</w:t>
            </w:r>
          </w:p>
        </w:tc>
      </w:tr>
      <w:tr>
        <w:trPr>
          <w:trHeight w:val="234" w:hRule="atLeast"/>
        </w:trPr>
        <w:tc>
          <w:tcPr>
            <w:tcW w:w="10513" w:type="dxa"/>
            <w:gridSpan w:val="8"/>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4247" w:right="4234"/>
              <w:jc w:val="center"/>
              <w:rPr>
                <w:b/>
                <w:sz w:val="16"/>
              </w:rPr>
            </w:pPr>
            <w:r>
              <w:rPr>
                <w:b/>
                <w:sz w:val="16"/>
              </w:rPr>
              <w:t>加速度计灵敏度</w:t>
            </w:r>
          </w:p>
        </w:tc>
      </w:tr>
      <w:tr>
        <w:trPr>
          <w:trHeight w:val="234" w:hRule="atLeast"/>
        </w:trPr>
        <w:tc>
          <w:tcPr>
            <w:tcW w:w="2993"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20"/>
              <w:ind w:left="107"/>
              <w:rPr>
                <w:sz w:val="16"/>
              </w:rPr>
            </w:pPr>
            <w:r>
              <w:rPr>
                <w:sz w:val="16"/>
              </w:rPr>
              <w:t>满标度范围</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AFS_SEL=0</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5" w:right="115"/>
              <w:jc w:val="center"/>
              <w:rPr>
                <w:sz w:val="16"/>
              </w:rPr>
            </w:pPr>
            <w:r>
              <w:rPr>
                <w:sz w:val="16"/>
              </w:rPr>
              <w:t>±2</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4"/>
              <w:jc w:val="center"/>
              <w:rPr>
                <w:i/>
                <w:sz w:val="16"/>
              </w:rPr>
            </w:pPr>
            <w:r>
              <w:rPr>
                <w:i/>
                <w:w w:val="100"/>
                <w:sz w:val="16"/>
              </w:rPr>
              <w:t>克</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2</w:t>
            </w:r>
          </w:p>
        </w:tc>
      </w:tr>
      <w:tr>
        <w:trPr>
          <w:trHeight w:val="234" w:hRule="atLeast"/>
        </w:trPr>
        <w:tc>
          <w:tcPr>
            <w:tcW w:w="2993" w:type="dxa"/>
            <w:vMerge/>
            <w:tcBorders>
              <w:top w:val="nil"/>
              <w:left w:val="single" w:sz="4" w:space="0" w:color="000000"/>
              <w:bottom w:val="single" w:sz="4" w:space="0" w:color="000000"/>
              <w:right w:val="single" w:sz="4" w:space="0" w:color="000000"/>
            </w:tcBorders>
          </w:tcPr>
          <w:p>
            <w:pPr>
              <w:rPr>
                <w:sz w:val="2"/>
                <w:szCs w:val="2"/>
              </w:rPr>
            </w:pP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AFS_SEL=1</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5" w:right="115"/>
              <w:jc w:val="center"/>
              <w:rPr>
                <w:sz w:val="16"/>
              </w:rPr>
            </w:pPr>
            <w:r>
              <w:rPr>
                <w:sz w:val="16"/>
              </w:rPr>
              <w:t>±4</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4"/>
              <w:jc w:val="center"/>
              <w:rPr>
                <w:i/>
                <w:sz w:val="16"/>
              </w:rPr>
            </w:pPr>
            <w:r>
              <w:rPr>
                <w:i/>
                <w:w w:val="100"/>
                <w:sz w:val="16"/>
              </w:rPr>
              <w:t>克</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2</w:t>
            </w:r>
          </w:p>
        </w:tc>
      </w:tr>
      <w:tr>
        <w:trPr>
          <w:trHeight w:val="234" w:hRule="atLeast"/>
        </w:trPr>
        <w:tc>
          <w:tcPr>
            <w:tcW w:w="2993" w:type="dxa"/>
            <w:vMerge/>
            <w:tcBorders>
              <w:top w:val="nil"/>
              <w:left w:val="single" w:sz="4" w:space="0" w:color="000000"/>
              <w:bottom w:val="single" w:sz="4" w:space="0" w:color="000000"/>
              <w:right w:val="single" w:sz="4" w:space="0" w:color="000000"/>
            </w:tcBorders>
          </w:tcPr>
          <w:p>
            <w:pPr>
              <w:rPr>
                <w:sz w:val="2"/>
                <w:szCs w:val="2"/>
              </w:rPr>
            </w:pP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AFS_SEL=2</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5" w:right="115"/>
              <w:jc w:val="center"/>
              <w:rPr>
                <w:sz w:val="16"/>
              </w:rPr>
            </w:pPr>
            <w:r>
              <w:rPr>
                <w:sz w:val="16"/>
              </w:rPr>
              <w:t>±8</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4"/>
              <w:jc w:val="center"/>
              <w:rPr>
                <w:i/>
                <w:sz w:val="16"/>
              </w:rPr>
            </w:pPr>
            <w:r>
              <w:rPr>
                <w:i/>
                <w:w w:val="100"/>
                <w:sz w:val="16"/>
              </w:rPr>
              <w:t>克</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2</w:t>
            </w:r>
          </w:p>
        </w:tc>
      </w:tr>
      <w:tr>
        <w:trPr>
          <w:trHeight w:val="237" w:hRule="atLeast"/>
        </w:trPr>
        <w:tc>
          <w:tcPr>
            <w:tcW w:w="2993" w:type="dxa"/>
            <w:vMerge/>
            <w:tcBorders>
              <w:top w:val="nil"/>
              <w:left w:val="single" w:sz="4" w:space="0" w:color="000000"/>
              <w:bottom w:val="single" w:sz="4" w:space="0" w:color="000000"/>
              <w:right w:val="single" w:sz="4" w:space="0" w:color="000000"/>
            </w:tcBorders>
          </w:tcPr>
          <w:p>
            <w:pPr>
              <w:rPr>
                <w:sz w:val="2"/>
                <w:szCs w:val="2"/>
              </w:rPr>
            </w:pP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07"/>
              <w:rPr>
                <w:sz w:val="16"/>
              </w:rPr>
            </w:pPr>
            <w:r>
              <w:rPr>
                <w:sz w:val="16"/>
              </w:rPr>
              <w:t>AFS_SEL=3</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26" w:right="115"/>
              <w:jc w:val="center"/>
              <w:rPr>
                <w:sz w:val="16"/>
              </w:rPr>
            </w:pPr>
            <w:r>
              <w:rPr>
                <w:sz w:val="16"/>
              </w:rPr>
              <w:t>±16</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4"/>
              <w:jc w:val="center"/>
              <w:rPr>
                <w:i/>
                <w:sz w:val="16"/>
              </w:rPr>
            </w:pPr>
            <w:r>
              <w:rPr>
                <w:i/>
                <w:w w:val="100"/>
                <w:sz w:val="16"/>
              </w:rPr>
              <w:t>克</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7"/>
              <w:jc w:val="center"/>
              <w:rPr>
                <w:sz w:val="16"/>
              </w:rPr>
            </w:pPr>
            <w:r>
              <w:rPr>
                <w:w w:val="100"/>
                <w:sz w:val="16"/>
              </w:rPr>
              <w:t>2</w:t>
            </w:r>
          </w:p>
        </w:tc>
      </w:tr>
      <w:tr>
        <w:trPr>
          <w:trHeight w:val="234"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ADC字长</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以二进制补码格式输出</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9" w:right="115"/>
              <w:jc w:val="center"/>
              <w:rPr>
                <w:sz w:val="16"/>
              </w:rPr>
            </w:pPr>
            <w:r>
              <w:rPr>
                <w:sz w:val="16"/>
              </w:rPr>
              <w:t>16</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5" w:right="302"/>
              <w:jc w:val="center"/>
              <w:rPr>
                <w:sz w:val="16"/>
              </w:rPr>
            </w:pPr>
            <w:r>
              <w:rPr>
                <w:sz w:val="16"/>
              </w:rPr>
              <w:t>位</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2</w:t>
            </w:r>
          </w:p>
        </w:tc>
      </w:tr>
      <w:tr>
        <w:trPr>
          <w:trHeight w:val="234" w:hRule="atLeast"/>
        </w:trPr>
        <w:tc>
          <w:tcPr>
            <w:tcW w:w="2993"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20"/>
              <w:ind w:left="107"/>
              <w:rPr>
                <w:sz w:val="16"/>
              </w:rPr>
            </w:pPr>
            <w:r>
              <w:rPr>
                <w:sz w:val="16"/>
              </w:rPr>
              <w:t>灵敏度比例因子</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AFS_SEL=0</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31" w:right="115"/>
              <w:jc w:val="center"/>
              <w:rPr>
                <w:sz w:val="16"/>
              </w:rPr>
            </w:pPr>
            <w:r>
              <w:rPr>
                <w:sz w:val="16"/>
              </w:rPr>
              <w:t>16,384</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8" w:right="301"/>
              <w:jc w:val="center"/>
              <w:rPr>
                <w:i/>
                <w:sz w:val="16"/>
              </w:rPr>
            </w:pPr>
            <w:r>
              <w:rPr>
                <w:sz w:val="16"/>
              </w:rPr>
              <w:t>LSB/</w:t>
            </w:r>
            <w:r>
              <w:rPr>
                <w:i/>
                <w:sz w:val="16"/>
              </w:rPr>
              <w:t>g</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2</w:t>
            </w:r>
          </w:p>
        </w:tc>
      </w:tr>
      <w:tr>
        <w:trPr>
          <w:trHeight w:val="234" w:hRule="atLeast"/>
        </w:trPr>
        <w:tc>
          <w:tcPr>
            <w:tcW w:w="2993" w:type="dxa"/>
            <w:vMerge/>
            <w:tcBorders>
              <w:top w:val="nil"/>
              <w:left w:val="single" w:sz="4" w:space="0" w:color="000000"/>
              <w:bottom w:val="single" w:sz="4" w:space="0" w:color="000000"/>
              <w:right w:val="single" w:sz="4" w:space="0" w:color="000000"/>
            </w:tcBorders>
          </w:tcPr>
          <w:p>
            <w:pPr>
              <w:rPr>
                <w:sz w:val="2"/>
                <w:szCs w:val="2"/>
              </w:rPr>
            </w:pP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AFS_SEL=1</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31" w:right="115"/>
              <w:jc w:val="center"/>
              <w:rPr>
                <w:sz w:val="16"/>
              </w:rPr>
            </w:pPr>
            <w:r>
              <w:rPr>
                <w:sz w:val="16"/>
              </w:rPr>
              <w:t>8,192</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8" w:right="301"/>
              <w:jc w:val="center"/>
              <w:rPr>
                <w:i/>
                <w:sz w:val="16"/>
              </w:rPr>
            </w:pPr>
            <w:r>
              <w:rPr>
                <w:sz w:val="16"/>
              </w:rPr>
              <w:t>LSB/</w:t>
            </w:r>
            <w:r>
              <w:rPr>
                <w:i/>
                <w:sz w:val="16"/>
              </w:rPr>
              <w:t>g</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2</w:t>
            </w:r>
          </w:p>
        </w:tc>
      </w:tr>
      <w:tr>
        <w:trPr>
          <w:trHeight w:val="237" w:hRule="atLeast"/>
        </w:trPr>
        <w:tc>
          <w:tcPr>
            <w:tcW w:w="2993" w:type="dxa"/>
            <w:vMerge/>
            <w:tcBorders>
              <w:top w:val="nil"/>
              <w:left w:val="single" w:sz="4" w:space="0" w:color="000000"/>
              <w:bottom w:val="single" w:sz="4" w:space="0" w:color="000000"/>
              <w:right w:val="single" w:sz="4" w:space="0" w:color="000000"/>
            </w:tcBorders>
          </w:tcPr>
          <w:p>
            <w:pPr>
              <w:rPr>
                <w:sz w:val="2"/>
                <w:szCs w:val="2"/>
              </w:rPr>
            </w:pP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07"/>
              <w:rPr>
                <w:sz w:val="16"/>
              </w:rPr>
            </w:pPr>
            <w:r>
              <w:rPr>
                <w:sz w:val="16"/>
              </w:rPr>
              <w:t>AFS_SEL=2</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31" w:right="115"/>
              <w:jc w:val="center"/>
              <w:rPr>
                <w:sz w:val="16"/>
              </w:rPr>
            </w:pPr>
            <w:r>
              <w:rPr>
                <w:sz w:val="16"/>
              </w:rPr>
              <w:t>4,096</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318" w:right="301"/>
              <w:jc w:val="center"/>
              <w:rPr>
                <w:i/>
                <w:sz w:val="16"/>
              </w:rPr>
            </w:pPr>
            <w:r>
              <w:rPr>
                <w:sz w:val="16"/>
              </w:rPr>
              <w:t>LSB/</w:t>
            </w:r>
            <w:r>
              <w:rPr>
                <w:i/>
                <w:sz w:val="16"/>
              </w:rPr>
              <w:t>g</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7"/>
              <w:jc w:val="center"/>
              <w:rPr>
                <w:sz w:val="16"/>
              </w:rPr>
            </w:pPr>
            <w:r>
              <w:rPr>
                <w:w w:val="100"/>
                <w:sz w:val="16"/>
              </w:rPr>
              <w:t>2</w:t>
            </w:r>
          </w:p>
        </w:tc>
      </w:tr>
      <w:tr>
        <w:trPr>
          <w:trHeight w:val="234" w:hRule="atLeast"/>
        </w:trPr>
        <w:tc>
          <w:tcPr>
            <w:tcW w:w="2993" w:type="dxa"/>
            <w:vMerge/>
            <w:tcBorders>
              <w:top w:val="nil"/>
              <w:left w:val="single" w:sz="4" w:space="0" w:color="000000"/>
              <w:bottom w:val="single" w:sz="4" w:space="0" w:color="000000"/>
              <w:right w:val="single" w:sz="4" w:space="0" w:color="000000"/>
            </w:tcBorders>
          </w:tcPr>
          <w:p>
            <w:pPr>
              <w:rPr>
                <w:sz w:val="2"/>
                <w:szCs w:val="2"/>
              </w:rPr>
            </w:pP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AFS_SEL=3</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31" w:right="115"/>
              <w:jc w:val="center"/>
              <w:rPr>
                <w:sz w:val="16"/>
              </w:rPr>
            </w:pPr>
            <w:r>
              <w:rPr>
                <w:sz w:val="16"/>
              </w:rPr>
              <w:t>2,048</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8" w:right="301"/>
              <w:jc w:val="center"/>
              <w:rPr>
                <w:i/>
                <w:sz w:val="16"/>
              </w:rPr>
            </w:pPr>
            <w:r>
              <w:rPr>
                <w:sz w:val="16"/>
              </w:rPr>
              <w:t>LSB/</w:t>
            </w:r>
            <w:r>
              <w:rPr>
                <w:i/>
                <w:sz w:val="16"/>
              </w:rPr>
              <w:t>g</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2</w:t>
            </w:r>
          </w:p>
        </w:tc>
      </w:tr>
      <w:tr>
        <w:trPr>
          <w:trHeight w:val="215"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8"/>
              <w:ind w:left="107"/>
              <w:rPr>
                <w:sz w:val="16"/>
              </w:rPr>
            </w:pPr>
            <w:r>
              <w:rPr>
                <w:sz w:val="16"/>
              </w:rPr>
              <w:t>灵敏度比例因子初始容差</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87" w:lineRule="exact" w:before="8"/>
              <w:ind w:left="107"/>
              <w:rPr>
                <w:sz w:val="16"/>
              </w:rPr>
            </w:pPr>
            <w:r>
              <w:rPr>
                <w:sz w:val="16"/>
              </w:rPr>
              <w:t>组件级别</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8"/>
              <w:ind w:left="125" w:right="115"/>
              <w:jc w:val="center"/>
              <w:rPr>
                <w:sz w:val="16"/>
              </w:rPr>
            </w:pPr>
            <w:r>
              <w:rPr>
                <w:sz w:val="16"/>
              </w:rPr>
              <w:t>±1</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8"/>
              <w:ind w:left="13"/>
              <w:jc w:val="center"/>
              <w:rPr>
                <w:sz w:val="16"/>
              </w:rPr>
            </w:pPr>
            <w:r>
              <w:rPr>
                <w:w w:val="100"/>
                <w:sz w:val="16"/>
              </w:rPr>
              <w:t>%</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87" w:lineRule="exact" w:before="8"/>
              <w:ind w:left="17"/>
              <w:jc w:val="center"/>
              <w:rPr>
                <w:sz w:val="16"/>
              </w:rPr>
            </w:pPr>
            <w:r>
              <w:rPr>
                <w:w w:val="100"/>
                <w:sz w:val="16"/>
              </w:rPr>
              <w:t>1</w:t>
            </w:r>
          </w:p>
        </w:tc>
      </w:tr>
      <w:tr>
        <w:trPr>
          <w:trHeight w:val="259"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before="33"/>
              <w:ind w:left="107"/>
              <w:rPr>
                <w:sz w:val="16"/>
              </w:rPr>
            </w:pPr>
            <w:r>
              <w:rPr>
                <w:sz w:val="16"/>
              </w:rPr>
              <w:t>灵敏度变化与温度</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before="33"/>
              <w:ind w:left="107"/>
              <w:rPr>
                <w:sz w:val="16"/>
              </w:rPr>
            </w:pPr>
            <w:r>
              <w:rPr>
                <w:sz w:val="16"/>
              </w:rPr>
              <w:t>-40°C至+85°C</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before="30"/>
              <w:ind w:left="128" w:right="115"/>
              <w:jc w:val="center"/>
              <w:rPr>
                <w:sz w:val="16"/>
              </w:rPr>
            </w:pPr>
            <w:r>
              <w:rPr>
                <w:sz w:val="16"/>
              </w:rPr>
              <w:t>±1.5</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30"/>
              <w:ind w:left="13"/>
              <w:jc w:val="center"/>
              <w:rPr>
                <w:sz w:val="16"/>
              </w:rPr>
            </w:pPr>
            <w:r>
              <w:rPr>
                <w:w w:val="100"/>
                <w:sz w:val="16"/>
              </w:rPr>
              <w:t>%</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before="30"/>
              <w:ind w:left="17"/>
              <w:jc w:val="center"/>
              <w:rPr>
                <w:sz w:val="16"/>
              </w:rPr>
            </w:pPr>
            <w:r>
              <w:rPr>
                <w:w w:val="100"/>
                <w:sz w:val="16"/>
              </w:rPr>
              <w:t>1</w:t>
            </w:r>
          </w:p>
        </w:tc>
      </w:tr>
      <w:tr>
        <w:trPr>
          <w:trHeight w:val="234"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非线性</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最佳拟合直线</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8" w:right="115"/>
              <w:jc w:val="center"/>
              <w:rPr>
                <w:sz w:val="16"/>
              </w:rPr>
            </w:pPr>
            <w:r>
              <w:rPr>
                <w:sz w:val="16"/>
              </w:rPr>
              <w:t>±0.3</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3"/>
              <w:jc w:val="center"/>
              <w:rPr>
                <w:sz w:val="16"/>
              </w:rPr>
            </w:pPr>
            <w:r>
              <w:rPr>
                <w:w w:val="100"/>
                <w:sz w:val="16"/>
              </w:rPr>
              <w:t>%</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1</w:t>
            </w:r>
          </w:p>
        </w:tc>
      </w:tr>
      <w:tr>
        <w:trPr>
          <w:trHeight w:val="237"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07"/>
              <w:rPr>
                <w:sz w:val="16"/>
              </w:rPr>
            </w:pPr>
            <w:r>
              <w:rPr>
                <w:sz w:val="16"/>
              </w:rPr>
              <w:t>横轴灵敏度</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25" w:right="115"/>
              <w:jc w:val="center"/>
              <w:rPr>
                <w:sz w:val="16"/>
              </w:rPr>
            </w:pPr>
            <w:r>
              <w:rPr>
                <w:sz w:val="16"/>
              </w:rPr>
              <w:t>±1</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3"/>
              <w:jc w:val="center"/>
              <w:rPr>
                <w:sz w:val="16"/>
              </w:rPr>
            </w:pPr>
            <w:r>
              <w:rPr>
                <w:w w:val="100"/>
                <w:sz w:val="16"/>
              </w:rPr>
              <w:t>%</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7"/>
              <w:jc w:val="center"/>
              <w:rPr>
                <w:sz w:val="16"/>
              </w:rPr>
            </w:pPr>
            <w:r>
              <w:rPr>
                <w:w w:val="100"/>
                <w:sz w:val="16"/>
              </w:rPr>
              <w:t>1</w:t>
            </w:r>
          </w:p>
        </w:tc>
      </w:tr>
      <w:tr>
        <w:trPr>
          <w:trHeight w:val="234" w:hRule="atLeast"/>
        </w:trPr>
        <w:tc>
          <w:tcPr>
            <w:tcW w:w="10513" w:type="dxa"/>
            <w:gridSpan w:val="8"/>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4247" w:right="4232"/>
              <w:jc w:val="center"/>
              <w:rPr>
                <w:b/>
                <w:sz w:val="16"/>
              </w:rPr>
            </w:pPr>
            <w:r>
              <w:rPr>
                <w:b/>
                <w:sz w:val="16"/>
              </w:rPr>
              <w:t>零G输出</w:t>
            </w:r>
          </w:p>
        </w:tc>
      </w:tr>
      <w:tr>
        <w:trPr>
          <w:trHeight w:val="234" w:hRule="atLeast"/>
        </w:trPr>
        <w:tc>
          <w:tcPr>
            <w:tcW w:w="2993"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42"/>
              <w:ind w:left="107"/>
              <w:rPr>
                <w:sz w:val="16"/>
              </w:rPr>
            </w:pPr>
            <w:r>
              <w:rPr>
                <w:sz w:val="16"/>
              </w:rPr>
              <w:t>初始公差</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组件级别，所有轴</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6" w:right="115"/>
              <w:jc w:val="center"/>
              <w:rPr>
                <w:sz w:val="16"/>
              </w:rPr>
            </w:pPr>
            <w:r>
              <w:rPr>
                <w:sz w:val="16"/>
              </w:rPr>
              <w:t>±25</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6" w:right="302"/>
              <w:jc w:val="center"/>
              <w:rPr>
                <w:i/>
                <w:sz w:val="16"/>
              </w:rPr>
            </w:pPr>
            <w:r>
              <w:rPr>
                <w:sz w:val="16"/>
              </w:rPr>
              <w:t>毫克</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1</w:t>
            </w:r>
          </w:p>
        </w:tc>
      </w:tr>
      <w:tr>
        <w:trPr>
          <w:trHeight w:val="234" w:hRule="atLeast"/>
        </w:trPr>
        <w:tc>
          <w:tcPr>
            <w:tcW w:w="2993" w:type="dxa"/>
            <w:vMerge/>
            <w:tcBorders>
              <w:top w:val="nil"/>
              <w:left w:val="single" w:sz="4" w:space="0" w:color="000000"/>
              <w:bottom w:val="single" w:sz="4" w:space="0" w:color="000000"/>
              <w:right w:val="single" w:sz="4" w:space="0" w:color="000000"/>
            </w:tcBorders>
          </w:tcPr>
          <w:p>
            <w:pPr>
              <w:rPr>
                <w:sz w:val="2"/>
                <w:szCs w:val="2"/>
              </w:rPr>
            </w:pP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板级，所有轴</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6" w:right="115"/>
              <w:jc w:val="center"/>
              <w:rPr>
                <w:sz w:val="16"/>
              </w:rPr>
            </w:pPr>
            <w:r>
              <w:rPr>
                <w:sz w:val="16"/>
              </w:rPr>
              <w:t>±40</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6" w:right="302"/>
              <w:jc w:val="center"/>
              <w:rPr>
                <w:i/>
                <w:sz w:val="16"/>
              </w:rPr>
            </w:pPr>
            <w:r>
              <w:rPr>
                <w:sz w:val="16"/>
              </w:rPr>
              <w:t>毫克</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1</w:t>
            </w:r>
          </w:p>
        </w:tc>
      </w:tr>
      <w:tr>
        <w:trPr>
          <w:trHeight w:val="234" w:hRule="atLeast"/>
        </w:trPr>
        <w:tc>
          <w:tcPr>
            <w:tcW w:w="2993"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42"/>
              <w:ind w:left="107"/>
              <w:rPr>
                <w:sz w:val="16"/>
              </w:rPr>
            </w:pPr>
            <w:r>
              <w:rPr>
                <w:sz w:val="16"/>
              </w:rPr>
              <w:t>零重力水平变化与温度</w:t>
            </w:r>
          </w:p>
        </w:tc>
        <w:tc>
          <w:tcPr>
            <w:tcW w:w="1692"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42"/>
              <w:ind w:left="107"/>
              <w:rPr>
                <w:sz w:val="16"/>
              </w:rPr>
            </w:pPr>
            <w:r>
              <w:rPr>
                <w:sz w:val="16"/>
              </w:rPr>
              <w:t>-40°C至+85°C</w:t>
            </w:r>
          </w:p>
        </w:tc>
        <w:tc>
          <w:tcPr>
            <w:tcW w:w="1692"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8"/>
              <w:rPr>
                <w:sz w:val="16"/>
              </w:rPr>
            </w:pPr>
            <w:r>
              <w:rPr>
                <w:sz w:val="16"/>
              </w:rPr>
              <w:t>X和Y轴</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8" w:right="115"/>
              <w:jc w:val="center"/>
              <w:rPr>
                <w:sz w:val="16"/>
              </w:rPr>
            </w:pPr>
            <w:r>
              <w:rPr>
                <w:sz w:val="16"/>
              </w:rPr>
              <w:t>±0.5</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8" w:right="301"/>
              <w:jc w:val="center"/>
              <w:rPr>
                <w:sz w:val="16"/>
              </w:rPr>
            </w:pPr>
            <w:r>
              <w:rPr>
                <w:sz w:val="16"/>
              </w:rPr>
              <w:t>m</w:t>
            </w:r>
            <w:r>
              <w:rPr>
                <w:i/>
                <w:sz w:val="16"/>
              </w:rPr>
              <w:t>g/</w:t>
            </w:r>
            <w:r>
              <w:rPr>
                <w:sz w:val="16"/>
              </w:rPr>
              <w:t>ºC</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1</w:t>
            </w:r>
          </w:p>
        </w:tc>
      </w:tr>
      <w:tr>
        <w:trPr>
          <w:trHeight w:val="237" w:hRule="atLeast"/>
        </w:trPr>
        <w:tc>
          <w:tcPr>
            <w:tcW w:w="2993" w:type="dxa"/>
            <w:vMerge/>
            <w:tcBorders>
              <w:top w:val="nil"/>
              <w:left w:val="single" w:sz="4" w:space="0" w:color="000000"/>
              <w:bottom w:val="single" w:sz="4" w:space="0" w:color="000000"/>
              <w:right w:val="single" w:sz="4" w:space="0" w:color="000000"/>
            </w:tcBorders>
          </w:tcPr>
          <w:p>
            <w:pPr>
              <w:rPr>
                <w:sz w:val="2"/>
                <w:szCs w:val="2"/>
              </w:rPr>
            </w:pPr>
          </w:p>
        </w:tc>
        <w:tc>
          <w:tcPr>
            <w:tcW w:w="1692" w:type="dxa"/>
            <w:vMerge/>
            <w:tcBorders>
              <w:top w:val="nil"/>
              <w:left w:val="single" w:sz="4" w:space="0" w:color="000000"/>
              <w:bottom w:val="single" w:sz="4" w:space="0" w:color="000000"/>
              <w:right w:val="single" w:sz="4" w:space="0" w:color="000000"/>
            </w:tcBorders>
          </w:tcPr>
          <w:p>
            <w:pPr>
              <w:rPr>
                <w:sz w:val="2"/>
                <w:szCs w:val="2"/>
              </w:rPr>
            </w:pPr>
          </w:p>
        </w:tc>
        <w:tc>
          <w:tcPr>
            <w:tcW w:w="1692"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08"/>
              <w:rPr>
                <w:sz w:val="16"/>
              </w:rPr>
            </w:pPr>
            <w:r>
              <w:rPr>
                <w:sz w:val="16"/>
              </w:rPr>
              <w:t>Z轴</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25" w:right="115"/>
              <w:jc w:val="center"/>
              <w:rPr>
                <w:sz w:val="16"/>
              </w:rPr>
            </w:pPr>
            <w:r>
              <w:rPr>
                <w:sz w:val="16"/>
              </w:rPr>
              <w:t>±1</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318" w:right="301"/>
              <w:jc w:val="center"/>
              <w:rPr>
                <w:sz w:val="16"/>
              </w:rPr>
            </w:pPr>
            <w:r>
              <w:rPr>
                <w:sz w:val="16"/>
              </w:rPr>
              <w:t>m</w:t>
            </w:r>
            <w:r>
              <w:rPr>
                <w:i/>
                <w:sz w:val="16"/>
              </w:rPr>
              <w:t>g/</w:t>
            </w:r>
            <w:r>
              <w:rPr>
                <w:sz w:val="16"/>
              </w:rPr>
              <w:t>ºC</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7"/>
              <w:jc w:val="center"/>
              <w:rPr>
                <w:sz w:val="16"/>
              </w:rPr>
            </w:pPr>
            <w:r>
              <w:rPr>
                <w:w w:val="100"/>
                <w:sz w:val="16"/>
              </w:rPr>
              <w:t>1</w:t>
            </w:r>
          </w:p>
        </w:tc>
      </w:tr>
      <w:tr>
        <w:trPr>
          <w:trHeight w:val="258" w:hRule="atLeast"/>
        </w:trPr>
        <w:tc>
          <w:tcPr>
            <w:tcW w:w="10513" w:type="dxa"/>
            <w:gridSpan w:val="8"/>
            <w:tcBorders>
              <w:top w:val="single" w:sz="4" w:space="0" w:color="000000"/>
              <w:left w:val="single" w:sz="4" w:space="0" w:color="000000"/>
              <w:bottom w:val="single" w:sz="4" w:space="0" w:color="000000"/>
              <w:right w:val="single" w:sz="4" w:space="0" w:color="000000"/>
            </w:tcBorders>
          </w:tcPr>
          <w:p>
            <w:pPr>
              <w:pStyle w:val="TableParagraph"/>
              <w:spacing w:before="20"/>
              <w:ind w:left="4247" w:right="4231"/>
              <w:jc w:val="center"/>
              <w:rPr>
                <w:b/>
                <w:sz w:val="16"/>
              </w:rPr>
            </w:pPr>
            <w:r>
              <w:rPr>
                <w:b/>
                <w:sz w:val="16"/>
              </w:rPr>
              <w:t>其他参数</w:t>
            </w:r>
          </w:p>
        </w:tc>
      </w:tr>
      <w:tr>
        <w:trPr>
          <w:trHeight w:val="234"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功率谱密度</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@10赫兹</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29" w:right="115"/>
              <w:jc w:val="center"/>
              <w:rPr>
                <w:sz w:val="16"/>
              </w:rPr>
            </w:pPr>
            <w:r>
              <w:rPr>
                <w:sz w:val="16"/>
              </w:rPr>
              <w:t>100</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6" w:right="302"/>
              <w:jc w:val="center"/>
              <w:rPr>
                <w:sz w:val="16"/>
              </w:rPr>
            </w:pPr>
            <w:r>
              <w:rPr>
                <w:sz w:val="16"/>
              </w:rPr>
              <w:t>微克/√赫兹</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270" w:right="248"/>
              <w:jc w:val="center"/>
              <w:rPr>
                <w:sz w:val="16"/>
              </w:rPr>
            </w:pPr>
            <w:r>
              <w:rPr>
                <w:sz w:val="16"/>
              </w:rPr>
              <w:t>1, 3</w:t>
            </w:r>
          </w:p>
        </w:tc>
      </w:tr>
      <w:tr>
        <w:trPr>
          <w:trHeight w:val="237"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07"/>
              <w:rPr>
                <w:sz w:val="16"/>
              </w:rPr>
            </w:pPr>
            <w:r>
              <w:rPr>
                <w:sz w:val="16"/>
              </w:rPr>
              <w:t>RMS噪声</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07"/>
              <w:rPr>
                <w:sz w:val="16"/>
              </w:rPr>
            </w:pPr>
            <w:r>
              <w:rPr>
                <w:sz w:val="16"/>
              </w:rPr>
              <w:t>带宽=100 Hz</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31" w:right="115"/>
              <w:jc w:val="center"/>
              <w:rPr>
                <w:sz w:val="16"/>
              </w:rPr>
            </w:pPr>
            <w:r>
              <w:rPr>
                <w:sz w:val="16"/>
              </w:rPr>
              <w:t>1.0</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318" w:right="302"/>
              <w:jc w:val="center"/>
              <w:rPr>
                <w:sz w:val="16"/>
              </w:rPr>
            </w:pPr>
            <w:r>
              <w:rPr>
                <w:sz w:val="16"/>
              </w:rPr>
              <w:t>毫克有效值</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270" w:right="248"/>
              <w:jc w:val="center"/>
              <w:rPr>
                <w:sz w:val="16"/>
              </w:rPr>
            </w:pPr>
            <w:r>
              <w:rPr>
                <w:sz w:val="16"/>
              </w:rPr>
              <w:t>1, 3</w:t>
            </w:r>
          </w:p>
        </w:tc>
      </w:tr>
      <w:tr>
        <w:trPr>
          <w:trHeight w:val="234"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低通滤波器响应</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可编程范围</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7"/>
              <w:jc w:val="center"/>
              <w:rPr>
                <w:sz w:val="16"/>
              </w:rPr>
            </w:pPr>
            <w:r>
              <w:rPr>
                <w:w w:val="100"/>
                <w:sz w:val="16"/>
              </w:rPr>
              <w:t>5</w:t>
            </w:r>
          </w:p>
        </w:tc>
        <w:tc>
          <w:tcPr>
            <w:tcW w:w="74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34"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247"/>
              <w:rPr>
                <w:sz w:val="16"/>
              </w:rPr>
            </w:pPr>
            <w:r>
              <w:rPr>
                <w:sz w:val="16"/>
              </w:rPr>
              <w:t>218</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317" w:right="302"/>
              <w:jc w:val="center"/>
              <w:rPr>
                <w:sz w:val="16"/>
              </w:rPr>
            </w:pPr>
            <w:r>
              <w:rPr>
                <w:sz w:val="16"/>
              </w:rPr>
              <w:t>赫兹</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7"/>
              <w:jc w:val="center"/>
              <w:rPr>
                <w:sz w:val="16"/>
              </w:rPr>
            </w:pPr>
            <w:r>
              <w:rPr>
                <w:w w:val="100"/>
                <w:sz w:val="16"/>
              </w:rPr>
              <w:t>2</w:t>
            </w:r>
          </w:p>
        </w:tc>
      </w:tr>
      <w:tr>
        <w:trPr>
          <w:trHeight w:val="193" w:hRule="atLeast"/>
        </w:trPr>
        <w:tc>
          <w:tcPr>
            <w:tcW w:w="299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07"/>
              <w:rPr>
                <w:sz w:val="16"/>
              </w:rPr>
            </w:pPr>
            <w:r>
              <w:rPr>
                <w:sz w:val="16"/>
              </w:rPr>
              <w:t>加速计启动时间</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07"/>
              <w:rPr>
                <w:sz w:val="16"/>
              </w:rPr>
            </w:pPr>
            <w:r>
              <w:rPr>
                <w:sz w:val="16"/>
              </w:rPr>
              <w:t>从睡眠模式到有效数据</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2"/>
              </w:rPr>
            </w:pPr>
          </w:p>
        </w:tc>
        <w:tc>
          <w:tcPr>
            <w:tcW w:w="743"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29" w:right="115"/>
              <w:jc w:val="center"/>
              <w:rPr>
                <w:sz w:val="16"/>
              </w:rPr>
            </w:pPr>
            <w:r>
              <w:rPr>
                <w:sz w:val="16"/>
              </w:rPr>
              <w:t>10</w:t>
            </w:r>
          </w:p>
        </w:tc>
        <w:tc>
          <w:tcPr>
            <w:tcW w:w="734"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288"/>
              <w:rPr>
                <w:sz w:val="16"/>
              </w:rPr>
            </w:pPr>
            <w:r>
              <w:rPr>
                <w:sz w:val="16"/>
              </w:rPr>
              <w:t>20</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18" w:right="298"/>
              <w:jc w:val="center"/>
              <w:rPr>
                <w:sz w:val="16"/>
              </w:rPr>
            </w:pPr>
            <w:r>
              <w:rPr>
                <w:sz w:val="16"/>
              </w:rPr>
              <w:t>太太</w:t>
            </w:r>
          </w:p>
        </w:tc>
        <w:tc>
          <w:tcPr>
            <w:tcW w:w="808"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7"/>
              <w:jc w:val="center"/>
              <w:rPr>
                <w:sz w:val="16"/>
              </w:rPr>
            </w:pPr>
            <w:r>
              <w:rPr>
                <w:w w:val="100"/>
                <w:sz w:val="16"/>
              </w:rPr>
              <w:t>2</w:t>
            </w:r>
          </w:p>
        </w:tc>
      </w:tr>
      <w:tr>
        <w:trPr>
          <w:trHeight w:val="222" w:hRule="atLeast"/>
        </w:trPr>
        <w:tc>
          <w:tcPr>
            <w:tcW w:w="2993" w:type="dxa"/>
            <w:vMerge w:val="restart"/>
            <w:tcBorders>
              <w:top w:val="single" w:sz="4" w:space="0" w:color="000000"/>
              <w:left w:val="single" w:sz="4" w:space="0" w:color="000000"/>
              <w:bottom w:val="single" w:sz="6" w:space="0" w:color="000000"/>
              <w:right w:val="single" w:sz="4" w:space="0" w:color="000000"/>
            </w:tcBorders>
          </w:tcPr>
          <w:p>
            <w:pPr>
              <w:pStyle w:val="TableParagraph"/>
              <w:spacing w:before="118"/>
              <w:ind w:left="107"/>
              <w:rPr>
                <w:sz w:val="16"/>
              </w:rPr>
            </w:pPr>
            <w:r>
              <w:rPr>
                <w:sz w:val="16"/>
              </w:rPr>
              <w:t>输出数据速率</w:t>
            </w: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90" w:lineRule="exact" w:before="13"/>
              <w:ind w:left="107"/>
              <w:rPr>
                <w:sz w:val="16"/>
              </w:rPr>
            </w:pPr>
            <w:r>
              <w:rPr>
                <w:sz w:val="16"/>
              </w:rPr>
              <w:t>低噪声模式</w:t>
            </w:r>
          </w:p>
        </w:tc>
        <w:tc>
          <w:tcPr>
            <w:tcW w:w="681"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13"/>
              <w:ind w:left="178" w:right="169"/>
              <w:jc w:val="center"/>
              <w:rPr>
                <w:sz w:val="16"/>
              </w:rPr>
            </w:pPr>
            <w:r>
              <w:rPr>
                <w:sz w:val="16"/>
              </w:rPr>
              <w:t>3.91</w:t>
            </w:r>
          </w:p>
        </w:tc>
        <w:tc>
          <w:tcPr>
            <w:tcW w:w="74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734"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13"/>
              <w:ind w:left="206"/>
              <w:rPr>
                <w:sz w:val="16"/>
              </w:rPr>
            </w:pPr>
            <w:r>
              <w:rPr>
                <w:sz w:val="16"/>
              </w:rPr>
              <w:t>4000</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90" w:lineRule="exact" w:before="13"/>
              <w:ind w:left="317" w:right="302"/>
              <w:jc w:val="center"/>
              <w:rPr>
                <w:sz w:val="16"/>
              </w:rPr>
            </w:pPr>
            <w:r>
              <w:rPr>
                <w:sz w:val="16"/>
              </w:rPr>
              <w:t>赫兹</w:t>
            </w:r>
          </w:p>
        </w:tc>
        <w:tc>
          <w:tcPr>
            <w:tcW w:w="808" w:type="dxa"/>
            <w:vMerge w:val="restart"/>
            <w:tcBorders>
              <w:top w:val="single" w:sz="4" w:space="0" w:color="000000"/>
              <w:left w:val="single" w:sz="4" w:space="0" w:color="000000"/>
              <w:bottom w:val="single" w:sz="6" w:space="0" w:color="000000"/>
              <w:right w:val="single" w:sz="4" w:space="0" w:color="000000"/>
            </w:tcBorders>
          </w:tcPr>
          <w:p>
            <w:pPr>
              <w:pStyle w:val="TableParagraph"/>
              <w:spacing w:before="118"/>
              <w:ind w:left="17"/>
              <w:jc w:val="center"/>
              <w:rPr>
                <w:sz w:val="16"/>
              </w:rPr>
            </w:pPr>
            <w:r>
              <w:rPr>
                <w:w w:val="100"/>
                <w:sz w:val="16"/>
              </w:rPr>
              <w:t>2</w:t>
            </w:r>
          </w:p>
        </w:tc>
      </w:tr>
      <w:tr>
        <w:trPr>
          <w:trHeight w:val="191" w:hRule="atLeast"/>
        </w:trPr>
        <w:tc>
          <w:tcPr>
            <w:tcW w:w="2993" w:type="dxa"/>
            <w:vMerge/>
            <w:tcBorders>
              <w:top w:val="nil"/>
              <w:left w:val="single" w:sz="4" w:space="0" w:color="000000"/>
              <w:bottom w:val="single" w:sz="6" w:space="0" w:color="000000"/>
              <w:right w:val="single" w:sz="4" w:space="0" w:color="000000"/>
            </w:tcBorders>
          </w:tcPr>
          <w:p>
            <w:pPr>
              <w:rPr>
                <w:sz w:val="2"/>
                <w:szCs w:val="2"/>
              </w:rPr>
            </w:pPr>
          </w:p>
        </w:tc>
        <w:tc>
          <w:tcPr>
            <w:tcW w:w="3384" w:type="dxa"/>
            <w:gridSpan w:val="2"/>
            <w:tcBorders>
              <w:top w:val="single" w:sz="4" w:space="0" w:color="000000"/>
              <w:left w:val="single" w:sz="4" w:space="0" w:color="000000"/>
              <w:bottom w:val="single" w:sz="4" w:space="0" w:color="000000"/>
              <w:right w:val="single" w:sz="4" w:space="0" w:color="000000"/>
            </w:tcBorders>
          </w:tcPr>
          <w:p>
            <w:pPr>
              <w:pStyle w:val="TableParagraph"/>
              <w:spacing w:line="172" w:lineRule="exact"/>
              <w:ind w:left="107"/>
              <w:rPr>
                <w:sz w:val="16"/>
              </w:rPr>
            </w:pPr>
            <w:r>
              <w:rPr>
                <w:sz w:val="16"/>
              </w:rPr>
              <w:t>低功率模式</w:t>
            </w:r>
          </w:p>
        </w:tc>
        <w:tc>
          <w:tcPr>
            <w:tcW w:w="681" w:type="dxa"/>
            <w:tcBorders>
              <w:top w:val="single" w:sz="4" w:space="0" w:color="000000"/>
              <w:left w:val="single" w:sz="4" w:space="0" w:color="000000"/>
              <w:bottom w:val="single" w:sz="6" w:space="0" w:color="000000"/>
              <w:right w:val="single" w:sz="4" w:space="0" w:color="000000"/>
            </w:tcBorders>
          </w:tcPr>
          <w:p>
            <w:pPr>
              <w:pStyle w:val="TableParagraph"/>
              <w:spacing w:line="172" w:lineRule="exact"/>
              <w:ind w:left="178" w:right="169"/>
              <w:jc w:val="center"/>
              <w:rPr>
                <w:sz w:val="16"/>
              </w:rPr>
            </w:pPr>
            <w:r>
              <w:rPr>
                <w:sz w:val="16"/>
              </w:rPr>
              <w:t>3.91</w:t>
            </w:r>
          </w:p>
        </w:tc>
        <w:tc>
          <w:tcPr>
            <w:tcW w:w="743" w:type="dxa"/>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12"/>
              </w:rPr>
            </w:pPr>
          </w:p>
        </w:tc>
        <w:tc>
          <w:tcPr>
            <w:tcW w:w="734" w:type="dxa"/>
            <w:tcBorders>
              <w:top w:val="single" w:sz="4" w:space="0" w:color="000000"/>
              <w:left w:val="single" w:sz="4" w:space="0" w:color="000000"/>
              <w:bottom w:val="single" w:sz="6" w:space="0" w:color="000000"/>
              <w:right w:val="single" w:sz="4" w:space="0" w:color="000000"/>
            </w:tcBorders>
          </w:tcPr>
          <w:p>
            <w:pPr>
              <w:pStyle w:val="TableParagraph"/>
              <w:spacing w:line="172" w:lineRule="exact"/>
              <w:ind w:left="247"/>
              <w:rPr>
                <w:sz w:val="16"/>
              </w:rPr>
            </w:pPr>
            <w:r>
              <w:rPr>
                <w:sz w:val="16"/>
              </w:rPr>
              <w:t>500</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172" w:lineRule="exact"/>
              <w:ind w:left="317" w:right="302"/>
              <w:jc w:val="center"/>
              <w:rPr>
                <w:sz w:val="16"/>
              </w:rPr>
            </w:pPr>
            <w:r>
              <w:rPr>
                <w:sz w:val="16"/>
              </w:rPr>
              <w:t>赫兹</w:t>
            </w:r>
          </w:p>
        </w:tc>
        <w:tc>
          <w:tcPr>
            <w:tcW w:w="808" w:type="dxa"/>
            <w:vMerge/>
            <w:tcBorders>
              <w:top w:val="nil"/>
              <w:left w:val="single" w:sz="4" w:space="0" w:color="000000"/>
              <w:bottom w:val="single" w:sz="6" w:space="0" w:color="000000"/>
              <w:right w:val="single" w:sz="4" w:space="0" w:color="000000"/>
            </w:tcBorders>
          </w:tcPr>
          <w:p>
            <w:pPr>
              <w:rPr>
                <w:sz w:val="2"/>
                <w:szCs w:val="2"/>
              </w:rPr>
            </w:pPr>
          </w:p>
        </w:tc>
      </w:tr>
    </w:tbl>
    <w:p>
      <w:pPr>
        <w:pStyle w:val="BodyText"/>
        <w:spacing w:before="9"/>
        <w:rPr>
          <w:sz w:val="5"/>
        </w:rPr>
      </w:pPr>
    </w:p>
    <w:p>
      <w:pPr>
        <w:spacing w:after="0"/>
        <w:rPr>
          <w:sz w:val="5"/>
        </w:rPr>
        <w:sectPr>
          <w:pgSz w:w="12240" w:h="15840"/>
          <w:pgMar w:header="509" w:footer="690" w:top="1140" w:bottom="880" w:left="240" w:right="0"/>
        </w:sectPr>
      </w:pPr>
    </w:p>
    <w:p>
      <w:pPr>
        <w:pStyle w:val="BodyText"/>
        <w:spacing w:before="4"/>
        <w:rPr>
          <w:sz w:val="23"/>
        </w:rPr>
      </w:pPr>
    </w:p>
    <w:p>
      <w:pPr>
        <w:spacing w:before="0"/>
        <w:ind w:left="480" w:right="0" w:firstLine="0"/>
        <w:jc w:val="left"/>
        <w:rPr>
          <w:b/>
          <w:sz w:val="16"/>
        </w:rPr>
      </w:pPr>
      <w:bookmarkStart w:name="_bookmark17" w:id="30"/>
      <w:bookmarkEnd w:id="30"/>
      <w:r>
        <w:rPr/>
      </w:r>
      <w:r>
        <w:rPr>
          <w:b/>
          <w:sz w:val="16"/>
        </w:rPr>
        <w:t>笔记：</w:t>
      </w:r>
    </w:p>
    <w:p>
      <w:pPr>
        <w:spacing w:before="64"/>
        <w:ind w:left="480" w:right="0" w:firstLine="0"/>
        <w:jc w:val="left"/>
        <w:rPr>
          <w:b/>
          <w:sz w:val="18"/>
        </w:rPr>
      </w:pPr>
      <w:r>
        <w:rPr/>
        <w:br w:type="column"/>
      </w:r>
      <w:r>
        <w:rPr>
          <w:b/>
          <w:sz w:val="18"/>
        </w:rPr>
        <w:t>表2.加速度计规格</w:t>
      </w:r>
    </w:p>
    <w:p>
      <w:pPr>
        <w:spacing w:after="0"/>
        <w:jc w:val="left"/>
        <w:rPr>
          <w:sz w:val="18"/>
        </w:rPr>
        <w:sectPr>
          <w:type w:val="continuous"/>
          <w:pgSz w:w="12240" w:h="15840"/>
          <w:pgMar w:header="509" w:footer="690" w:top="1260" w:bottom="0" w:left="240" w:right="0"/>
          <w:cols w:num="2" w:equalWidth="0">
            <w:col w:w="958" w:space="3003"/>
            <w:col w:w="8039"/>
          </w:cols>
        </w:sectPr>
      </w:pPr>
    </w:p>
    <w:p>
      <w:pPr>
        <w:pStyle w:val="ListParagraph"/>
        <w:numPr>
          <w:ilvl w:val="0"/>
          <w:numId w:val="9"/>
        </w:numPr>
        <w:tabs>
          <w:tab w:pos="1200" w:val="left" w:leader="none"/>
          <w:tab w:pos="1201" w:val="left" w:leader="none"/>
        </w:tabs>
        <w:spacing w:line="194" w:lineRule="exact" w:before="0" w:after="0"/>
        <w:ind w:left="1200" w:right="0" w:hanging="361"/>
        <w:jc w:val="left"/>
        <w:rPr>
          <w:sz w:val="16"/>
        </w:rPr>
      </w:pPr>
      <w:r>
        <w:rPr>
          <w:sz w:val="16"/>
        </w:rPr>
        <w:t>源自零件的验证或表征，在生产中不保证。</w:t>
      </w:r>
    </w:p>
    <w:p>
      <w:pPr>
        <w:pStyle w:val="ListParagraph"/>
        <w:numPr>
          <w:ilvl w:val="0"/>
          <w:numId w:val="9"/>
        </w:numPr>
        <w:tabs>
          <w:tab w:pos="1200" w:val="left" w:leader="none"/>
          <w:tab w:pos="1201" w:val="left" w:leader="none"/>
        </w:tabs>
        <w:spacing w:line="195" w:lineRule="exact" w:before="1" w:after="0"/>
        <w:ind w:left="1200" w:right="0" w:hanging="361"/>
        <w:jc w:val="left"/>
        <w:rPr>
          <w:sz w:val="16"/>
        </w:rPr>
      </w:pPr>
      <w:r>
        <w:rPr>
          <w:sz w:val="16"/>
        </w:rPr>
        <w:t>由设计保证。</w:t>
      </w:r>
    </w:p>
    <w:p>
      <w:pPr>
        <w:pStyle w:val="ListParagraph"/>
        <w:numPr>
          <w:ilvl w:val="0"/>
          <w:numId w:val="9"/>
        </w:numPr>
        <w:tabs>
          <w:tab w:pos="1200" w:val="left" w:leader="none"/>
          <w:tab w:pos="1201" w:val="left" w:leader="none"/>
        </w:tabs>
        <w:spacing w:line="195" w:lineRule="exact" w:before="0" w:after="0"/>
        <w:ind w:left="1200" w:right="0" w:hanging="361"/>
        <w:jc w:val="left"/>
        <w:rPr>
          <w:sz w:val="16"/>
        </w:rPr>
      </w:pPr>
      <w:r>
        <w:rPr>
          <w:sz w:val="16"/>
        </w:rPr>
        <w:t>所示噪声规格适用于低噪声模式。</w:t>
      </w:r>
    </w:p>
    <w:p>
      <w:pPr>
        <w:spacing w:after="0" w:line="195" w:lineRule="exact"/>
        <w:jc w:val="left"/>
        <w:rPr>
          <w:sz w:val="16"/>
        </w:rPr>
        <w:sectPr>
          <w:type w:val="continuous"/>
          <w:pgSz w:w="12240" w:h="15840"/>
          <w:pgMar w:header="509" w:footer="690" w:top="1260" w:bottom="0" w:left="240" w:right="0"/>
        </w:sectPr>
      </w:pPr>
    </w:p>
    <w:p>
      <w:pPr>
        <w:pStyle w:val="BodyText"/>
        <w:spacing w:before="9"/>
        <w:rPr>
          <w:sz w:val="15"/>
        </w:rPr>
      </w:pPr>
    </w:p>
    <w:p>
      <w:pPr>
        <w:pStyle w:val="Heading3"/>
        <w:numPr>
          <w:ilvl w:val="1"/>
          <w:numId w:val="7"/>
        </w:numPr>
        <w:tabs>
          <w:tab w:pos="1019" w:val="left" w:leader="none"/>
          <w:tab w:pos="1020" w:val="left" w:leader="none"/>
        </w:tabs>
        <w:spacing w:line="240" w:lineRule="auto" w:before="52" w:after="0"/>
        <w:ind w:left="1020" w:right="0" w:hanging="540"/>
        <w:jc w:val="left"/>
      </w:pPr>
      <w:bookmarkStart w:name="_bookmark18" w:id="31"/>
      <w:bookmarkEnd w:id="31"/>
      <w:r>
        <w:rPr>
          <w:b w:val="0"/>
        </w:rPr>
      </w:r>
      <w:bookmarkStart w:name="_bookmark18" w:id="32"/>
      <w:bookmarkEnd w:id="32"/>
      <w:r>
        <w:rPr>
          <w:color w:val="1F487C"/>
        </w:rPr>
        <w:t>电气规范</w:t>
      </w:r>
    </w:p>
    <w:p>
      <w:pPr>
        <w:pStyle w:val="Heading4"/>
        <w:spacing w:before="118"/>
        <w:ind w:left="480"/>
      </w:pPr>
      <w:bookmarkStart w:name="_bookmark19" w:id="33"/>
      <w:bookmarkEnd w:id="33"/>
      <w:r>
        <w:rPr>
          <w:b w:val="0"/>
        </w:rPr>
      </w:r>
      <w:r>
        <w:rPr>
          <w:color w:val="1F487C"/>
        </w:rPr>
        <w:t>D、 C.电气特性</w:t>
      </w:r>
    </w:p>
    <w:p>
      <w:pPr>
        <w:pStyle w:val="BodyText"/>
        <w:spacing w:before="122"/>
        <w:ind w:left="480"/>
      </w:pPr>
      <w:r>
        <w:rPr>
          <w:position w:val="1"/>
        </w:rPr>
        <w:t>第4.2节的典型工作电路，VDD=1.8V，VDDIO=1.8V、TA=25°C，除非另有说明。</w:t>
      </w:r>
    </w:p>
    <w:p>
      <w:pPr>
        <w:pStyle w:val="BodyText"/>
        <w:spacing w:before="11" w:after="1"/>
        <w:rPr>
          <w:sz w:val="9"/>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2"/>
        <w:gridCol w:w="3443"/>
        <w:gridCol w:w="706"/>
        <w:gridCol w:w="1030"/>
        <w:gridCol w:w="795"/>
        <w:gridCol w:w="763"/>
        <w:gridCol w:w="813"/>
      </w:tblGrid>
      <w:tr>
        <w:trPr>
          <w:trHeight w:val="275" w:hRule="atLeast"/>
        </w:trPr>
        <w:tc>
          <w:tcPr>
            <w:tcW w:w="2792" w:type="dxa"/>
            <w:shd w:val="clear" w:color="auto" w:fill="A6A6A6"/>
          </w:tcPr>
          <w:p>
            <w:pPr>
              <w:pStyle w:val="TableParagraph"/>
              <w:spacing w:before="37"/>
              <w:ind w:left="957" w:right="949"/>
              <w:jc w:val="center"/>
              <w:rPr>
                <w:b/>
                <w:sz w:val="16"/>
              </w:rPr>
            </w:pPr>
            <w:r>
              <w:rPr>
                <w:b/>
                <w:sz w:val="16"/>
              </w:rPr>
              <w:t>参数</w:t>
            </w:r>
          </w:p>
        </w:tc>
        <w:tc>
          <w:tcPr>
            <w:tcW w:w="3443" w:type="dxa"/>
            <w:shd w:val="clear" w:color="auto" w:fill="A6A6A6"/>
          </w:tcPr>
          <w:p>
            <w:pPr>
              <w:pStyle w:val="TableParagraph"/>
              <w:spacing w:before="37"/>
              <w:ind w:left="1274" w:right="1266"/>
              <w:jc w:val="center"/>
              <w:rPr>
                <w:b/>
                <w:sz w:val="16"/>
              </w:rPr>
            </w:pPr>
            <w:r>
              <w:rPr>
                <w:b/>
                <w:sz w:val="16"/>
              </w:rPr>
              <w:t>条件</w:t>
            </w:r>
          </w:p>
        </w:tc>
        <w:tc>
          <w:tcPr>
            <w:tcW w:w="706" w:type="dxa"/>
            <w:shd w:val="clear" w:color="auto" w:fill="A6A6A6"/>
          </w:tcPr>
          <w:p>
            <w:pPr>
              <w:pStyle w:val="TableParagraph"/>
              <w:spacing w:before="37"/>
              <w:ind w:left="207"/>
              <w:rPr>
                <w:b/>
                <w:sz w:val="16"/>
              </w:rPr>
            </w:pPr>
            <w:r>
              <w:rPr>
                <w:b/>
                <w:sz w:val="16"/>
              </w:rPr>
              <w:t>最小值</w:t>
            </w:r>
          </w:p>
        </w:tc>
        <w:tc>
          <w:tcPr>
            <w:tcW w:w="1030" w:type="dxa"/>
            <w:shd w:val="clear" w:color="auto" w:fill="A6A6A6"/>
          </w:tcPr>
          <w:p>
            <w:pPr>
              <w:pStyle w:val="TableParagraph"/>
              <w:spacing w:before="37"/>
              <w:ind w:right="379"/>
              <w:jc w:val="right"/>
              <w:rPr>
                <w:b/>
                <w:sz w:val="16"/>
              </w:rPr>
            </w:pPr>
            <w:r>
              <w:rPr>
                <w:b/>
                <w:sz w:val="16"/>
              </w:rPr>
              <w:t>类型</w:t>
            </w:r>
          </w:p>
        </w:tc>
        <w:tc>
          <w:tcPr>
            <w:tcW w:w="795" w:type="dxa"/>
            <w:shd w:val="clear" w:color="auto" w:fill="A6A6A6"/>
          </w:tcPr>
          <w:p>
            <w:pPr>
              <w:pStyle w:val="TableParagraph"/>
              <w:spacing w:before="37"/>
              <w:ind w:left="213" w:right="206"/>
              <w:jc w:val="center"/>
              <w:rPr>
                <w:b/>
                <w:sz w:val="16"/>
              </w:rPr>
            </w:pPr>
            <w:r>
              <w:rPr>
                <w:b/>
                <w:sz w:val="16"/>
              </w:rPr>
              <w:t>马克斯</w:t>
            </w:r>
          </w:p>
        </w:tc>
        <w:tc>
          <w:tcPr>
            <w:tcW w:w="763" w:type="dxa"/>
            <w:shd w:val="clear" w:color="auto" w:fill="A6A6A6"/>
          </w:tcPr>
          <w:p>
            <w:pPr>
              <w:pStyle w:val="TableParagraph"/>
              <w:spacing w:before="37"/>
              <w:ind w:left="36" w:right="28"/>
              <w:jc w:val="center"/>
              <w:rPr>
                <w:b/>
                <w:sz w:val="16"/>
              </w:rPr>
            </w:pPr>
            <w:r>
              <w:rPr>
                <w:b/>
                <w:sz w:val="16"/>
              </w:rPr>
              <w:t>单位</w:t>
            </w:r>
          </w:p>
        </w:tc>
        <w:tc>
          <w:tcPr>
            <w:tcW w:w="813" w:type="dxa"/>
            <w:shd w:val="clear" w:color="auto" w:fill="A6A6A6"/>
          </w:tcPr>
          <w:p>
            <w:pPr>
              <w:pStyle w:val="TableParagraph"/>
              <w:spacing w:before="37"/>
              <w:ind w:left="154" w:right="148"/>
              <w:jc w:val="center"/>
              <w:rPr>
                <w:b/>
                <w:sz w:val="16"/>
              </w:rPr>
            </w:pPr>
            <w:r>
              <w:rPr>
                <w:b/>
                <w:sz w:val="16"/>
              </w:rPr>
              <w:t>笔记</w:t>
            </w:r>
          </w:p>
        </w:tc>
      </w:tr>
      <w:tr>
        <w:trPr>
          <w:trHeight w:val="313" w:hRule="atLeast"/>
        </w:trPr>
        <w:tc>
          <w:tcPr>
            <w:tcW w:w="10342" w:type="dxa"/>
            <w:gridSpan w:val="7"/>
          </w:tcPr>
          <w:p>
            <w:pPr>
              <w:pStyle w:val="TableParagraph"/>
              <w:spacing w:line="175" w:lineRule="exact" w:before="118"/>
              <w:ind w:left="4528" w:right="4521"/>
              <w:jc w:val="center"/>
              <w:rPr>
                <w:b/>
                <w:sz w:val="16"/>
              </w:rPr>
            </w:pPr>
            <w:r>
              <w:rPr>
                <w:b/>
                <w:sz w:val="16"/>
              </w:rPr>
              <w:t>电源电压</w:t>
            </w:r>
          </w:p>
        </w:tc>
      </w:tr>
      <w:tr>
        <w:trPr>
          <w:trHeight w:val="234" w:hRule="atLeast"/>
        </w:trPr>
        <w:tc>
          <w:tcPr>
            <w:tcW w:w="2792" w:type="dxa"/>
          </w:tcPr>
          <w:p>
            <w:pPr>
              <w:pStyle w:val="TableParagraph"/>
              <w:spacing w:line="195" w:lineRule="exact" w:before="20"/>
              <w:ind w:left="107"/>
              <w:rPr>
                <w:sz w:val="16"/>
              </w:rPr>
            </w:pPr>
            <w:r>
              <w:rPr>
                <w:sz w:val="16"/>
              </w:rPr>
              <w:t>VDD公司</w:t>
            </w:r>
          </w:p>
        </w:tc>
        <w:tc>
          <w:tcPr>
            <w:tcW w:w="3443" w:type="dxa"/>
          </w:tcPr>
          <w:p>
            <w:pPr>
              <w:pStyle w:val="TableParagraph"/>
              <w:rPr>
                <w:rFonts w:ascii="Times New Roman"/>
                <w:sz w:val="16"/>
              </w:rPr>
            </w:pPr>
          </w:p>
        </w:tc>
        <w:tc>
          <w:tcPr>
            <w:tcW w:w="706" w:type="dxa"/>
          </w:tcPr>
          <w:p>
            <w:pPr>
              <w:pStyle w:val="TableParagraph"/>
              <w:spacing w:line="195" w:lineRule="exact" w:before="20"/>
              <w:ind w:left="210"/>
              <w:rPr>
                <w:sz w:val="16"/>
              </w:rPr>
            </w:pPr>
            <w:r>
              <w:rPr>
                <w:sz w:val="16"/>
              </w:rPr>
              <w:t>1.71</w:t>
            </w:r>
          </w:p>
        </w:tc>
        <w:tc>
          <w:tcPr>
            <w:tcW w:w="1030" w:type="dxa"/>
          </w:tcPr>
          <w:p>
            <w:pPr>
              <w:pStyle w:val="TableParagraph"/>
              <w:spacing w:line="195" w:lineRule="exact" w:before="20"/>
              <w:ind w:right="402"/>
              <w:jc w:val="right"/>
              <w:rPr>
                <w:sz w:val="16"/>
              </w:rPr>
            </w:pPr>
            <w:r>
              <w:rPr>
                <w:sz w:val="16"/>
              </w:rPr>
              <w:t>1.8</w:t>
            </w:r>
          </w:p>
        </w:tc>
        <w:tc>
          <w:tcPr>
            <w:tcW w:w="795" w:type="dxa"/>
          </w:tcPr>
          <w:p>
            <w:pPr>
              <w:pStyle w:val="TableParagraph"/>
              <w:spacing w:line="195" w:lineRule="exact" w:before="20"/>
              <w:ind w:left="211" w:right="206"/>
              <w:jc w:val="center"/>
              <w:rPr>
                <w:sz w:val="16"/>
              </w:rPr>
            </w:pPr>
            <w:r>
              <w:rPr>
                <w:sz w:val="16"/>
              </w:rPr>
              <w:t>3.45</w:t>
            </w:r>
          </w:p>
        </w:tc>
        <w:tc>
          <w:tcPr>
            <w:tcW w:w="763" w:type="dxa"/>
          </w:tcPr>
          <w:p>
            <w:pPr>
              <w:pStyle w:val="TableParagraph"/>
              <w:spacing w:line="195" w:lineRule="exact" w:before="20"/>
              <w:ind w:left="6"/>
              <w:jc w:val="center"/>
              <w:rPr>
                <w:sz w:val="16"/>
              </w:rPr>
            </w:pPr>
            <w:r>
              <w:rPr>
                <w:w w:val="100"/>
                <w:sz w:val="16"/>
              </w:rPr>
              <w:t>五、</w:t>
            </w:r>
          </w:p>
        </w:tc>
        <w:tc>
          <w:tcPr>
            <w:tcW w:w="813" w:type="dxa"/>
          </w:tcPr>
          <w:p>
            <w:pPr>
              <w:pStyle w:val="TableParagraph"/>
              <w:spacing w:line="195" w:lineRule="exact" w:before="20"/>
              <w:ind w:left="4"/>
              <w:jc w:val="center"/>
              <w:rPr>
                <w:sz w:val="16"/>
              </w:rPr>
            </w:pPr>
            <w:r>
              <w:rPr>
                <w:w w:val="100"/>
                <w:sz w:val="16"/>
              </w:rPr>
              <w:t>1</w:t>
            </w:r>
          </w:p>
        </w:tc>
      </w:tr>
      <w:tr>
        <w:trPr>
          <w:trHeight w:val="316" w:hRule="atLeast"/>
        </w:trPr>
        <w:tc>
          <w:tcPr>
            <w:tcW w:w="2792" w:type="dxa"/>
          </w:tcPr>
          <w:p>
            <w:pPr>
              <w:pStyle w:val="TableParagraph"/>
              <w:spacing w:before="61"/>
              <w:ind w:left="107"/>
              <w:rPr>
                <w:sz w:val="16"/>
              </w:rPr>
            </w:pPr>
            <w:r>
              <w:rPr>
                <w:sz w:val="16"/>
              </w:rPr>
              <w:t>视频显示器</w:t>
            </w:r>
          </w:p>
        </w:tc>
        <w:tc>
          <w:tcPr>
            <w:tcW w:w="3443" w:type="dxa"/>
          </w:tcPr>
          <w:p>
            <w:pPr>
              <w:pStyle w:val="TableParagraph"/>
              <w:rPr>
                <w:rFonts w:ascii="Times New Roman"/>
                <w:sz w:val="16"/>
              </w:rPr>
            </w:pPr>
          </w:p>
        </w:tc>
        <w:tc>
          <w:tcPr>
            <w:tcW w:w="706" w:type="dxa"/>
          </w:tcPr>
          <w:p>
            <w:pPr>
              <w:pStyle w:val="TableParagraph"/>
              <w:spacing w:before="61"/>
              <w:ind w:left="210"/>
              <w:rPr>
                <w:sz w:val="16"/>
              </w:rPr>
            </w:pPr>
            <w:r>
              <w:rPr>
                <w:sz w:val="16"/>
              </w:rPr>
              <w:t>1.71</w:t>
            </w:r>
          </w:p>
        </w:tc>
        <w:tc>
          <w:tcPr>
            <w:tcW w:w="1030" w:type="dxa"/>
          </w:tcPr>
          <w:p>
            <w:pPr>
              <w:pStyle w:val="TableParagraph"/>
              <w:spacing w:before="61"/>
              <w:ind w:right="402"/>
              <w:jc w:val="right"/>
              <w:rPr>
                <w:sz w:val="16"/>
              </w:rPr>
            </w:pPr>
            <w:r>
              <w:rPr>
                <w:sz w:val="16"/>
              </w:rPr>
              <w:t>1.8</w:t>
            </w:r>
          </w:p>
        </w:tc>
        <w:tc>
          <w:tcPr>
            <w:tcW w:w="795" w:type="dxa"/>
          </w:tcPr>
          <w:p>
            <w:pPr>
              <w:pStyle w:val="TableParagraph"/>
              <w:spacing w:before="61"/>
              <w:ind w:left="211" w:right="206"/>
              <w:jc w:val="center"/>
              <w:rPr>
                <w:sz w:val="16"/>
              </w:rPr>
            </w:pPr>
            <w:r>
              <w:rPr>
                <w:sz w:val="16"/>
              </w:rPr>
              <w:t>3.45</w:t>
            </w:r>
          </w:p>
        </w:tc>
        <w:tc>
          <w:tcPr>
            <w:tcW w:w="763" w:type="dxa"/>
          </w:tcPr>
          <w:p>
            <w:pPr>
              <w:pStyle w:val="TableParagraph"/>
              <w:spacing w:before="61"/>
              <w:ind w:left="6"/>
              <w:jc w:val="center"/>
              <w:rPr>
                <w:sz w:val="16"/>
              </w:rPr>
            </w:pPr>
            <w:r>
              <w:rPr>
                <w:w w:val="100"/>
                <w:sz w:val="16"/>
              </w:rPr>
              <w:t>五、</w:t>
            </w:r>
          </w:p>
        </w:tc>
        <w:tc>
          <w:tcPr>
            <w:tcW w:w="813" w:type="dxa"/>
          </w:tcPr>
          <w:p>
            <w:pPr>
              <w:pStyle w:val="TableParagraph"/>
              <w:spacing w:before="61"/>
              <w:ind w:left="4"/>
              <w:jc w:val="center"/>
              <w:rPr>
                <w:sz w:val="16"/>
              </w:rPr>
            </w:pPr>
            <w:r>
              <w:rPr>
                <w:w w:val="100"/>
                <w:sz w:val="16"/>
              </w:rPr>
              <w:t>1</w:t>
            </w:r>
          </w:p>
        </w:tc>
      </w:tr>
      <w:tr>
        <w:trPr>
          <w:trHeight w:val="313" w:hRule="atLeast"/>
        </w:trPr>
        <w:tc>
          <w:tcPr>
            <w:tcW w:w="10342" w:type="dxa"/>
            <w:gridSpan w:val="7"/>
          </w:tcPr>
          <w:p>
            <w:pPr>
              <w:pStyle w:val="TableParagraph"/>
              <w:spacing w:line="175" w:lineRule="exact" w:before="118"/>
              <w:ind w:left="4528" w:right="4521"/>
              <w:jc w:val="center"/>
              <w:rPr>
                <w:b/>
                <w:sz w:val="16"/>
              </w:rPr>
            </w:pPr>
            <w:r>
              <w:rPr>
                <w:b/>
                <w:sz w:val="16"/>
              </w:rPr>
              <w:t>电源电流</w:t>
            </w:r>
          </w:p>
        </w:tc>
      </w:tr>
      <w:tr>
        <w:trPr>
          <w:trHeight w:val="316" w:hRule="atLeast"/>
        </w:trPr>
        <w:tc>
          <w:tcPr>
            <w:tcW w:w="2792" w:type="dxa"/>
            <w:vMerge w:val="restart"/>
          </w:tcPr>
          <w:p>
            <w:pPr>
              <w:pStyle w:val="TableParagraph"/>
              <w:spacing w:before="61"/>
              <w:ind w:left="107"/>
              <w:rPr>
                <w:sz w:val="16"/>
              </w:rPr>
            </w:pPr>
            <w:r>
              <w:rPr>
                <w:sz w:val="16"/>
              </w:rPr>
              <w:t>低噪声模式</w:t>
            </w:r>
          </w:p>
        </w:tc>
        <w:tc>
          <w:tcPr>
            <w:tcW w:w="3443" w:type="dxa"/>
          </w:tcPr>
          <w:p>
            <w:pPr>
              <w:pStyle w:val="TableParagraph"/>
              <w:spacing w:before="61"/>
              <w:ind w:left="107"/>
              <w:rPr>
                <w:sz w:val="16"/>
              </w:rPr>
            </w:pPr>
            <w:r>
              <w:rPr>
                <w:sz w:val="16"/>
              </w:rPr>
              <w:t>6轴陀螺仪+加速度计</w:t>
            </w:r>
          </w:p>
        </w:tc>
        <w:tc>
          <w:tcPr>
            <w:tcW w:w="706" w:type="dxa"/>
          </w:tcPr>
          <w:p>
            <w:pPr>
              <w:pStyle w:val="TableParagraph"/>
              <w:rPr>
                <w:rFonts w:ascii="Times New Roman"/>
                <w:sz w:val="16"/>
              </w:rPr>
            </w:pPr>
          </w:p>
        </w:tc>
        <w:tc>
          <w:tcPr>
            <w:tcW w:w="1030" w:type="dxa"/>
          </w:tcPr>
          <w:p>
            <w:pPr>
              <w:pStyle w:val="TableParagraph"/>
              <w:spacing w:before="61"/>
              <w:ind w:right="362"/>
              <w:jc w:val="right"/>
              <w:rPr>
                <w:sz w:val="16"/>
              </w:rPr>
            </w:pPr>
            <w:r>
              <w:rPr>
                <w:sz w:val="16"/>
              </w:rPr>
              <w:t>2.79</w:t>
            </w:r>
          </w:p>
        </w:tc>
        <w:tc>
          <w:tcPr>
            <w:tcW w:w="795" w:type="dxa"/>
          </w:tcPr>
          <w:p>
            <w:pPr>
              <w:pStyle w:val="TableParagraph"/>
              <w:rPr>
                <w:rFonts w:ascii="Times New Roman"/>
                <w:sz w:val="16"/>
              </w:rPr>
            </w:pPr>
          </w:p>
        </w:tc>
        <w:tc>
          <w:tcPr>
            <w:tcW w:w="763" w:type="dxa"/>
          </w:tcPr>
          <w:p>
            <w:pPr>
              <w:pStyle w:val="TableParagraph"/>
              <w:spacing w:before="61"/>
              <w:ind w:left="37" w:right="28"/>
              <w:jc w:val="center"/>
              <w:rPr>
                <w:sz w:val="16"/>
              </w:rPr>
            </w:pPr>
            <w:r>
              <w:rPr>
                <w:sz w:val="16"/>
              </w:rPr>
              <w:t>妈妈</w:t>
            </w:r>
          </w:p>
        </w:tc>
        <w:tc>
          <w:tcPr>
            <w:tcW w:w="813" w:type="dxa"/>
          </w:tcPr>
          <w:p>
            <w:pPr>
              <w:pStyle w:val="TableParagraph"/>
              <w:spacing w:before="61"/>
              <w:ind w:left="4"/>
              <w:jc w:val="center"/>
              <w:rPr>
                <w:sz w:val="16"/>
              </w:rPr>
            </w:pPr>
            <w:r>
              <w:rPr>
                <w:w w:val="100"/>
                <w:sz w:val="16"/>
              </w:rPr>
              <w:t>1</w:t>
            </w:r>
          </w:p>
        </w:tc>
      </w:tr>
      <w:tr>
        <w:trPr>
          <w:trHeight w:val="316" w:hRule="atLeast"/>
        </w:trPr>
        <w:tc>
          <w:tcPr>
            <w:tcW w:w="2792" w:type="dxa"/>
            <w:vMerge/>
            <w:tcBorders>
              <w:top w:val="nil"/>
            </w:tcBorders>
          </w:tcPr>
          <w:p>
            <w:pPr>
              <w:rPr>
                <w:sz w:val="2"/>
                <w:szCs w:val="2"/>
              </w:rPr>
            </w:pPr>
          </w:p>
        </w:tc>
        <w:tc>
          <w:tcPr>
            <w:tcW w:w="3443" w:type="dxa"/>
          </w:tcPr>
          <w:p>
            <w:pPr>
              <w:pStyle w:val="TableParagraph"/>
              <w:spacing w:before="58"/>
              <w:ind w:left="107"/>
              <w:rPr>
                <w:sz w:val="16"/>
              </w:rPr>
            </w:pPr>
            <w:r>
              <w:rPr>
                <w:sz w:val="16"/>
              </w:rPr>
              <w:t>3轴加速度计</w:t>
            </w:r>
          </w:p>
        </w:tc>
        <w:tc>
          <w:tcPr>
            <w:tcW w:w="706" w:type="dxa"/>
          </w:tcPr>
          <w:p>
            <w:pPr>
              <w:pStyle w:val="TableParagraph"/>
              <w:rPr>
                <w:rFonts w:ascii="Times New Roman"/>
                <w:sz w:val="16"/>
              </w:rPr>
            </w:pPr>
          </w:p>
        </w:tc>
        <w:tc>
          <w:tcPr>
            <w:tcW w:w="1030" w:type="dxa"/>
          </w:tcPr>
          <w:p>
            <w:pPr>
              <w:pStyle w:val="TableParagraph"/>
              <w:spacing w:before="58"/>
              <w:ind w:right="382"/>
              <w:jc w:val="right"/>
              <w:rPr>
                <w:sz w:val="16"/>
              </w:rPr>
            </w:pPr>
            <w:r>
              <w:rPr>
                <w:sz w:val="16"/>
              </w:rPr>
              <w:t>321</w:t>
            </w:r>
          </w:p>
        </w:tc>
        <w:tc>
          <w:tcPr>
            <w:tcW w:w="795" w:type="dxa"/>
          </w:tcPr>
          <w:p>
            <w:pPr>
              <w:pStyle w:val="TableParagraph"/>
              <w:rPr>
                <w:rFonts w:ascii="Times New Roman"/>
                <w:sz w:val="16"/>
              </w:rPr>
            </w:pPr>
          </w:p>
        </w:tc>
        <w:tc>
          <w:tcPr>
            <w:tcW w:w="763" w:type="dxa"/>
          </w:tcPr>
          <w:p>
            <w:pPr>
              <w:pStyle w:val="TableParagraph"/>
              <w:spacing w:before="58"/>
              <w:ind w:left="34" w:right="28"/>
              <w:jc w:val="center"/>
              <w:rPr>
                <w:sz w:val="16"/>
              </w:rPr>
            </w:pPr>
            <w:r>
              <w:rPr>
                <w:sz w:val="16"/>
              </w:rPr>
              <w:t>微安</w:t>
            </w:r>
          </w:p>
        </w:tc>
        <w:tc>
          <w:tcPr>
            <w:tcW w:w="813" w:type="dxa"/>
          </w:tcPr>
          <w:p>
            <w:pPr>
              <w:pStyle w:val="TableParagraph"/>
              <w:spacing w:before="58"/>
              <w:ind w:left="4"/>
              <w:jc w:val="center"/>
              <w:rPr>
                <w:sz w:val="16"/>
              </w:rPr>
            </w:pPr>
            <w:r>
              <w:rPr>
                <w:w w:val="100"/>
                <w:sz w:val="16"/>
              </w:rPr>
              <w:t>1</w:t>
            </w:r>
          </w:p>
        </w:tc>
      </w:tr>
      <w:tr>
        <w:trPr>
          <w:trHeight w:val="314" w:hRule="atLeast"/>
        </w:trPr>
        <w:tc>
          <w:tcPr>
            <w:tcW w:w="2792" w:type="dxa"/>
            <w:vMerge/>
            <w:tcBorders>
              <w:top w:val="nil"/>
            </w:tcBorders>
          </w:tcPr>
          <w:p>
            <w:pPr>
              <w:rPr>
                <w:sz w:val="2"/>
                <w:szCs w:val="2"/>
              </w:rPr>
            </w:pPr>
          </w:p>
        </w:tc>
        <w:tc>
          <w:tcPr>
            <w:tcW w:w="3443" w:type="dxa"/>
          </w:tcPr>
          <w:p>
            <w:pPr>
              <w:pStyle w:val="TableParagraph"/>
              <w:spacing w:before="58"/>
              <w:ind w:left="107"/>
              <w:rPr>
                <w:sz w:val="16"/>
              </w:rPr>
            </w:pPr>
            <w:r>
              <w:rPr>
                <w:sz w:val="16"/>
              </w:rPr>
              <w:t>三轴陀螺仪</w:t>
            </w:r>
          </w:p>
        </w:tc>
        <w:tc>
          <w:tcPr>
            <w:tcW w:w="706" w:type="dxa"/>
          </w:tcPr>
          <w:p>
            <w:pPr>
              <w:pStyle w:val="TableParagraph"/>
              <w:rPr>
                <w:rFonts w:ascii="Times New Roman"/>
                <w:sz w:val="16"/>
              </w:rPr>
            </w:pPr>
          </w:p>
        </w:tc>
        <w:tc>
          <w:tcPr>
            <w:tcW w:w="1030" w:type="dxa"/>
          </w:tcPr>
          <w:p>
            <w:pPr>
              <w:pStyle w:val="TableParagraph"/>
              <w:spacing w:before="58"/>
              <w:ind w:right="362"/>
              <w:jc w:val="right"/>
              <w:rPr>
                <w:sz w:val="16"/>
              </w:rPr>
            </w:pPr>
            <w:r>
              <w:rPr>
                <w:sz w:val="16"/>
              </w:rPr>
              <w:t>2.55</w:t>
            </w:r>
          </w:p>
        </w:tc>
        <w:tc>
          <w:tcPr>
            <w:tcW w:w="795" w:type="dxa"/>
          </w:tcPr>
          <w:p>
            <w:pPr>
              <w:pStyle w:val="TableParagraph"/>
              <w:rPr>
                <w:rFonts w:ascii="Times New Roman"/>
                <w:sz w:val="16"/>
              </w:rPr>
            </w:pPr>
          </w:p>
        </w:tc>
        <w:tc>
          <w:tcPr>
            <w:tcW w:w="763" w:type="dxa"/>
          </w:tcPr>
          <w:p>
            <w:pPr>
              <w:pStyle w:val="TableParagraph"/>
              <w:spacing w:before="58"/>
              <w:ind w:left="37" w:right="28"/>
              <w:jc w:val="center"/>
              <w:rPr>
                <w:sz w:val="16"/>
              </w:rPr>
            </w:pPr>
            <w:r>
              <w:rPr>
                <w:sz w:val="16"/>
              </w:rPr>
              <w:t>妈妈</w:t>
            </w:r>
          </w:p>
        </w:tc>
        <w:tc>
          <w:tcPr>
            <w:tcW w:w="813" w:type="dxa"/>
          </w:tcPr>
          <w:p>
            <w:pPr>
              <w:pStyle w:val="TableParagraph"/>
              <w:spacing w:before="58"/>
              <w:ind w:left="4"/>
              <w:jc w:val="center"/>
              <w:rPr>
                <w:sz w:val="16"/>
              </w:rPr>
            </w:pPr>
            <w:r>
              <w:rPr>
                <w:w w:val="100"/>
                <w:sz w:val="16"/>
              </w:rPr>
              <w:t>1</w:t>
            </w:r>
          </w:p>
        </w:tc>
      </w:tr>
      <w:tr>
        <w:trPr>
          <w:trHeight w:val="451" w:hRule="atLeast"/>
        </w:trPr>
        <w:tc>
          <w:tcPr>
            <w:tcW w:w="2792" w:type="dxa"/>
          </w:tcPr>
          <w:p>
            <w:pPr>
              <w:pStyle w:val="TableParagraph"/>
              <w:spacing w:line="210" w:lineRule="atLeast" w:before="6"/>
              <w:ind w:left="107" w:right="469"/>
              <w:rPr>
                <w:sz w:val="16"/>
              </w:rPr>
            </w:pPr>
            <w:r>
              <w:rPr>
                <w:sz w:val="16"/>
              </w:rPr>
              <w:t>加速计低功率模式（陀螺仪禁用）</w:t>
            </w:r>
          </w:p>
        </w:tc>
        <w:tc>
          <w:tcPr>
            <w:tcW w:w="3443" w:type="dxa"/>
          </w:tcPr>
          <w:p>
            <w:pPr>
              <w:pStyle w:val="TableParagraph"/>
              <w:spacing w:before="126"/>
              <w:ind w:left="107"/>
              <w:rPr>
                <w:sz w:val="16"/>
              </w:rPr>
            </w:pPr>
            <w:r>
              <w:rPr>
                <w:sz w:val="16"/>
              </w:rPr>
              <w:t>100 Hz ODR，1x平均</w:t>
            </w:r>
          </w:p>
        </w:tc>
        <w:tc>
          <w:tcPr>
            <w:tcW w:w="706" w:type="dxa"/>
          </w:tcPr>
          <w:p>
            <w:pPr>
              <w:pStyle w:val="TableParagraph"/>
              <w:rPr>
                <w:rFonts w:ascii="Times New Roman"/>
                <w:sz w:val="16"/>
              </w:rPr>
            </w:pPr>
          </w:p>
        </w:tc>
        <w:tc>
          <w:tcPr>
            <w:tcW w:w="1030" w:type="dxa"/>
          </w:tcPr>
          <w:p>
            <w:pPr>
              <w:pStyle w:val="TableParagraph"/>
              <w:rPr>
                <w:sz w:val="16"/>
              </w:rPr>
            </w:pPr>
          </w:p>
          <w:p>
            <w:pPr>
              <w:pStyle w:val="TableParagraph"/>
              <w:ind w:right="424"/>
              <w:jc w:val="right"/>
              <w:rPr>
                <w:sz w:val="16"/>
              </w:rPr>
            </w:pPr>
            <w:r>
              <w:rPr>
                <w:sz w:val="16"/>
              </w:rPr>
              <w:t>40</w:t>
            </w:r>
          </w:p>
        </w:tc>
        <w:tc>
          <w:tcPr>
            <w:tcW w:w="795" w:type="dxa"/>
          </w:tcPr>
          <w:p>
            <w:pPr>
              <w:pStyle w:val="TableParagraph"/>
              <w:rPr>
                <w:rFonts w:ascii="Times New Roman"/>
                <w:sz w:val="16"/>
              </w:rPr>
            </w:pPr>
          </w:p>
        </w:tc>
        <w:tc>
          <w:tcPr>
            <w:tcW w:w="763" w:type="dxa"/>
          </w:tcPr>
          <w:p>
            <w:pPr>
              <w:pStyle w:val="TableParagraph"/>
              <w:spacing w:before="126"/>
              <w:ind w:left="34" w:right="28"/>
              <w:jc w:val="center"/>
              <w:rPr>
                <w:sz w:val="16"/>
              </w:rPr>
            </w:pPr>
            <w:r>
              <w:rPr>
                <w:sz w:val="16"/>
              </w:rPr>
              <w:t>微安</w:t>
            </w:r>
          </w:p>
        </w:tc>
        <w:tc>
          <w:tcPr>
            <w:tcW w:w="813" w:type="dxa"/>
          </w:tcPr>
          <w:p>
            <w:pPr>
              <w:pStyle w:val="TableParagraph"/>
              <w:spacing w:before="126"/>
              <w:ind w:left="4"/>
              <w:jc w:val="center"/>
              <w:rPr>
                <w:sz w:val="16"/>
              </w:rPr>
            </w:pPr>
            <w:r>
              <w:rPr>
                <w:w w:val="100"/>
                <w:sz w:val="16"/>
              </w:rPr>
              <w:t>1</w:t>
            </w:r>
          </w:p>
        </w:tc>
      </w:tr>
      <w:tr>
        <w:trPr>
          <w:trHeight w:val="450" w:hRule="atLeast"/>
        </w:trPr>
        <w:tc>
          <w:tcPr>
            <w:tcW w:w="2792" w:type="dxa"/>
          </w:tcPr>
          <w:p>
            <w:pPr>
              <w:pStyle w:val="TableParagraph"/>
              <w:spacing w:line="210" w:lineRule="atLeast" w:before="5"/>
              <w:ind w:left="107" w:right="774"/>
              <w:rPr>
                <w:sz w:val="16"/>
              </w:rPr>
            </w:pPr>
            <w:r>
              <w:rPr>
                <w:sz w:val="16"/>
              </w:rPr>
              <w:t>陀螺仪低功率模式（加速计禁用）</w:t>
            </w:r>
          </w:p>
        </w:tc>
        <w:tc>
          <w:tcPr>
            <w:tcW w:w="3443" w:type="dxa"/>
          </w:tcPr>
          <w:p>
            <w:pPr>
              <w:pStyle w:val="TableParagraph"/>
              <w:spacing w:before="20"/>
              <w:ind w:left="107"/>
              <w:rPr>
                <w:sz w:val="16"/>
              </w:rPr>
            </w:pPr>
            <w:r>
              <w:rPr>
                <w:sz w:val="16"/>
              </w:rPr>
              <w:t>100 Hz ODR，1x平均</w:t>
            </w:r>
          </w:p>
        </w:tc>
        <w:tc>
          <w:tcPr>
            <w:tcW w:w="706" w:type="dxa"/>
          </w:tcPr>
          <w:p>
            <w:pPr>
              <w:pStyle w:val="TableParagraph"/>
              <w:rPr>
                <w:rFonts w:ascii="Times New Roman"/>
                <w:sz w:val="16"/>
              </w:rPr>
            </w:pPr>
          </w:p>
        </w:tc>
        <w:tc>
          <w:tcPr>
            <w:tcW w:w="1030" w:type="dxa"/>
          </w:tcPr>
          <w:p>
            <w:pPr>
              <w:pStyle w:val="TableParagraph"/>
              <w:spacing w:before="128"/>
              <w:ind w:right="362"/>
              <w:jc w:val="right"/>
              <w:rPr>
                <w:sz w:val="16"/>
              </w:rPr>
            </w:pPr>
            <w:r>
              <w:rPr>
                <w:sz w:val="16"/>
              </w:rPr>
              <w:t>1.08</w:t>
            </w:r>
          </w:p>
        </w:tc>
        <w:tc>
          <w:tcPr>
            <w:tcW w:w="795" w:type="dxa"/>
          </w:tcPr>
          <w:p>
            <w:pPr>
              <w:pStyle w:val="TableParagraph"/>
              <w:rPr>
                <w:rFonts w:ascii="Times New Roman"/>
                <w:sz w:val="16"/>
              </w:rPr>
            </w:pPr>
          </w:p>
        </w:tc>
        <w:tc>
          <w:tcPr>
            <w:tcW w:w="763" w:type="dxa"/>
          </w:tcPr>
          <w:p>
            <w:pPr>
              <w:pStyle w:val="TableParagraph"/>
              <w:spacing w:before="128"/>
              <w:ind w:left="37" w:right="28"/>
              <w:jc w:val="center"/>
              <w:rPr>
                <w:sz w:val="16"/>
              </w:rPr>
            </w:pPr>
            <w:r>
              <w:rPr>
                <w:sz w:val="16"/>
              </w:rPr>
              <w:t>妈妈</w:t>
            </w:r>
          </w:p>
        </w:tc>
        <w:tc>
          <w:tcPr>
            <w:tcW w:w="813" w:type="dxa"/>
          </w:tcPr>
          <w:p>
            <w:pPr>
              <w:pStyle w:val="TableParagraph"/>
              <w:spacing w:before="128"/>
              <w:ind w:left="4"/>
              <w:jc w:val="center"/>
              <w:rPr>
                <w:sz w:val="16"/>
              </w:rPr>
            </w:pPr>
            <w:r>
              <w:rPr>
                <w:w w:val="100"/>
                <w:sz w:val="16"/>
              </w:rPr>
              <w:t>1</w:t>
            </w:r>
          </w:p>
        </w:tc>
      </w:tr>
      <w:tr>
        <w:trPr>
          <w:trHeight w:val="626" w:hRule="atLeast"/>
        </w:trPr>
        <w:tc>
          <w:tcPr>
            <w:tcW w:w="2792" w:type="dxa"/>
          </w:tcPr>
          <w:p>
            <w:pPr>
              <w:pStyle w:val="TableParagraph"/>
              <w:spacing w:before="18"/>
              <w:ind w:left="107" w:right="126"/>
              <w:rPr>
                <w:sz w:val="16"/>
              </w:rPr>
            </w:pPr>
            <w:r>
              <w:rPr>
                <w:sz w:val="16"/>
              </w:rPr>
              <w:t>6轴低功率模式（陀螺仪低功率模式；加速计低噪声模式）</w:t>
            </w:r>
            <w:r>
              <w:rPr>
                <w:spacing w:val="-34"/>
                <w:sz w:val="16"/>
              </w:rPr>
            </w:r>
          </w:p>
        </w:tc>
        <w:tc>
          <w:tcPr>
            <w:tcW w:w="3443" w:type="dxa"/>
          </w:tcPr>
          <w:p>
            <w:pPr>
              <w:pStyle w:val="TableParagraph"/>
              <w:spacing w:before="9"/>
              <w:rPr>
                <w:sz w:val="17"/>
              </w:rPr>
            </w:pPr>
          </w:p>
          <w:p>
            <w:pPr>
              <w:pStyle w:val="TableParagraph"/>
              <w:ind w:left="107"/>
              <w:rPr>
                <w:sz w:val="16"/>
              </w:rPr>
            </w:pPr>
            <w:r>
              <w:rPr>
                <w:sz w:val="16"/>
              </w:rPr>
              <w:t>100 Hz ODR，1x平均</w:t>
            </w:r>
          </w:p>
        </w:tc>
        <w:tc>
          <w:tcPr>
            <w:tcW w:w="706" w:type="dxa"/>
          </w:tcPr>
          <w:p>
            <w:pPr>
              <w:pStyle w:val="TableParagraph"/>
              <w:rPr>
                <w:rFonts w:ascii="Times New Roman"/>
                <w:sz w:val="16"/>
              </w:rPr>
            </w:pPr>
          </w:p>
        </w:tc>
        <w:tc>
          <w:tcPr>
            <w:tcW w:w="1030" w:type="dxa"/>
          </w:tcPr>
          <w:p>
            <w:pPr>
              <w:pStyle w:val="TableParagraph"/>
              <w:spacing w:before="9"/>
              <w:rPr>
                <w:sz w:val="17"/>
              </w:rPr>
            </w:pPr>
          </w:p>
          <w:p>
            <w:pPr>
              <w:pStyle w:val="TableParagraph"/>
              <w:ind w:right="362"/>
              <w:jc w:val="right"/>
              <w:rPr>
                <w:sz w:val="16"/>
              </w:rPr>
            </w:pPr>
            <w:r>
              <w:rPr>
                <w:sz w:val="16"/>
              </w:rPr>
              <w:t>1.33</w:t>
            </w:r>
          </w:p>
        </w:tc>
        <w:tc>
          <w:tcPr>
            <w:tcW w:w="795" w:type="dxa"/>
          </w:tcPr>
          <w:p>
            <w:pPr>
              <w:pStyle w:val="TableParagraph"/>
              <w:rPr>
                <w:rFonts w:ascii="Times New Roman"/>
                <w:sz w:val="16"/>
              </w:rPr>
            </w:pPr>
          </w:p>
        </w:tc>
        <w:tc>
          <w:tcPr>
            <w:tcW w:w="763" w:type="dxa"/>
          </w:tcPr>
          <w:p>
            <w:pPr>
              <w:pStyle w:val="TableParagraph"/>
              <w:spacing w:before="9"/>
              <w:rPr>
                <w:sz w:val="17"/>
              </w:rPr>
            </w:pPr>
          </w:p>
          <w:p>
            <w:pPr>
              <w:pStyle w:val="TableParagraph"/>
              <w:ind w:left="37" w:right="28"/>
              <w:jc w:val="center"/>
              <w:rPr>
                <w:sz w:val="16"/>
              </w:rPr>
            </w:pPr>
            <w:r>
              <w:rPr>
                <w:sz w:val="16"/>
              </w:rPr>
              <w:t>妈妈</w:t>
            </w:r>
          </w:p>
        </w:tc>
        <w:tc>
          <w:tcPr>
            <w:tcW w:w="813" w:type="dxa"/>
          </w:tcPr>
          <w:p>
            <w:pPr>
              <w:pStyle w:val="TableParagraph"/>
              <w:spacing w:before="9"/>
              <w:rPr>
                <w:sz w:val="17"/>
              </w:rPr>
            </w:pPr>
          </w:p>
          <w:p>
            <w:pPr>
              <w:pStyle w:val="TableParagraph"/>
              <w:ind w:left="4"/>
              <w:jc w:val="center"/>
              <w:rPr>
                <w:sz w:val="16"/>
              </w:rPr>
            </w:pPr>
            <w:r>
              <w:rPr>
                <w:w w:val="100"/>
                <w:sz w:val="16"/>
              </w:rPr>
              <w:t>1</w:t>
            </w:r>
          </w:p>
        </w:tc>
      </w:tr>
      <w:tr>
        <w:trPr>
          <w:trHeight w:val="234" w:hRule="atLeast"/>
        </w:trPr>
        <w:tc>
          <w:tcPr>
            <w:tcW w:w="2792" w:type="dxa"/>
          </w:tcPr>
          <w:p>
            <w:pPr>
              <w:pStyle w:val="TableParagraph"/>
              <w:spacing w:line="195" w:lineRule="exact" w:before="20"/>
              <w:ind w:left="107"/>
              <w:rPr>
                <w:sz w:val="16"/>
              </w:rPr>
            </w:pPr>
            <w:r>
              <w:rPr>
                <w:sz w:val="16"/>
              </w:rPr>
              <w:t>全芯片睡眠模式</w:t>
            </w:r>
          </w:p>
        </w:tc>
        <w:tc>
          <w:tcPr>
            <w:tcW w:w="3443" w:type="dxa"/>
          </w:tcPr>
          <w:p>
            <w:pPr>
              <w:pStyle w:val="TableParagraph"/>
              <w:spacing w:line="195" w:lineRule="exact" w:before="20"/>
              <w:ind w:left="107"/>
              <w:rPr>
                <w:sz w:val="16"/>
              </w:rPr>
            </w:pPr>
            <w:r>
              <w:rPr>
                <w:sz w:val="16"/>
              </w:rPr>
              <w:t>25ºC时</w:t>
            </w:r>
          </w:p>
        </w:tc>
        <w:tc>
          <w:tcPr>
            <w:tcW w:w="706" w:type="dxa"/>
          </w:tcPr>
          <w:p>
            <w:pPr>
              <w:pStyle w:val="TableParagraph"/>
              <w:rPr>
                <w:rFonts w:ascii="Times New Roman"/>
                <w:sz w:val="16"/>
              </w:rPr>
            </w:pPr>
          </w:p>
        </w:tc>
        <w:tc>
          <w:tcPr>
            <w:tcW w:w="1030" w:type="dxa"/>
          </w:tcPr>
          <w:p>
            <w:pPr>
              <w:pStyle w:val="TableParagraph"/>
              <w:spacing w:line="195" w:lineRule="exact" w:before="20"/>
              <w:ind w:right="465"/>
              <w:jc w:val="right"/>
              <w:rPr>
                <w:sz w:val="16"/>
              </w:rPr>
            </w:pPr>
            <w:r>
              <w:rPr>
                <w:w w:val="100"/>
                <w:sz w:val="16"/>
              </w:rPr>
              <w:t>6</w:t>
            </w:r>
          </w:p>
        </w:tc>
        <w:tc>
          <w:tcPr>
            <w:tcW w:w="795" w:type="dxa"/>
          </w:tcPr>
          <w:p>
            <w:pPr>
              <w:pStyle w:val="TableParagraph"/>
              <w:rPr>
                <w:rFonts w:ascii="Times New Roman"/>
                <w:sz w:val="16"/>
              </w:rPr>
            </w:pPr>
          </w:p>
        </w:tc>
        <w:tc>
          <w:tcPr>
            <w:tcW w:w="763" w:type="dxa"/>
          </w:tcPr>
          <w:p>
            <w:pPr>
              <w:pStyle w:val="TableParagraph"/>
              <w:spacing w:line="195" w:lineRule="exact" w:before="20"/>
              <w:ind w:left="34" w:right="28"/>
              <w:jc w:val="center"/>
              <w:rPr>
                <w:sz w:val="16"/>
              </w:rPr>
            </w:pPr>
            <w:r>
              <w:rPr>
                <w:sz w:val="16"/>
              </w:rPr>
              <w:t>微安</w:t>
            </w:r>
          </w:p>
        </w:tc>
        <w:tc>
          <w:tcPr>
            <w:tcW w:w="813" w:type="dxa"/>
          </w:tcPr>
          <w:p>
            <w:pPr>
              <w:pStyle w:val="TableParagraph"/>
              <w:spacing w:line="195" w:lineRule="exact" w:before="20"/>
              <w:ind w:left="4"/>
              <w:jc w:val="center"/>
              <w:rPr>
                <w:sz w:val="16"/>
              </w:rPr>
            </w:pPr>
            <w:r>
              <w:rPr>
                <w:w w:val="100"/>
                <w:sz w:val="16"/>
              </w:rPr>
              <w:t>1</w:t>
            </w:r>
          </w:p>
        </w:tc>
      </w:tr>
      <w:tr>
        <w:trPr>
          <w:trHeight w:val="316" w:hRule="atLeast"/>
        </w:trPr>
        <w:tc>
          <w:tcPr>
            <w:tcW w:w="10342" w:type="dxa"/>
            <w:gridSpan w:val="7"/>
          </w:tcPr>
          <w:p>
            <w:pPr>
              <w:pStyle w:val="TableParagraph"/>
              <w:rPr>
                <w:rFonts w:ascii="Times New Roman"/>
                <w:sz w:val="16"/>
              </w:rPr>
            </w:pPr>
          </w:p>
        </w:tc>
      </w:tr>
      <w:tr>
        <w:trPr>
          <w:trHeight w:val="429" w:hRule="atLeast"/>
        </w:trPr>
        <w:tc>
          <w:tcPr>
            <w:tcW w:w="2792" w:type="dxa"/>
          </w:tcPr>
          <w:p>
            <w:pPr>
              <w:pStyle w:val="TableParagraph"/>
              <w:spacing w:before="20"/>
              <w:ind w:left="107"/>
              <w:rPr>
                <w:sz w:val="16"/>
              </w:rPr>
            </w:pPr>
            <w:r>
              <w:rPr>
                <w:sz w:val="16"/>
              </w:rPr>
              <w:t>规定的温度范围</w:t>
            </w:r>
          </w:p>
        </w:tc>
        <w:tc>
          <w:tcPr>
            <w:tcW w:w="3443" w:type="dxa"/>
          </w:tcPr>
          <w:p>
            <w:pPr>
              <w:pStyle w:val="TableParagraph"/>
              <w:spacing w:line="190" w:lineRule="atLeast" w:before="18"/>
              <w:ind w:left="107" w:right="481"/>
              <w:rPr>
                <w:sz w:val="16"/>
              </w:rPr>
            </w:pPr>
            <w:r>
              <w:rPr>
                <w:sz w:val="16"/>
              </w:rPr>
              <w:t>性能参数不适用于超出规定温度范围</w:t>
            </w:r>
          </w:p>
        </w:tc>
        <w:tc>
          <w:tcPr>
            <w:tcW w:w="706" w:type="dxa"/>
          </w:tcPr>
          <w:p>
            <w:pPr>
              <w:pStyle w:val="TableParagraph"/>
              <w:spacing w:before="118"/>
              <w:ind w:left="246"/>
              <w:rPr>
                <w:sz w:val="16"/>
              </w:rPr>
            </w:pPr>
            <w:r>
              <w:rPr>
                <w:sz w:val="16"/>
              </w:rPr>
              <w:t>-40</w:t>
            </w:r>
          </w:p>
        </w:tc>
        <w:tc>
          <w:tcPr>
            <w:tcW w:w="1030" w:type="dxa"/>
          </w:tcPr>
          <w:p>
            <w:pPr>
              <w:pStyle w:val="TableParagraph"/>
              <w:rPr>
                <w:rFonts w:ascii="Times New Roman"/>
                <w:sz w:val="16"/>
              </w:rPr>
            </w:pPr>
          </w:p>
        </w:tc>
        <w:tc>
          <w:tcPr>
            <w:tcW w:w="795" w:type="dxa"/>
          </w:tcPr>
          <w:p>
            <w:pPr>
              <w:pStyle w:val="TableParagraph"/>
              <w:spacing w:before="118"/>
              <w:ind w:left="211" w:right="206"/>
              <w:jc w:val="center"/>
              <w:rPr>
                <w:sz w:val="16"/>
              </w:rPr>
            </w:pPr>
            <w:r>
              <w:rPr>
                <w:sz w:val="16"/>
              </w:rPr>
              <w:t>+85</w:t>
            </w:r>
          </w:p>
        </w:tc>
        <w:tc>
          <w:tcPr>
            <w:tcW w:w="763" w:type="dxa"/>
          </w:tcPr>
          <w:p>
            <w:pPr>
              <w:pStyle w:val="TableParagraph"/>
              <w:spacing w:before="118"/>
              <w:ind w:left="37" w:right="28"/>
              <w:jc w:val="center"/>
              <w:rPr>
                <w:sz w:val="16"/>
              </w:rPr>
            </w:pPr>
            <w:r>
              <w:rPr>
                <w:sz w:val="16"/>
              </w:rPr>
              <w:t>摄氏度</w:t>
            </w:r>
          </w:p>
        </w:tc>
        <w:tc>
          <w:tcPr>
            <w:tcW w:w="813" w:type="dxa"/>
          </w:tcPr>
          <w:p>
            <w:pPr>
              <w:pStyle w:val="TableParagraph"/>
              <w:spacing w:before="118"/>
              <w:ind w:left="4"/>
              <w:jc w:val="center"/>
              <w:rPr>
                <w:sz w:val="16"/>
              </w:rPr>
            </w:pPr>
            <w:r>
              <w:rPr>
                <w:w w:val="100"/>
                <w:sz w:val="16"/>
              </w:rPr>
              <w:t>1</w:t>
            </w:r>
          </w:p>
        </w:tc>
      </w:tr>
    </w:tbl>
    <w:p>
      <w:pPr>
        <w:pStyle w:val="BodyText"/>
        <w:spacing w:before="8"/>
        <w:rPr>
          <w:sz w:val="5"/>
        </w:rPr>
      </w:pPr>
    </w:p>
    <w:p>
      <w:pPr>
        <w:spacing w:after="0"/>
        <w:rPr>
          <w:sz w:val="5"/>
        </w:rPr>
        <w:sectPr>
          <w:pgSz w:w="12240" w:h="15840"/>
          <w:pgMar w:header="509" w:footer="690" w:top="1140" w:bottom="880" w:left="240" w:right="0"/>
        </w:sectPr>
      </w:pPr>
    </w:p>
    <w:p>
      <w:pPr>
        <w:pStyle w:val="BodyText"/>
        <w:rPr>
          <w:sz w:val="16"/>
        </w:rPr>
      </w:pPr>
    </w:p>
    <w:p>
      <w:pPr>
        <w:pStyle w:val="BodyText"/>
        <w:spacing w:before="6"/>
        <w:rPr>
          <w:sz w:val="16"/>
        </w:rPr>
      </w:pPr>
    </w:p>
    <w:p>
      <w:pPr>
        <w:spacing w:before="0"/>
        <w:ind w:left="480" w:right="0" w:firstLine="0"/>
        <w:jc w:val="left"/>
        <w:rPr>
          <w:b/>
          <w:sz w:val="16"/>
        </w:rPr>
      </w:pPr>
      <w:bookmarkStart w:name="_bookmark20" w:id="34"/>
      <w:bookmarkEnd w:id="34"/>
      <w:r>
        <w:rPr/>
      </w:r>
      <w:r>
        <w:rPr>
          <w:b/>
          <w:sz w:val="16"/>
        </w:rPr>
        <w:t>笔记：</w:t>
      </w:r>
    </w:p>
    <w:p>
      <w:pPr>
        <w:spacing w:before="56"/>
        <w:ind w:left="480" w:right="0" w:firstLine="0"/>
        <w:jc w:val="left"/>
        <w:rPr>
          <w:b/>
          <w:sz w:val="18"/>
        </w:rPr>
      </w:pPr>
      <w:r>
        <w:rPr/>
        <w:br w:type="column"/>
      </w:r>
      <w:r>
        <w:rPr>
          <w:b/>
          <w:sz w:val="18"/>
        </w:rPr>
        <w:t>表3.直流电特性</w:t>
      </w:r>
    </w:p>
    <w:p>
      <w:pPr>
        <w:spacing w:after="0"/>
        <w:jc w:val="left"/>
        <w:rPr>
          <w:sz w:val="18"/>
        </w:rPr>
        <w:sectPr>
          <w:type w:val="continuous"/>
          <w:pgSz w:w="12240" w:h="15840"/>
          <w:pgMar w:header="509" w:footer="690" w:top="1260" w:bottom="0" w:left="240" w:right="0"/>
          <w:cols w:num="2" w:equalWidth="0">
            <w:col w:w="958" w:space="3049"/>
            <w:col w:w="7993"/>
          </w:cols>
        </w:sectPr>
      </w:pPr>
    </w:p>
    <w:p>
      <w:pPr>
        <w:tabs>
          <w:tab w:pos="1200" w:val="left" w:leader="none"/>
        </w:tabs>
        <w:spacing w:before="0"/>
        <w:ind w:left="840" w:right="0" w:firstLine="0"/>
        <w:jc w:val="left"/>
        <w:rPr>
          <w:sz w:val="16"/>
        </w:rPr>
      </w:pPr>
    </w:p>
    <w:p>
      <w:pPr>
        <w:spacing w:after="0"/>
        <w:jc w:val="left"/>
        <w:rPr>
          <w:sz w:val="16"/>
        </w:rPr>
        <w:sectPr>
          <w:type w:val="continuous"/>
          <w:pgSz w:w="12240" w:h="15840"/>
          <w:pgMar w:header="509" w:footer="690" w:top="1260" w:bottom="0" w:left="240" w:right="0"/>
        </w:sectPr>
      </w:pPr>
    </w:p>
    <w:p>
      <w:pPr>
        <w:pStyle w:val="BodyText"/>
        <w:spacing w:before="1"/>
        <w:rPr>
          <w:sz w:val="15"/>
        </w:rPr>
      </w:pPr>
    </w:p>
    <w:p>
      <w:pPr>
        <w:spacing w:before="60"/>
        <w:ind w:left="480" w:right="0" w:firstLine="0"/>
        <w:jc w:val="left"/>
        <w:rPr>
          <w:b/>
          <w:sz w:val="20"/>
        </w:rPr>
      </w:pPr>
      <w:r>
        <w:rPr>
          <w:b/>
          <w:color w:val="1F487C"/>
          <w:sz w:val="20"/>
        </w:rPr>
        <w:t>A、 C.电气特性</w:t>
      </w:r>
    </w:p>
    <w:p>
      <w:pPr>
        <w:pStyle w:val="BodyText"/>
        <w:spacing w:before="120"/>
        <w:ind w:left="480"/>
      </w:pPr>
      <w:r>
        <w:rPr>
          <w:position w:val="1"/>
        </w:rPr>
        <w:t>第4.2节的典型工作电路，VDD=1.8V，VDDIO=1.8V、TA=25°C，除非另有说明。</w:t>
      </w:r>
    </w:p>
    <w:p>
      <w:pPr>
        <w:pStyle w:val="BodyText"/>
        <w:spacing w:before="10"/>
        <w:rPr>
          <w:sz w:val="9"/>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1"/>
        <w:gridCol w:w="2965"/>
        <w:gridCol w:w="1168"/>
        <w:gridCol w:w="992"/>
        <w:gridCol w:w="991"/>
        <w:gridCol w:w="993"/>
        <w:gridCol w:w="991"/>
      </w:tblGrid>
      <w:tr>
        <w:trPr>
          <w:trHeight w:val="251" w:hRule="atLeast"/>
        </w:trPr>
        <w:tc>
          <w:tcPr>
            <w:tcW w:w="2581" w:type="dxa"/>
            <w:shd w:val="clear" w:color="auto" w:fill="A6A6A6"/>
          </w:tcPr>
          <w:p>
            <w:pPr>
              <w:pStyle w:val="TableParagraph"/>
              <w:spacing w:before="39"/>
              <w:ind w:left="904" w:right="896"/>
              <w:jc w:val="center"/>
              <w:rPr>
                <w:b/>
                <w:sz w:val="14"/>
              </w:rPr>
            </w:pPr>
            <w:r>
              <w:rPr>
                <w:b/>
                <w:sz w:val="14"/>
              </w:rPr>
              <w:t>参数</w:t>
            </w:r>
          </w:p>
        </w:tc>
        <w:tc>
          <w:tcPr>
            <w:tcW w:w="2965" w:type="dxa"/>
            <w:shd w:val="clear" w:color="auto" w:fill="A6A6A6"/>
          </w:tcPr>
          <w:p>
            <w:pPr>
              <w:pStyle w:val="TableParagraph"/>
              <w:spacing w:before="39"/>
              <w:ind w:left="1087" w:right="1081"/>
              <w:jc w:val="center"/>
              <w:rPr>
                <w:b/>
                <w:sz w:val="14"/>
              </w:rPr>
            </w:pPr>
            <w:r>
              <w:rPr>
                <w:b/>
                <w:sz w:val="14"/>
              </w:rPr>
              <w:t>条件</w:t>
            </w:r>
          </w:p>
        </w:tc>
        <w:tc>
          <w:tcPr>
            <w:tcW w:w="1168" w:type="dxa"/>
            <w:shd w:val="clear" w:color="auto" w:fill="A6A6A6"/>
          </w:tcPr>
          <w:p>
            <w:pPr>
              <w:pStyle w:val="TableParagraph"/>
              <w:spacing w:before="39"/>
              <w:ind w:left="414" w:right="403"/>
              <w:jc w:val="center"/>
              <w:rPr>
                <w:b/>
                <w:sz w:val="14"/>
              </w:rPr>
            </w:pPr>
            <w:r>
              <w:rPr>
                <w:b/>
                <w:sz w:val="14"/>
              </w:rPr>
              <w:t>最小值</w:t>
            </w:r>
          </w:p>
        </w:tc>
        <w:tc>
          <w:tcPr>
            <w:tcW w:w="992" w:type="dxa"/>
            <w:shd w:val="clear" w:color="auto" w:fill="A6A6A6"/>
          </w:tcPr>
          <w:p>
            <w:pPr>
              <w:pStyle w:val="TableParagraph"/>
              <w:spacing w:before="39"/>
              <w:ind w:left="162" w:right="151"/>
              <w:jc w:val="center"/>
              <w:rPr>
                <w:b/>
                <w:sz w:val="14"/>
              </w:rPr>
            </w:pPr>
            <w:r>
              <w:rPr>
                <w:b/>
                <w:sz w:val="14"/>
              </w:rPr>
              <w:t>类型</w:t>
            </w:r>
          </w:p>
        </w:tc>
        <w:tc>
          <w:tcPr>
            <w:tcW w:w="991" w:type="dxa"/>
            <w:shd w:val="clear" w:color="auto" w:fill="A6A6A6"/>
          </w:tcPr>
          <w:p>
            <w:pPr>
              <w:pStyle w:val="TableParagraph"/>
              <w:spacing w:before="39"/>
              <w:ind w:left="93" w:right="78"/>
              <w:jc w:val="center"/>
              <w:rPr>
                <w:b/>
                <w:sz w:val="14"/>
              </w:rPr>
            </w:pPr>
            <w:r>
              <w:rPr>
                <w:b/>
                <w:sz w:val="14"/>
              </w:rPr>
              <w:t>马克斯</w:t>
            </w:r>
          </w:p>
        </w:tc>
        <w:tc>
          <w:tcPr>
            <w:tcW w:w="993" w:type="dxa"/>
            <w:shd w:val="clear" w:color="auto" w:fill="A6A6A6"/>
          </w:tcPr>
          <w:p>
            <w:pPr>
              <w:pStyle w:val="TableParagraph"/>
              <w:spacing w:before="39"/>
              <w:ind w:left="209" w:right="193"/>
              <w:jc w:val="center"/>
              <w:rPr>
                <w:b/>
                <w:sz w:val="14"/>
              </w:rPr>
            </w:pPr>
            <w:r>
              <w:rPr>
                <w:b/>
                <w:sz w:val="14"/>
              </w:rPr>
              <w:t>单位</w:t>
            </w:r>
          </w:p>
        </w:tc>
        <w:tc>
          <w:tcPr>
            <w:tcW w:w="991" w:type="dxa"/>
            <w:shd w:val="clear" w:color="auto" w:fill="A6A6A6"/>
          </w:tcPr>
          <w:p>
            <w:pPr>
              <w:pStyle w:val="TableParagraph"/>
              <w:spacing w:before="39"/>
              <w:ind w:left="93" w:right="79"/>
              <w:jc w:val="center"/>
              <w:rPr>
                <w:b/>
                <w:sz w:val="14"/>
              </w:rPr>
            </w:pPr>
            <w:r>
              <w:rPr>
                <w:b/>
                <w:sz w:val="14"/>
              </w:rPr>
              <w:t>笔记</w:t>
            </w:r>
          </w:p>
        </w:tc>
      </w:tr>
      <w:tr>
        <w:trPr>
          <w:trHeight w:val="292" w:hRule="atLeast"/>
        </w:trPr>
        <w:tc>
          <w:tcPr>
            <w:tcW w:w="10681" w:type="dxa"/>
            <w:gridSpan w:val="7"/>
            <w:shd w:val="clear" w:color="auto" w:fill="A6A6A6"/>
          </w:tcPr>
          <w:p>
            <w:pPr>
              <w:pStyle w:val="TableParagraph"/>
              <w:spacing w:line="154" w:lineRule="exact" w:before="118"/>
              <w:ind w:left="4102" w:right="4089"/>
              <w:jc w:val="center"/>
              <w:rPr>
                <w:b/>
                <w:sz w:val="14"/>
              </w:rPr>
            </w:pPr>
            <w:r>
              <w:rPr>
                <w:b/>
                <w:sz w:val="14"/>
              </w:rPr>
              <w:t>供应品</w:t>
            </w:r>
          </w:p>
        </w:tc>
      </w:tr>
      <w:tr>
        <w:trPr>
          <w:trHeight w:val="340" w:hRule="atLeast"/>
        </w:trPr>
        <w:tc>
          <w:tcPr>
            <w:tcW w:w="2581" w:type="dxa"/>
          </w:tcPr>
          <w:p>
            <w:pPr>
              <w:pStyle w:val="TableParagraph"/>
              <w:spacing w:before="82"/>
              <w:ind w:left="110"/>
              <w:rPr>
                <w:sz w:val="14"/>
              </w:rPr>
            </w:pPr>
            <w:r>
              <w:rPr>
                <w:sz w:val="14"/>
              </w:rPr>
              <w:t>供应斜坡时间</w:t>
            </w:r>
          </w:p>
        </w:tc>
        <w:tc>
          <w:tcPr>
            <w:tcW w:w="2965" w:type="dxa"/>
          </w:tcPr>
          <w:p>
            <w:pPr>
              <w:pStyle w:val="TableParagraph"/>
              <w:spacing w:line="169" w:lineRule="exact"/>
              <w:ind w:left="107"/>
              <w:rPr>
                <w:sz w:val="14"/>
              </w:rPr>
            </w:pPr>
            <w:r>
              <w:rPr>
                <w:sz w:val="14"/>
              </w:rPr>
              <w:t>单调斜坡。斜坡率为</w:t>
            </w:r>
          </w:p>
          <w:p>
            <w:pPr>
              <w:pStyle w:val="TableParagraph"/>
              <w:spacing w:line="151" w:lineRule="exact"/>
              <w:ind w:left="107"/>
              <w:rPr>
                <w:sz w:val="14"/>
              </w:rPr>
            </w:pPr>
            <w:r>
              <w:rPr>
                <w:sz w:val="14"/>
              </w:rPr>
              <w:t>最终值</w:t>
            </w:r>
          </w:p>
        </w:tc>
        <w:tc>
          <w:tcPr>
            <w:tcW w:w="1168" w:type="dxa"/>
          </w:tcPr>
          <w:p>
            <w:pPr>
              <w:pStyle w:val="TableParagraph"/>
              <w:spacing w:before="82"/>
              <w:ind w:left="414" w:right="402"/>
              <w:jc w:val="center"/>
              <w:rPr>
                <w:sz w:val="14"/>
              </w:rPr>
            </w:pPr>
            <w:r>
              <w:rPr>
                <w:sz w:val="14"/>
              </w:rPr>
              <w:t>0.01</w:t>
            </w:r>
          </w:p>
        </w:tc>
        <w:tc>
          <w:tcPr>
            <w:tcW w:w="992" w:type="dxa"/>
          </w:tcPr>
          <w:p>
            <w:pPr>
              <w:pStyle w:val="TableParagraph"/>
              <w:rPr>
                <w:rFonts w:ascii="Times New Roman"/>
                <w:sz w:val="14"/>
              </w:rPr>
            </w:pPr>
          </w:p>
        </w:tc>
        <w:tc>
          <w:tcPr>
            <w:tcW w:w="991" w:type="dxa"/>
          </w:tcPr>
          <w:p>
            <w:pPr>
              <w:pStyle w:val="TableParagraph"/>
              <w:spacing w:before="82"/>
              <w:ind w:left="14"/>
              <w:jc w:val="center"/>
              <w:rPr>
                <w:sz w:val="14"/>
              </w:rPr>
            </w:pPr>
            <w:r>
              <w:rPr>
                <w:w w:val="99"/>
                <w:sz w:val="14"/>
              </w:rPr>
              <w:t>3</w:t>
            </w:r>
          </w:p>
        </w:tc>
        <w:tc>
          <w:tcPr>
            <w:tcW w:w="993" w:type="dxa"/>
          </w:tcPr>
          <w:p>
            <w:pPr>
              <w:pStyle w:val="TableParagraph"/>
              <w:spacing w:before="82"/>
              <w:ind w:left="209" w:right="193"/>
              <w:jc w:val="center"/>
              <w:rPr>
                <w:sz w:val="14"/>
              </w:rPr>
            </w:pPr>
            <w:r>
              <w:rPr>
                <w:sz w:val="14"/>
              </w:rPr>
              <w:t>太太</w:t>
            </w:r>
          </w:p>
        </w:tc>
        <w:tc>
          <w:tcPr>
            <w:tcW w:w="991" w:type="dxa"/>
          </w:tcPr>
          <w:p>
            <w:pPr>
              <w:pStyle w:val="TableParagraph"/>
              <w:spacing w:before="10"/>
              <w:rPr>
                <w:sz w:val="13"/>
              </w:rPr>
            </w:pPr>
          </w:p>
          <w:p>
            <w:pPr>
              <w:pStyle w:val="TableParagraph"/>
              <w:spacing w:line="152" w:lineRule="exact"/>
              <w:ind w:left="17"/>
              <w:jc w:val="center"/>
              <w:rPr>
                <w:sz w:val="14"/>
              </w:rPr>
            </w:pPr>
            <w:r>
              <w:rPr>
                <w:w w:val="99"/>
                <w:sz w:val="14"/>
              </w:rPr>
              <w:t>1</w:t>
            </w:r>
          </w:p>
        </w:tc>
      </w:tr>
      <w:tr>
        <w:trPr>
          <w:trHeight w:val="342" w:hRule="atLeast"/>
        </w:trPr>
        <w:tc>
          <w:tcPr>
            <w:tcW w:w="2581" w:type="dxa"/>
          </w:tcPr>
          <w:p>
            <w:pPr>
              <w:pStyle w:val="TableParagraph"/>
              <w:spacing w:before="85"/>
              <w:ind w:left="110"/>
              <w:rPr>
                <w:sz w:val="14"/>
              </w:rPr>
            </w:pPr>
            <w:r>
              <w:rPr>
                <w:sz w:val="14"/>
              </w:rPr>
              <w:t>电源噪声</w:t>
            </w:r>
          </w:p>
        </w:tc>
        <w:tc>
          <w:tcPr>
            <w:tcW w:w="2965" w:type="dxa"/>
          </w:tcPr>
          <w:p>
            <w:pPr>
              <w:pStyle w:val="TableParagraph"/>
              <w:rPr>
                <w:rFonts w:ascii="Times New Roman"/>
                <w:sz w:val="14"/>
              </w:rPr>
            </w:pPr>
          </w:p>
        </w:tc>
        <w:tc>
          <w:tcPr>
            <w:tcW w:w="1168" w:type="dxa"/>
          </w:tcPr>
          <w:p>
            <w:pPr>
              <w:pStyle w:val="TableParagraph"/>
              <w:rPr>
                <w:rFonts w:ascii="Times New Roman"/>
                <w:sz w:val="14"/>
              </w:rPr>
            </w:pPr>
          </w:p>
        </w:tc>
        <w:tc>
          <w:tcPr>
            <w:tcW w:w="992" w:type="dxa"/>
          </w:tcPr>
          <w:p>
            <w:pPr>
              <w:pStyle w:val="TableParagraph"/>
              <w:spacing w:before="85"/>
              <w:ind w:left="162" w:right="151"/>
              <w:jc w:val="center"/>
              <w:rPr>
                <w:sz w:val="14"/>
              </w:rPr>
            </w:pPr>
            <w:r>
              <w:rPr>
                <w:sz w:val="14"/>
              </w:rPr>
              <w:t>10</w:t>
            </w:r>
          </w:p>
        </w:tc>
        <w:tc>
          <w:tcPr>
            <w:tcW w:w="991" w:type="dxa"/>
          </w:tcPr>
          <w:p>
            <w:pPr>
              <w:pStyle w:val="TableParagraph"/>
              <w:rPr>
                <w:rFonts w:ascii="Times New Roman"/>
                <w:sz w:val="14"/>
              </w:rPr>
            </w:pPr>
          </w:p>
        </w:tc>
        <w:tc>
          <w:tcPr>
            <w:tcW w:w="993" w:type="dxa"/>
          </w:tcPr>
          <w:p>
            <w:pPr>
              <w:pStyle w:val="TableParagraph"/>
              <w:spacing w:line="169" w:lineRule="exact"/>
              <w:ind w:left="209" w:right="195"/>
              <w:jc w:val="center"/>
              <w:rPr>
                <w:sz w:val="14"/>
              </w:rPr>
            </w:pPr>
            <w:r>
              <w:rPr>
                <w:sz w:val="14"/>
              </w:rPr>
              <w:t>mV峰值-</w:t>
            </w:r>
          </w:p>
          <w:p>
            <w:pPr>
              <w:pStyle w:val="TableParagraph"/>
              <w:spacing w:line="152" w:lineRule="exact" w:before="2"/>
              <w:ind w:left="208" w:right="195"/>
              <w:jc w:val="center"/>
              <w:rPr>
                <w:sz w:val="14"/>
              </w:rPr>
            </w:pPr>
            <w:r>
              <w:rPr>
                <w:sz w:val="14"/>
              </w:rPr>
              <w:t>峰</w:t>
            </w:r>
          </w:p>
        </w:tc>
        <w:tc>
          <w:tcPr>
            <w:tcW w:w="991" w:type="dxa"/>
          </w:tcPr>
          <w:p>
            <w:pPr>
              <w:pStyle w:val="TableParagraph"/>
              <w:spacing w:before="85"/>
              <w:ind w:left="17"/>
              <w:jc w:val="center"/>
              <w:rPr>
                <w:sz w:val="14"/>
              </w:rPr>
            </w:pPr>
            <w:r>
              <w:rPr>
                <w:w w:val="99"/>
                <w:sz w:val="14"/>
              </w:rPr>
              <w:t>1</w:t>
            </w:r>
          </w:p>
        </w:tc>
      </w:tr>
      <w:tr>
        <w:trPr>
          <w:trHeight w:val="290" w:hRule="atLeast"/>
        </w:trPr>
        <w:tc>
          <w:tcPr>
            <w:tcW w:w="10681" w:type="dxa"/>
            <w:gridSpan w:val="7"/>
            <w:shd w:val="clear" w:color="auto" w:fill="A6A6A6"/>
          </w:tcPr>
          <w:p>
            <w:pPr>
              <w:pStyle w:val="TableParagraph"/>
              <w:spacing w:line="152" w:lineRule="exact" w:before="118"/>
              <w:ind w:left="4099" w:right="4089"/>
              <w:jc w:val="center"/>
              <w:rPr>
                <w:b/>
                <w:sz w:val="14"/>
              </w:rPr>
            </w:pPr>
            <w:r>
              <w:rPr>
                <w:b/>
                <w:sz w:val="14"/>
              </w:rPr>
              <w:t>温度传感器</w:t>
            </w:r>
          </w:p>
        </w:tc>
      </w:tr>
      <w:tr>
        <w:trPr>
          <w:trHeight w:val="170" w:hRule="atLeast"/>
        </w:trPr>
        <w:tc>
          <w:tcPr>
            <w:tcW w:w="2581" w:type="dxa"/>
          </w:tcPr>
          <w:p>
            <w:pPr>
              <w:pStyle w:val="TableParagraph"/>
              <w:spacing w:line="150" w:lineRule="exact"/>
              <w:ind w:left="110"/>
              <w:rPr>
                <w:sz w:val="14"/>
              </w:rPr>
            </w:pPr>
            <w:r>
              <w:rPr>
                <w:sz w:val="14"/>
              </w:rPr>
              <w:t>工作范围</w:t>
            </w:r>
          </w:p>
        </w:tc>
        <w:tc>
          <w:tcPr>
            <w:tcW w:w="2965" w:type="dxa"/>
          </w:tcPr>
          <w:p>
            <w:pPr>
              <w:pStyle w:val="TableParagraph"/>
              <w:spacing w:line="150" w:lineRule="exact"/>
              <w:ind w:left="107"/>
              <w:rPr>
                <w:sz w:val="14"/>
              </w:rPr>
            </w:pPr>
            <w:r>
              <w:rPr>
                <w:sz w:val="14"/>
              </w:rPr>
              <w:t>环境温度</w:t>
            </w:r>
          </w:p>
        </w:tc>
        <w:tc>
          <w:tcPr>
            <w:tcW w:w="1168" w:type="dxa"/>
          </w:tcPr>
          <w:p>
            <w:pPr>
              <w:pStyle w:val="TableParagraph"/>
              <w:spacing w:line="150" w:lineRule="exact"/>
              <w:ind w:left="414" w:right="403"/>
              <w:jc w:val="center"/>
              <w:rPr>
                <w:sz w:val="14"/>
              </w:rPr>
            </w:pPr>
            <w:r>
              <w:rPr>
                <w:sz w:val="14"/>
              </w:rPr>
              <w:t>-40</w:t>
            </w:r>
          </w:p>
        </w:tc>
        <w:tc>
          <w:tcPr>
            <w:tcW w:w="992" w:type="dxa"/>
          </w:tcPr>
          <w:p>
            <w:pPr>
              <w:pStyle w:val="TableParagraph"/>
              <w:rPr>
                <w:rFonts w:ascii="Times New Roman"/>
                <w:sz w:val="10"/>
              </w:rPr>
            </w:pPr>
          </w:p>
        </w:tc>
        <w:tc>
          <w:tcPr>
            <w:tcW w:w="991" w:type="dxa"/>
          </w:tcPr>
          <w:p>
            <w:pPr>
              <w:pStyle w:val="TableParagraph"/>
              <w:spacing w:line="150" w:lineRule="exact"/>
              <w:ind w:left="93" w:right="82"/>
              <w:jc w:val="center"/>
              <w:rPr>
                <w:sz w:val="14"/>
              </w:rPr>
            </w:pPr>
            <w:r>
              <w:rPr>
                <w:sz w:val="14"/>
              </w:rPr>
              <w:t>85</w:t>
            </w:r>
          </w:p>
        </w:tc>
        <w:tc>
          <w:tcPr>
            <w:tcW w:w="993" w:type="dxa"/>
          </w:tcPr>
          <w:p>
            <w:pPr>
              <w:pStyle w:val="TableParagraph"/>
              <w:spacing w:line="150" w:lineRule="exact"/>
              <w:ind w:left="209" w:right="191"/>
              <w:jc w:val="center"/>
              <w:rPr>
                <w:sz w:val="14"/>
              </w:rPr>
            </w:pPr>
            <w:r>
              <w:rPr>
                <w:sz w:val="14"/>
              </w:rPr>
              <w:t>摄氏度</w:t>
            </w:r>
          </w:p>
        </w:tc>
        <w:tc>
          <w:tcPr>
            <w:tcW w:w="991" w:type="dxa"/>
          </w:tcPr>
          <w:p>
            <w:pPr>
              <w:pStyle w:val="TableParagraph"/>
              <w:spacing w:line="150" w:lineRule="exact"/>
              <w:ind w:left="17"/>
              <w:jc w:val="center"/>
              <w:rPr>
                <w:sz w:val="14"/>
              </w:rPr>
            </w:pPr>
            <w:r>
              <w:rPr>
                <w:w w:val="99"/>
                <w:sz w:val="14"/>
              </w:rPr>
              <w:t>1</w:t>
            </w:r>
          </w:p>
        </w:tc>
      </w:tr>
      <w:tr>
        <w:trPr>
          <w:trHeight w:val="172" w:hRule="atLeast"/>
        </w:trPr>
        <w:tc>
          <w:tcPr>
            <w:tcW w:w="2581" w:type="dxa"/>
          </w:tcPr>
          <w:p>
            <w:pPr>
              <w:pStyle w:val="TableParagraph"/>
              <w:spacing w:line="152" w:lineRule="exact" w:before="1"/>
              <w:ind w:left="110"/>
              <w:rPr>
                <w:sz w:val="14"/>
              </w:rPr>
            </w:pPr>
            <w:r>
              <w:rPr>
                <w:sz w:val="14"/>
              </w:rPr>
              <w:t>25°C输出</w:t>
            </w:r>
          </w:p>
        </w:tc>
        <w:tc>
          <w:tcPr>
            <w:tcW w:w="2965" w:type="dxa"/>
          </w:tcPr>
          <w:p>
            <w:pPr>
              <w:pStyle w:val="TableParagraph"/>
              <w:rPr>
                <w:rFonts w:ascii="Times New Roman"/>
                <w:sz w:val="10"/>
              </w:rPr>
            </w:pPr>
          </w:p>
        </w:tc>
        <w:tc>
          <w:tcPr>
            <w:tcW w:w="1168" w:type="dxa"/>
          </w:tcPr>
          <w:p>
            <w:pPr>
              <w:pStyle w:val="TableParagraph"/>
              <w:rPr>
                <w:rFonts w:ascii="Times New Roman"/>
                <w:sz w:val="10"/>
              </w:rPr>
            </w:pPr>
          </w:p>
        </w:tc>
        <w:tc>
          <w:tcPr>
            <w:tcW w:w="992" w:type="dxa"/>
          </w:tcPr>
          <w:p>
            <w:pPr>
              <w:pStyle w:val="TableParagraph"/>
              <w:spacing w:line="152" w:lineRule="exact" w:before="1"/>
              <w:ind w:left="10"/>
              <w:jc w:val="center"/>
              <w:rPr>
                <w:sz w:val="14"/>
              </w:rPr>
            </w:pPr>
            <w:r>
              <w:rPr>
                <w:w w:val="99"/>
                <w:sz w:val="14"/>
              </w:rPr>
              <w:t>0</w:t>
            </w:r>
          </w:p>
        </w:tc>
        <w:tc>
          <w:tcPr>
            <w:tcW w:w="991" w:type="dxa"/>
          </w:tcPr>
          <w:p>
            <w:pPr>
              <w:pStyle w:val="TableParagraph"/>
              <w:rPr>
                <w:rFonts w:ascii="Times New Roman"/>
                <w:sz w:val="10"/>
              </w:rPr>
            </w:pPr>
          </w:p>
        </w:tc>
        <w:tc>
          <w:tcPr>
            <w:tcW w:w="993" w:type="dxa"/>
          </w:tcPr>
          <w:p>
            <w:pPr>
              <w:pStyle w:val="TableParagraph"/>
              <w:spacing w:line="152" w:lineRule="exact" w:before="1"/>
              <w:ind w:left="209" w:right="193"/>
              <w:jc w:val="center"/>
              <w:rPr>
                <w:sz w:val="14"/>
              </w:rPr>
            </w:pPr>
            <w:r>
              <w:rPr>
                <w:sz w:val="14"/>
              </w:rPr>
              <w:t>最低有效载荷</w:t>
            </w:r>
          </w:p>
        </w:tc>
        <w:tc>
          <w:tcPr>
            <w:tcW w:w="991" w:type="dxa"/>
          </w:tcPr>
          <w:p>
            <w:pPr>
              <w:pStyle w:val="TableParagraph"/>
              <w:spacing w:line="152" w:lineRule="exact" w:before="1"/>
              <w:ind w:left="17"/>
              <w:jc w:val="center"/>
              <w:rPr>
                <w:sz w:val="14"/>
              </w:rPr>
            </w:pPr>
            <w:r>
              <w:rPr>
                <w:w w:val="99"/>
                <w:sz w:val="14"/>
              </w:rPr>
              <w:t>3</w:t>
            </w:r>
          </w:p>
        </w:tc>
      </w:tr>
      <w:tr>
        <w:trPr>
          <w:trHeight w:val="170" w:hRule="atLeast"/>
        </w:trPr>
        <w:tc>
          <w:tcPr>
            <w:tcW w:w="2581" w:type="dxa"/>
          </w:tcPr>
          <w:p>
            <w:pPr>
              <w:pStyle w:val="TableParagraph"/>
              <w:spacing w:line="150" w:lineRule="exact"/>
              <w:ind w:left="110"/>
              <w:rPr>
                <w:sz w:val="14"/>
              </w:rPr>
            </w:pPr>
            <w:r>
              <w:rPr>
                <w:sz w:val="14"/>
              </w:rPr>
              <w:t>数位分辨率</w:t>
            </w:r>
          </w:p>
        </w:tc>
        <w:tc>
          <w:tcPr>
            <w:tcW w:w="2965" w:type="dxa"/>
          </w:tcPr>
          <w:p>
            <w:pPr>
              <w:pStyle w:val="TableParagraph"/>
              <w:rPr>
                <w:rFonts w:ascii="Times New Roman"/>
                <w:sz w:val="10"/>
              </w:rPr>
            </w:pPr>
          </w:p>
        </w:tc>
        <w:tc>
          <w:tcPr>
            <w:tcW w:w="1168" w:type="dxa"/>
          </w:tcPr>
          <w:p>
            <w:pPr>
              <w:pStyle w:val="TableParagraph"/>
              <w:rPr>
                <w:rFonts w:ascii="Times New Roman"/>
                <w:sz w:val="10"/>
              </w:rPr>
            </w:pPr>
          </w:p>
        </w:tc>
        <w:tc>
          <w:tcPr>
            <w:tcW w:w="992" w:type="dxa"/>
          </w:tcPr>
          <w:p>
            <w:pPr>
              <w:pStyle w:val="TableParagraph"/>
              <w:spacing w:line="150" w:lineRule="exact"/>
              <w:ind w:left="162" w:right="151"/>
              <w:jc w:val="center"/>
              <w:rPr>
                <w:sz w:val="14"/>
              </w:rPr>
            </w:pPr>
            <w:r>
              <w:rPr>
                <w:sz w:val="14"/>
              </w:rPr>
              <w:t>16</w:t>
            </w:r>
          </w:p>
        </w:tc>
        <w:tc>
          <w:tcPr>
            <w:tcW w:w="991" w:type="dxa"/>
          </w:tcPr>
          <w:p>
            <w:pPr>
              <w:pStyle w:val="TableParagraph"/>
              <w:rPr>
                <w:rFonts w:ascii="Times New Roman"/>
                <w:sz w:val="10"/>
              </w:rPr>
            </w:pPr>
          </w:p>
        </w:tc>
        <w:tc>
          <w:tcPr>
            <w:tcW w:w="993" w:type="dxa"/>
          </w:tcPr>
          <w:p>
            <w:pPr>
              <w:pStyle w:val="TableParagraph"/>
              <w:spacing w:line="150" w:lineRule="exact"/>
              <w:ind w:left="209" w:right="195"/>
              <w:jc w:val="center"/>
              <w:rPr>
                <w:sz w:val="14"/>
              </w:rPr>
            </w:pPr>
            <w:r>
              <w:rPr>
                <w:sz w:val="14"/>
              </w:rPr>
              <w:t>位</w:t>
            </w:r>
          </w:p>
        </w:tc>
        <w:tc>
          <w:tcPr>
            <w:tcW w:w="991" w:type="dxa"/>
          </w:tcPr>
          <w:p>
            <w:pPr>
              <w:pStyle w:val="TableParagraph"/>
              <w:spacing w:line="150" w:lineRule="exact"/>
              <w:ind w:left="17"/>
              <w:jc w:val="center"/>
              <w:rPr>
                <w:sz w:val="14"/>
              </w:rPr>
            </w:pPr>
            <w:r>
              <w:rPr>
                <w:w w:val="99"/>
                <w:sz w:val="14"/>
              </w:rPr>
              <w:t>2</w:t>
            </w:r>
          </w:p>
        </w:tc>
      </w:tr>
      <w:tr>
        <w:trPr>
          <w:trHeight w:val="172" w:hRule="atLeast"/>
        </w:trPr>
        <w:tc>
          <w:tcPr>
            <w:tcW w:w="2581" w:type="dxa"/>
            <w:vMerge w:val="restart"/>
          </w:tcPr>
          <w:p>
            <w:pPr>
              <w:pStyle w:val="TableParagraph"/>
              <w:spacing w:before="89"/>
              <w:ind w:left="110"/>
              <w:rPr>
                <w:sz w:val="14"/>
              </w:rPr>
            </w:pPr>
            <w:r>
              <w:rPr>
                <w:sz w:val="14"/>
              </w:rPr>
              <w:t>ODR公司</w:t>
            </w:r>
          </w:p>
        </w:tc>
        <w:tc>
          <w:tcPr>
            <w:tcW w:w="2965" w:type="dxa"/>
          </w:tcPr>
          <w:p>
            <w:pPr>
              <w:pStyle w:val="TableParagraph"/>
              <w:spacing w:line="152" w:lineRule="exact"/>
              <w:ind w:left="107"/>
              <w:rPr>
                <w:sz w:val="14"/>
              </w:rPr>
            </w:pPr>
            <w:r>
              <w:rPr>
                <w:sz w:val="14"/>
              </w:rPr>
              <w:t>不带过滤器</w:t>
            </w:r>
          </w:p>
        </w:tc>
        <w:tc>
          <w:tcPr>
            <w:tcW w:w="1168" w:type="dxa"/>
          </w:tcPr>
          <w:p>
            <w:pPr>
              <w:pStyle w:val="TableParagraph"/>
              <w:rPr>
                <w:rFonts w:ascii="Times New Roman"/>
                <w:sz w:val="10"/>
              </w:rPr>
            </w:pPr>
          </w:p>
        </w:tc>
        <w:tc>
          <w:tcPr>
            <w:tcW w:w="992" w:type="dxa"/>
          </w:tcPr>
          <w:p>
            <w:pPr>
              <w:pStyle w:val="TableParagraph"/>
              <w:spacing w:line="152" w:lineRule="exact"/>
              <w:ind w:left="160" w:right="151"/>
              <w:jc w:val="center"/>
              <w:rPr>
                <w:sz w:val="14"/>
              </w:rPr>
            </w:pPr>
            <w:r>
              <w:rPr>
                <w:sz w:val="14"/>
              </w:rPr>
              <w:t>8000</w:t>
            </w:r>
          </w:p>
        </w:tc>
        <w:tc>
          <w:tcPr>
            <w:tcW w:w="991" w:type="dxa"/>
          </w:tcPr>
          <w:p>
            <w:pPr>
              <w:pStyle w:val="TableParagraph"/>
              <w:rPr>
                <w:rFonts w:ascii="Times New Roman"/>
                <w:sz w:val="10"/>
              </w:rPr>
            </w:pPr>
          </w:p>
        </w:tc>
        <w:tc>
          <w:tcPr>
            <w:tcW w:w="993" w:type="dxa"/>
          </w:tcPr>
          <w:p>
            <w:pPr>
              <w:pStyle w:val="TableParagraph"/>
              <w:spacing w:line="152" w:lineRule="exact"/>
              <w:ind w:left="209" w:right="192"/>
              <w:jc w:val="center"/>
              <w:rPr>
                <w:sz w:val="14"/>
              </w:rPr>
            </w:pPr>
            <w:r>
              <w:rPr>
                <w:sz w:val="14"/>
              </w:rPr>
              <w:t>赫兹</w:t>
            </w:r>
          </w:p>
        </w:tc>
        <w:tc>
          <w:tcPr>
            <w:tcW w:w="991" w:type="dxa"/>
          </w:tcPr>
          <w:p>
            <w:pPr>
              <w:pStyle w:val="TableParagraph"/>
              <w:spacing w:line="152" w:lineRule="exact"/>
              <w:ind w:left="17"/>
              <w:jc w:val="center"/>
              <w:rPr>
                <w:sz w:val="14"/>
              </w:rPr>
            </w:pPr>
            <w:r>
              <w:rPr>
                <w:w w:val="99"/>
                <w:sz w:val="14"/>
              </w:rPr>
              <w:t>2</w:t>
            </w:r>
          </w:p>
        </w:tc>
      </w:tr>
      <w:tr>
        <w:trPr>
          <w:trHeight w:val="170" w:hRule="atLeast"/>
        </w:trPr>
        <w:tc>
          <w:tcPr>
            <w:tcW w:w="2581" w:type="dxa"/>
            <w:vMerge/>
            <w:tcBorders>
              <w:top w:val="nil"/>
            </w:tcBorders>
          </w:tcPr>
          <w:p>
            <w:pPr>
              <w:rPr>
                <w:sz w:val="2"/>
                <w:szCs w:val="2"/>
              </w:rPr>
            </w:pPr>
          </w:p>
        </w:tc>
        <w:tc>
          <w:tcPr>
            <w:tcW w:w="2965" w:type="dxa"/>
          </w:tcPr>
          <w:p>
            <w:pPr>
              <w:pStyle w:val="TableParagraph"/>
              <w:spacing w:line="150" w:lineRule="exact"/>
              <w:ind w:left="107"/>
              <w:rPr>
                <w:sz w:val="14"/>
              </w:rPr>
            </w:pPr>
            <w:r>
              <w:rPr>
                <w:sz w:val="14"/>
              </w:rPr>
              <w:t>带过滤器</w:t>
            </w:r>
          </w:p>
        </w:tc>
        <w:tc>
          <w:tcPr>
            <w:tcW w:w="1168" w:type="dxa"/>
          </w:tcPr>
          <w:p>
            <w:pPr>
              <w:pStyle w:val="TableParagraph"/>
              <w:spacing w:line="150" w:lineRule="exact"/>
              <w:ind w:left="414" w:right="402"/>
              <w:jc w:val="center"/>
              <w:rPr>
                <w:sz w:val="14"/>
              </w:rPr>
            </w:pPr>
            <w:r>
              <w:rPr>
                <w:sz w:val="14"/>
              </w:rPr>
              <w:t>3.91</w:t>
            </w:r>
          </w:p>
        </w:tc>
        <w:tc>
          <w:tcPr>
            <w:tcW w:w="992" w:type="dxa"/>
          </w:tcPr>
          <w:p>
            <w:pPr>
              <w:pStyle w:val="TableParagraph"/>
              <w:rPr>
                <w:rFonts w:ascii="Times New Roman"/>
                <w:sz w:val="10"/>
              </w:rPr>
            </w:pPr>
          </w:p>
        </w:tc>
        <w:tc>
          <w:tcPr>
            <w:tcW w:w="991" w:type="dxa"/>
          </w:tcPr>
          <w:p>
            <w:pPr>
              <w:pStyle w:val="TableParagraph"/>
              <w:spacing w:line="150" w:lineRule="exact"/>
              <w:ind w:left="93" w:right="79"/>
              <w:jc w:val="center"/>
              <w:rPr>
                <w:sz w:val="14"/>
              </w:rPr>
            </w:pPr>
            <w:r>
              <w:rPr>
                <w:sz w:val="14"/>
              </w:rPr>
              <w:t>1000</w:t>
            </w:r>
          </w:p>
        </w:tc>
        <w:tc>
          <w:tcPr>
            <w:tcW w:w="993" w:type="dxa"/>
          </w:tcPr>
          <w:p>
            <w:pPr>
              <w:pStyle w:val="TableParagraph"/>
              <w:spacing w:line="150" w:lineRule="exact"/>
              <w:ind w:left="209" w:right="192"/>
              <w:jc w:val="center"/>
              <w:rPr>
                <w:sz w:val="14"/>
              </w:rPr>
            </w:pPr>
            <w:r>
              <w:rPr>
                <w:sz w:val="14"/>
              </w:rPr>
              <w:t>赫兹</w:t>
            </w:r>
          </w:p>
        </w:tc>
        <w:tc>
          <w:tcPr>
            <w:tcW w:w="991" w:type="dxa"/>
          </w:tcPr>
          <w:p>
            <w:pPr>
              <w:pStyle w:val="TableParagraph"/>
              <w:spacing w:line="150" w:lineRule="exact"/>
              <w:ind w:left="17"/>
              <w:jc w:val="center"/>
              <w:rPr>
                <w:sz w:val="14"/>
              </w:rPr>
            </w:pPr>
            <w:r>
              <w:rPr>
                <w:w w:val="99"/>
                <w:sz w:val="14"/>
              </w:rPr>
              <w:t>2</w:t>
            </w:r>
          </w:p>
        </w:tc>
      </w:tr>
      <w:tr>
        <w:trPr>
          <w:trHeight w:val="170" w:hRule="atLeast"/>
        </w:trPr>
        <w:tc>
          <w:tcPr>
            <w:tcW w:w="2581" w:type="dxa"/>
          </w:tcPr>
          <w:p>
            <w:pPr>
              <w:pStyle w:val="TableParagraph"/>
              <w:spacing w:line="150" w:lineRule="exact"/>
              <w:ind w:left="110"/>
              <w:rPr>
                <w:sz w:val="14"/>
              </w:rPr>
            </w:pPr>
            <w:r>
              <w:rPr>
                <w:sz w:val="14"/>
              </w:rPr>
              <w:t>室温偏移量</w:t>
            </w:r>
          </w:p>
        </w:tc>
        <w:tc>
          <w:tcPr>
            <w:tcW w:w="2965" w:type="dxa"/>
          </w:tcPr>
          <w:p>
            <w:pPr>
              <w:pStyle w:val="TableParagraph"/>
              <w:spacing w:line="150" w:lineRule="exact"/>
              <w:ind w:left="107"/>
              <w:rPr>
                <w:sz w:val="14"/>
              </w:rPr>
            </w:pPr>
            <w:r>
              <w:rPr>
                <w:sz w:val="14"/>
              </w:rPr>
              <w:t>25°C</w:t>
            </w:r>
          </w:p>
        </w:tc>
        <w:tc>
          <w:tcPr>
            <w:tcW w:w="1168" w:type="dxa"/>
          </w:tcPr>
          <w:p>
            <w:pPr>
              <w:pStyle w:val="TableParagraph"/>
              <w:spacing w:line="150" w:lineRule="exact"/>
              <w:ind w:left="414" w:right="403"/>
              <w:jc w:val="center"/>
              <w:rPr>
                <w:sz w:val="14"/>
              </w:rPr>
            </w:pPr>
            <w:r>
              <w:rPr>
                <w:sz w:val="14"/>
              </w:rPr>
              <w:t>-15</w:t>
            </w:r>
          </w:p>
        </w:tc>
        <w:tc>
          <w:tcPr>
            <w:tcW w:w="992" w:type="dxa"/>
          </w:tcPr>
          <w:p>
            <w:pPr>
              <w:pStyle w:val="TableParagraph"/>
              <w:rPr>
                <w:rFonts w:ascii="Times New Roman"/>
                <w:sz w:val="10"/>
              </w:rPr>
            </w:pPr>
          </w:p>
        </w:tc>
        <w:tc>
          <w:tcPr>
            <w:tcW w:w="991" w:type="dxa"/>
          </w:tcPr>
          <w:p>
            <w:pPr>
              <w:pStyle w:val="TableParagraph"/>
              <w:spacing w:line="150" w:lineRule="exact"/>
              <w:ind w:left="93" w:right="82"/>
              <w:jc w:val="center"/>
              <w:rPr>
                <w:sz w:val="14"/>
              </w:rPr>
            </w:pPr>
            <w:r>
              <w:rPr>
                <w:sz w:val="14"/>
              </w:rPr>
              <w:t>15</w:t>
            </w:r>
          </w:p>
        </w:tc>
        <w:tc>
          <w:tcPr>
            <w:tcW w:w="993" w:type="dxa"/>
          </w:tcPr>
          <w:p>
            <w:pPr>
              <w:pStyle w:val="TableParagraph"/>
              <w:spacing w:line="150" w:lineRule="exact"/>
              <w:ind w:left="209" w:right="191"/>
              <w:jc w:val="center"/>
              <w:rPr>
                <w:sz w:val="14"/>
              </w:rPr>
            </w:pPr>
            <w:r>
              <w:rPr>
                <w:sz w:val="14"/>
              </w:rPr>
              <w:t>摄氏度</w:t>
            </w:r>
          </w:p>
        </w:tc>
        <w:tc>
          <w:tcPr>
            <w:tcW w:w="991" w:type="dxa"/>
          </w:tcPr>
          <w:p>
            <w:pPr>
              <w:pStyle w:val="TableParagraph"/>
              <w:spacing w:line="150" w:lineRule="exact"/>
              <w:ind w:left="17"/>
              <w:jc w:val="center"/>
              <w:rPr>
                <w:sz w:val="14"/>
              </w:rPr>
            </w:pPr>
            <w:r>
              <w:rPr>
                <w:w w:val="99"/>
                <w:sz w:val="14"/>
              </w:rPr>
              <w:t>3</w:t>
            </w:r>
          </w:p>
        </w:tc>
      </w:tr>
      <w:tr>
        <w:trPr>
          <w:trHeight w:val="172" w:hRule="atLeast"/>
        </w:trPr>
        <w:tc>
          <w:tcPr>
            <w:tcW w:w="2581" w:type="dxa"/>
          </w:tcPr>
          <w:p>
            <w:pPr>
              <w:pStyle w:val="TableParagraph"/>
              <w:spacing w:line="152" w:lineRule="exact" w:before="1"/>
              <w:ind w:left="110"/>
              <w:rPr>
                <w:sz w:val="14"/>
              </w:rPr>
            </w:pPr>
            <w:r>
              <w:rPr>
                <w:sz w:val="14"/>
              </w:rPr>
              <w:t>稳定时间</w:t>
            </w:r>
          </w:p>
        </w:tc>
        <w:tc>
          <w:tcPr>
            <w:tcW w:w="2965" w:type="dxa"/>
          </w:tcPr>
          <w:p>
            <w:pPr>
              <w:pStyle w:val="TableParagraph"/>
              <w:rPr>
                <w:rFonts w:ascii="Times New Roman"/>
                <w:sz w:val="10"/>
              </w:rPr>
            </w:pPr>
          </w:p>
        </w:tc>
        <w:tc>
          <w:tcPr>
            <w:tcW w:w="1168" w:type="dxa"/>
          </w:tcPr>
          <w:p>
            <w:pPr>
              <w:pStyle w:val="TableParagraph"/>
              <w:rPr>
                <w:rFonts w:ascii="Times New Roman"/>
                <w:sz w:val="10"/>
              </w:rPr>
            </w:pPr>
          </w:p>
        </w:tc>
        <w:tc>
          <w:tcPr>
            <w:tcW w:w="992" w:type="dxa"/>
          </w:tcPr>
          <w:p>
            <w:pPr>
              <w:pStyle w:val="TableParagraph"/>
              <w:rPr>
                <w:rFonts w:ascii="Times New Roman"/>
                <w:sz w:val="10"/>
              </w:rPr>
            </w:pPr>
          </w:p>
        </w:tc>
        <w:tc>
          <w:tcPr>
            <w:tcW w:w="991" w:type="dxa"/>
          </w:tcPr>
          <w:p>
            <w:pPr>
              <w:pStyle w:val="TableParagraph"/>
              <w:spacing w:line="152" w:lineRule="exact" w:before="1"/>
              <w:ind w:left="93" w:right="79"/>
              <w:jc w:val="center"/>
              <w:rPr>
                <w:sz w:val="14"/>
              </w:rPr>
            </w:pPr>
            <w:r>
              <w:rPr>
                <w:sz w:val="14"/>
              </w:rPr>
              <w:t>14000</w:t>
            </w:r>
          </w:p>
        </w:tc>
        <w:tc>
          <w:tcPr>
            <w:tcW w:w="993" w:type="dxa"/>
          </w:tcPr>
          <w:p>
            <w:pPr>
              <w:pStyle w:val="TableParagraph"/>
              <w:spacing w:line="152" w:lineRule="exact" w:before="1"/>
              <w:ind w:left="209" w:right="192"/>
              <w:jc w:val="center"/>
              <w:rPr>
                <w:sz w:val="14"/>
              </w:rPr>
            </w:pPr>
            <w:r>
              <w:rPr>
                <w:sz w:val="14"/>
              </w:rPr>
              <w:t>微秒</w:t>
            </w:r>
          </w:p>
        </w:tc>
        <w:tc>
          <w:tcPr>
            <w:tcW w:w="991" w:type="dxa"/>
          </w:tcPr>
          <w:p>
            <w:pPr>
              <w:pStyle w:val="TableParagraph"/>
              <w:spacing w:line="152" w:lineRule="exact" w:before="1"/>
              <w:ind w:left="17"/>
              <w:jc w:val="center"/>
              <w:rPr>
                <w:sz w:val="14"/>
              </w:rPr>
            </w:pPr>
            <w:r>
              <w:rPr>
                <w:w w:val="99"/>
                <w:sz w:val="14"/>
              </w:rPr>
              <w:t>2</w:t>
            </w:r>
          </w:p>
        </w:tc>
      </w:tr>
      <w:tr>
        <w:trPr>
          <w:trHeight w:val="170" w:hRule="atLeast"/>
        </w:trPr>
        <w:tc>
          <w:tcPr>
            <w:tcW w:w="2581" w:type="dxa"/>
          </w:tcPr>
          <w:p>
            <w:pPr>
              <w:pStyle w:val="TableParagraph"/>
              <w:spacing w:line="150" w:lineRule="exact"/>
              <w:ind w:left="110"/>
              <w:rPr>
                <w:sz w:val="14"/>
              </w:rPr>
            </w:pPr>
            <w:r>
              <w:rPr>
                <w:sz w:val="14"/>
              </w:rPr>
              <w:t>体贴</w:t>
            </w:r>
          </w:p>
        </w:tc>
        <w:tc>
          <w:tcPr>
            <w:tcW w:w="2965" w:type="dxa"/>
          </w:tcPr>
          <w:p>
            <w:pPr>
              <w:pStyle w:val="TableParagraph"/>
              <w:spacing w:line="150" w:lineRule="exact"/>
              <w:ind w:left="107"/>
              <w:rPr>
                <w:sz w:val="14"/>
              </w:rPr>
            </w:pPr>
            <w:r>
              <w:rPr>
                <w:sz w:val="14"/>
              </w:rPr>
              <w:t>未修剪的</w:t>
            </w:r>
          </w:p>
        </w:tc>
        <w:tc>
          <w:tcPr>
            <w:tcW w:w="1168" w:type="dxa"/>
          </w:tcPr>
          <w:p>
            <w:pPr>
              <w:pStyle w:val="TableParagraph"/>
              <w:rPr>
                <w:rFonts w:ascii="Times New Roman"/>
                <w:sz w:val="10"/>
              </w:rPr>
            </w:pPr>
          </w:p>
        </w:tc>
        <w:tc>
          <w:tcPr>
            <w:tcW w:w="992" w:type="dxa"/>
          </w:tcPr>
          <w:p>
            <w:pPr>
              <w:pStyle w:val="TableParagraph"/>
              <w:spacing w:line="150" w:lineRule="exact"/>
              <w:ind w:left="163" w:right="151"/>
              <w:jc w:val="center"/>
              <w:rPr>
                <w:sz w:val="14"/>
              </w:rPr>
            </w:pPr>
            <w:r>
              <w:rPr>
                <w:sz w:val="14"/>
              </w:rPr>
              <w:t>326.8</w:t>
            </w:r>
          </w:p>
        </w:tc>
        <w:tc>
          <w:tcPr>
            <w:tcW w:w="991" w:type="dxa"/>
          </w:tcPr>
          <w:p>
            <w:pPr>
              <w:pStyle w:val="TableParagraph"/>
              <w:rPr>
                <w:rFonts w:ascii="Times New Roman"/>
                <w:sz w:val="10"/>
              </w:rPr>
            </w:pPr>
          </w:p>
        </w:tc>
        <w:tc>
          <w:tcPr>
            <w:tcW w:w="993" w:type="dxa"/>
          </w:tcPr>
          <w:p>
            <w:pPr>
              <w:pStyle w:val="TableParagraph"/>
              <w:spacing w:line="150" w:lineRule="exact"/>
              <w:ind w:left="209" w:right="195"/>
              <w:jc w:val="center"/>
              <w:rPr>
                <w:sz w:val="14"/>
              </w:rPr>
            </w:pPr>
            <w:r>
              <w:rPr>
                <w:sz w:val="14"/>
              </w:rPr>
              <w:t>LSB/°C</w:t>
            </w:r>
          </w:p>
        </w:tc>
        <w:tc>
          <w:tcPr>
            <w:tcW w:w="991" w:type="dxa"/>
          </w:tcPr>
          <w:p>
            <w:pPr>
              <w:pStyle w:val="TableParagraph"/>
              <w:spacing w:line="150" w:lineRule="exact"/>
              <w:ind w:left="17"/>
              <w:jc w:val="center"/>
              <w:rPr>
                <w:sz w:val="14"/>
              </w:rPr>
            </w:pPr>
            <w:r>
              <w:rPr>
                <w:w w:val="99"/>
                <w:sz w:val="14"/>
              </w:rPr>
              <w:t>1</w:t>
            </w:r>
          </w:p>
        </w:tc>
      </w:tr>
      <w:tr>
        <w:trPr>
          <w:trHeight w:val="170" w:hRule="atLeast"/>
        </w:trPr>
        <w:tc>
          <w:tcPr>
            <w:tcW w:w="2581" w:type="dxa"/>
          </w:tcPr>
          <w:p>
            <w:pPr>
              <w:pStyle w:val="TableParagraph"/>
              <w:spacing w:line="151" w:lineRule="exact"/>
              <w:ind w:left="110"/>
              <w:rPr>
                <w:sz w:val="14"/>
              </w:rPr>
            </w:pPr>
            <w:r>
              <w:rPr>
                <w:sz w:val="14"/>
              </w:rPr>
              <w:t>灵敏度误差</w:t>
            </w:r>
          </w:p>
        </w:tc>
        <w:tc>
          <w:tcPr>
            <w:tcW w:w="2965" w:type="dxa"/>
          </w:tcPr>
          <w:p>
            <w:pPr>
              <w:pStyle w:val="TableParagraph"/>
              <w:rPr>
                <w:rFonts w:ascii="Times New Roman"/>
                <w:sz w:val="10"/>
              </w:rPr>
            </w:pPr>
          </w:p>
        </w:tc>
        <w:tc>
          <w:tcPr>
            <w:tcW w:w="1168" w:type="dxa"/>
          </w:tcPr>
          <w:p>
            <w:pPr>
              <w:pStyle w:val="TableParagraph"/>
              <w:spacing w:line="151" w:lineRule="exact"/>
              <w:ind w:left="413" w:right="403"/>
              <w:jc w:val="center"/>
              <w:rPr>
                <w:sz w:val="14"/>
              </w:rPr>
            </w:pPr>
            <w:r>
              <w:rPr>
                <w:sz w:val="14"/>
              </w:rPr>
              <w:t>-2.5</w:t>
            </w:r>
          </w:p>
        </w:tc>
        <w:tc>
          <w:tcPr>
            <w:tcW w:w="992" w:type="dxa"/>
          </w:tcPr>
          <w:p>
            <w:pPr>
              <w:pStyle w:val="TableParagraph"/>
              <w:rPr>
                <w:rFonts w:ascii="Times New Roman"/>
                <w:sz w:val="10"/>
              </w:rPr>
            </w:pPr>
          </w:p>
        </w:tc>
        <w:tc>
          <w:tcPr>
            <w:tcW w:w="991" w:type="dxa"/>
          </w:tcPr>
          <w:p>
            <w:pPr>
              <w:pStyle w:val="TableParagraph"/>
              <w:spacing w:line="151" w:lineRule="exact"/>
              <w:ind w:left="93" w:right="82"/>
              <w:jc w:val="center"/>
              <w:rPr>
                <w:sz w:val="14"/>
              </w:rPr>
            </w:pPr>
            <w:r>
              <w:rPr>
                <w:sz w:val="14"/>
              </w:rPr>
              <w:t>+2.5</w:t>
            </w:r>
          </w:p>
        </w:tc>
        <w:tc>
          <w:tcPr>
            <w:tcW w:w="993" w:type="dxa"/>
          </w:tcPr>
          <w:p>
            <w:pPr>
              <w:pStyle w:val="TableParagraph"/>
              <w:spacing w:line="151" w:lineRule="exact"/>
              <w:ind w:left="14"/>
              <w:jc w:val="center"/>
              <w:rPr>
                <w:sz w:val="14"/>
              </w:rPr>
            </w:pPr>
            <w:r>
              <w:rPr>
                <w:w w:val="99"/>
                <w:sz w:val="14"/>
              </w:rPr>
              <w:t>%</w:t>
            </w:r>
          </w:p>
        </w:tc>
        <w:tc>
          <w:tcPr>
            <w:tcW w:w="991" w:type="dxa"/>
          </w:tcPr>
          <w:p>
            <w:pPr>
              <w:pStyle w:val="TableParagraph"/>
              <w:spacing w:line="151" w:lineRule="exact"/>
              <w:ind w:left="17"/>
              <w:jc w:val="center"/>
              <w:rPr>
                <w:sz w:val="14"/>
              </w:rPr>
            </w:pPr>
            <w:r>
              <w:rPr>
                <w:w w:val="99"/>
                <w:sz w:val="14"/>
              </w:rPr>
              <w:t>1</w:t>
            </w:r>
          </w:p>
        </w:tc>
      </w:tr>
      <w:tr>
        <w:trPr>
          <w:trHeight w:val="172" w:hRule="atLeast"/>
        </w:trPr>
        <w:tc>
          <w:tcPr>
            <w:tcW w:w="10681" w:type="dxa"/>
            <w:gridSpan w:val="7"/>
            <w:shd w:val="clear" w:color="auto" w:fill="A6A6A6"/>
          </w:tcPr>
          <w:p>
            <w:pPr>
              <w:pStyle w:val="TableParagraph"/>
              <w:spacing w:line="152" w:lineRule="exact" w:before="1"/>
              <w:ind w:left="4101" w:right="4089"/>
              <w:jc w:val="center"/>
              <w:rPr>
                <w:b/>
                <w:sz w:val="14"/>
              </w:rPr>
            </w:pPr>
            <w:r>
              <w:rPr>
                <w:b/>
                <w:sz w:val="14"/>
              </w:rPr>
              <w:t>开机复位</w:t>
            </w:r>
          </w:p>
        </w:tc>
      </w:tr>
      <w:tr>
        <w:trPr>
          <w:trHeight w:val="169" w:hRule="atLeast"/>
        </w:trPr>
        <w:tc>
          <w:tcPr>
            <w:tcW w:w="2581" w:type="dxa"/>
          </w:tcPr>
          <w:p>
            <w:pPr>
              <w:pStyle w:val="TableParagraph"/>
              <w:spacing w:line="150" w:lineRule="exact"/>
              <w:ind w:left="110"/>
              <w:rPr>
                <w:sz w:val="14"/>
              </w:rPr>
            </w:pPr>
            <w:r>
              <w:rPr>
                <w:sz w:val="14"/>
              </w:rPr>
              <w:t>寄存器读/写的启动时间</w:t>
            </w:r>
          </w:p>
        </w:tc>
        <w:tc>
          <w:tcPr>
            <w:tcW w:w="2965" w:type="dxa"/>
          </w:tcPr>
          <w:p>
            <w:pPr>
              <w:pStyle w:val="TableParagraph"/>
              <w:spacing w:line="150" w:lineRule="exact"/>
              <w:ind w:left="114"/>
              <w:rPr>
                <w:sz w:val="14"/>
              </w:rPr>
            </w:pPr>
            <w:r>
              <w:rPr>
                <w:sz w:val="14"/>
              </w:rPr>
              <w:t>从通电开始</w:t>
            </w:r>
          </w:p>
        </w:tc>
        <w:tc>
          <w:tcPr>
            <w:tcW w:w="1168" w:type="dxa"/>
          </w:tcPr>
          <w:p>
            <w:pPr>
              <w:pStyle w:val="TableParagraph"/>
              <w:rPr>
                <w:rFonts w:ascii="Times New Roman"/>
                <w:sz w:val="10"/>
              </w:rPr>
            </w:pPr>
          </w:p>
        </w:tc>
        <w:tc>
          <w:tcPr>
            <w:tcW w:w="992" w:type="dxa"/>
          </w:tcPr>
          <w:p>
            <w:pPr>
              <w:pStyle w:val="TableParagraph"/>
              <w:rPr>
                <w:rFonts w:ascii="Times New Roman"/>
                <w:sz w:val="10"/>
              </w:rPr>
            </w:pPr>
          </w:p>
        </w:tc>
        <w:tc>
          <w:tcPr>
            <w:tcW w:w="991" w:type="dxa"/>
          </w:tcPr>
          <w:p>
            <w:pPr>
              <w:pStyle w:val="TableParagraph"/>
              <w:spacing w:line="150" w:lineRule="exact"/>
              <w:ind w:left="14"/>
              <w:jc w:val="center"/>
              <w:rPr>
                <w:sz w:val="14"/>
              </w:rPr>
            </w:pPr>
            <w:r>
              <w:rPr>
                <w:w w:val="99"/>
                <w:sz w:val="14"/>
              </w:rPr>
              <w:t>2</w:t>
            </w:r>
          </w:p>
        </w:tc>
        <w:tc>
          <w:tcPr>
            <w:tcW w:w="993" w:type="dxa"/>
          </w:tcPr>
          <w:p>
            <w:pPr>
              <w:pStyle w:val="TableParagraph"/>
              <w:spacing w:line="150" w:lineRule="exact"/>
              <w:ind w:left="209" w:right="193"/>
              <w:jc w:val="center"/>
              <w:rPr>
                <w:sz w:val="14"/>
              </w:rPr>
            </w:pPr>
            <w:r>
              <w:rPr>
                <w:sz w:val="14"/>
              </w:rPr>
              <w:t>太太</w:t>
            </w:r>
          </w:p>
        </w:tc>
        <w:tc>
          <w:tcPr>
            <w:tcW w:w="991" w:type="dxa"/>
          </w:tcPr>
          <w:p>
            <w:pPr>
              <w:pStyle w:val="TableParagraph"/>
              <w:spacing w:line="150" w:lineRule="exact"/>
              <w:ind w:left="17"/>
              <w:jc w:val="center"/>
              <w:rPr>
                <w:sz w:val="14"/>
              </w:rPr>
            </w:pPr>
            <w:r>
              <w:rPr>
                <w:w w:val="99"/>
                <w:sz w:val="14"/>
              </w:rPr>
              <w:t>1</w:t>
            </w:r>
          </w:p>
        </w:tc>
      </w:tr>
      <w:tr>
        <w:trPr>
          <w:trHeight w:val="172" w:hRule="atLeast"/>
        </w:trPr>
        <w:tc>
          <w:tcPr>
            <w:tcW w:w="10681" w:type="dxa"/>
            <w:gridSpan w:val="7"/>
            <w:shd w:val="clear" w:color="auto" w:fill="A6A6A6"/>
          </w:tcPr>
          <w:p>
            <w:pPr>
              <w:pStyle w:val="TableParagraph"/>
              <w:spacing w:line="152" w:lineRule="exact"/>
              <w:ind w:left="4102" w:right="4089"/>
              <w:jc w:val="center"/>
              <w:rPr>
                <w:b/>
                <w:sz w:val="14"/>
              </w:rPr>
            </w:pPr>
            <w:r>
              <w:rPr>
                <w:b/>
                <w:sz w:val="14"/>
              </w:rPr>
              <w:t>I2C地址</w:t>
            </w:r>
          </w:p>
        </w:tc>
      </w:tr>
      <w:tr>
        <w:trPr>
          <w:trHeight w:val="340" w:hRule="atLeast"/>
        </w:trPr>
        <w:tc>
          <w:tcPr>
            <w:tcW w:w="2581" w:type="dxa"/>
          </w:tcPr>
          <w:p>
            <w:pPr>
              <w:pStyle w:val="TableParagraph"/>
              <w:spacing w:before="82"/>
              <w:ind w:left="110"/>
              <w:rPr>
                <w:b/>
                <w:sz w:val="14"/>
              </w:rPr>
            </w:pPr>
            <w:r>
              <w:rPr>
                <w:b/>
                <w:sz w:val="14"/>
              </w:rPr>
              <w:t>I2C地址</w:t>
            </w:r>
          </w:p>
        </w:tc>
        <w:tc>
          <w:tcPr>
            <w:tcW w:w="2965" w:type="dxa"/>
          </w:tcPr>
          <w:p>
            <w:pPr>
              <w:pStyle w:val="TableParagraph"/>
              <w:spacing w:line="169" w:lineRule="exact"/>
              <w:ind w:left="107"/>
              <w:rPr>
                <w:sz w:val="14"/>
              </w:rPr>
            </w:pPr>
            <w:r>
              <w:rPr>
                <w:sz w:val="14"/>
              </w:rPr>
              <w:t>SA0=0</w:t>
            </w:r>
          </w:p>
          <w:p>
            <w:pPr>
              <w:pStyle w:val="TableParagraph"/>
              <w:spacing w:line="151" w:lineRule="exact"/>
              <w:ind w:left="107"/>
              <w:rPr>
                <w:sz w:val="14"/>
              </w:rPr>
            </w:pPr>
            <w:r>
              <w:rPr>
                <w:sz w:val="14"/>
              </w:rPr>
              <w:t>SA0=1</w:t>
            </w:r>
          </w:p>
        </w:tc>
        <w:tc>
          <w:tcPr>
            <w:tcW w:w="1168" w:type="dxa"/>
          </w:tcPr>
          <w:p>
            <w:pPr>
              <w:pStyle w:val="TableParagraph"/>
              <w:rPr>
                <w:rFonts w:ascii="Times New Roman"/>
                <w:sz w:val="14"/>
              </w:rPr>
            </w:pPr>
          </w:p>
        </w:tc>
        <w:tc>
          <w:tcPr>
            <w:tcW w:w="992" w:type="dxa"/>
          </w:tcPr>
          <w:p>
            <w:pPr>
              <w:pStyle w:val="TableParagraph"/>
              <w:spacing w:line="169" w:lineRule="exact"/>
              <w:ind w:left="249"/>
              <w:rPr>
                <w:sz w:val="14"/>
              </w:rPr>
            </w:pPr>
            <w:r>
              <w:rPr>
                <w:sz w:val="14"/>
              </w:rPr>
              <w:t>1101000</w:t>
            </w:r>
          </w:p>
          <w:p>
            <w:pPr>
              <w:pStyle w:val="TableParagraph"/>
              <w:spacing w:line="151" w:lineRule="exact"/>
              <w:ind w:left="249"/>
              <w:rPr>
                <w:sz w:val="14"/>
              </w:rPr>
            </w:pPr>
            <w:r>
              <w:rPr>
                <w:sz w:val="14"/>
              </w:rPr>
              <w:t>1101001</w:t>
            </w:r>
          </w:p>
        </w:tc>
        <w:tc>
          <w:tcPr>
            <w:tcW w:w="991"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r>
      <w:tr>
        <w:trPr>
          <w:trHeight w:val="292" w:hRule="atLeast"/>
        </w:trPr>
        <w:tc>
          <w:tcPr>
            <w:tcW w:w="10681" w:type="dxa"/>
            <w:gridSpan w:val="7"/>
            <w:shd w:val="clear" w:color="auto" w:fill="A6A6A6"/>
          </w:tcPr>
          <w:p>
            <w:pPr>
              <w:pStyle w:val="TableParagraph"/>
              <w:spacing w:line="154" w:lineRule="exact" w:before="118"/>
              <w:ind w:left="4103" w:right="4089"/>
              <w:jc w:val="center"/>
              <w:rPr>
                <w:b/>
                <w:sz w:val="14"/>
              </w:rPr>
            </w:pPr>
            <w:r>
              <w:rPr>
                <w:b/>
                <w:sz w:val="14"/>
              </w:rPr>
              <w:t>数字输入（FSYNC、SA0、SPC、SDI、CS）</w:t>
            </w:r>
          </w:p>
        </w:tc>
      </w:tr>
      <w:tr>
        <w:trPr>
          <w:trHeight w:val="210" w:hRule="atLeast"/>
        </w:trPr>
        <w:tc>
          <w:tcPr>
            <w:tcW w:w="2581" w:type="dxa"/>
          </w:tcPr>
          <w:p>
            <w:pPr>
              <w:pStyle w:val="TableParagraph"/>
              <w:spacing w:line="175" w:lineRule="exact"/>
              <w:ind w:left="110"/>
              <w:rPr>
                <w:sz w:val="14"/>
              </w:rPr>
            </w:pPr>
            <w:r>
              <w:rPr>
                <w:position w:val="2"/>
                <w:sz w:val="14"/>
              </w:rPr>
              <w:t>VIH，高电平输入电压</w:t>
            </w:r>
          </w:p>
        </w:tc>
        <w:tc>
          <w:tcPr>
            <w:tcW w:w="2965" w:type="dxa"/>
          </w:tcPr>
          <w:p>
            <w:pPr>
              <w:pStyle w:val="TableParagraph"/>
              <w:rPr>
                <w:rFonts w:ascii="Times New Roman"/>
                <w:sz w:val="14"/>
              </w:rPr>
            </w:pPr>
          </w:p>
        </w:tc>
        <w:tc>
          <w:tcPr>
            <w:tcW w:w="1168" w:type="dxa"/>
          </w:tcPr>
          <w:p>
            <w:pPr>
              <w:pStyle w:val="TableParagraph"/>
              <w:spacing w:before="17"/>
              <w:ind w:right="259"/>
              <w:jc w:val="right"/>
              <w:rPr>
                <w:sz w:val="14"/>
              </w:rPr>
            </w:pPr>
            <w:r>
              <w:rPr>
                <w:sz w:val="14"/>
              </w:rPr>
              <w:t>0.7*VDDIO</w:t>
            </w:r>
          </w:p>
        </w:tc>
        <w:tc>
          <w:tcPr>
            <w:tcW w:w="992" w:type="dxa"/>
          </w:tcPr>
          <w:p>
            <w:pPr>
              <w:pStyle w:val="TableParagraph"/>
              <w:rPr>
                <w:rFonts w:ascii="Times New Roman"/>
                <w:sz w:val="14"/>
              </w:rPr>
            </w:pPr>
          </w:p>
        </w:tc>
        <w:tc>
          <w:tcPr>
            <w:tcW w:w="991" w:type="dxa"/>
          </w:tcPr>
          <w:p>
            <w:pPr>
              <w:pStyle w:val="TableParagraph"/>
              <w:rPr>
                <w:rFonts w:ascii="Times New Roman"/>
                <w:sz w:val="14"/>
              </w:rPr>
            </w:pPr>
          </w:p>
        </w:tc>
        <w:tc>
          <w:tcPr>
            <w:tcW w:w="993" w:type="dxa"/>
          </w:tcPr>
          <w:p>
            <w:pPr>
              <w:pStyle w:val="TableParagraph"/>
              <w:spacing w:before="17"/>
              <w:ind w:left="17"/>
              <w:jc w:val="center"/>
              <w:rPr>
                <w:sz w:val="14"/>
              </w:rPr>
            </w:pPr>
            <w:r>
              <w:rPr>
                <w:w w:val="99"/>
                <w:sz w:val="14"/>
              </w:rPr>
              <w:t>五、</w:t>
            </w:r>
          </w:p>
        </w:tc>
        <w:tc>
          <w:tcPr>
            <w:tcW w:w="991" w:type="dxa"/>
            <w:vMerge w:val="restart"/>
          </w:tcPr>
          <w:p>
            <w:pPr>
              <w:pStyle w:val="TableParagraph"/>
              <w:spacing w:before="6"/>
              <w:rPr>
                <w:sz w:val="19"/>
              </w:rPr>
            </w:pPr>
          </w:p>
          <w:p>
            <w:pPr>
              <w:pStyle w:val="TableParagraph"/>
              <w:ind w:left="17"/>
              <w:jc w:val="center"/>
              <w:rPr>
                <w:sz w:val="14"/>
              </w:rPr>
            </w:pPr>
            <w:r>
              <w:rPr>
                <w:w w:val="99"/>
                <w:sz w:val="14"/>
              </w:rPr>
              <w:t>1</w:t>
            </w:r>
          </w:p>
        </w:tc>
      </w:tr>
      <w:tr>
        <w:trPr>
          <w:trHeight w:val="210" w:hRule="atLeast"/>
        </w:trPr>
        <w:tc>
          <w:tcPr>
            <w:tcW w:w="2581" w:type="dxa"/>
          </w:tcPr>
          <w:p>
            <w:pPr>
              <w:pStyle w:val="TableParagraph"/>
              <w:spacing w:line="175" w:lineRule="exact"/>
              <w:ind w:left="110"/>
              <w:rPr>
                <w:sz w:val="14"/>
              </w:rPr>
            </w:pPr>
            <w:r>
              <w:rPr>
                <w:position w:val="2"/>
                <w:sz w:val="14"/>
              </w:rPr>
              <w:t>VIL，低电平输入电压</w:t>
            </w:r>
          </w:p>
        </w:tc>
        <w:tc>
          <w:tcPr>
            <w:tcW w:w="2965" w:type="dxa"/>
          </w:tcPr>
          <w:p>
            <w:pPr>
              <w:pStyle w:val="TableParagraph"/>
              <w:rPr>
                <w:rFonts w:ascii="Times New Roman"/>
                <w:sz w:val="14"/>
              </w:rPr>
            </w:pPr>
          </w:p>
        </w:tc>
        <w:tc>
          <w:tcPr>
            <w:tcW w:w="1168" w:type="dxa"/>
          </w:tcPr>
          <w:p>
            <w:pPr>
              <w:pStyle w:val="TableParagraph"/>
              <w:rPr>
                <w:rFonts w:ascii="Times New Roman"/>
                <w:sz w:val="14"/>
              </w:rPr>
            </w:pPr>
          </w:p>
        </w:tc>
        <w:tc>
          <w:tcPr>
            <w:tcW w:w="992" w:type="dxa"/>
          </w:tcPr>
          <w:p>
            <w:pPr>
              <w:pStyle w:val="TableParagraph"/>
              <w:rPr>
                <w:rFonts w:ascii="Times New Roman"/>
                <w:sz w:val="14"/>
              </w:rPr>
            </w:pPr>
          </w:p>
        </w:tc>
        <w:tc>
          <w:tcPr>
            <w:tcW w:w="991" w:type="dxa"/>
          </w:tcPr>
          <w:p>
            <w:pPr>
              <w:pStyle w:val="TableParagraph"/>
              <w:spacing w:before="17"/>
              <w:ind w:left="93" w:right="82"/>
              <w:jc w:val="center"/>
              <w:rPr>
                <w:sz w:val="14"/>
              </w:rPr>
            </w:pPr>
            <w:r>
              <w:rPr>
                <w:sz w:val="14"/>
              </w:rPr>
              <w:t>0.3*VDDIO</w:t>
            </w:r>
          </w:p>
        </w:tc>
        <w:tc>
          <w:tcPr>
            <w:tcW w:w="993" w:type="dxa"/>
          </w:tcPr>
          <w:p>
            <w:pPr>
              <w:pStyle w:val="TableParagraph"/>
              <w:spacing w:before="17"/>
              <w:ind w:left="17"/>
              <w:jc w:val="center"/>
              <w:rPr>
                <w:sz w:val="14"/>
              </w:rPr>
            </w:pPr>
            <w:r>
              <w:rPr>
                <w:w w:val="99"/>
                <w:sz w:val="14"/>
              </w:rPr>
              <w:t>五、</w:t>
            </w:r>
          </w:p>
        </w:tc>
        <w:tc>
          <w:tcPr>
            <w:tcW w:w="991" w:type="dxa"/>
            <w:vMerge/>
            <w:tcBorders>
              <w:top w:val="nil"/>
            </w:tcBorders>
          </w:tcPr>
          <w:p>
            <w:pPr>
              <w:rPr>
                <w:sz w:val="2"/>
                <w:szCs w:val="2"/>
              </w:rPr>
            </w:pPr>
          </w:p>
        </w:tc>
      </w:tr>
      <w:tr>
        <w:trPr>
          <w:trHeight w:val="210" w:hRule="atLeast"/>
        </w:trPr>
        <w:tc>
          <w:tcPr>
            <w:tcW w:w="2581" w:type="dxa"/>
          </w:tcPr>
          <w:p>
            <w:pPr>
              <w:pStyle w:val="TableParagraph"/>
              <w:spacing w:line="175" w:lineRule="exact"/>
              <w:ind w:left="110"/>
              <w:rPr>
                <w:sz w:val="14"/>
              </w:rPr>
            </w:pPr>
            <w:r>
              <w:rPr>
                <w:position w:val="2"/>
                <w:sz w:val="14"/>
              </w:rPr>
              <w:t>CI，输入电容</w:t>
            </w:r>
          </w:p>
        </w:tc>
        <w:tc>
          <w:tcPr>
            <w:tcW w:w="2965" w:type="dxa"/>
          </w:tcPr>
          <w:p>
            <w:pPr>
              <w:pStyle w:val="TableParagraph"/>
              <w:rPr>
                <w:rFonts w:ascii="Times New Roman"/>
                <w:sz w:val="14"/>
              </w:rPr>
            </w:pPr>
          </w:p>
        </w:tc>
        <w:tc>
          <w:tcPr>
            <w:tcW w:w="1168" w:type="dxa"/>
          </w:tcPr>
          <w:p>
            <w:pPr>
              <w:pStyle w:val="TableParagraph"/>
              <w:rPr>
                <w:rFonts w:ascii="Times New Roman"/>
                <w:sz w:val="14"/>
              </w:rPr>
            </w:pPr>
          </w:p>
        </w:tc>
        <w:tc>
          <w:tcPr>
            <w:tcW w:w="992" w:type="dxa"/>
          </w:tcPr>
          <w:p>
            <w:pPr>
              <w:pStyle w:val="TableParagraph"/>
              <w:spacing w:before="17"/>
              <w:ind w:left="163" w:right="151"/>
              <w:jc w:val="center"/>
              <w:rPr>
                <w:sz w:val="14"/>
              </w:rPr>
            </w:pPr>
            <w:r>
              <w:rPr>
                <w:sz w:val="14"/>
              </w:rPr>
              <w:t>&lt; 10</w:t>
            </w:r>
          </w:p>
        </w:tc>
        <w:tc>
          <w:tcPr>
            <w:tcW w:w="991" w:type="dxa"/>
          </w:tcPr>
          <w:p>
            <w:pPr>
              <w:pStyle w:val="TableParagraph"/>
              <w:rPr>
                <w:rFonts w:ascii="Times New Roman"/>
                <w:sz w:val="14"/>
              </w:rPr>
            </w:pPr>
          </w:p>
        </w:tc>
        <w:tc>
          <w:tcPr>
            <w:tcW w:w="993" w:type="dxa"/>
          </w:tcPr>
          <w:p>
            <w:pPr>
              <w:pStyle w:val="TableParagraph"/>
              <w:spacing w:before="17"/>
              <w:ind w:left="209" w:right="194"/>
              <w:jc w:val="center"/>
              <w:rPr>
                <w:sz w:val="14"/>
              </w:rPr>
            </w:pPr>
            <w:r>
              <w:rPr>
                <w:sz w:val="14"/>
              </w:rPr>
              <w:t>pF值</w:t>
            </w:r>
          </w:p>
        </w:tc>
        <w:tc>
          <w:tcPr>
            <w:tcW w:w="991" w:type="dxa"/>
            <w:vMerge/>
            <w:tcBorders>
              <w:top w:val="nil"/>
            </w:tcBorders>
          </w:tcPr>
          <w:p>
            <w:pPr>
              <w:rPr>
                <w:sz w:val="2"/>
                <w:szCs w:val="2"/>
              </w:rPr>
            </w:pPr>
          </w:p>
        </w:tc>
      </w:tr>
      <w:tr>
        <w:trPr>
          <w:trHeight w:val="290" w:hRule="atLeast"/>
        </w:trPr>
        <w:tc>
          <w:tcPr>
            <w:tcW w:w="10681" w:type="dxa"/>
            <w:gridSpan w:val="7"/>
            <w:shd w:val="clear" w:color="auto" w:fill="A6A6A6"/>
          </w:tcPr>
          <w:p>
            <w:pPr>
              <w:pStyle w:val="TableParagraph"/>
              <w:spacing w:line="152" w:lineRule="exact" w:before="118"/>
              <w:ind w:left="4103" w:right="4089"/>
              <w:jc w:val="center"/>
              <w:rPr>
                <w:b/>
                <w:sz w:val="14"/>
              </w:rPr>
            </w:pPr>
            <w:r>
              <w:rPr>
                <w:b/>
                <w:sz w:val="14"/>
              </w:rPr>
              <w:t>数字输出（SDO、INT、DRDY）</w:t>
            </w:r>
          </w:p>
        </w:tc>
      </w:tr>
      <w:tr>
        <w:trPr>
          <w:trHeight w:val="210" w:hRule="atLeast"/>
        </w:trPr>
        <w:tc>
          <w:tcPr>
            <w:tcW w:w="2581" w:type="dxa"/>
          </w:tcPr>
          <w:p>
            <w:pPr>
              <w:pStyle w:val="TableParagraph"/>
              <w:spacing w:line="175" w:lineRule="exact"/>
              <w:ind w:left="110"/>
              <w:rPr>
                <w:sz w:val="14"/>
              </w:rPr>
            </w:pPr>
            <w:r>
              <w:rPr>
                <w:position w:val="2"/>
                <w:sz w:val="14"/>
              </w:rPr>
              <w:t>VOH，高电平输出电压</w:t>
            </w:r>
          </w:p>
        </w:tc>
        <w:tc>
          <w:tcPr>
            <w:tcW w:w="2965" w:type="dxa"/>
          </w:tcPr>
          <w:p>
            <w:pPr>
              <w:pStyle w:val="TableParagraph"/>
              <w:spacing w:line="175" w:lineRule="exact"/>
              <w:ind w:left="107"/>
              <w:rPr>
                <w:sz w:val="14"/>
              </w:rPr>
            </w:pPr>
            <w:r>
              <w:rPr>
                <w:position w:val="2"/>
                <w:sz w:val="14"/>
              </w:rPr>
              <w:t>RLOAD=1米Ω;</w:t>
            </w:r>
          </w:p>
        </w:tc>
        <w:tc>
          <w:tcPr>
            <w:tcW w:w="1168" w:type="dxa"/>
          </w:tcPr>
          <w:p>
            <w:pPr>
              <w:pStyle w:val="TableParagraph"/>
              <w:spacing w:before="17"/>
              <w:ind w:right="259"/>
              <w:jc w:val="right"/>
              <w:rPr>
                <w:sz w:val="14"/>
              </w:rPr>
            </w:pPr>
            <w:r>
              <w:rPr>
                <w:sz w:val="14"/>
              </w:rPr>
              <w:t>0.9*VDDIO</w:t>
            </w:r>
          </w:p>
        </w:tc>
        <w:tc>
          <w:tcPr>
            <w:tcW w:w="992" w:type="dxa"/>
          </w:tcPr>
          <w:p>
            <w:pPr>
              <w:pStyle w:val="TableParagraph"/>
              <w:rPr>
                <w:rFonts w:ascii="Times New Roman"/>
                <w:sz w:val="14"/>
              </w:rPr>
            </w:pPr>
          </w:p>
        </w:tc>
        <w:tc>
          <w:tcPr>
            <w:tcW w:w="991" w:type="dxa"/>
          </w:tcPr>
          <w:p>
            <w:pPr>
              <w:pStyle w:val="TableParagraph"/>
              <w:rPr>
                <w:rFonts w:ascii="Times New Roman"/>
                <w:sz w:val="14"/>
              </w:rPr>
            </w:pPr>
          </w:p>
        </w:tc>
        <w:tc>
          <w:tcPr>
            <w:tcW w:w="993" w:type="dxa"/>
          </w:tcPr>
          <w:p>
            <w:pPr>
              <w:pStyle w:val="TableParagraph"/>
              <w:spacing w:before="17"/>
              <w:ind w:left="17"/>
              <w:jc w:val="center"/>
              <w:rPr>
                <w:sz w:val="14"/>
              </w:rPr>
            </w:pPr>
            <w:r>
              <w:rPr>
                <w:w w:val="99"/>
                <w:sz w:val="14"/>
              </w:rPr>
              <w:t>五、</w:t>
            </w:r>
          </w:p>
        </w:tc>
        <w:tc>
          <w:tcPr>
            <w:tcW w:w="991" w:type="dxa"/>
            <w:vMerge w:val="restart"/>
          </w:tcPr>
          <w:p>
            <w:pPr>
              <w:pStyle w:val="TableParagraph"/>
              <w:rPr>
                <w:sz w:val="14"/>
              </w:rPr>
            </w:pPr>
          </w:p>
          <w:p>
            <w:pPr>
              <w:pStyle w:val="TableParagraph"/>
              <w:rPr>
                <w:sz w:val="14"/>
              </w:rPr>
            </w:pPr>
          </w:p>
          <w:p>
            <w:pPr>
              <w:pStyle w:val="TableParagraph"/>
              <w:spacing w:before="8"/>
              <w:rPr>
                <w:sz w:val="16"/>
              </w:rPr>
            </w:pPr>
          </w:p>
          <w:p>
            <w:pPr>
              <w:pStyle w:val="TableParagraph"/>
              <w:ind w:left="17"/>
              <w:jc w:val="center"/>
              <w:rPr>
                <w:sz w:val="14"/>
              </w:rPr>
            </w:pPr>
            <w:r>
              <w:rPr>
                <w:w w:val="99"/>
                <w:sz w:val="14"/>
              </w:rPr>
              <w:t>1</w:t>
            </w:r>
          </w:p>
        </w:tc>
      </w:tr>
      <w:tr>
        <w:trPr>
          <w:trHeight w:val="210" w:hRule="atLeast"/>
        </w:trPr>
        <w:tc>
          <w:tcPr>
            <w:tcW w:w="2581" w:type="dxa"/>
          </w:tcPr>
          <w:p>
            <w:pPr>
              <w:pStyle w:val="TableParagraph"/>
              <w:spacing w:line="175" w:lineRule="exact"/>
              <w:ind w:left="110"/>
              <w:rPr>
                <w:sz w:val="14"/>
              </w:rPr>
            </w:pPr>
            <w:r>
              <w:rPr>
                <w:position w:val="2"/>
                <w:sz w:val="14"/>
              </w:rPr>
              <w:t>VOL1，低电平输出电压</w:t>
            </w:r>
          </w:p>
        </w:tc>
        <w:tc>
          <w:tcPr>
            <w:tcW w:w="2965" w:type="dxa"/>
          </w:tcPr>
          <w:p>
            <w:pPr>
              <w:pStyle w:val="TableParagraph"/>
              <w:spacing w:line="175" w:lineRule="exact"/>
              <w:ind w:left="107"/>
              <w:rPr>
                <w:sz w:val="14"/>
              </w:rPr>
            </w:pPr>
            <w:r>
              <w:rPr>
                <w:position w:val="2"/>
                <w:sz w:val="14"/>
              </w:rPr>
              <w:t>RLOAD=1米Ω;</w:t>
            </w:r>
          </w:p>
        </w:tc>
        <w:tc>
          <w:tcPr>
            <w:tcW w:w="1168" w:type="dxa"/>
          </w:tcPr>
          <w:p>
            <w:pPr>
              <w:pStyle w:val="TableParagraph"/>
              <w:rPr>
                <w:rFonts w:ascii="Times New Roman"/>
                <w:sz w:val="14"/>
              </w:rPr>
            </w:pPr>
          </w:p>
        </w:tc>
        <w:tc>
          <w:tcPr>
            <w:tcW w:w="992" w:type="dxa"/>
          </w:tcPr>
          <w:p>
            <w:pPr>
              <w:pStyle w:val="TableParagraph"/>
              <w:rPr>
                <w:rFonts w:ascii="Times New Roman"/>
                <w:sz w:val="14"/>
              </w:rPr>
            </w:pPr>
          </w:p>
        </w:tc>
        <w:tc>
          <w:tcPr>
            <w:tcW w:w="991" w:type="dxa"/>
          </w:tcPr>
          <w:p>
            <w:pPr>
              <w:pStyle w:val="TableParagraph"/>
              <w:spacing w:before="17"/>
              <w:ind w:left="93" w:right="82"/>
              <w:jc w:val="center"/>
              <w:rPr>
                <w:sz w:val="14"/>
              </w:rPr>
            </w:pPr>
            <w:r>
              <w:rPr>
                <w:sz w:val="14"/>
              </w:rPr>
              <w:t>0.1×VDDIO</w:t>
            </w:r>
          </w:p>
        </w:tc>
        <w:tc>
          <w:tcPr>
            <w:tcW w:w="993" w:type="dxa"/>
          </w:tcPr>
          <w:p>
            <w:pPr>
              <w:pStyle w:val="TableParagraph"/>
              <w:spacing w:before="17"/>
              <w:ind w:left="17"/>
              <w:jc w:val="center"/>
              <w:rPr>
                <w:sz w:val="14"/>
              </w:rPr>
            </w:pPr>
            <w:r>
              <w:rPr>
                <w:w w:val="99"/>
                <w:sz w:val="14"/>
              </w:rPr>
              <w:t>五、</w:t>
            </w:r>
          </w:p>
        </w:tc>
        <w:tc>
          <w:tcPr>
            <w:tcW w:w="991" w:type="dxa"/>
            <w:vMerge/>
            <w:tcBorders>
              <w:top w:val="nil"/>
            </w:tcBorders>
          </w:tcPr>
          <w:p>
            <w:pPr>
              <w:rPr>
                <w:sz w:val="2"/>
                <w:szCs w:val="2"/>
              </w:rPr>
            </w:pPr>
          </w:p>
        </w:tc>
      </w:tr>
      <w:tr>
        <w:trPr>
          <w:trHeight w:val="381" w:hRule="atLeast"/>
        </w:trPr>
        <w:tc>
          <w:tcPr>
            <w:tcW w:w="2581" w:type="dxa"/>
          </w:tcPr>
          <w:p>
            <w:pPr>
              <w:pStyle w:val="TableParagraph"/>
              <w:spacing w:line="175" w:lineRule="exact"/>
              <w:ind w:left="110"/>
              <w:rPr>
                <w:sz w:val="14"/>
              </w:rPr>
            </w:pPr>
            <w:r>
              <w:rPr>
                <w:position w:val="2"/>
                <w:sz w:val="14"/>
              </w:rPr>
              <w:t>VOL.INT，INT低电平输出电压</w:t>
            </w:r>
          </w:p>
        </w:tc>
        <w:tc>
          <w:tcPr>
            <w:tcW w:w="2965" w:type="dxa"/>
          </w:tcPr>
          <w:p>
            <w:pPr>
              <w:pStyle w:val="TableParagraph"/>
              <w:spacing w:before="17"/>
              <w:ind w:left="107"/>
              <w:rPr>
                <w:sz w:val="14"/>
              </w:rPr>
            </w:pPr>
            <w:r>
              <w:rPr>
                <w:sz w:val="14"/>
              </w:rPr>
              <w:t>打开=1，0.3mA接收器</w:t>
            </w:r>
          </w:p>
          <w:p>
            <w:pPr>
              <w:pStyle w:val="TableParagraph"/>
              <w:spacing w:line="152" w:lineRule="exact" w:before="22"/>
              <w:ind w:left="107"/>
              <w:rPr>
                <w:sz w:val="14"/>
              </w:rPr>
            </w:pPr>
            <w:r>
              <w:rPr>
                <w:sz w:val="14"/>
              </w:rPr>
              <w:t>现在的</w:t>
            </w:r>
          </w:p>
        </w:tc>
        <w:tc>
          <w:tcPr>
            <w:tcW w:w="1168" w:type="dxa"/>
          </w:tcPr>
          <w:p>
            <w:pPr>
              <w:pStyle w:val="TableParagraph"/>
              <w:rPr>
                <w:rFonts w:ascii="Times New Roman"/>
                <w:sz w:val="14"/>
              </w:rPr>
            </w:pPr>
          </w:p>
        </w:tc>
        <w:tc>
          <w:tcPr>
            <w:tcW w:w="992" w:type="dxa"/>
          </w:tcPr>
          <w:p>
            <w:pPr>
              <w:pStyle w:val="TableParagraph"/>
              <w:rPr>
                <w:rFonts w:ascii="Times New Roman"/>
                <w:sz w:val="14"/>
              </w:rPr>
            </w:pPr>
          </w:p>
        </w:tc>
        <w:tc>
          <w:tcPr>
            <w:tcW w:w="991" w:type="dxa"/>
          </w:tcPr>
          <w:p>
            <w:pPr>
              <w:pStyle w:val="TableParagraph"/>
              <w:spacing w:before="17"/>
              <w:ind w:left="93" w:right="79"/>
              <w:jc w:val="center"/>
              <w:rPr>
                <w:sz w:val="14"/>
              </w:rPr>
            </w:pPr>
            <w:r>
              <w:rPr>
                <w:sz w:val="14"/>
              </w:rPr>
              <w:t>0.1</w:t>
            </w:r>
          </w:p>
        </w:tc>
        <w:tc>
          <w:tcPr>
            <w:tcW w:w="993" w:type="dxa"/>
          </w:tcPr>
          <w:p>
            <w:pPr>
              <w:pStyle w:val="TableParagraph"/>
              <w:spacing w:before="17"/>
              <w:ind w:left="17"/>
              <w:jc w:val="center"/>
              <w:rPr>
                <w:sz w:val="14"/>
              </w:rPr>
            </w:pPr>
            <w:r>
              <w:rPr>
                <w:w w:val="99"/>
                <w:sz w:val="14"/>
              </w:rPr>
              <w:t>五、</w:t>
            </w:r>
          </w:p>
        </w:tc>
        <w:tc>
          <w:tcPr>
            <w:tcW w:w="991" w:type="dxa"/>
            <w:vMerge/>
            <w:tcBorders>
              <w:top w:val="nil"/>
            </w:tcBorders>
          </w:tcPr>
          <w:p>
            <w:pPr>
              <w:rPr>
                <w:sz w:val="2"/>
                <w:szCs w:val="2"/>
              </w:rPr>
            </w:pPr>
          </w:p>
        </w:tc>
      </w:tr>
      <w:tr>
        <w:trPr>
          <w:trHeight w:val="210" w:hRule="atLeast"/>
        </w:trPr>
        <w:tc>
          <w:tcPr>
            <w:tcW w:w="2581" w:type="dxa"/>
          </w:tcPr>
          <w:p>
            <w:pPr>
              <w:pStyle w:val="TableParagraph"/>
              <w:spacing w:before="1"/>
              <w:ind w:left="110"/>
              <w:rPr>
                <w:sz w:val="14"/>
              </w:rPr>
            </w:pPr>
            <w:r>
              <w:rPr>
                <w:sz w:val="14"/>
              </w:rPr>
              <w:t>输出泄漏电流</w:t>
            </w:r>
          </w:p>
        </w:tc>
        <w:tc>
          <w:tcPr>
            <w:tcW w:w="2965" w:type="dxa"/>
          </w:tcPr>
          <w:p>
            <w:pPr>
              <w:pStyle w:val="TableParagraph"/>
              <w:spacing w:before="1"/>
              <w:ind w:left="107"/>
              <w:rPr>
                <w:sz w:val="14"/>
              </w:rPr>
            </w:pPr>
            <w:r>
              <w:rPr>
                <w:sz w:val="14"/>
              </w:rPr>
              <w:t>打开=1</w:t>
            </w:r>
          </w:p>
        </w:tc>
        <w:tc>
          <w:tcPr>
            <w:tcW w:w="1168" w:type="dxa"/>
          </w:tcPr>
          <w:p>
            <w:pPr>
              <w:pStyle w:val="TableParagraph"/>
              <w:rPr>
                <w:rFonts w:ascii="Times New Roman"/>
                <w:sz w:val="14"/>
              </w:rPr>
            </w:pPr>
          </w:p>
        </w:tc>
        <w:tc>
          <w:tcPr>
            <w:tcW w:w="992" w:type="dxa"/>
          </w:tcPr>
          <w:p>
            <w:pPr>
              <w:pStyle w:val="TableParagraph"/>
              <w:spacing w:before="20"/>
              <w:ind w:left="163" w:right="151"/>
              <w:jc w:val="center"/>
              <w:rPr>
                <w:sz w:val="14"/>
              </w:rPr>
            </w:pPr>
            <w:r>
              <w:rPr>
                <w:sz w:val="14"/>
              </w:rPr>
              <w:t>100</w:t>
            </w:r>
          </w:p>
        </w:tc>
        <w:tc>
          <w:tcPr>
            <w:tcW w:w="991" w:type="dxa"/>
          </w:tcPr>
          <w:p>
            <w:pPr>
              <w:pStyle w:val="TableParagraph"/>
              <w:rPr>
                <w:rFonts w:ascii="Times New Roman"/>
                <w:sz w:val="14"/>
              </w:rPr>
            </w:pPr>
          </w:p>
        </w:tc>
        <w:tc>
          <w:tcPr>
            <w:tcW w:w="993" w:type="dxa"/>
          </w:tcPr>
          <w:p>
            <w:pPr>
              <w:pStyle w:val="TableParagraph"/>
              <w:spacing w:before="20"/>
              <w:ind w:left="208" w:right="195"/>
              <w:jc w:val="center"/>
              <w:rPr>
                <w:sz w:val="14"/>
              </w:rPr>
            </w:pPr>
            <w:r>
              <w:rPr>
                <w:sz w:val="14"/>
              </w:rPr>
              <w:t>美国海军陆战队</w:t>
            </w:r>
          </w:p>
        </w:tc>
        <w:tc>
          <w:tcPr>
            <w:tcW w:w="991" w:type="dxa"/>
            <w:vMerge/>
            <w:tcBorders>
              <w:top w:val="nil"/>
            </w:tcBorders>
          </w:tcPr>
          <w:p>
            <w:pPr>
              <w:rPr>
                <w:sz w:val="2"/>
                <w:szCs w:val="2"/>
              </w:rPr>
            </w:pPr>
          </w:p>
        </w:tc>
      </w:tr>
      <w:tr>
        <w:trPr>
          <w:trHeight w:val="211" w:hRule="atLeast"/>
        </w:trPr>
        <w:tc>
          <w:tcPr>
            <w:tcW w:w="2581" w:type="dxa"/>
          </w:tcPr>
          <w:p>
            <w:pPr>
              <w:pStyle w:val="TableParagraph"/>
              <w:ind w:left="110"/>
              <w:rPr>
                <w:sz w:val="14"/>
              </w:rPr>
            </w:pPr>
            <w:r>
              <w:rPr>
                <w:position w:val="2"/>
                <w:sz w:val="14"/>
              </w:rPr>
              <w:t>tINT，INT脉冲宽度</w:t>
            </w:r>
          </w:p>
        </w:tc>
        <w:tc>
          <w:tcPr>
            <w:tcW w:w="2965" w:type="dxa"/>
          </w:tcPr>
          <w:p>
            <w:pPr>
              <w:pStyle w:val="TableParagraph"/>
              <w:spacing w:before="1"/>
              <w:ind w:left="107"/>
              <w:rPr>
                <w:sz w:val="14"/>
              </w:rPr>
            </w:pPr>
            <w:r>
              <w:rPr>
                <w:sz w:val="14"/>
              </w:rPr>
              <w:t>闩锁_ INT_ EN=0</w:t>
            </w:r>
          </w:p>
        </w:tc>
        <w:tc>
          <w:tcPr>
            <w:tcW w:w="1168" w:type="dxa"/>
          </w:tcPr>
          <w:p>
            <w:pPr>
              <w:pStyle w:val="TableParagraph"/>
              <w:rPr>
                <w:rFonts w:ascii="Times New Roman"/>
                <w:sz w:val="14"/>
              </w:rPr>
            </w:pPr>
          </w:p>
        </w:tc>
        <w:tc>
          <w:tcPr>
            <w:tcW w:w="992" w:type="dxa"/>
          </w:tcPr>
          <w:p>
            <w:pPr>
              <w:pStyle w:val="TableParagraph"/>
              <w:spacing w:before="20"/>
              <w:ind w:left="162" w:right="151"/>
              <w:jc w:val="center"/>
              <w:rPr>
                <w:sz w:val="14"/>
              </w:rPr>
            </w:pPr>
            <w:r>
              <w:rPr>
                <w:sz w:val="14"/>
              </w:rPr>
              <w:t>50</w:t>
            </w:r>
          </w:p>
        </w:tc>
        <w:tc>
          <w:tcPr>
            <w:tcW w:w="991" w:type="dxa"/>
          </w:tcPr>
          <w:p>
            <w:pPr>
              <w:pStyle w:val="TableParagraph"/>
              <w:rPr>
                <w:rFonts w:ascii="Times New Roman"/>
                <w:sz w:val="14"/>
              </w:rPr>
            </w:pPr>
          </w:p>
        </w:tc>
        <w:tc>
          <w:tcPr>
            <w:tcW w:w="993" w:type="dxa"/>
          </w:tcPr>
          <w:p>
            <w:pPr>
              <w:pStyle w:val="TableParagraph"/>
              <w:spacing w:before="20"/>
              <w:ind w:left="209" w:right="192"/>
              <w:jc w:val="center"/>
              <w:rPr>
                <w:sz w:val="14"/>
              </w:rPr>
            </w:pPr>
            <w:r>
              <w:rPr>
                <w:sz w:val="14"/>
              </w:rPr>
              <w:t>微秒</w:t>
            </w:r>
          </w:p>
        </w:tc>
        <w:tc>
          <w:tcPr>
            <w:tcW w:w="991" w:type="dxa"/>
            <w:vMerge/>
            <w:tcBorders>
              <w:top w:val="nil"/>
            </w:tcBorders>
          </w:tcPr>
          <w:p>
            <w:pPr>
              <w:rPr>
                <w:sz w:val="2"/>
                <w:szCs w:val="2"/>
              </w:rPr>
            </w:pPr>
          </w:p>
        </w:tc>
      </w:tr>
      <w:tr>
        <w:trPr>
          <w:trHeight w:val="172" w:hRule="atLeast"/>
        </w:trPr>
        <w:tc>
          <w:tcPr>
            <w:tcW w:w="10681" w:type="dxa"/>
            <w:gridSpan w:val="7"/>
            <w:shd w:val="clear" w:color="auto" w:fill="A6A6A6"/>
          </w:tcPr>
          <w:p>
            <w:pPr>
              <w:pStyle w:val="TableParagraph"/>
              <w:spacing w:line="152" w:lineRule="exact" w:before="1"/>
              <w:ind w:left="4103" w:right="4088"/>
              <w:jc w:val="center"/>
              <w:rPr>
                <w:b/>
                <w:sz w:val="14"/>
              </w:rPr>
            </w:pPr>
            <w:r>
              <w:rPr>
                <w:b/>
                <w:sz w:val="14"/>
              </w:rPr>
              <w:t>I2C I/O（SCL、SDA）</w:t>
            </w:r>
          </w:p>
        </w:tc>
      </w:tr>
      <w:tr>
        <w:trPr>
          <w:trHeight w:val="210" w:hRule="atLeast"/>
        </w:trPr>
        <w:tc>
          <w:tcPr>
            <w:tcW w:w="2581" w:type="dxa"/>
          </w:tcPr>
          <w:p>
            <w:pPr>
              <w:pStyle w:val="TableParagraph"/>
              <w:spacing w:line="175" w:lineRule="exact"/>
              <w:ind w:left="110"/>
              <w:rPr>
                <w:sz w:val="14"/>
              </w:rPr>
            </w:pPr>
            <w:r>
              <w:rPr>
                <w:position w:val="2"/>
                <w:sz w:val="14"/>
              </w:rPr>
              <w:t>VIL，低电平输入电压</w:t>
            </w:r>
          </w:p>
        </w:tc>
        <w:tc>
          <w:tcPr>
            <w:tcW w:w="2965" w:type="dxa"/>
          </w:tcPr>
          <w:p>
            <w:pPr>
              <w:pStyle w:val="TableParagraph"/>
              <w:rPr>
                <w:rFonts w:ascii="Times New Roman"/>
                <w:sz w:val="14"/>
              </w:rPr>
            </w:pPr>
          </w:p>
        </w:tc>
        <w:tc>
          <w:tcPr>
            <w:tcW w:w="1168" w:type="dxa"/>
          </w:tcPr>
          <w:p>
            <w:pPr>
              <w:pStyle w:val="TableParagraph"/>
              <w:spacing w:before="17"/>
              <w:ind w:left="414" w:right="403"/>
              <w:jc w:val="center"/>
              <w:rPr>
                <w:sz w:val="14"/>
              </w:rPr>
            </w:pPr>
            <w:r>
              <w:rPr>
                <w:sz w:val="14"/>
              </w:rPr>
              <w:t>-0.5伏</w:t>
            </w:r>
          </w:p>
        </w:tc>
        <w:tc>
          <w:tcPr>
            <w:tcW w:w="992" w:type="dxa"/>
          </w:tcPr>
          <w:p>
            <w:pPr>
              <w:pStyle w:val="TableParagraph"/>
              <w:rPr>
                <w:rFonts w:ascii="Times New Roman"/>
                <w:sz w:val="14"/>
              </w:rPr>
            </w:pPr>
          </w:p>
        </w:tc>
        <w:tc>
          <w:tcPr>
            <w:tcW w:w="991" w:type="dxa"/>
          </w:tcPr>
          <w:p>
            <w:pPr>
              <w:pStyle w:val="TableParagraph"/>
              <w:spacing w:before="17"/>
              <w:ind w:left="93" w:right="82"/>
              <w:jc w:val="center"/>
              <w:rPr>
                <w:sz w:val="14"/>
              </w:rPr>
            </w:pPr>
            <w:r>
              <w:rPr>
                <w:sz w:val="14"/>
              </w:rPr>
              <w:t>0.3*VDDIO</w:t>
            </w:r>
          </w:p>
        </w:tc>
        <w:tc>
          <w:tcPr>
            <w:tcW w:w="993" w:type="dxa"/>
          </w:tcPr>
          <w:p>
            <w:pPr>
              <w:pStyle w:val="TableParagraph"/>
              <w:spacing w:before="17"/>
              <w:ind w:left="17"/>
              <w:jc w:val="center"/>
              <w:rPr>
                <w:sz w:val="14"/>
              </w:rPr>
            </w:pPr>
            <w:r>
              <w:rPr>
                <w:w w:val="99"/>
                <w:sz w:val="14"/>
              </w:rPr>
              <w:t>五、</w:t>
            </w:r>
          </w:p>
        </w:tc>
        <w:tc>
          <w:tcPr>
            <w:tcW w:w="991" w:type="dxa"/>
            <w:vMerge w:val="restart"/>
          </w:tcPr>
          <w:p>
            <w:pPr>
              <w:pStyle w:val="TableParagraph"/>
              <w:rPr>
                <w:sz w:val="14"/>
              </w:rPr>
            </w:pPr>
          </w:p>
          <w:p>
            <w:pPr>
              <w:pStyle w:val="TableParagraph"/>
              <w:rPr>
                <w:sz w:val="14"/>
              </w:rPr>
            </w:pPr>
          </w:p>
          <w:p>
            <w:pPr>
              <w:pStyle w:val="TableParagraph"/>
              <w:rPr>
                <w:sz w:val="14"/>
              </w:rPr>
            </w:pPr>
          </w:p>
          <w:p>
            <w:pPr>
              <w:pStyle w:val="TableParagraph"/>
              <w:spacing w:before="9"/>
              <w:rPr>
                <w:sz w:val="20"/>
              </w:rPr>
            </w:pPr>
          </w:p>
          <w:p>
            <w:pPr>
              <w:pStyle w:val="TableParagraph"/>
              <w:ind w:left="17"/>
              <w:jc w:val="center"/>
              <w:rPr>
                <w:sz w:val="14"/>
              </w:rPr>
            </w:pPr>
            <w:r>
              <w:rPr>
                <w:w w:val="99"/>
                <w:sz w:val="14"/>
              </w:rPr>
              <w:t>1</w:t>
            </w:r>
          </w:p>
        </w:tc>
      </w:tr>
      <w:tr>
        <w:trPr>
          <w:trHeight w:val="210" w:hRule="atLeast"/>
        </w:trPr>
        <w:tc>
          <w:tcPr>
            <w:tcW w:w="2581" w:type="dxa"/>
          </w:tcPr>
          <w:p>
            <w:pPr>
              <w:pStyle w:val="TableParagraph"/>
              <w:spacing w:line="175" w:lineRule="exact"/>
              <w:ind w:left="110"/>
              <w:rPr>
                <w:sz w:val="14"/>
              </w:rPr>
            </w:pPr>
            <w:r>
              <w:rPr>
                <w:position w:val="2"/>
                <w:sz w:val="14"/>
              </w:rPr>
              <w:t>VIH，高电平输入电压</w:t>
            </w:r>
          </w:p>
        </w:tc>
        <w:tc>
          <w:tcPr>
            <w:tcW w:w="2965" w:type="dxa"/>
          </w:tcPr>
          <w:p>
            <w:pPr>
              <w:pStyle w:val="TableParagraph"/>
              <w:rPr>
                <w:rFonts w:ascii="Times New Roman"/>
                <w:sz w:val="14"/>
              </w:rPr>
            </w:pPr>
          </w:p>
        </w:tc>
        <w:tc>
          <w:tcPr>
            <w:tcW w:w="1168" w:type="dxa"/>
          </w:tcPr>
          <w:p>
            <w:pPr>
              <w:pStyle w:val="TableParagraph"/>
              <w:spacing w:before="17"/>
              <w:ind w:right="259"/>
              <w:jc w:val="right"/>
              <w:rPr>
                <w:sz w:val="14"/>
              </w:rPr>
            </w:pPr>
            <w:r>
              <w:rPr>
                <w:sz w:val="14"/>
              </w:rPr>
              <w:t>0.7*VDDIO</w:t>
            </w:r>
          </w:p>
        </w:tc>
        <w:tc>
          <w:tcPr>
            <w:tcW w:w="992" w:type="dxa"/>
          </w:tcPr>
          <w:p>
            <w:pPr>
              <w:pStyle w:val="TableParagraph"/>
              <w:rPr>
                <w:rFonts w:ascii="Times New Roman"/>
                <w:sz w:val="14"/>
              </w:rPr>
            </w:pPr>
          </w:p>
        </w:tc>
        <w:tc>
          <w:tcPr>
            <w:tcW w:w="991" w:type="dxa"/>
          </w:tcPr>
          <w:p>
            <w:pPr>
              <w:pStyle w:val="TableParagraph"/>
              <w:spacing w:before="17"/>
              <w:ind w:left="93" w:right="83"/>
              <w:jc w:val="center"/>
              <w:rPr>
                <w:sz w:val="14"/>
              </w:rPr>
            </w:pPr>
            <w:r>
              <w:rPr>
                <w:sz w:val="14"/>
              </w:rPr>
              <w:t>VDDIO+0.5伏</w:t>
            </w:r>
          </w:p>
        </w:tc>
        <w:tc>
          <w:tcPr>
            <w:tcW w:w="993" w:type="dxa"/>
          </w:tcPr>
          <w:p>
            <w:pPr>
              <w:pStyle w:val="TableParagraph"/>
              <w:spacing w:before="17"/>
              <w:ind w:left="17"/>
              <w:jc w:val="center"/>
              <w:rPr>
                <w:sz w:val="14"/>
              </w:rPr>
            </w:pPr>
            <w:r>
              <w:rPr>
                <w:w w:val="99"/>
                <w:sz w:val="14"/>
              </w:rPr>
              <w:t>五、</w:t>
            </w:r>
          </w:p>
        </w:tc>
        <w:tc>
          <w:tcPr>
            <w:tcW w:w="991" w:type="dxa"/>
            <w:vMerge/>
            <w:tcBorders>
              <w:top w:val="nil"/>
            </w:tcBorders>
          </w:tcPr>
          <w:p>
            <w:pPr>
              <w:rPr>
                <w:sz w:val="2"/>
                <w:szCs w:val="2"/>
              </w:rPr>
            </w:pPr>
          </w:p>
        </w:tc>
      </w:tr>
      <w:tr>
        <w:trPr>
          <w:trHeight w:val="210" w:hRule="atLeast"/>
        </w:trPr>
        <w:tc>
          <w:tcPr>
            <w:tcW w:w="2581" w:type="dxa"/>
          </w:tcPr>
          <w:p>
            <w:pPr>
              <w:pStyle w:val="TableParagraph"/>
              <w:spacing w:line="174" w:lineRule="exact" w:before="17"/>
              <w:ind w:left="110"/>
              <w:rPr>
                <w:sz w:val="14"/>
              </w:rPr>
            </w:pPr>
            <w:r>
              <w:rPr>
                <w:position w:val="2"/>
                <w:sz w:val="14"/>
              </w:rPr>
              <w:t>Vhys，滞后</w:t>
            </w:r>
          </w:p>
        </w:tc>
        <w:tc>
          <w:tcPr>
            <w:tcW w:w="2965" w:type="dxa"/>
          </w:tcPr>
          <w:p>
            <w:pPr>
              <w:pStyle w:val="TableParagraph"/>
              <w:rPr>
                <w:rFonts w:ascii="Times New Roman"/>
                <w:sz w:val="14"/>
              </w:rPr>
            </w:pPr>
          </w:p>
        </w:tc>
        <w:tc>
          <w:tcPr>
            <w:tcW w:w="1168" w:type="dxa"/>
          </w:tcPr>
          <w:p>
            <w:pPr>
              <w:pStyle w:val="TableParagraph"/>
              <w:rPr>
                <w:rFonts w:ascii="Times New Roman"/>
                <w:sz w:val="14"/>
              </w:rPr>
            </w:pPr>
          </w:p>
        </w:tc>
        <w:tc>
          <w:tcPr>
            <w:tcW w:w="992" w:type="dxa"/>
          </w:tcPr>
          <w:p>
            <w:pPr>
              <w:pStyle w:val="TableParagraph"/>
              <w:spacing w:before="17"/>
              <w:ind w:left="163" w:right="151"/>
              <w:jc w:val="center"/>
              <w:rPr>
                <w:sz w:val="14"/>
              </w:rPr>
            </w:pPr>
            <w:r>
              <w:rPr>
                <w:sz w:val="14"/>
              </w:rPr>
              <w:t>0.1×VDDIO</w:t>
            </w:r>
          </w:p>
        </w:tc>
        <w:tc>
          <w:tcPr>
            <w:tcW w:w="991" w:type="dxa"/>
          </w:tcPr>
          <w:p>
            <w:pPr>
              <w:pStyle w:val="TableParagraph"/>
              <w:rPr>
                <w:rFonts w:ascii="Times New Roman"/>
                <w:sz w:val="14"/>
              </w:rPr>
            </w:pPr>
          </w:p>
        </w:tc>
        <w:tc>
          <w:tcPr>
            <w:tcW w:w="993" w:type="dxa"/>
          </w:tcPr>
          <w:p>
            <w:pPr>
              <w:pStyle w:val="TableParagraph"/>
              <w:spacing w:before="17"/>
              <w:ind w:left="17"/>
              <w:jc w:val="center"/>
              <w:rPr>
                <w:sz w:val="14"/>
              </w:rPr>
            </w:pPr>
            <w:r>
              <w:rPr>
                <w:w w:val="99"/>
                <w:sz w:val="14"/>
              </w:rPr>
              <w:t>五、</w:t>
            </w:r>
          </w:p>
        </w:tc>
        <w:tc>
          <w:tcPr>
            <w:tcW w:w="991" w:type="dxa"/>
            <w:vMerge/>
            <w:tcBorders>
              <w:top w:val="nil"/>
            </w:tcBorders>
          </w:tcPr>
          <w:p>
            <w:pPr>
              <w:rPr>
                <w:sz w:val="2"/>
                <w:szCs w:val="2"/>
              </w:rPr>
            </w:pPr>
          </w:p>
        </w:tc>
      </w:tr>
      <w:tr>
        <w:trPr>
          <w:trHeight w:val="210" w:hRule="atLeast"/>
        </w:trPr>
        <w:tc>
          <w:tcPr>
            <w:tcW w:w="2581" w:type="dxa"/>
          </w:tcPr>
          <w:p>
            <w:pPr>
              <w:pStyle w:val="TableParagraph"/>
              <w:spacing w:line="174" w:lineRule="exact" w:before="17"/>
              <w:ind w:left="110"/>
              <w:rPr>
                <w:sz w:val="14"/>
              </w:rPr>
            </w:pPr>
            <w:r>
              <w:rPr>
                <w:position w:val="2"/>
                <w:sz w:val="14"/>
              </w:rPr>
              <w:t>VOL，低电平输出电压</w:t>
            </w:r>
          </w:p>
        </w:tc>
        <w:tc>
          <w:tcPr>
            <w:tcW w:w="2965" w:type="dxa"/>
          </w:tcPr>
          <w:p>
            <w:pPr>
              <w:pStyle w:val="TableParagraph"/>
              <w:spacing w:before="17"/>
              <w:ind w:left="107"/>
              <w:rPr>
                <w:sz w:val="14"/>
              </w:rPr>
            </w:pPr>
            <w:r>
              <w:rPr>
                <w:sz w:val="14"/>
              </w:rPr>
              <w:t>3mA吸收电流</w:t>
            </w:r>
          </w:p>
        </w:tc>
        <w:tc>
          <w:tcPr>
            <w:tcW w:w="1168" w:type="dxa"/>
          </w:tcPr>
          <w:p>
            <w:pPr>
              <w:pStyle w:val="TableParagraph"/>
              <w:spacing w:before="17"/>
              <w:ind w:left="10"/>
              <w:jc w:val="center"/>
              <w:rPr>
                <w:sz w:val="14"/>
              </w:rPr>
            </w:pPr>
            <w:r>
              <w:rPr>
                <w:w w:val="99"/>
                <w:sz w:val="14"/>
              </w:rPr>
              <w:t>0</w:t>
            </w:r>
          </w:p>
        </w:tc>
        <w:tc>
          <w:tcPr>
            <w:tcW w:w="992" w:type="dxa"/>
          </w:tcPr>
          <w:p>
            <w:pPr>
              <w:pStyle w:val="TableParagraph"/>
              <w:rPr>
                <w:rFonts w:ascii="Times New Roman"/>
                <w:sz w:val="14"/>
              </w:rPr>
            </w:pPr>
          </w:p>
        </w:tc>
        <w:tc>
          <w:tcPr>
            <w:tcW w:w="991" w:type="dxa"/>
          </w:tcPr>
          <w:p>
            <w:pPr>
              <w:pStyle w:val="TableParagraph"/>
              <w:spacing w:before="17"/>
              <w:ind w:left="93" w:right="79"/>
              <w:jc w:val="center"/>
              <w:rPr>
                <w:sz w:val="14"/>
              </w:rPr>
            </w:pPr>
            <w:r>
              <w:rPr>
                <w:sz w:val="14"/>
              </w:rPr>
              <w:t>0.4</w:t>
            </w:r>
          </w:p>
        </w:tc>
        <w:tc>
          <w:tcPr>
            <w:tcW w:w="993" w:type="dxa"/>
          </w:tcPr>
          <w:p>
            <w:pPr>
              <w:pStyle w:val="TableParagraph"/>
              <w:spacing w:before="17"/>
              <w:ind w:left="17"/>
              <w:jc w:val="center"/>
              <w:rPr>
                <w:sz w:val="14"/>
              </w:rPr>
            </w:pPr>
            <w:r>
              <w:rPr>
                <w:w w:val="99"/>
                <w:sz w:val="14"/>
              </w:rPr>
              <w:t>五、</w:t>
            </w:r>
          </w:p>
        </w:tc>
        <w:tc>
          <w:tcPr>
            <w:tcW w:w="991" w:type="dxa"/>
            <w:vMerge/>
            <w:tcBorders>
              <w:top w:val="nil"/>
            </w:tcBorders>
          </w:tcPr>
          <w:p>
            <w:pPr>
              <w:rPr>
                <w:sz w:val="2"/>
                <w:szCs w:val="2"/>
              </w:rPr>
            </w:pPr>
          </w:p>
        </w:tc>
      </w:tr>
      <w:tr>
        <w:trPr>
          <w:trHeight w:val="381" w:hRule="atLeast"/>
        </w:trPr>
        <w:tc>
          <w:tcPr>
            <w:tcW w:w="2581" w:type="dxa"/>
          </w:tcPr>
          <w:p>
            <w:pPr>
              <w:pStyle w:val="TableParagraph"/>
              <w:spacing w:line="175" w:lineRule="exact"/>
              <w:ind w:left="110"/>
              <w:rPr>
                <w:sz w:val="14"/>
              </w:rPr>
            </w:pPr>
            <w:r>
              <w:rPr>
                <w:position w:val="2"/>
                <w:sz w:val="14"/>
              </w:rPr>
              <w:t>IOL，低电平输出电流</w:t>
            </w:r>
          </w:p>
        </w:tc>
        <w:tc>
          <w:tcPr>
            <w:tcW w:w="2965" w:type="dxa"/>
          </w:tcPr>
          <w:p>
            <w:pPr>
              <w:pStyle w:val="TableParagraph"/>
              <w:spacing w:line="170" w:lineRule="exact" w:before="21"/>
              <w:ind w:left="107" w:right="2332"/>
              <w:rPr>
                <w:sz w:val="14"/>
              </w:rPr>
            </w:pPr>
            <w:r>
              <w:rPr>
                <w:spacing w:val="-1"/>
                <w:position w:val="2"/>
                <w:sz w:val="14"/>
              </w:rPr>
              <w:t>体积=0.4V体积=0.6V</w:t>
            </w:r>
          </w:p>
        </w:tc>
        <w:tc>
          <w:tcPr>
            <w:tcW w:w="1168" w:type="dxa"/>
          </w:tcPr>
          <w:p>
            <w:pPr>
              <w:pStyle w:val="TableParagraph"/>
              <w:rPr>
                <w:rFonts w:ascii="Times New Roman"/>
                <w:sz w:val="14"/>
              </w:rPr>
            </w:pPr>
          </w:p>
        </w:tc>
        <w:tc>
          <w:tcPr>
            <w:tcW w:w="992" w:type="dxa"/>
          </w:tcPr>
          <w:p>
            <w:pPr>
              <w:pStyle w:val="TableParagraph"/>
              <w:spacing w:before="17"/>
              <w:ind w:left="10"/>
              <w:jc w:val="center"/>
              <w:rPr>
                <w:sz w:val="14"/>
              </w:rPr>
            </w:pPr>
            <w:r>
              <w:rPr>
                <w:w w:val="99"/>
                <w:sz w:val="14"/>
              </w:rPr>
              <w:t>3</w:t>
            </w:r>
          </w:p>
          <w:p>
            <w:pPr>
              <w:pStyle w:val="TableParagraph"/>
              <w:spacing w:before="2"/>
              <w:ind w:left="10"/>
              <w:jc w:val="center"/>
              <w:rPr>
                <w:sz w:val="14"/>
              </w:rPr>
            </w:pPr>
            <w:r>
              <w:rPr>
                <w:w w:val="99"/>
                <w:sz w:val="14"/>
              </w:rPr>
              <w:t>6</w:t>
            </w:r>
          </w:p>
        </w:tc>
        <w:tc>
          <w:tcPr>
            <w:tcW w:w="991" w:type="dxa"/>
          </w:tcPr>
          <w:p>
            <w:pPr>
              <w:pStyle w:val="TableParagraph"/>
              <w:rPr>
                <w:rFonts w:ascii="Times New Roman"/>
                <w:sz w:val="14"/>
              </w:rPr>
            </w:pPr>
          </w:p>
        </w:tc>
        <w:tc>
          <w:tcPr>
            <w:tcW w:w="993" w:type="dxa"/>
          </w:tcPr>
          <w:p>
            <w:pPr>
              <w:pStyle w:val="TableParagraph"/>
              <w:spacing w:line="170" w:lineRule="atLeast" w:before="17"/>
              <w:ind w:left="403" w:right="387"/>
              <w:jc w:val="center"/>
              <w:rPr>
                <w:sz w:val="14"/>
              </w:rPr>
            </w:pPr>
            <w:r>
              <w:rPr>
                <w:spacing w:val="-1"/>
                <w:sz w:val="14"/>
              </w:rPr>
              <w:t>毫安毫安</w:t>
            </w:r>
          </w:p>
        </w:tc>
        <w:tc>
          <w:tcPr>
            <w:tcW w:w="991" w:type="dxa"/>
            <w:vMerge/>
            <w:tcBorders>
              <w:top w:val="nil"/>
            </w:tcBorders>
          </w:tcPr>
          <w:p>
            <w:pPr>
              <w:rPr>
                <w:sz w:val="2"/>
                <w:szCs w:val="2"/>
              </w:rPr>
            </w:pPr>
          </w:p>
        </w:tc>
      </w:tr>
      <w:tr>
        <w:trPr>
          <w:trHeight w:val="210" w:hRule="atLeast"/>
        </w:trPr>
        <w:tc>
          <w:tcPr>
            <w:tcW w:w="2581" w:type="dxa"/>
          </w:tcPr>
          <w:p>
            <w:pPr>
              <w:pStyle w:val="TableParagraph"/>
              <w:spacing w:before="20"/>
              <w:ind w:left="110"/>
              <w:rPr>
                <w:sz w:val="14"/>
              </w:rPr>
            </w:pPr>
            <w:r>
              <w:rPr>
                <w:sz w:val="14"/>
              </w:rPr>
              <w:t>输出泄漏电流</w:t>
            </w:r>
          </w:p>
        </w:tc>
        <w:tc>
          <w:tcPr>
            <w:tcW w:w="2965" w:type="dxa"/>
          </w:tcPr>
          <w:p>
            <w:pPr>
              <w:pStyle w:val="TableParagraph"/>
              <w:rPr>
                <w:rFonts w:ascii="Times New Roman"/>
                <w:sz w:val="14"/>
              </w:rPr>
            </w:pPr>
          </w:p>
        </w:tc>
        <w:tc>
          <w:tcPr>
            <w:tcW w:w="1168" w:type="dxa"/>
          </w:tcPr>
          <w:p>
            <w:pPr>
              <w:pStyle w:val="TableParagraph"/>
              <w:rPr>
                <w:rFonts w:ascii="Times New Roman"/>
                <w:sz w:val="14"/>
              </w:rPr>
            </w:pPr>
          </w:p>
        </w:tc>
        <w:tc>
          <w:tcPr>
            <w:tcW w:w="992" w:type="dxa"/>
          </w:tcPr>
          <w:p>
            <w:pPr>
              <w:pStyle w:val="TableParagraph"/>
              <w:spacing w:before="17"/>
              <w:ind w:left="163" w:right="151"/>
              <w:jc w:val="center"/>
              <w:rPr>
                <w:sz w:val="14"/>
              </w:rPr>
            </w:pPr>
            <w:r>
              <w:rPr>
                <w:sz w:val="14"/>
              </w:rPr>
              <w:t>100</w:t>
            </w:r>
          </w:p>
        </w:tc>
        <w:tc>
          <w:tcPr>
            <w:tcW w:w="991" w:type="dxa"/>
          </w:tcPr>
          <w:p>
            <w:pPr>
              <w:pStyle w:val="TableParagraph"/>
              <w:rPr>
                <w:rFonts w:ascii="Times New Roman"/>
                <w:sz w:val="14"/>
              </w:rPr>
            </w:pPr>
          </w:p>
        </w:tc>
        <w:tc>
          <w:tcPr>
            <w:tcW w:w="993" w:type="dxa"/>
          </w:tcPr>
          <w:p>
            <w:pPr>
              <w:pStyle w:val="TableParagraph"/>
              <w:spacing w:before="17"/>
              <w:ind w:left="208" w:right="195"/>
              <w:jc w:val="center"/>
              <w:rPr>
                <w:sz w:val="14"/>
              </w:rPr>
            </w:pPr>
            <w:r>
              <w:rPr>
                <w:sz w:val="14"/>
              </w:rPr>
              <w:t>美国海军陆战队</w:t>
            </w:r>
          </w:p>
        </w:tc>
        <w:tc>
          <w:tcPr>
            <w:tcW w:w="991" w:type="dxa"/>
            <w:vMerge/>
            <w:tcBorders>
              <w:top w:val="nil"/>
            </w:tcBorders>
          </w:tcPr>
          <w:p>
            <w:pPr>
              <w:rPr>
                <w:sz w:val="2"/>
                <w:szCs w:val="2"/>
              </w:rPr>
            </w:pPr>
          </w:p>
        </w:tc>
      </w:tr>
      <w:tr>
        <w:trPr>
          <w:trHeight w:val="210" w:hRule="atLeast"/>
        </w:trPr>
        <w:tc>
          <w:tcPr>
            <w:tcW w:w="2581" w:type="dxa"/>
          </w:tcPr>
          <w:p>
            <w:pPr>
              <w:pStyle w:val="TableParagraph"/>
              <w:spacing w:line="172" w:lineRule="exact" w:before="19"/>
              <w:ind w:left="110"/>
              <w:rPr>
                <w:sz w:val="9"/>
              </w:rPr>
            </w:pPr>
            <w:r>
              <w:rPr>
                <w:position w:val="2"/>
                <w:sz w:val="14"/>
              </w:rPr>
              <w:t>tof，从VIHmax到VILmax的输出下降时间</w:t>
            </w:r>
          </w:p>
        </w:tc>
        <w:tc>
          <w:tcPr>
            <w:tcW w:w="2965" w:type="dxa"/>
          </w:tcPr>
          <w:p>
            <w:pPr>
              <w:pStyle w:val="TableParagraph"/>
              <w:spacing w:line="172" w:lineRule="exact" w:before="19"/>
              <w:ind w:left="107"/>
              <w:rPr>
                <w:sz w:val="14"/>
              </w:rPr>
            </w:pPr>
            <w:r>
              <w:rPr>
                <w:position w:val="2"/>
                <w:sz w:val="14"/>
              </w:rPr>
              <w:t>Cb母线电容（pf）</w:t>
            </w:r>
          </w:p>
        </w:tc>
        <w:tc>
          <w:tcPr>
            <w:tcW w:w="1168" w:type="dxa"/>
          </w:tcPr>
          <w:p>
            <w:pPr>
              <w:pStyle w:val="TableParagraph"/>
              <w:spacing w:line="174" w:lineRule="exact" w:before="17"/>
              <w:ind w:right="316"/>
              <w:jc w:val="right"/>
              <w:rPr>
                <w:sz w:val="9"/>
              </w:rPr>
            </w:pPr>
            <w:r>
              <w:rPr>
                <w:position w:val="2"/>
                <w:sz w:val="14"/>
              </w:rPr>
              <w:t>20+0.1Cb</w:t>
            </w:r>
          </w:p>
        </w:tc>
        <w:tc>
          <w:tcPr>
            <w:tcW w:w="992" w:type="dxa"/>
          </w:tcPr>
          <w:p>
            <w:pPr>
              <w:pStyle w:val="TableParagraph"/>
              <w:rPr>
                <w:rFonts w:ascii="Times New Roman"/>
                <w:sz w:val="14"/>
              </w:rPr>
            </w:pPr>
          </w:p>
        </w:tc>
        <w:tc>
          <w:tcPr>
            <w:tcW w:w="991" w:type="dxa"/>
          </w:tcPr>
          <w:p>
            <w:pPr>
              <w:pStyle w:val="TableParagraph"/>
              <w:spacing w:before="17"/>
              <w:ind w:left="93" w:right="82"/>
              <w:jc w:val="center"/>
              <w:rPr>
                <w:sz w:val="14"/>
              </w:rPr>
            </w:pPr>
            <w:r>
              <w:rPr>
                <w:sz w:val="14"/>
              </w:rPr>
              <w:t>300</w:t>
            </w:r>
          </w:p>
        </w:tc>
        <w:tc>
          <w:tcPr>
            <w:tcW w:w="993" w:type="dxa"/>
          </w:tcPr>
          <w:p>
            <w:pPr>
              <w:pStyle w:val="TableParagraph"/>
              <w:spacing w:before="17"/>
              <w:ind w:left="209" w:right="194"/>
              <w:jc w:val="center"/>
              <w:rPr>
                <w:sz w:val="14"/>
              </w:rPr>
            </w:pPr>
            <w:r>
              <w:rPr>
                <w:sz w:val="14"/>
              </w:rPr>
              <w:t>纳秒</w:t>
            </w:r>
          </w:p>
        </w:tc>
        <w:tc>
          <w:tcPr>
            <w:tcW w:w="991" w:type="dxa"/>
            <w:vMerge/>
            <w:tcBorders>
              <w:top w:val="nil"/>
            </w:tcBorders>
          </w:tcPr>
          <w:p>
            <w:pPr>
              <w:rPr>
                <w:sz w:val="2"/>
                <w:szCs w:val="2"/>
              </w:rPr>
            </w:pPr>
          </w:p>
        </w:tc>
      </w:tr>
      <w:tr>
        <w:trPr>
          <w:trHeight w:val="292" w:hRule="atLeast"/>
        </w:trPr>
        <w:tc>
          <w:tcPr>
            <w:tcW w:w="10681" w:type="dxa"/>
            <w:gridSpan w:val="7"/>
            <w:shd w:val="clear" w:color="auto" w:fill="A6A6A6"/>
          </w:tcPr>
          <w:p>
            <w:pPr>
              <w:pStyle w:val="TableParagraph"/>
              <w:spacing w:line="154" w:lineRule="exact" w:before="118"/>
              <w:ind w:left="4101" w:right="4089"/>
              <w:jc w:val="center"/>
              <w:rPr>
                <w:b/>
                <w:sz w:val="14"/>
              </w:rPr>
            </w:pPr>
            <w:r>
              <w:rPr>
                <w:b/>
                <w:sz w:val="14"/>
              </w:rPr>
              <w:t>内部时钟源</w:t>
            </w:r>
          </w:p>
        </w:tc>
      </w:tr>
      <w:tr>
        <w:trPr>
          <w:trHeight w:val="210" w:hRule="atLeast"/>
        </w:trPr>
        <w:tc>
          <w:tcPr>
            <w:tcW w:w="2581" w:type="dxa"/>
            <w:vMerge w:val="restart"/>
          </w:tcPr>
          <w:p>
            <w:pPr>
              <w:pStyle w:val="TableParagraph"/>
              <w:rPr>
                <w:sz w:val="14"/>
              </w:rPr>
            </w:pPr>
          </w:p>
          <w:p>
            <w:pPr>
              <w:pStyle w:val="TableParagraph"/>
              <w:rPr>
                <w:sz w:val="14"/>
              </w:rPr>
            </w:pPr>
          </w:p>
          <w:p>
            <w:pPr>
              <w:pStyle w:val="TableParagraph"/>
              <w:spacing w:before="3"/>
              <w:rPr>
                <w:sz w:val="16"/>
              </w:rPr>
            </w:pPr>
          </w:p>
          <w:p>
            <w:pPr>
              <w:pStyle w:val="TableParagraph"/>
              <w:ind w:left="110"/>
              <w:rPr>
                <w:sz w:val="14"/>
              </w:rPr>
            </w:pPr>
            <w:r>
              <w:rPr>
                <w:sz w:val="14"/>
              </w:rPr>
              <w:t>采样率</w:t>
            </w:r>
          </w:p>
        </w:tc>
        <w:tc>
          <w:tcPr>
            <w:tcW w:w="2965" w:type="dxa"/>
          </w:tcPr>
          <w:p>
            <w:pPr>
              <w:pStyle w:val="TableParagraph"/>
              <w:spacing w:before="17"/>
              <w:ind w:left="107"/>
              <w:rPr>
                <w:sz w:val="14"/>
              </w:rPr>
            </w:pPr>
            <w:r>
              <w:rPr>
                <w:sz w:val="14"/>
              </w:rPr>
              <w:t>fcoice_B=1,2,3；SMPLRT_DIV=0</w:t>
            </w:r>
          </w:p>
        </w:tc>
        <w:tc>
          <w:tcPr>
            <w:tcW w:w="1168" w:type="dxa"/>
          </w:tcPr>
          <w:p>
            <w:pPr>
              <w:pStyle w:val="TableParagraph"/>
              <w:rPr>
                <w:rFonts w:ascii="Times New Roman"/>
                <w:sz w:val="14"/>
              </w:rPr>
            </w:pPr>
          </w:p>
        </w:tc>
        <w:tc>
          <w:tcPr>
            <w:tcW w:w="992" w:type="dxa"/>
          </w:tcPr>
          <w:p>
            <w:pPr>
              <w:pStyle w:val="TableParagraph"/>
              <w:spacing w:before="17"/>
              <w:ind w:left="162" w:right="151"/>
              <w:jc w:val="center"/>
              <w:rPr>
                <w:sz w:val="14"/>
              </w:rPr>
            </w:pPr>
            <w:r>
              <w:rPr>
                <w:sz w:val="14"/>
              </w:rPr>
              <w:t>32</w:t>
            </w:r>
          </w:p>
        </w:tc>
        <w:tc>
          <w:tcPr>
            <w:tcW w:w="991" w:type="dxa"/>
          </w:tcPr>
          <w:p>
            <w:pPr>
              <w:pStyle w:val="TableParagraph"/>
              <w:rPr>
                <w:rFonts w:ascii="Times New Roman"/>
                <w:sz w:val="14"/>
              </w:rPr>
            </w:pPr>
          </w:p>
        </w:tc>
        <w:tc>
          <w:tcPr>
            <w:tcW w:w="993" w:type="dxa"/>
          </w:tcPr>
          <w:p>
            <w:pPr>
              <w:pStyle w:val="TableParagraph"/>
              <w:spacing w:before="17"/>
              <w:ind w:left="208" w:right="195"/>
              <w:jc w:val="center"/>
              <w:rPr>
                <w:sz w:val="14"/>
              </w:rPr>
            </w:pPr>
            <w:r>
              <w:rPr>
                <w:sz w:val="14"/>
              </w:rPr>
              <w:t>千赫</w:t>
            </w:r>
          </w:p>
        </w:tc>
        <w:tc>
          <w:tcPr>
            <w:tcW w:w="991" w:type="dxa"/>
          </w:tcPr>
          <w:p>
            <w:pPr>
              <w:pStyle w:val="TableParagraph"/>
              <w:spacing w:before="17"/>
              <w:ind w:left="17"/>
              <w:jc w:val="center"/>
              <w:rPr>
                <w:sz w:val="14"/>
              </w:rPr>
            </w:pPr>
            <w:r>
              <w:rPr>
                <w:w w:val="99"/>
                <w:sz w:val="14"/>
              </w:rPr>
              <w:t>2</w:t>
            </w:r>
          </w:p>
        </w:tc>
      </w:tr>
      <w:tr>
        <w:trPr>
          <w:trHeight w:val="513" w:hRule="atLeast"/>
        </w:trPr>
        <w:tc>
          <w:tcPr>
            <w:tcW w:w="2581" w:type="dxa"/>
            <w:vMerge/>
            <w:tcBorders>
              <w:top w:val="nil"/>
            </w:tcBorders>
          </w:tcPr>
          <w:p>
            <w:pPr>
              <w:rPr>
                <w:sz w:val="2"/>
                <w:szCs w:val="2"/>
              </w:rPr>
            </w:pPr>
          </w:p>
        </w:tc>
        <w:tc>
          <w:tcPr>
            <w:tcW w:w="2965" w:type="dxa"/>
          </w:tcPr>
          <w:p>
            <w:pPr>
              <w:pStyle w:val="TableParagraph"/>
              <w:ind w:left="107" w:right="1631"/>
              <w:rPr>
                <w:sz w:val="14"/>
              </w:rPr>
            </w:pPr>
            <w:r>
              <w:rPr>
                <w:sz w:val="14"/>
              </w:rPr>
              <w:t>B＝0；DLPFCFG=0或7</w:t>
            </w:r>
          </w:p>
          <w:p>
            <w:pPr>
              <w:pStyle w:val="TableParagraph"/>
              <w:spacing w:line="153" w:lineRule="exact"/>
              <w:ind w:left="107"/>
              <w:rPr>
                <w:sz w:val="14"/>
              </w:rPr>
            </w:pPr>
            <w:r>
              <w:rPr>
                <w:sz w:val="14"/>
              </w:rPr>
              <w:t>SMPLRT_DIV=0</w:t>
            </w:r>
          </w:p>
        </w:tc>
        <w:tc>
          <w:tcPr>
            <w:tcW w:w="1168" w:type="dxa"/>
          </w:tcPr>
          <w:p>
            <w:pPr>
              <w:pStyle w:val="TableParagraph"/>
              <w:rPr>
                <w:rFonts w:ascii="Times New Roman"/>
                <w:sz w:val="14"/>
              </w:rPr>
            </w:pPr>
          </w:p>
        </w:tc>
        <w:tc>
          <w:tcPr>
            <w:tcW w:w="992" w:type="dxa"/>
          </w:tcPr>
          <w:p>
            <w:pPr>
              <w:pStyle w:val="TableParagraph"/>
              <w:spacing w:before="10"/>
              <w:rPr>
                <w:sz w:val="13"/>
              </w:rPr>
            </w:pPr>
          </w:p>
          <w:p>
            <w:pPr>
              <w:pStyle w:val="TableParagraph"/>
              <w:ind w:left="10"/>
              <w:jc w:val="center"/>
              <w:rPr>
                <w:sz w:val="14"/>
              </w:rPr>
            </w:pPr>
            <w:r>
              <w:rPr>
                <w:w w:val="99"/>
                <w:sz w:val="14"/>
              </w:rPr>
              <w:t>8</w:t>
            </w:r>
          </w:p>
        </w:tc>
        <w:tc>
          <w:tcPr>
            <w:tcW w:w="991" w:type="dxa"/>
          </w:tcPr>
          <w:p>
            <w:pPr>
              <w:pStyle w:val="TableParagraph"/>
              <w:rPr>
                <w:rFonts w:ascii="Times New Roman"/>
                <w:sz w:val="14"/>
              </w:rPr>
            </w:pPr>
          </w:p>
        </w:tc>
        <w:tc>
          <w:tcPr>
            <w:tcW w:w="993" w:type="dxa"/>
          </w:tcPr>
          <w:p>
            <w:pPr>
              <w:pStyle w:val="TableParagraph"/>
              <w:spacing w:before="10"/>
              <w:rPr>
                <w:sz w:val="13"/>
              </w:rPr>
            </w:pPr>
          </w:p>
          <w:p>
            <w:pPr>
              <w:pStyle w:val="TableParagraph"/>
              <w:ind w:left="208" w:right="195"/>
              <w:jc w:val="center"/>
              <w:rPr>
                <w:sz w:val="14"/>
              </w:rPr>
            </w:pPr>
            <w:r>
              <w:rPr>
                <w:sz w:val="14"/>
              </w:rPr>
              <w:t>千赫</w:t>
            </w:r>
          </w:p>
        </w:tc>
        <w:tc>
          <w:tcPr>
            <w:tcW w:w="991" w:type="dxa"/>
          </w:tcPr>
          <w:p>
            <w:pPr>
              <w:pStyle w:val="TableParagraph"/>
              <w:spacing w:before="10"/>
              <w:rPr>
                <w:sz w:val="13"/>
              </w:rPr>
            </w:pPr>
          </w:p>
          <w:p>
            <w:pPr>
              <w:pStyle w:val="TableParagraph"/>
              <w:ind w:left="17"/>
              <w:jc w:val="center"/>
              <w:rPr>
                <w:sz w:val="14"/>
              </w:rPr>
            </w:pPr>
            <w:r>
              <w:rPr>
                <w:w w:val="99"/>
                <w:sz w:val="14"/>
              </w:rPr>
              <w:t>2</w:t>
            </w:r>
          </w:p>
        </w:tc>
      </w:tr>
      <w:tr>
        <w:trPr>
          <w:trHeight w:val="511" w:hRule="atLeast"/>
        </w:trPr>
        <w:tc>
          <w:tcPr>
            <w:tcW w:w="2581" w:type="dxa"/>
            <w:vMerge/>
            <w:tcBorders>
              <w:top w:val="nil"/>
            </w:tcBorders>
          </w:tcPr>
          <w:p>
            <w:pPr>
              <w:rPr>
                <w:sz w:val="2"/>
                <w:szCs w:val="2"/>
              </w:rPr>
            </w:pPr>
          </w:p>
        </w:tc>
        <w:tc>
          <w:tcPr>
            <w:tcW w:w="2965" w:type="dxa"/>
          </w:tcPr>
          <w:p>
            <w:pPr>
              <w:pStyle w:val="TableParagraph"/>
              <w:ind w:left="107" w:right="1631"/>
              <w:rPr>
                <w:sz w:val="14"/>
              </w:rPr>
            </w:pPr>
            <w:r>
              <w:rPr>
                <w:sz w:val="14"/>
              </w:rPr>
              <w:t>B＝0；DLPFCFG=1,2,3,4,5,6；</w:t>
            </w:r>
          </w:p>
          <w:p>
            <w:pPr>
              <w:pStyle w:val="TableParagraph"/>
              <w:spacing w:line="151" w:lineRule="exact"/>
              <w:ind w:left="107"/>
              <w:rPr>
                <w:sz w:val="14"/>
              </w:rPr>
            </w:pPr>
            <w:r>
              <w:rPr>
                <w:sz w:val="14"/>
              </w:rPr>
              <w:t>SMPLRT_DIV=0</w:t>
            </w:r>
          </w:p>
        </w:tc>
        <w:tc>
          <w:tcPr>
            <w:tcW w:w="1168" w:type="dxa"/>
          </w:tcPr>
          <w:p>
            <w:pPr>
              <w:pStyle w:val="TableParagraph"/>
              <w:rPr>
                <w:rFonts w:ascii="Times New Roman"/>
                <w:sz w:val="14"/>
              </w:rPr>
            </w:pPr>
          </w:p>
        </w:tc>
        <w:tc>
          <w:tcPr>
            <w:tcW w:w="992" w:type="dxa"/>
          </w:tcPr>
          <w:p>
            <w:pPr>
              <w:pStyle w:val="TableParagraph"/>
              <w:spacing w:before="10"/>
              <w:rPr>
                <w:sz w:val="13"/>
              </w:rPr>
            </w:pPr>
          </w:p>
          <w:p>
            <w:pPr>
              <w:pStyle w:val="TableParagraph"/>
              <w:ind w:left="10"/>
              <w:jc w:val="center"/>
              <w:rPr>
                <w:sz w:val="14"/>
              </w:rPr>
            </w:pPr>
            <w:r>
              <w:rPr>
                <w:w w:val="99"/>
                <w:sz w:val="14"/>
              </w:rPr>
              <w:t>1</w:t>
            </w:r>
          </w:p>
        </w:tc>
        <w:tc>
          <w:tcPr>
            <w:tcW w:w="991" w:type="dxa"/>
          </w:tcPr>
          <w:p>
            <w:pPr>
              <w:pStyle w:val="TableParagraph"/>
              <w:rPr>
                <w:rFonts w:ascii="Times New Roman"/>
                <w:sz w:val="14"/>
              </w:rPr>
            </w:pPr>
          </w:p>
        </w:tc>
        <w:tc>
          <w:tcPr>
            <w:tcW w:w="993" w:type="dxa"/>
          </w:tcPr>
          <w:p>
            <w:pPr>
              <w:pStyle w:val="TableParagraph"/>
              <w:spacing w:before="10"/>
              <w:rPr>
                <w:sz w:val="13"/>
              </w:rPr>
            </w:pPr>
          </w:p>
          <w:p>
            <w:pPr>
              <w:pStyle w:val="TableParagraph"/>
              <w:ind w:left="208" w:right="195"/>
              <w:jc w:val="center"/>
              <w:rPr>
                <w:sz w:val="14"/>
              </w:rPr>
            </w:pPr>
            <w:r>
              <w:rPr>
                <w:sz w:val="14"/>
              </w:rPr>
              <w:t>千赫</w:t>
            </w:r>
          </w:p>
        </w:tc>
        <w:tc>
          <w:tcPr>
            <w:tcW w:w="991" w:type="dxa"/>
          </w:tcPr>
          <w:p>
            <w:pPr>
              <w:pStyle w:val="TableParagraph"/>
              <w:spacing w:before="10"/>
              <w:rPr>
                <w:sz w:val="13"/>
              </w:rPr>
            </w:pPr>
          </w:p>
          <w:p>
            <w:pPr>
              <w:pStyle w:val="TableParagraph"/>
              <w:ind w:left="17"/>
              <w:jc w:val="center"/>
              <w:rPr>
                <w:sz w:val="14"/>
              </w:rPr>
            </w:pPr>
            <w:r>
              <w:rPr>
                <w:w w:val="99"/>
                <w:sz w:val="14"/>
              </w:rPr>
              <w:t>2</w:t>
            </w:r>
          </w:p>
        </w:tc>
      </w:tr>
      <w:tr>
        <w:trPr>
          <w:trHeight w:val="210" w:hRule="atLeast"/>
        </w:trPr>
        <w:tc>
          <w:tcPr>
            <w:tcW w:w="2581" w:type="dxa"/>
            <w:vMerge w:val="restart"/>
          </w:tcPr>
          <w:p>
            <w:pPr>
              <w:pStyle w:val="TableParagraph"/>
              <w:spacing w:before="8"/>
              <w:rPr>
                <w:sz w:val="10"/>
              </w:rPr>
            </w:pPr>
          </w:p>
          <w:p>
            <w:pPr>
              <w:pStyle w:val="TableParagraph"/>
              <w:ind w:left="110"/>
              <w:rPr>
                <w:sz w:val="14"/>
              </w:rPr>
            </w:pPr>
            <w:r>
              <w:rPr>
                <w:sz w:val="14"/>
              </w:rPr>
              <w:t>时钟频率初始容差</w:t>
            </w:r>
          </w:p>
        </w:tc>
        <w:tc>
          <w:tcPr>
            <w:tcW w:w="2965" w:type="dxa"/>
          </w:tcPr>
          <w:p>
            <w:pPr>
              <w:pStyle w:val="TableParagraph"/>
              <w:spacing w:before="20"/>
              <w:ind w:left="107"/>
              <w:rPr>
                <w:sz w:val="14"/>
              </w:rPr>
            </w:pPr>
            <w:r>
              <w:rPr>
                <w:sz w:val="14"/>
              </w:rPr>
              <w:t>CLK_SEL＝0、6或陀螺仪无效；25°C</w:t>
            </w:r>
          </w:p>
        </w:tc>
        <w:tc>
          <w:tcPr>
            <w:tcW w:w="1168" w:type="dxa"/>
          </w:tcPr>
          <w:p>
            <w:pPr>
              <w:pStyle w:val="TableParagraph"/>
              <w:spacing w:before="17"/>
              <w:ind w:left="414" w:right="400"/>
              <w:jc w:val="center"/>
              <w:rPr>
                <w:sz w:val="14"/>
              </w:rPr>
            </w:pPr>
            <w:r>
              <w:rPr>
                <w:sz w:val="14"/>
              </w:rPr>
              <w:t>-3</w:t>
            </w:r>
          </w:p>
        </w:tc>
        <w:tc>
          <w:tcPr>
            <w:tcW w:w="992" w:type="dxa"/>
          </w:tcPr>
          <w:p>
            <w:pPr>
              <w:pStyle w:val="TableParagraph"/>
              <w:rPr>
                <w:rFonts w:ascii="Times New Roman"/>
                <w:sz w:val="14"/>
              </w:rPr>
            </w:pPr>
          </w:p>
        </w:tc>
        <w:tc>
          <w:tcPr>
            <w:tcW w:w="991" w:type="dxa"/>
          </w:tcPr>
          <w:p>
            <w:pPr>
              <w:pStyle w:val="TableParagraph"/>
              <w:spacing w:before="17"/>
              <w:ind w:left="93" w:right="81"/>
              <w:jc w:val="center"/>
              <w:rPr>
                <w:sz w:val="14"/>
              </w:rPr>
            </w:pPr>
            <w:r>
              <w:rPr>
                <w:sz w:val="14"/>
              </w:rPr>
              <w:t>+3</w:t>
            </w:r>
          </w:p>
        </w:tc>
        <w:tc>
          <w:tcPr>
            <w:tcW w:w="993" w:type="dxa"/>
          </w:tcPr>
          <w:p>
            <w:pPr>
              <w:pStyle w:val="TableParagraph"/>
              <w:spacing w:before="17"/>
              <w:ind w:left="14"/>
              <w:jc w:val="center"/>
              <w:rPr>
                <w:sz w:val="14"/>
              </w:rPr>
            </w:pPr>
            <w:r>
              <w:rPr>
                <w:w w:val="99"/>
                <w:sz w:val="14"/>
              </w:rPr>
              <w:t>%</w:t>
            </w:r>
          </w:p>
        </w:tc>
        <w:tc>
          <w:tcPr>
            <w:tcW w:w="991" w:type="dxa"/>
          </w:tcPr>
          <w:p>
            <w:pPr>
              <w:pStyle w:val="TableParagraph"/>
              <w:spacing w:before="20"/>
              <w:ind w:left="17"/>
              <w:jc w:val="center"/>
              <w:rPr>
                <w:sz w:val="14"/>
              </w:rPr>
            </w:pPr>
            <w:r>
              <w:rPr>
                <w:w w:val="99"/>
                <w:sz w:val="14"/>
              </w:rPr>
              <w:t>1</w:t>
            </w:r>
          </w:p>
        </w:tc>
      </w:tr>
      <w:tr>
        <w:trPr>
          <w:trHeight w:val="210" w:hRule="atLeast"/>
        </w:trPr>
        <w:tc>
          <w:tcPr>
            <w:tcW w:w="2581" w:type="dxa"/>
            <w:vMerge/>
            <w:tcBorders>
              <w:top w:val="nil"/>
            </w:tcBorders>
          </w:tcPr>
          <w:p>
            <w:pPr>
              <w:rPr>
                <w:sz w:val="2"/>
                <w:szCs w:val="2"/>
              </w:rPr>
            </w:pPr>
          </w:p>
        </w:tc>
        <w:tc>
          <w:tcPr>
            <w:tcW w:w="2965" w:type="dxa"/>
          </w:tcPr>
          <w:p>
            <w:pPr>
              <w:pStyle w:val="TableParagraph"/>
              <w:spacing w:before="20"/>
              <w:ind w:left="107"/>
              <w:rPr>
                <w:sz w:val="14"/>
              </w:rPr>
            </w:pPr>
            <w:r>
              <w:rPr>
                <w:sz w:val="14"/>
              </w:rPr>
              <w:t>CLK_SEL=1,2,3,4,5，陀螺仪激活；25°C</w:t>
            </w:r>
          </w:p>
        </w:tc>
        <w:tc>
          <w:tcPr>
            <w:tcW w:w="1168" w:type="dxa"/>
          </w:tcPr>
          <w:p>
            <w:pPr>
              <w:pStyle w:val="TableParagraph"/>
              <w:spacing w:before="20"/>
              <w:ind w:left="414" w:right="400"/>
              <w:jc w:val="center"/>
              <w:rPr>
                <w:sz w:val="14"/>
              </w:rPr>
            </w:pPr>
            <w:r>
              <w:rPr>
                <w:sz w:val="14"/>
              </w:rPr>
              <w:t>-1</w:t>
            </w:r>
          </w:p>
        </w:tc>
        <w:tc>
          <w:tcPr>
            <w:tcW w:w="992" w:type="dxa"/>
          </w:tcPr>
          <w:p>
            <w:pPr>
              <w:pStyle w:val="TableParagraph"/>
              <w:rPr>
                <w:rFonts w:ascii="Times New Roman"/>
                <w:sz w:val="14"/>
              </w:rPr>
            </w:pPr>
          </w:p>
        </w:tc>
        <w:tc>
          <w:tcPr>
            <w:tcW w:w="991" w:type="dxa"/>
          </w:tcPr>
          <w:p>
            <w:pPr>
              <w:pStyle w:val="TableParagraph"/>
              <w:spacing w:before="20"/>
              <w:ind w:left="93" w:right="81"/>
              <w:jc w:val="center"/>
              <w:rPr>
                <w:sz w:val="14"/>
              </w:rPr>
            </w:pPr>
            <w:r>
              <w:rPr>
                <w:sz w:val="14"/>
              </w:rPr>
              <w:t>+1</w:t>
            </w:r>
          </w:p>
        </w:tc>
        <w:tc>
          <w:tcPr>
            <w:tcW w:w="993" w:type="dxa"/>
          </w:tcPr>
          <w:p>
            <w:pPr>
              <w:pStyle w:val="TableParagraph"/>
              <w:spacing w:before="20"/>
              <w:ind w:left="14"/>
              <w:jc w:val="center"/>
              <w:rPr>
                <w:sz w:val="14"/>
              </w:rPr>
            </w:pPr>
            <w:r>
              <w:rPr>
                <w:w w:val="99"/>
                <w:sz w:val="14"/>
              </w:rPr>
              <w:t>%</w:t>
            </w:r>
          </w:p>
        </w:tc>
        <w:tc>
          <w:tcPr>
            <w:tcW w:w="991" w:type="dxa"/>
          </w:tcPr>
          <w:p>
            <w:pPr>
              <w:pStyle w:val="TableParagraph"/>
              <w:spacing w:before="20"/>
              <w:ind w:left="17"/>
              <w:jc w:val="center"/>
              <w:rPr>
                <w:sz w:val="14"/>
              </w:rPr>
            </w:pPr>
            <w:r>
              <w:rPr>
                <w:w w:val="99"/>
                <w:sz w:val="14"/>
              </w:rPr>
              <w:t>1</w:t>
            </w:r>
          </w:p>
        </w:tc>
      </w:tr>
      <w:tr>
        <w:trPr>
          <w:trHeight w:val="210" w:hRule="atLeast"/>
        </w:trPr>
        <w:tc>
          <w:tcPr>
            <w:tcW w:w="2581" w:type="dxa"/>
            <w:vMerge w:val="restart"/>
          </w:tcPr>
          <w:p>
            <w:pPr>
              <w:pStyle w:val="TableParagraph"/>
              <w:spacing w:before="8"/>
              <w:rPr>
                <w:sz w:val="10"/>
              </w:rPr>
            </w:pPr>
          </w:p>
          <w:p>
            <w:pPr>
              <w:pStyle w:val="TableParagraph"/>
              <w:ind w:left="110"/>
              <w:rPr>
                <w:sz w:val="14"/>
              </w:rPr>
            </w:pPr>
            <w:r>
              <w:rPr>
                <w:sz w:val="14"/>
              </w:rPr>
              <w:t>频率随温度变化</w:t>
            </w:r>
          </w:p>
        </w:tc>
        <w:tc>
          <w:tcPr>
            <w:tcW w:w="2965" w:type="dxa"/>
          </w:tcPr>
          <w:p>
            <w:pPr>
              <w:pStyle w:val="TableParagraph"/>
              <w:spacing w:before="20"/>
              <w:ind w:left="107"/>
              <w:rPr>
                <w:sz w:val="14"/>
              </w:rPr>
            </w:pPr>
            <w:r>
              <w:rPr>
                <w:sz w:val="14"/>
              </w:rPr>
              <w:t>CLK_SEL=0.6或陀螺仪无效。（-40°C至+85°C）</w:t>
            </w:r>
          </w:p>
        </w:tc>
        <w:tc>
          <w:tcPr>
            <w:tcW w:w="1168" w:type="dxa"/>
          </w:tcPr>
          <w:p>
            <w:pPr>
              <w:pStyle w:val="TableParagraph"/>
              <w:rPr>
                <w:rFonts w:ascii="Times New Roman"/>
                <w:sz w:val="14"/>
              </w:rPr>
            </w:pPr>
          </w:p>
        </w:tc>
        <w:tc>
          <w:tcPr>
            <w:tcW w:w="992" w:type="dxa"/>
          </w:tcPr>
          <w:p>
            <w:pPr>
              <w:pStyle w:val="TableParagraph"/>
              <w:rPr>
                <w:rFonts w:ascii="Times New Roman"/>
                <w:sz w:val="14"/>
              </w:rPr>
            </w:pPr>
          </w:p>
        </w:tc>
        <w:tc>
          <w:tcPr>
            <w:tcW w:w="991" w:type="dxa"/>
          </w:tcPr>
          <w:p>
            <w:pPr>
              <w:pStyle w:val="TableParagraph"/>
              <w:spacing w:before="20"/>
              <w:ind w:left="93" w:right="81"/>
              <w:jc w:val="center"/>
              <w:rPr>
                <w:sz w:val="14"/>
              </w:rPr>
            </w:pPr>
            <w:r>
              <w:rPr>
                <w:sz w:val="14"/>
              </w:rPr>
              <w:t>±2</w:t>
            </w:r>
          </w:p>
        </w:tc>
        <w:tc>
          <w:tcPr>
            <w:tcW w:w="993" w:type="dxa"/>
          </w:tcPr>
          <w:p>
            <w:pPr>
              <w:pStyle w:val="TableParagraph"/>
              <w:spacing w:before="20"/>
              <w:ind w:left="14"/>
              <w:jc w:val="center"/>
              <w:rPr>
                <w:sz w:val="14"/>
              </w:rPr>
            </w:pPr>
            <w:r>
              <w:rPr>
                <w:w w:val="99"/>
                <w:sz w:val="14"/>
              </w:rPr>
              <w:t>%</w:t>
            </w:r>
          </w:p>
        </w:tc>
        <w:tc>
          <w:tcPr>
            <w:tcW w:w="991" w:type="dxa"/>
          </w:tcPr>
          <w:p>
            <w:pPr>
              <w:pStyle w:val="TableParagraph"/>
              <w:spacing w:before="20"/>
              <w:ind w:left="17"/>
              <w:jc w:val="center"/>
              <w:rPr>
                <w:sz w:val="14"/>
              </w:rPr>
            </w:pPr>
            <w:r>
              <w:rPr>
                <w:w w:val="99"/>
                <w:sz w:val="14"/>
              </w:rPr>
              <w:t>1</w:t>
            </w:r>
          </w:p>
        </w:tc>
      </w:tr>
      <w:tr>
        <w:trPr>
          <w:trHeight w:val="213" w:hRule="atLeast"/>
        </w:trPr>
        <w:tc>
          <w:tcPr>
            <w:tcW w:w="2581" w:type="dxa"/>
            <w:vMerge/>
            <w:tcBorders>
              <w:top w:val="nil"/>
            </w:tcBorders>
          </w:tcPr>
          <w:p>
            <w:pPr>
              <w:rPr>
                <w:sz w:val="2"/>
                <w:szCs w:val="2"/>
              </w:rPr>
            </w:pPr>
          </w:p>
        </w:tc>
        <w:tc>
          <w:tcPr>
            <w:tcW w:w="2965" w:type="dxa"/>
          </w:tcPr>
          <w:p>
            <w:pPr>
              <w:pStyle w:val="TableParagraph"/>
              <w:spacing w:before="20"/>
              <w:ind w:left="107"/>
              <w:rPr>
                <w:sz w:val="14"/>
              </w:rPr>
            </w:pPr>
            <w:r>
              <w:rPr>
                <w:sz w:val="14"/>
              </w:rPr>
              <w:t>CLK_SEL=1,2,3,4,5且陀螺仪激活</w:t>
            </w:r>
          </w:p>
        </w:tc>
        <w:tc>
          <w:tcPr>
            <w:tcW w:w="1168" w:type="dxa"/>
          </w:tcPr>
          <w:p>
            <w:pPr>
              <w:pStyle w:val="TableParagraph"/>
              <w:rPr>
                <w:rFonts w:ascii="Times New Roman"/>
                <w:sz w:val="14"/>
              </w:rPr>
            </w:pPr>
          </w:p>
        </w:tc>
        <w:tc>
          <w:tcPr>
            <w:tcW w:w="992" w:type="dxa"/>
          </w:tcPr>
          <w:p>
            <w:pPr>
              <w:pStyle w:val="TableParagraph"/>
              <w:rPr>
                <w:rFonts w:ascii="Times New Roman"/>
                <w:sz w:val="14"/>
              </w:rPr>
            </w:pPr>
          </w:p>
        </w:tc>
        <w:tc>
          <w:tcPr>
            <w:tcW w:w="991" w:type="dxa"/>
          </w:tcPr>
          <w:p>
            <w:pPr>
              <w:pStyle w:val="TableParagraph"/>
              <w:spacing w:before="20"/>
              <w:ind w:left="93" w:right="81"/>
              <w:jc w:val="center"/>
              <w:rPr>
                <w:sz w:val="14"/>
              </w:rPr>
            </w:pPr>
            <w:r>
              <w:rPr>
                <w:sz w:val="14"/>
              </w:rPr>
              <w:t>±2</w:t>
            </w:r>
          </w:p>
        </w:tc>
        <w:tc>
          <w:tcPr>
            <w:tcW w:w="993" w:type="dxa"/>
          </w:tcPr>
          <w:p>
            <w:pPr>
              <w:pStyle w:val="TableParagraph"/>
              <w:spacing w:before="20"/>
              <w:ind w:left="14"/>
              <w:jc w:val="center"/>
              <w:rPr>
                <w:sz w:val="14"/>
              </w:rPr>
            </w:pPr>
            <w:r>
              <w:rPr>
                <w:w w:val="99"/>
                <w:sz w:val="14"/>
              </w:rPr>
              <w:t>%</w:t>
            </w:r>
          </w:p>
        </w:tc>
        <w:tc>
          <w:tcPr>
            <w:tcW w:w="991" w:type="dxa"/>
          </w:tcPr>
          <w:p>
            <w:pPr>
              <w:pStyle w:val="TableParagraph"/>
              <w:spacing w:before="20"/>
              <w:ind w:left="17"/>
              <w:jc w:val="center"/>
              <w:rPr>
                <w:sz w:val="14"/>
              </w:rPr>
            </w:pPr>
            <w:r>
              <w:rPr>
                <w:w w:val="99"/>
                <w:sz w:val="14"/>
              </w:rPr>
              <w:t>1</w:t>
            </w:r>
          </w:p>
        </w:tc>
      </w:tr>
    </w:tbl>
    <w:p>
      <w:pPr>
        <w:pStyle w:val="BodyText"/>
        <w:spacing w:before="3"/>
        <w:rPr>
          <w:sz w:val="6"/>
        </w:rPr>
      </w:pPr>
    </w:p>
    <w:p>
      <w:pPr>
        <w:spacing w:after="0"/>
        <w:rPr>
          <w:sz w:val="6"/>
        </w:rPr>
        <w:sectPr>
          <w:pgSz w:w="12240" w:h="15840"/>
          <w:pgMar w:header="509" w:footer="690" w:top="1140" w:bottom="880" w:left="240" w:right="0"/>
        </w:sectPr>
      </w:pPr>
    </w:p>
    <w:p>
      <w:pPr>
        <w:pStyle w:val="BodyText"/>
        <w:rPr>
          <w:sz w:val="16"/>
        </w:rPr>
      </w:pPr>
    </w:p>
    <w:p>
      <w:pPr>
        <w:pStyle w:val="BodyText"/>
        <w:spacing w:before="11"/>
        <w:rPr>
          <w:sz w:val="16"/>
        </w:rPr>
      </w:pPr>
    </w:p>
    <w:p>
      <w:pPr>
        <w:spacing w:before="0"/>
        <w:ind w:left="480" w:right="0" w:firstLine="0"/>
        <w:jc w:val="left"/>
        <w:rPr>
          <w:b/>
          <w:sz w:val="16"/>
        </w:rPr>
      </w:pPr>
      <w:bookmarkStart w:name="_bookmark21" w:id="35"/>
      <w:bookmarkEnd w:id="35"/>
      <w:r>
        <w:rPr/>
      </w:r>
      <w:r>
        <w:rPr>
          <w:b/>
          <w:sz w:val="16"/>
        </w:rPr>
        <w:t>笔记：</w:t>
      </w:r>
    </w:p>
    <w:p>
      <w:pPr>
        <w:spacing w:before="64"/>
        <w:ind w:left="480" w:right="0" w:firstLine="0"/>
        <w:jc w:val="left"/>
        <w:rPr>
          <w:b/>
          <w:sz w:val="18"/>
        </w:rPr>
      </w:pPr>
      <w:r>
        <w:rPr/>
        <w:br w:type="column"/>
      </w:r>
      <w:r>
        <w:rPr>
          <w:b/>
          <w:sz w:val="18"/>
        </w:rPr>
        <w:t>表4.交流电气特性</w:t>
      </w:r>
    </w:p>
    <w:p>
      <w:pPr>
        <w:spacing w:after="0"/>
        <w:jc w:val="left"/>
        <w:rPr>
          <w:sz w:val="18"/>
        </w:rPr>
        <w:sectPr>
          <w:type w:val="continuous"/>
          <w:pgSz w:w="12240" w:h="15840"/>
          <w:pgMar w:header="509" w:footer="690" w:top="1260" w:bottom="0" w:left="240" w:right="0"/>
          <w:cols w:num="2" w:equalWidth="0">
            <w:col w:w="958" w:space="3051"/>
            <w:col w:w="7991"/>
          </w:cols>
        </w:sectPr>
      </w:pPr>
    </w:p>
    <w:p>
      <w:pPr>
        <w:pStyle w:val="ListParagraph"/>
        <w:numPr>
          <w:ilvl w:val="0"/>
          <w:numId w:val="10"/>
        </w:numPr>
        <w:tabs>
          <w:tab w:pos="1200" w:val="left" w:leader="none"/>
          <w:tab w:pos="1201" w:val="left" w:leader="none"/>
        </w:tabs>
        <w:spacing w:line="195" w:lineRule="exact" w:before="2" w:after="0"/>
        <w:ind w:left="1200" w:right="0" w:hanging="361"/>
        <w:jc w:val="left"/>
        <w:rPr>
          <w:sz w:val="16"/>
        </w:rPr>
      </w:pPr>
      <w:r>
        <w:rPr>
          <w:sz w:val="16"/>
        </w:rPr>
        <w:t>源自零件的验证或表征，在生产中不保证。</w:t>
      </w:r>
    </w:p>
    <w:p>
      <w:pPr>
        <w:pStyle w:val="ListParagraph"/>
        <w:numPr>
          <w:ilvl w:val="0"/>
          <w:numId w:val="10"/>
        </w:numPr>
        <w:tabs>
          <w:tab w:pos="1200" w:val="left" w:leader="none"/>
          <w:tab w:pos="1201" w:val="left" w:leader="none"/>
        </w:tabs>
        <w:spacing w:line="194" w:lineRule="exact" w:before="0" w:after="0"/>
        <w:ind w:left="1200" w:right="0" w:hanging="361"/>
        <w:jc w:val="left"/>
        <w:rPr>
          <w:sz w:val="16"/>
        </w:rPr>
      </w:pPr>
      <w:r>
        <w:rPr>
          <w:sz w:val="16"/>
        </w:rPr>
        <w:t>由设计保证。</w:t>
      </w:r>
    </w:p>
    <w:p>
      <w:pPr>
        <w:pStyle w:val="ListParagraph"/>
        <w:numPr>
          <w:ilvl w:val="0"/>
          <w:numId w:val="10"/>
        </w:numPr>
        <w:tabs>
          <w:tab w:pos="1200" w:val="left" w:leader="none"/>
          <w:tab w:pos="1201" w:val="left" w:leader="none"/>
        </w:tabs>
        <w:spacing w:line="195" w:lineRule="exact" w:before="0" w:after="0"/>
        <w:ind w:left="1200" w:right="0" w:hanging="361"/>
        <w:jc w:val="left"/>
        <w:rPr>
          <w:sz w:val="16"/>
        </w:rPr>
      </w:pPr>
      <w:r>
        <w:rPr>
          <w:sz w:val="16"/>
        </w:rPr>
        <w:t>生产测试。</w:t>
      </w:r>
    </w:p>
    <w:p>
      <w:pPr>
        <w:spacing w:after="0" w:line="195" w:lineRule="exact"/>
        <w:jc w:val="left"/>
        <w:rPr>
          <w:sz w:val="16"/>
        </w:rPr>
        <w:sectPr>
          <w:type w:val="continuous"/>
          <w:pgSz w:w="12240" w:h="15840"/>
          <w:pgMar w:header="509" w:footer="690" w:top="1260" w:bottom="0" w:left="240" w:right="0"/>
        </w:sectPr>
      </w:pPr>
    </w:p>
    <w:p>
      <w:pPr>
        <w:pStyle w:val="BodyText"/>
      </w:pPr>
    </w:p>
    <w:p>
      <w:pPr>
        <w:pStyle w:val="BodyText"/>
        <w:rPr>
          <w:sz w:val="25"/>
        </w:rPr>
      </w:pPr>
    </w:p>
    <w:p>
      <w:pPr>
        <w:spacing w:before="60"/>
        <w:ind w:left="480" w:right="0" w:firstLine="0"/>
        <w:jc w:val="left"/>
        <w:rPr>
          <w:b/>
          <w:sz w:val="20"/>
        </w:rPr>
      </w:pPr>
      <w:r>
        <w:rPr>
          <w:b/>
          <w:color w:val="1F487C"/>
          <w:sz w:val="20"/>
        </w:rPr>
        <w:t>其他电气规范</w:t>
      </w:r>
    </w:p>
    <w:p>
      <w:pPr>
        <w:pStyle w:val="BodyText"/>
        <w:spacing w:before="117"/>
        <w:ind w:left="480"/>
      </w:pPr>
      <w:r>
        <w:rPr>
          <w:position w:val="1"/>
        </w:rPr>
        <w:t>第4.2节的典型工作电路，VDD=1.8V，VDDIO=1.8V、TA=25°C，除非另有说明。</w:t>
      </w:r>
    </w:p>
    <w:p>
      <w:pPr>
        <w:pStyle w:val="BodyText"/>
        <w:rPr>
          <w:sz w:val="10"/>
        </w:rPr>
      </w:pPr>
    </w:p>
    <w:tbl>
      <w:tblPr>
        <w:tblW w:w="0" w:type="auto"/>
        <w:jc w:val="left"/>
        <w:tblInd w:w="115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792"/>
        <w:gridCol w:w="2789"/>
        <w:gridCol w:w="720"/>
        <w:gridCol w:w="910"/>
        <w:gridCol w:w="711"/>
        <w:gridCol w:w="758"/>
        <w:gridCol w:w="787"/>
      </w:tblGrid>
      <w:tr>
        <w:trPr>
          <w:trHeight w:val="275" w:hRule="atLeast"/>
        </w:trPr>
        <w:tc>
          <w:tcPr>
            <w:tcW w:w="2792" w:type="dxa"/>
            <w:tcBorders>
              <w:bottom w:val="single" w:sz="4" w:space="0" w:color="000000"/>
            </w:tcBorders>
            <w:shd w:val="clear" w:color="auto" w:fill="A6A6A6"/>
          </w:tcPr>
          <w:p>
            <w:pPr>
              <w:pStyle w:val="TableParagraph"/>
              <w:spacing w:before="37"/>
              <w:ind w:left="959" w:right="952"/>
              <w:jc w:val="center"/>
              <w:rPr>
                <w:b/>
                <w:sz w:val="16"/>
              </w:rPr>
            </w:pPr>
            <w:r>
              <w:rPr>
                <w:b/>
                <w:sz w:val="16"/>
              </w:rPr>
              <w:t>参数</w:t>
            </w:r>
          </w:p>
        </w:tc>
        <w:tc>
          <w:tcPr>
            <w:tcW w:w="2789" w:type="dxa"/>
            <w:tcBorders>
              <w:bottom w:val="single" w:sz="4" w:space="0" w:color="000000"/>
            </w:tcBorders>
            <w:shd w:val="clear" w:color="auto" w:fill="A6A6A6"/>
          </w:tcPr>
          <w:p>
            <w:pPr>
              <w:pStyle w:val="TableParagraph"/>
              <w:spacing w:before="37"/>
              <w:ind w:left="949" w:right="941"/>
              <w:jc w:val="center"/>
              <w:rPr>
                <w:b/>
                <w:sz w:val="16"/>
              </w:rPr>
            </w:pPr>
            <w:r>
              <w:rPr>
                <w:b/>
                <w:sz w:val="16"/>
              </w:rPr>
              <w:t>条件</w:t>
            </w:r>
          </w:p>
        </w:tc>
        <w:tc>
          <w:tcPr>
            <w:tcW w:w="720" w:type="dxa"/>
            <w:tcBorders>
              <w:bottom w:val="single" w:sz="4" w:space="0" w:color="000000"/>
            </w:tcBorders>
            <w:shd w:val="clear" w:color="auto" w:fill="A6A6A6"/>
          </w:tcPr>
          <w:p>
            <w:pPr>
              <w:pStyle w:val="TableParagraph"/>
              <w:spacing w:before="37"/>
              <w:ind w:left="199" w:right="188"/>
              <w:jc w:val="center"/>
              <w:rPr>
                <w:b/>
                <w:sz w:val="16"/>
              </w:rPr>
            </w:pPr>
            <w:r>
              <w:rPr>
                <w:b/>
                <w:sz w:val="16"/>
              </w:rPr>
              <w:t>最小值</w:t>
            </w:r>
          </w:p>
        </w:tc>
        <w:tc>
          <w:tcPr>
            <w:tcW w:w="910" w:type="dxa"/>
            <w:tcBorders>
              <w:bottom w:val="single" w:sz="4" w:space="0" w:color="000000"/>
            </w:tcBorders>
            <w:shd w:val="clear" w:color="auto" w:fill="A6A6A6"/>
          </w:tcPr>
          <w:p>
            <w:pPr>
              <w:pStyle w:val="TableParagraph"/>
              <w:spacing w:before="37"/>
              <w:ind w:left="313" w:right="303"/>
              <w:jc w:val="center"/>
              <w:rPr>
                <w:b/>
                <w:sz w:val="16"/>
              </w:rPr>
            </w:pPr>
            <w:r>
              <w:rPr>
                <w:b/>
                <w:sz w:val="16"/>
              </w:rPr>
              <w:t>类型</w:t>
            </w:r>
          </w:p>
        </w:tc>
        <w:tc>
          <w:tcPr>
            <w:tcW w:w="711" w:type="dxa"/>
            <w:tcBorders>
              <w:bottom w:val="single" w:sz="4" w:space="0" w:color="000000"/>
            </w:tcBorders>
            <w:shd w:val="clear" w:color="auto" w:fill="A6A6A6"/>
          </w:tcPr>
          <w:p>
            <w:pPr>
              <w:pStyle w:val="TableParagraph"/>
              <w:spacing w:before="37"/>
              <w:ind w:left="174" w:right="167"/>
              <w:jc w:val="center"/>
              <w:rPr>
                <w:b/>
                <w:sz w:val="16"/>
              </w:rPr>
            </w:pPr>
            <w:r>
              <w:rPr>
                <w:b/>
                <w:sz w:val="16"/>
              </w:rPr>
              <w:t>马克斯</w:t>
            </w:r>
          </w:p>
        </w:tc>
        <w:tc>
          <w:tcPr>
            <w:tcW w:w="758" w:type="dxa"/>
            <w:tcBorders>
              <w:bottom w:val="single" w:sz="4" w:space="0" w:color="000000"/>
            </w:tcBorders>
            <w:shd w:val="clear" w:color="auto" w:fill="A6A6A6"/>
          </w:tcPr>
          <w:p>
            <w:pPr>
              <w:pStyle w:val="TableParagraph"/>
              <w:spacing w:before="37"/>
              <w:ind w:right="183"/>
              <w:jc w:val="right"/>
              <w:rPr>
                <w:b/>
                <w:sz w:val="16"/>
              </w:rPr>
            </w:pPr>
            <w:r>
              <w:rPr>
                <w:b/>
                <w:sz w:val="16"/>
              </w:rPr>
              <w:t>单位</w:t>
            </w:r>
          </w:p>
        </w:tc>
        <w:tc>
          <w:tcPr>
            <w:tcW w:w="787" w:type="dxa"/>
            <w:tcBorders>
              <w:bottom w:val="single" w:sz="4" w:space="0" w:color="000000"/>
            </w:tcBorders>
            <w:shd w:val="clear" w:color="auto" w:fill="A6A6A6"/>
          </w:tcPr>
          <w:p>
            <w:pPr>
              <w:pStyle w:val="TableParagraph"/>
              <w:spacing w:before="37"/>
              <w:ind w:right="178"/>
              <w:jc w:val="right"/>
              <w:rPr>
                <w:b/>
                <w:sz w:val="16"/>
              </w:rPr>
            </w:pPr>
            <w:r>
              <w:rPr>
                <w:b/>
                <w:sz w:val="16"/>
              </w:rPr>
              <w:t>笔记</w:t>
            </w:r>
          </w:p>
        </w:tc>
      </w:tr>
      <w:tr>
        <w:trPr>
          <w:trHeight w:val="316" w:hRule="atLeast"/>
        </w:trPr>
        <w:tc>
          <w:tcPr>
            <w:tcW w:w="9467" w:type="dxa"/>
            <w:gridSpan w:val="7"/>
            <w:tcBorders>
              <w:top w:val="single" w:sz="4" w:space="0" w:color="000000"/>
              <w:left w:val="single" w:sz="4" w:space="0" w:color="000000"/>
              <w:bottom w:val="single" w:sz="4" w:space="0" w:color="000000"/>
              <w:right w:val="single" w:sz="4" w:space="0" w:color="000000"/>
            </w:tcBorders>
            <w:shd w:val="clear" w:color="auto" w:fill="A6A6A6"/>
          </w:tcPr>
          <w:p>
            <w:pPr>
              <w:pStyle w:val="TableParagraph"/>
              <w:spacing w:line="178" w:lineRule="exact" w:before="118"/>
              <w:ind w:left="4105" w:right="4098"/>
              <w:jc w:val="center"/>
              <w:rPr>
                <w:b/>
                <w:sz w:val="16"/>
              </w:rPr>
            </w:pPr>
            <w:r>
              <w:rPr>
                <w:b/>
                <w:sz w:val="16"/>
              </w:rPr>
              <w:t>串行接口</w:t>
            </w:r>
          </w:p>
        </w:tc>
      </w:tr>
      <w:tr>
        <w:trPr>
          <w:trHeight w:val="234" w:hRule="atLeast"/>
        </w:trPr>
        <w:tc>
          <w:tcPr>
            <w:tcW w:w="2792"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42"/>
              <w:ind w:left="107" w:right="182"/>
              <w:rPr>
                <w:sz w:val="16"/>
              </w:rPr>
            </w:pPr>
            <w:r>
              <w:rPr>
                <w:sz w:val="16"/>
              </w:rPr>
              <w:t>SPI操作频率，所有寄存器读/写</w:t>
            </w:r>
          </w:p>
        </w:tc>
        <w:tc>
          <w:tcPr>
            <w:tcW w:w="2789"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低速特性</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217" w:right="208"/>
              <w:jc w:val="center"/>
              <w:rPr>
                <w:sz w:val="16"/>
              </w:rPr>
            </w:pPr>
            <w:r>
              <w:rPr>
                <w:sz w:val="16"/>
              </w:rPr>
              <w:t>100</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17" w:right="106"/>
              <w:jc w:val="center"/>
              <w:rPr>
                <w:sz w:val="16"/>
              </w:rPr>
            </w:pPr>
            <w:r>
              <w:rPr>
                <w:sz w:val="16"/>
              </w:rPr>
              <w:t>100 ±10%</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5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right="229"/>
              <w:jc w:val="right"/>
              <w:rPr>
                <w:sz w:val="16"/>
              </w:rPr>
            </w:pPr>
            <w:r>
              <w:rPr>
                <w:sz w:val="16"/>
              </w:rPr>
              <w:t>千赫</w:t>
            </w:r>
          </w:p>
        </w:tc>
        <w:tc>
          <w:tcPr>
            <w:tcW w:w="787"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292" w:right="242"/>
              <w:jc w:val="center"/>
              <w:rPr>
                <w:sz w:val="16"/>
              </w:rPr>
            </w:pPr>
            <w:r>
              <w:rPr>
                <w:sz w:val="16"/>
              </w:rPr>
              <w:t>1,3</w:t>
            </w:r>
          </w:p>
        </w:tc>
      </w:tr>
      <w:tr>
        <w:trPr>
          <w:trHeight w:val="234" w:hRule="atLeast"/>
        </w:trPr>
        <w:tc>
          <w:tcPr>
            <w:tcW w:w="2792" w:type="dxa"/>
            <w:vMerge/>
            <w:tcBorders>
              <w:top w:val="nil"/>
              <w:left w:val="single" w:sz="4" w:space="0" w:color="000000"/>
              <w:bottom w:val="single" w:sz="4" w:space="0" w:color="000000"/>
              <w:right w:val="single" w:sz="4" w:space="0" w:color="000000"/>
            </w:tcBorders>
          </w:tcPr>
          <w:p>
            <w:pPr>
              <w:rPr>
                <w:sz w:val="2"/>
                <w:szCs w:val="2"/>
              </w:rPr>
            </w:pPr>
          </w:p>
        </w:tc>
        <w:tc>
          <w:tcPr>
            <w:tcW w:w="2789"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高速表征</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217" w:right="206"/>
              <w:jc w:val="center"/>
              <w:rPr>
                <w:sz w:val="16"/>
              </w:rPr>
            </w:pPr>
            <w:r>
              <w:rPr>
                <w:sz w:val="16"/>
              </w:rPr>
              <w:t>0.2</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6"/>
              <w:jc w:val="center"/>
              <w:rPr>
                <w:sz w:val="16"/>
              </w:rPr>
            </w:pPr>
            <w:r>
              <w:rPr>
                <w:w w:val="100"/>
                <w:sz w:val="16"/>
              </w:rPr>
              <w:t>1</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212" w:right="204"/>
              <w:jc w:val="center"/>
              <w:rPr>
                <w:sz w:val="16"/>
              </w:rPr>
            </w:pPr>
            <w:r>
              <w:rPr>
                <w:sz w:val="16"/>
              </w:rPr>
              <w:t>10</w:t>
            </w:r>
          </w:p>
        </w:tc>
        <w:tc>
          <w:tcPr>
            <w:tcW w:w="75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right="198"/>
              <w:jc w:val="right"/>
              <w:rPr>
                <w:sz w:val="16"/>
              </w:rPr>
            </w:pPr>
            <w:r>
              <w:rPr>
                <w:sz w:val="16"/>
              </w:rPr>
              <w:t>兆赫</w:t>
            </w:r>
          </w:p>
        </w:tc>
        <w:tc>
          <w:tcPr>
            <w:tcW w:w="787"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right="163"/>
              <w:jc w:val="right"/>
              <w:rPr>
                <w:sz w:val="16"/>
              </w:rPr>
            </w:pPr>
            <w:r>
              <w:rPr>
                <w:sz w:val="16"/>
              </w:rPr>
              <w:t>1, 2, 3</w:t>
            </w:r>
          </w:p>
        </w:tc>
      </w:tr>
      <w:tr>
        <w:trPr>
          <w:trHeight w:val="234" w:hRule="atLeast"/>
        </w:trPr>
        <w:tc>
          <w:tcPr>
            <w:tcW w:w="2792"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SPI模式</w:t>
            </w:r>
          </w:p>
        </w:tc>
        <w:tc>
          <w:tcPr>
            <w:tcW w:w="278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12" w:right="106"/>
              <w:jc w:val="center"/>
              <w:rPr>
                <w:sz w:val="16"/>
              </w:rPr>
            </w:pPr>
            <w:r>
              <w:rPr>
                <w:sz w:val="16"/>
              </w:rPr>
              <w:t>0和3</w:t>
            </w:r>
          </w:p>
        </w:tc>
        <w:tc>
          <w:tcPr>
            <w:tcW w:w="71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5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8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r>
      <w:tr>
        <w:trPr>
          <w:trHeight w:val="234" w:hRule="atLeast"/>
        </w:trPr>
        <w:tc>
          <w:tcPr>
            <w:tcW w:w="2792"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42"/>
              <w:ind w:left="107"/>
              <w:rPr>
                <w:sz w:val="16"/>
              </w:rPr>
            </w:pPr>
            <w:r>
              <w:rPr>
                <w:sz w:val="16"/>
              </w:rPr>
              <w:t>I2C工作频率</w:t>
            </w:r>
          </w:p>
        </w:tc>
        <w:tc>
          <w:tcPr>
            <w:tcW w:w="2789"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107"/>
              <w:rPr>
                <w:sz w:val="16"/>
              </w:rPr>
            </w:pPr>
            <w:r>
              <w:rPr>
                <w:sz w:val="16"/>
              </w:rPr>
              <w:t>所有寄存器，快速模式</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217" w:right="208"/>
              <w:jc w:val="center"/>
              <w:rPr>
                <w:sz w:val="16"/>
              </w:rPr>
            </w:pPr>
            <w:r>
              <w:rPr>
                <w:sz w:val="16"/>
              </w:rPr>
              <w:t>100</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212" w:right="204"/>
              <w:jc w:val="center"/>
              <w:rPr>
                <w:sz w:val="16"/>
              </w:rPr>
            </w:pPr>
            <w:r>
              <w:rPr>
                <w:sz w:val="16"/>
              </w:rPr>
              <w:t>400</w:t>
            </w:r>
          </w:p>
        </w:tc>
        <w:tc>
          <w:tcPr>
            <w:tcW w:w="75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right="229"/>
              <w:jc w:val="right"/>
              <w:rPr>
                <w:sz w:val="16"/>
              </w:rPr>
            </w:pPr>
            <w:r>
              <w:rPr>
                <w:sz w:val="16"/>
              </w:rPr>
              <w:t>千赫</w:t>
            </w:r>
          </w:p>
        </w:tc>
        <w:tc>
          <w:tcPr>
            <w:tcW w:w="787"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0"/>
              <w:ind w:left="47"/>
              <w:jc w:val="center"/>
              <w:rPr>
                <w:sz w:val="16"/>
              </w:rPr>
            </w:pPr>
            <w:r>
              <w:rPr>
                <w:w w:val="100"/>
                <w:sz w:val="16"/>
              </w:rPr>
              <w:t>1</w:t>
            </w:r>
          </w:p>
        </w:tc>
      </w:tr>
      <w:tr>
        <w:trPr>
          <w:trHeight w:val="237" w:hRule="atLeast"/>
        </w:trPr>
        <w:tc>
          <w:tcPr>
            <w:tcW w:w="2792" w:type="dxa"/>
            <w:vMerge/>
            <w:tcBorders>
              <w:top w:val="nil"/>
              <w:left w:val="single" w:sz="4" w:space="0" w:color="000000"/>
              <w:bottom w:val="single" w:sz="4" w:space="0" w:color="000000"/>
              <w:right w:val="single" w:sz="4" w:space="0" w:color="000000"/>
            </w:tcBorders>
          </w:tcPr>
          <w:p>
            <w:pPr>
              <w:rPr>
                <w:sz w:val="2"/>
                <w:szCs w:val="2"/>
              </w:rPr>
            </w:pPr>
          </w:p>
        </w:tc>
        <w:tc>
          <w:tcPr>
            <w:tcW w:w="2789"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107"/>
              <w:rPr>
                <w:sz w:val="16"/>
              </w:rPr>
            </w:pPr>
            <w:r>
              <w:rPr>
                <w:sz w:val="16"/>
              </w:rPr>
              <w:t>所有寄存器，标准模式</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1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212" w:right="204"/>
              <w:jc w:val="center"/>
              <w:rPr>
                <w:sz w:val="16"/>
              </w:rPr>
            </w:pPr>
            <w:r>
              <w:rPr>
                <w:sz w:val="16"/>
              </w:rPr>
              <w:t>100</w:t>
            </w:r>
          </w:p>
        </w:tc>
        <w:tc>
          <w:tcPr>
            <w:tcW w:w="758"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right="229"/>
              <w:jc w:val="right"/>
              <w:rPr>
                <w:sz w:val="16"/>
              </w:rPr>
            </w:pPr>
            <w:r>
              <w:rPr>
                <w:sz w:val="16"/>
              </w:rPr>
              <w:t>千赫</w:t>
            </w:r>
          </w:p>
        </w:tc>
        <w:tc>
          <w:tcPr>
            <w:tcW w:w="787"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22"/>
              <w:ind w:left="47"/>
              <w:jc w:val="center"/>
              <w:rPr>
                <w:sz w:val="16"/>
              </w:rPr>
            </w:pPr>
            <w:r>
              <w:rPr>
                <w:w w:val="100"/>
                <w:sz w:val="16"/>
              </w:rPr>
              <w:t>1</w:t>
            </w:r>
          </w:p>
        </w:tc>
      </w:tr>
    </w:tbl>
    <w:p>
      <w:pPr>
        <w:pStyle w:val="BodyText"/>
        <w:spacing w:before="8"/>
        <w:rPr>
          <w:sz w:val="5"/>
        </w:rPr>
      </w:pPr>
    </w:p>
    <w:p>
      <w:pPr>
        <w:spacing w:after="0"/>
        <w:rPr>
          <w:sz w:val="5"/>
        </w:rPr>
        <w:sectPr>
          <w:pgSz w:w="12240" w:h="15840"/>
          <w:pgMar w:header="509" w:footer="690" w:top="1140" w:bottom="880" w:left="240" w:right="0"/>
        </w:sectPr>
      </w:pPr>
    </w:p>
    <w:p>
      <w:pPr>
        <w:pStyle w:val="BodyText"/>
        <w:rPr>
          <w:sz w:val="16"/>
        </w:rPr>
      </w:pPr>
    </w:p>
    <w:p>
      <w:pPr>
        <w:pStyle w:val="BodyText"/>
        <w:spacing w:before="1"/>
        <w:rPr>
          <w:sz w:val="16"/>
        </w:rPr>
      </w:pPr>
    </w:p>
    <w:p>
      <w:pPr>
        <w:spacing w:before="0"/>
        <w:ind w:left="480" w:right="0" w:firstLine="0"/>
        <w:jc w:val="left"/>
        <w:rPr>
          <w:b/>
          <w:sz w:val="16"/>
        </w:rPr>
      </w:pPr>
      <w:bookmarkStart w:name="_bookmark22" w:id="36"/>
      <w:bookmarkEnd w:id="36"/>
      <w:r>
        <w:rPr/>
      </w:r>
      <w:r>
        <w:rPr>
          <w:b/>
          <w:sz w:val="16"/>
        </w:rPr>
        <w:t>笔记：</w:t>
      </w:r>
    </w:p>
    <w:p>
      <w:pPr>
        <w:spacing w:before="54"/>
        <w:ind w:left="480" w:right="0" w:firstLine="0"/>
        <w:jc w:val="left"/>
        <w:rPr>
          <w:b/>
          <w:sz w:val="18"/>
        </w:rPr>
      </w:pPr>
      <w:r>
        <w:rPr/>
        <w:br w:type="column"/>
      </w:r>
      <w:r>
        <w:rPr>
          <w:b/>
          <w:sz w:val="18"/>
        </w:rPr>
        <w:t>表5.其他电气规范</w:t>
      </w:r>
    </w:p>
    <w:p>
      <w:pPr>
        <w:spacing w:after="0"/>
        <w:jc w:val="left"/>
        <w:rPr>
          <w:sz w:val="18"/>
        </w:rPr>
        <w:sectPr>
          <w:type w:val="continuous"/>
          <w:pgSz w:w="12240" w:h="15840"/>
          <w:pgMar w:header="509" w:footer="690" w:top="1260" w:bottom="0" w:left="240" w:right="0"/>
          <w:cols w:num="2" w:equalWidth="0">
            <w:col w:w="958" w:space="3015"/>
            <w:col w:w="8027"/>
          </w:cols>
        </w:sectPr>
      </w:pPr>
    </w:p>
    <w:p>
      <w:pPr>
        <w:pStyle w:val="ListParagraph"/>
        <w:numPr>
          <w:ilvl w:val="0"/>
          <w:numId w:val="11"/>
        </w:numPr>
        <w:tabs>
          <w:tab w:pos="1200" w:val="left" w:leader="none"/>
          <w:tab w:pos="1201" w:val="left" w:leader="none"/>
        </w:tabs>
        <w:spacing w:line="195" w:lineRule="exact" w:before="2" w:after="0"/>
        <w:ind w:left="1200" w:right="0" w:hanging="361"/>
        <w:jc w:val="left"/>
        <w:rPr>
          <w:sz w:val="16"/>
        </w:rPr>
      </w:pPr>
      <w:r>
        <w:rPr>
          <w:sz w:val="16"/>
        </w:rPr>
        <w:t>源自零件的验证或表征，在生产中不保证。</w:t>
      </w:r>
    </w:p>
    <w:p>
      <w:pPr>
        <w:pStyle w:val="ListParagraph"/>
        <w:numPr>
          <w:ilvl w:val="0"/>
          <w:numId w:val="11"/>
        </w:numPr>
        <w:tabs>
          <w:tab w:pos="1200" w:val="left" w:leader="none"/>
          <w:tab w:pos="1201" w:val="left" w:leader="none"/>
        </w:tabs>
        <w:spacing w:line="195" w:lineRule="exact" w:before="0" w:after="0"/>
        <w:ind w:left="1200" w:right="0" w:hanging="361"/>
        <w:jc w:val="left"/>
        <w:rPr>
          <w:sz w:val="16"/>
        </w:rPr>
      </w:pPr>
      <w:r>
        <w:rPr>
          <w:sz w:val="16"/>
        </w:rPr>
        <w:t>SPI时钟占空比应在45%和55%之间用于10MHz操作。</w:t>
      </w:r>
    </w:p>
    <w:p>
      <w:pPr>
        <w:pStyle w:val="ListParagraph"/>
        <w:numPr>
          <w:ilvl w:val="0"/>
          <w:numId w:val="11"/>
        </w:numPr>
        <w:tabs>
          <w:tab w:pos="1200" w:val="left" w:leader="none"/>
          <w:tab w:pos="1201" w:val="left" w:leader="none"/>
        </w:tabs>
        <w:spacing w:line="192" w:lineRule="auto" w:before="0" w:after="0"/>
        <w:ind w:left="1200" w:right="722" w:hanging="361"/>
        <w:jc w:val="left"/>
        <w:rPr>
          <w:sz w:val="16"/>
        </w:rPr>
      </w:pPr>
      <w:r>
        <w:rPr>
          <w:sz w:val="16"/>
        </w:rPr>
        <w:t>最小SPI/I2C时钟速率取决于ODR。如果ODR低于4 kHz，最小时钟频率为100 kHz。如果ODR大于4 kHz，则最小时钟频率为200 kHz。</w:t>
      </w:r>
    </w:p>
    <w:p>
      <w:pPr>
        <w:spacing w:after="0" w:line="240" w:lineRule="auto"/>
        <w:jc w:val="left"/>
        <w:rPr>
          <w:sz w:val="16"/>
        </w:rPr>
        <w:sectPr>
          <w:type w:val="continuous"/>
          <w:pgSz w:w="12240" w:h="15840"/>
          <w:pgMar w:header="509" w:footer="690" w:top="1260" w:bottom="0" w:left="240" w:right="0"/>
        </w:sectPr>
      </w:pPr>
    </w:p>
    <w:p>
      <w:pPr>
        <w:pStyle w:val="BodyText"/>
        <w:spacing w:before="2"/>
        <w:rPr>
          <w:sz w:val="14"/>
        </w:rPr>
      </w:pPr>
    </w:p>
    <w:p>
      <w:pPr>
        <w:pStyle w:val="Heading3"/>
        <w:numPr>
          <w:ilvl w:val="1"/>
          <w:numId w:val="7"/>
        </w:numPr>
        <w:tabs>
          <w:tab w:pos="1019" w:val="left" w:leader="none"/>
          <w:tab w:pos="1020" w:val="left" w:leader="none"/>
        </w:tabs>
        <w:spacing w:line="293" w:lineRule="exact" w:before="71" w:after="0"/>
        <w:ind w:left="1020" w:right="0" w:hanging="540"/>
        <w:jc w:val="left"/>
      </w:pPr>
      <w:bookmarkStart w:name="_bookmark23" w:id="37"/>
      <w:bookmarkEnd w:id="37"/>
      <w:r>
        <w:rPr>
          <w:b w:val="0"/>
        </w:rPr>
      </w:r>
      <w:bookmarkStart w:name="_bookmark23" w:id="38"/>
      <w:bookmarkEnd w:id="38"/>
      <w:r>
        <w:rPr>
          <w:color w:val="1F487C"/>
        </w:rPr>
        <w:t>I2C时序特性</w:t>
      </w:r>
    </w:p>
    <w:p>
      <w:pPr>
        <w:pStyle w:val="BodyText"/>
        <w:spacing w:line="244" w:lineRule="exact"/>
        <w:ind w:left="480"/>
      </w:pPr>
      <w:r>
        <w:rPr>
          <w:position w:val="1"/>
        </w:rPr>
        <w:t>第4.2节的典型工作电路，VDD=1.8V，VDDIO=1.8V、TA=25°C，除非另有说明。</w:t>
      </w:r>
    </w:p>
    <w:p>
      <w:pPr>
        <w:pStyle w:val="BodyText"/>
        <w:rPr>
          <w:sz w:val="10"/>
        </w:rPr>
      </w:pPr>
    </w:p>
    <w:tbl>
      <w:tblPr>
        <w:tblW w:w="0" w:type="auto"/>
        <w:jc w:val="left"/>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92"/>
        <w:gridCol w:w="2340"/>
        <w:gridCol w:w="900"/>
        <w:gridCol w:w="914"/>
        <w:gridCol w:w="819"/>
        <w:gridCol w:w="756"/>
        <w:gridCol w:w="770"/>
      </w:tblGrid>
      <w:tr>
        <w:trPr>
          <w:trHeight w:val="234" w:hRule="atLeast"/>
        </w:trPr>
        <w:tc>
          <w:tcPr>
            <w:tcW w:w="3692" w:type="dxa"/>
            <w:shd w:val="clear" w:color="auto" w:fill="A6A6A6"/>
          </w:tcPr>
          <w:p>
            <w:pPr>
              <w:pStyle w:val="TableParagraph"/>
              <w:spacing w:line="195" w:lineRule="exact" w:before="20"/>
              <w:ind w:left="107"/>
              <w:rPr>
                <w:b/>
                <w:sz w:val="16"/>
              </w:rPr>
            </w:pPr>
            <w:r>
              <w:rPr>
                <w:b/>
                <w:sz w:val="16"/>
              </w:rPr>
              <w:t>参数</w:t>
            </w:r>
          </w:p>
        </w:tc>
        <w:tc>
          <w:tcPr>
            <w:tcW w:w="2340" w:type="dxa"/>
            <w:shd w:val="clear" w:color="auto" w:fill="A6A6A6"/>
          </w:tcPr>
          <w:p>
            <w:pPr>
              <w:pStyle w:val="TableParagraph"/>
              <w:spacing w:line="195" w:lineRule="exact" w:before="20"/>
              <w:ind w:left="108"/>
              <w:rPr>
                <w:b/>
                <w:sz w:val="16"/>
              </w:rPr>
            </w:pPr>
            <w:r>
              <w:rPr>
                <w:b/>
                <w:sz w:val="16"/>
              </w:rPr>
              <w:t>条件</w:t>
            </w:r>
          </w:p>
        </w:tc>
        <w:tc>
          <w:tcPr>
            <w:tcW w:w="900" w:type="dxa"/>
            <w:shd w:val="clear" w:color="auto" w:fill="A6A6A6"/>
          </w:tcPr>
          <w:p>
            <w:pPr>
              <w:pStyle w:val="TableParagraph"/>
              <w:spacing w:line="195" w:lineRule="exact" w:before="20"/>
              <w:ind w:left="137" w:right="127"/>
              <w:jc w:val="center"/>
              <w:rPr>
                <w:b/>
                <w:sz w:val="16"/>
              </w:rPr>
            </w:pPr>
            <w:r>
              <w:rPr>
                <w:b/>
                <w:sz w:val="16"/>
              </w:rPr>
              <w:t>分钟</w:t>
            </w:r>
          </w:p>
        </w:tc>
        <w:tc>
          <w:tcPr>
            <w:tcW w:w="914" w:type="dxa"/>
            <w:shd w:val="clear" w:color="auto" w:fill="A6A6A6"/>
          </w:tcPr>
          <w:p>
            <w:pPr>
              <w:pStyle w:val="TableParagraph"/>
              <w:spacing w:line="195" w:lineRule="exact" w:before="20"/>
              <w:ind w:left="206" w:right="192"/>
              <w:jc w:val="center"/>
              <w:rPr>
                <w:b/>
                <w:sz w:val="16"/>
              </w:rPr>
            </w:pPr>
            <w:r>
              <w:rPr>
                <w:b/>
                <w:sz w:val="16"/>
              </w:rPr>
              <w:t>典型的</w:t>
            </w:r>
          </w:p>
        </w:tc>
        <w:tc>
          <w:tcPr>
            <w:tcW w:w="819" w:type="dxa"/>
            <w:shd w:val="clear" w:color="auto" w:fill="A6A6A6"/>
          </w:tcPr>
          <w:p>
            <w:pPr>
              <w:pStyle w:val="TableParagraph"/>
              <w:spacing w:line="195" w:lineRule="exact" w:before="20"/>
              <w:ind w:left="262"/>
              <w:rPr>
                <w:b/>
                <w:sz w:val="16"/>
              </w:rPr>
            </w:pPr>
            <w:r>
              <w:rPr>
                <w:b/>
                <w:sz w:val="16"/>
              </w:rPr>
              <w:t>马克斯</w:t>
            </w:r>
          </w:p>
        </w:tc>
        <w:tc>
          <w:tcPr>
            <w:tcW w:w="756" w:type="dxa"/>
            <w:shd w:val="clear" w:color="auto" w:fill="A6A6A6"/>
          </w:tcPr>
          <w:p>
            <w:pPr>
              <w:pStyle w:val="TableParagraph"/>
              <w:spacing w:line="195" w:lineRule="exact" w:before="20"/>
              <w:ind w:left="184" w:right="171"/>
              <w:jc w:val="center"/>
              <w:rPr>
                <w:b/>
                <w:sz w:val="16"/>
              </w:rPr>
            </w:pPr>
            <w:r>
              <w:rPr>
                <w:b/>
                <w:sz w:val="16"/>
              </w:rPr>
              <w:t>单位</w:t>
            </w:r>
          </w:p>
        </w:tc>
        <w:tc>
          <w:tcPr>
            <w:tcW w:w="770" w:type="dxa"/>
            <w:shd w:val="clear" w:color="auto" w:fill="A6A6A6"/>
          </w:tcPr>
          <w:p>
            <w:pPr>
              <w:pStyle w:val="TableParagraph"/>
              <w:spacing w:line="195" w:lineRule="exact" w:before="20"/>
              <w:ind w:left="168" w:right="160"/>
              <w:jc w:val="center"/>
              <w:rPr>
                <w:b/>
                <w:sz w:val="16"/>
              </w:rPr>
            </w:pPr>
            <w:r>
              <w:rPr>
                <w:b/>
                <w:sz w:val="16"/>
              </w:rPr>
              <w:t>笔记</w:t>
            </w:r>
          </w:p>
        </w:tc>
      </w:tr>
      <w:tr>
        <w:trPr>
          <w:trHeight w:val="234" w:hRule="atLeast"/>
        </w:trPr>
        <w:tc>
          <w:tcPr>
            <w:tcW w:w="3692" w:type="dxa"/>
          </w:tcPr>
          <w:p>
            <w:pPr>
              <w:pStyle w:val="TableParagraph"/>
              <w:spacing w:line="195" w:lineRule="exact" w:before="20"/>
              <w:ind w:left="107"/>
              <w:rPr>
                <w:b/>
                <w:sz w:val="16"/>
              </w:rPr>
            </w:pPr>
            <w:r>
              <w:rPr>
                <w:b/>
                <w:sz w:val="16"/>
              </w:rPr>
              <w:t>I2C定时</w:t>
            </w:r>
          </w:p>
        </w:tc>
        <w:tc>
          <w:tcPr>
            <w:tcW w:w="2340" w:type="dxa"/>
          </w:tcPr>
          <w:p>
            <w:pPr>
              <w:pStyle w:val="TableParagraph"/>
              <w:spacing w:line="195" w:lineRule="exact" w:before="20"/>
              <w:ind w:left="108"/>
              <w:rPr>
                <w:b/>
                <w:sz w:val="16"/>
              </w:rPr>
            </w:pPr>
            <w:r>
              <w:rPr>
                <w:b/>
                <w:sz w:val="16"/>
              </w:rPr>
              <w:t>I2C快速模式</w:t>
            </w:r>
          </w:p>
        </w:tc>
        <w:tc>
          <w:tcPr>
            <w:tcW w:w="900" w:type="dxa"/>
          </w:tcPr>
          <w:p>
            <w:pPr>
              <w:pStyle w:val="TableParagraph"/>
              <w:rPr>
                <w:rFonts w:ascii="Times New Roman"/>
                <w:sz w:val="14"/>
              </w:rPr>
            </w:pP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rPr>
                <w:rFonts w:ascii="Times New Roman"/>
                <w:sz w:val="14"/>
              </w:rPr>
            </w:pPr>
          </w:p>
        </w:tc>
        <w:tc>
          <w:tcPr>
            <w:tcW w:w="770" w:type="dxa"/>
          </w:tcPr>
          <w:p>
            <w:pPr>
              <w:pStyle w:val="TableParagraph"/>
              <w:rPr>
                <w:rFonts w:ascii="Times New Roman"/>
                <w:sz w:val="14"/>
              </w:rPr>
            </w:pPr>
          </w:p>
        </w:tc>
      </w:tr>
      <w:tr>
        <w:trPr>
          <w:trHeight w:val="234" w:hRule="atLeast"/>
        </w:trPr>
        <w:tc>
          <w:tcPr>
            <w:tcW w:w="3692" w:type="dxa"/>
          </w:tcPr>
          <w:p>
            <w:pPr>
              <w:pStyle w:val="TableParagraph"/>
              <w:spacing w:line="195" w:lineRule="exact" w:before="20"/>
              <w:ind w:left="107"/>
              <w:rPr>
                <w:sz w:val="16"/>
              </w:rPr>
            </w:pPr>
            <w:r>
              <w:rPr>
                <w:position w:val="1"/>
                <w:sz w:val="16"/>
              </w:rPr>
              <w:t>fSCL，SCL时钟频率</w:t>
            </w:r>
          </w:p>
        </w:tc>
        <w:tc>
          <w:tcPr>
            <w:tcW w:w="2340" w:type="dxa"/>
          </w:tcPr>
          <w:p>
            <w:pPr>
              <w:pStyle w:val="TableParagraph"/>
              <w:rPr>
                <w:rFonts w:ascii="Times New Roman"/>
                <w:sz w:val="14"/>
              </w:rPr>
            </w:pPr>
          </w:p>
        </w:tc>
        <w:tc>
          <w:tcPr>
            <w:tcW w:w="900" w:type="dxa"/>
          </w:tcPr>
          <w:p>
            <w:pPr>
              <w:pStyle w:val="TableParagraph"/>
              <w:spacing w:line="195" w:lineRule="exact" w:before="20"/>
              <w:ind w:left="140" w:right="127"/>
              <w:jc w:val="center"/>
              <w:rPr>
                <w:sz w:val="16"/>
              </w:rPr>
            </w:pPr>
            <w:r>
              <w:rPr>
                <w:sz w:val="16"/>
              </w:rPr>
              <w:t>100</w:t>
            </w:r>
          </w:p>
        </w:tc>
        <w:tc>
          <w:tcPr>
            <w:tcW w:w="914" w:type="dxa"/>
          </w:tcPr>
          <w:p>
            <w:pPr>
              <w:pStyle w:val="TableParagraph"/>
              <w:rPr>
                <w:rFonts w:ascii="Times New Roman"/>
                <w:sz w:val="14"/>
              </w:rPr>
            </w:pPr>
          </w:p>
        </w:tc>
        <w:tc>
          <w:tcPr>
            <w:tcW w:w="819" w:type="dxa"/>
          </w:tcPr>
          <w:p>
            <w:pPr>
              <w:pStyle w:val="TableParagraph"/>
              <w:spacing w:line="195" w:lineRule="exact" w:before="20"/>
              <w:ind w:left="288"/>
              <w:rPr>
                <w:sz w:val="16"/>
              </w:rPr>
            </w:pPr>
            <w:r>
              <w:rPr>
                <w:sz w:val="16"/>
              </w:rPr>
              <w:t>400</w:t>
            </w:r>
          </w:p>
        </w:tc>
        <w:tc>
          <w:tcPr>
            <w:tcW w:w="756" w:type="dxa"/>
          </w:tcPr>
          <w:p>
            <w:pPr>
              <w:pStyle w:val="TableParagraph"/>
              <w:spacing w:line="195" w:lineRule="exact" w:before="20"/>
              <w:ind w:left="181" w:right="171"/>
              <w:jc w:val="center"/>
              <w:rPr>
                <w:sz w:val="16"/>
              </w:rPr>
            </w:pPr>
            <w:r>
              <w:rPr>
                <w:sz w:val="16"/>
              </w:rPr>
              <w:t>千赫</w:t>
            </w:r>
          </w:p>
        </w:tc>
        <w:tc>
          <w:tcPr>
            <w:tcW w:w="770" w:type="dxa"/>
          </w:tcPr>
          <w:p>
            <w:pPr>
              <w:pStyle w:val="TableParagraph"/>
              <w:spacing w:line="195" w:lineRule="exact" w:before="20"/>
              <w:ind w:left="9"/>
              <w:jc w:val="center"/>
              <w:rPr>
                <w:sz w:val="16"/>
              </w:rPr>
            </w:pPr>
            <w:r>
              <w:rPr>
                <w:w w:val="100"/>
                <w:sz w:val="16"/>
              </w:rPr>
              <w:t>1</w:t>
            </w:r>
          </w:p>
        </w:tc>
      </w:tr>
      <w:tr>
        <w:trPr>
          <w:trHeight w:val="270" w:hRule="atLeast"/>
        </w:trPr>
        <w:tc>
          <w:tcPr>
            <w:tcW w:w="3692" w:type="dxa"/>
          </w:tcPr>
          <w:p>
            <w:pPr>
              <w:pStyle w:val="TableParagraph"/>
              <w:spacing w:before="22"/>
              <w:ind w:left="107"/>
              <w:rPr>
                <w:sz w:val="16"/>
              </w:rPr>
            </w:pPr>
            <w:r>
              <w:rPr>
                <w:position w:val="1"/>
                <w:sz w:val="16"/>
              </w:rPr>
              <w:t>tHD。STA，（重复）START条件保持时间</w:t>
            </w:r>
          </w:p>
        </w:tc>
        <w:tc>
          <w:tcPr>
            <w:tcW w:w="2340" w:type="dxa"/>
          </w:tcPr>
          <w:p>
            <w:pPr>
              <w:pStyle w:val="TableParagraph"/>
              <w:rPr>
                <w:rFonts w:ascii="Times New Roman"/>
                <w:sz w:val="14"/>
              </w:rPr>
            </w:pPr>
          </w:p>
        </w:tc>
        <w:tc>
          <w:tcPr>
            <w:tcW w:w="900" w:type="dxa"/>
          </w:tcPr>
          <w:p>
            <w:pPr>
              <w:pStyle w:val="TableParagraph"/>
              <w:spacing w:before="22"/>
              <w:ind w:left="137" w:right="127"/>
              <w:jc w:val="center"/>
              <w:rPr>
                <w:sz w:val="16"/>
              </w:rPr>
            </w:pPr>
            <w:r>
              <w:rPr>
                <w:sz w:val="16"/>
              </w:rPr>
              <w:t>0.6</w:t>
            </w: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spacing w:before="22"/>
              <w:ind w:left="183" w:right="171"/>
              <w:jc w:val="center"/>
              <w:rPr>
                <w:sz w:val="16"/>
              </w:rPr>
            </w:pPr>
            <w:r>
              <w:rPr>
                <w:sz w:val="16"/>
              </w:rPr>
              <w:t>微秒</w:t>
            </w:r>
          </w:p>
        </w:tc>
        <w:tc>
          <w:tcPr>
            <w:tcW w:w="770" w:type="dxa"/>
          </w:tcPr>
          <w:p>
            <w:pPr>
              <w:pStyle w:val="TableParagraph"/>
              <w:spacing w:before="22"/>
              <w:ind w:left="9"/>
              <w:jc w:val="center"/>
              <w:rPr>
                <w:sz w:val="16"/>
              </w:rPr>
            </w:pPr>
            <w:r>
              <w:rPr>
                <w:w w:val="100"/>
                <w:sz w:val="16"/>
              </w:rPr>
              <w:t>1</w:t>
            </w:r>
          </w:p>
        </w:tc>
      </w:tr>
      <w:tr>
        <w:trPr>
          <w:trHeight w:val="234" w:hRule="atLeast"/>
        </w:trPr>
        <w:tc>
          <w:tcPr>
            <w:tcW w:w="3692" w:type="dxa"/>
          </w:tcPr>
          <w:p>
            <w:pPr>
              <w:pStyle w:val="TableParagraph"/>
              <w:spacing w:line="195" w:lineRule="exact" w:before="20"/>
              <w:ind w:left="107"/>
              <w:rPr>
                <w:sz w:val="16"/>
              </w:rPr>
            </w:pPr>
            <w:r>
              <w:rPr>
                <w:position w:val="1"/>
                <w:sz w:val="16"/>
              </w:rPr>
              <w:t>t低，SCL低周期</w:t>
            </w:r>
          </w:p>
        </w:tc>
        <w:tc>
          <w:tcPr>
            <w:tcW w:w="2340" w:type="dxa"/>
          </w:tcPr>
          <w:p>
            <w:pPr>
              <w:pStyle w:val="TableParagraph"/>
              <w:rPr>
                <w:rFonts w:ascii="Times New Roman"/>
                <w:sz w:val="14"/>
              </w:rPr>
            </w:pPr>
          </w:p>
        </w:tc>
        <w:tc>
          <w:tcPr>
            <w:tcW w:w="900" w:type="dxa"/>
          </w:tcPr>
          <w:p>
            <w:pPr>
              <w:pStyle w:val="TableParagraph"/>
              <w:spacing w:line="195" w:lineRule="exact" w:before="20"/>
              <w:ind w:left="137" w:right="127"/>
              <w:jc w:val="center"/>
              <w:rPr>
                <w:sz w:val="16"/>
              </w:rPr>
            </w:pPr>
            <w:r>
              <w:rPr>
                <w:sz w:val="16"/>
              </w:rPr>
              <w:t>1.3</w:t>
            </w: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spacing w:line="195" w:lineRule="exact" w:before="20"/>
              <w:ind w:left="183" w:right="171"/>
              <w:jc w:val="center"/>
              <w:rPr>
                <w:sz w:val="16"/>
              </w:rPr>
            </w:pPr>
            <w:r>
              <w:rPr>
                <w:sz w:val="16"/>
              </w:rPr>
              <w:t>微秒</w:t>
            </w:r>
          </w:p>
        </w:tc>
        <w:tc>
          <w:tcPr>
            <w:tcW w:w="770" w:type="dxa"/>
          </w:tcPr>
          <w:p>
            <w:pPr>
              <w:pStyle w:val="TableParagraph"/>
              <w:spacing w:line="195" w:lineRule="exact" w:before="20"/>
              <w:ind w:left="9"/>
              <w:jc w:val="center"/>
              <w:rPr>
                <w:sz w:val="16"/>
              </w:rPr>
            </w:pPr>
            <w:r>
              <w:rPr>
                <w:w w:val="100"/>
                <w:sz w:val="16"/>
              </w:rPr>
              <w:t>1</w:t>
            </w:r>
          </w:p>
        </w:tc>
      </w:tr>
      <w:tr>
        <w:trPr>
          <w:trHeight w:val="234" w:hRule="atLeast"/>
        </w:trPr>
        <w:tc>
          <w:tcPr>
            <w:tcW w:w="3692" w:type="dxa"/>
          </w:tcPr>
          <w:p>
            <w:pPr>
              <w:pStyle w:val="TableParagraph"/>
              <w:spacing w:line="195" w:lineRule="exact" w:before="20"/>
              <w:ind w:left="107"/>
              <w:rPr>
                <w:sz w:val="16"/>
              </w:rPr>
            </w:pPr>
            <w:r>
              <w:rPr>
                <w:position w:val="1"/>
                <w:sz w:val="16"/>
              </w:rPr>
              <w:t>tHIGH，SCL高时段</w:t>
            </w:r>
          </w:p>
        </w:tc>
        <w:tc>
          <w:tcPr>
            <w:tcW w:w="2340" w:type="dxa"/>
          </w:tcPr>
          <w:p>
            <w:pPr>
              <w:pStyle w:val="TableParagraph"/>
              <w:rPr>
                <w:rFonts w:ascii="Times New Roman"/>
                <w:sz w:val="14"/>
              </w:rPr>
            </w:pPr>
          </w:p>
        </w:tc>
        <w:tc>
          <w:tcPr>
            <w:tcW w:w="900" w:type="dxa"/>
          </w:tcPr>
          <w:p>
            <w:pPr>
              <w:pStyle w:val="TableParagraph"/>
              <w:spacing w:line="195" w:lineRule="exact" w:before="20"/>
              <w:ind w:left="137" w:right="127"/>
              <w:jc w:val="center"/>
              <w:rPr>
                <w:sz w:val="16"/>
              </w:rPr>
            </w:pPr>
            <w:r>
              <w:rPr>
                <w:sz w:val="16"/>
              </w:rPr>
              <w:t>0.6</w:t>
            </w: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spacing w:line="195" w:lineRule="exact" w:before="20"/>
              <w:ind w:left="183" w:right="171"/>
              <w:jc w:val="center"/>
              <w:rPr>
                <w:sz w:val="16"/>
              </w:rPr>
            </w:pPr>
            <w:r>
              <w:rPr>
                <w:sz w:val="16"/>
              </w:rPr>
              <w:t>微秒</w:t>
            </w:r>
          </w:p>
        </w:tc>
        <w:tc>
          <w:tcPr>
            <w:tcW w:w="770" w:type="dxa"/>
          </w:tcPr>
          <w:p>
            <w:pPr>
              <w:pStyle w:val="TableParagraph"/>
              <w:spacing w:line="195" w:lineRule="exact" w:before="20"/>
              <w:ind w:left="9"/>
              <w:jc w:val="center"/>
              <w:rPr>
                <w:sz w:val="16"/>
              </w:rPr>
            </w:pPr>
            <w:r>
              <w:rPr>
                <w:w w:val="100"/>
                <w:sz w:val="16"/>
              </w:rPr>
              <w:t>1</w:t>
            </w:r>
          </w:p>
        </w:tc>
      </w:tr>
      <w:tr>
        <w:trPr>
          <w:trHeight w:val="241" w:hRule="atLeast"/>
        </w:trPr>
        <w:tc>
          <w:tcPr>
            <w:tcW w:w="3692" w:type="dxa"/>
          </w:tcPr>
          <w:p>
            <w:pPr>
              <w:pStyle w:val="TableParagraph"/>
              <w:spacing w:before="20"/>
              <w:ind w:left="107"/>
              <w:rPr>
                <w:sz w:val="16"/>
              </w:rPr>
            </w:pPr>
            <w:r>
              <w:rPr>
                <w:position w:val="1"/>
                <w:sz w:val="16"/>
              </w:rPr>
              <w:t>tSU。STA，重复启动条件设置时间</w:t>
            </w:r>
          </w:p>
        </w:tc>
        <w:tc>
          <w:tcPr>
            <w:tcW w:w="2340" w:type="dxa"/>
          </w:tcPr>
          <w:p>
            <w:pPr>
              <w:pStyle w:val="TableParagraph"/>
              <w:rPr>
                <w:rFonts w:ascii="Times New Roman"/>
                <w:sz w:val="14"/>
              </w:rPr>
            </w:pPr>
          </w:p>
        </w:tc>
        <w:tc>
          <w:tcPr>
            <w:tcW w:w="900" w:type="dxa"/>
          </w:tcPr>
          <w:p>
            <w:pPr>
              <w:pStyle w:val="TableParagraph"/>
              <w:spacing w:before="20"/>
              <w:ind w:left="137" w:right="127"/>
              <w:jc w:val="center"/>
              <w:rPr>
                <w:sz w:val="16"/>
              </w:rPr>
            </w:pPr>
            <w:r>
              <w:rPr>
                <w:sz w:val="16"/>
              </w:rPr>
              <w:t>0.6</w:t>
            </w: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spacing w:before="20"/>
              <w:ind w:left="183" w:right="171"/>
              <w:jc w:val="center"/>
              <w:rPr>
                <w:sz w:val="16"/>
              </w:rPr>
            </w:pPr>
            <w:r>
              <w:rPr>
                <w:sz w:val="16"/>
              </w:rPr>
              <w:t>微秒</w:t>
            </w:r>
          </w:p>
        </w:tc>
        <w:tc>
          <w:tcPr>
            <w:tcW w:w="770" w:type="dxa"/>
          </w:tcPr>
          <w:p>
            <w:pPr>
              <w:pStyle w:val="TableParagraph"/>
              <w:spacing w:before="20"/>
              <w:ind w:left="9"/>
              <w:jc w:val="center"/>
              <w:rPr>
                <w:sz w:val="16"/>
              </w:rPr>
            </w:pPr>
            <w:r>
              <w:rPr>
                <w:w w:val="100"/>
                <w:sz w:val="16"/>
              </w:rPr>
              <w:t>1</w:t>
            </w:r>
          </w:p>
        </w:tc>
      </w:tr>
      <w:tr>
        <w:trPr>
          <w:trHeight w:val="234" w:hRule="atLeast"/>
        </w:trPr>
        <w:tc>
          <w:tcPr>
            <w:tcW w:w="3692" w:type="dxa"/>
          </w:tcPr>
          <w:p>
            <w:pPr>
              <w:pStyle w:val="TableParagraph"/>
              <w:spacing w:line="195" w:lineRule="exact" w:before="20"/>
              <w:ind w:left="107"/>
              <w:rPr>
                <w:sz w:val="16"/>
              </w:rPr>
            </w:pPr>
            <w:r>
              <w:rPr>
                <w:position w:val="1"/>
                <w:sz w:val="16"/>
              </w:rPr>
              <w:t>tHD。DAT、SDA数据保持时间</w:t>
            </w:r>
          </w:p>
        </w:tc>
        <w:tc>
          <w:tcPr>
            <w:tcW w:w="2340" w:type="dxa"/>
          </w:tcPr>
          <w:p>
            <w:pPr>
              <w:pStyle w:val="TableParagraph"/>
              <w:rPr>
                <w:rFonts w:ascii="Times New Roman"/>
                <w:sz w:val="14"/>
              </w:rPr>
            </w:pPr>
          </w:p>
        </w:tc>
        <w:tc>
          <w:tcPr>
            <w:tcW w:w="900" w:type="dxa"/>
          </w:tcPr>
          <w:p>
            <w:pPr>
              <w:pStyle w:val="TableParagraph"/>
              <w:spacing w:line="195" w:lineRule="exact" w:before="20"/>
              <w:ind w:left="8"/>
              <w:jc w:val="center"/>
              <w:rPr>
                <w:sz w:val="16"/>
              </w:rPr>
            </w:pPr>
            <w:r>
              <w:rPr>
                <w:w w:val="100"/>
                <w:sz w:val="16"/>
              </w:rPr>
              <w:t>0</w:t>
            </w: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spacing w:line="195" w:lineRule="exact" w:before="20"/>
              <w:ind w:left="183" w:right="171"/>
              <w:jc w:val="center"/>
              <w:rPr>
                <w:sz w:val="16"/>
              </w:rPr>
            </w:pPr>
            <w:r>
              <w:rPr>
                <w:sz w:val="16"/>
              </w:rPr>
              <w:t>微秒</w:t>
            </w:r>
          </w:p>
        </w:tc>
        <w:tc>
          <w:tcPr>
            <w:tcW w:w="770" w:type="dxa"/>
          </w:tcPr>
          <w:p>
            <w:pPr>
              <w:pStyle w:val="TableParagraph"/>
              <w:spacing w:line="195" w:lineRule="exact" w:before="20"/>
              <w:ind w:left="9"/>
              <w:jc w:val="center"/>
              <w:rPr>
                <w:sz w:val="16"/>
              </w:rPr>
            </w:pPr>
            <w:r>
              <w:rPr>
                <w:w w:val="100"/>
                <w:sz w:val="16"/>
              </w:rPr>
              <w:t>1</w:t>
            </w:r>
          </w:p>
        </w:tc>
      </w:tr>
      <w:tr>
        <w:trPr>
          <w:trHeight w:val="237" w:hRule="atLeast"/>
        </w:trPr>
        <w:tc>
          <w:tcPr>
            <w:tcW w:w="3692" w:type="dxa"/>
          </w:tcPr>
          <w:p>
            <w:pPr>
              <w:pStyle w:val="TableParagraph"/>
              <w:spacing w:line="195" w:lineRule="exact" w:before="22"/>
              <w:ind w:left="107"/>
              <w:rPr>
                <w:sz w:val="16"/>
              </w:rPr>
            </w:pPr>
            <w:r>
              <w:rPr>
                <w:position w:val="1"/>
                <w:sz w:val="16"/>
              </w:rPr>
              <w:t>tSU。DAT、SDA数据设置时间</w:t>
            </w:r>
          </w:p>
        </w:tc>
        <w:tc>
          <w:tcPr>
            <w:tcW w:w="2340" w:type="dxa"/>
          </w:tcPr>
          <w:p>
            <w:pPr>
              <w:pStyle w:val="TableParagraph"/>
              <w:rPr>
                <w:rFonts w:ascii="Times New Roman"/>
                <w:sz w:val="14"/>
              </w:rPr>
            </w:pPr>
          </w:p>
        </w:tc>
        <w:tc>
          <w:tcPr>
            <w:tcW w:w="900" w:type="dxa"/>
          </w:tcPr>
          <w:p>
            <w:pPr>
              <w:pStyle w:val="TableParagraph"/>
              <w:spacing w:line="195" w:lineRule="exact" w:before="22"/>
              <w:ind w:left="140" w:right="127"/>
              <w:jc w:val="center"/>
              <w:rPr>
                <w:sz w:val="16"/>
              </w:rPr>
            </w:pPr>
            <w:r>
              <w:rPr>
                <w:sz w:val="16"/>
              </w:rPr>
              <w:t>100</w:t>
            </w: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spacing w:line="195" w:lineRule="exact" w:before="22"/>
              <w:ind w:left="182" w:right="171"/>
              <w:jc w:val="center"/>
              <w:rPr>
                <w:sz w:val="16"/>
              </w:rPr>
            </w:pPr>
            <w:r>
              <w:rPr>
                <w:sz w:val="16"/>
              </w:rPr>
              <w:t>纳秒</w:t>
            </w:r>
          </w:p>
        </w:tc>
        <w:tc>
          <w:tcPr>
            <w:tcW w:w="770" w:type="dxa"/>
          </w:tcPr>
          <w:p>
            <w:pPr>
              <w:pStyle w:val="TableParagraph"/>
              <w:spacing w:line="195" w:lineRule="exact" w:before="22"/>
              <w:ind w:left="9"/>
              <w:jc w:val="center"/>
              <w:rPr>
                <w:sz w:val="16"/>
              </w:rPr>
            </w:pPr>
            <w:r>
              <w:rPr>
                <w:w w:val="100"/>
                <w:sz w:val="16"/>
              </w:rPr>
              <w:t>1</w:t>
            </w:r>
          </w:p>
        </w:tc>
      </w:tr>
      <w:tr>
        <w:trPr>
          <w:trHeight w:val="234" w:hRule="atLeast"/>
        </w:trPr>
        <w:tc>
          <w:tcPr>
            <w:tcW w:w="3692" w:type="dxa"/>
          </w:tcPr>
          <w:p>
            <w:pPr>
              <w:pStyle w:val="TableParagraph"/>
              <w:spacing w:line="195" w:lineRule="exact" w:before="20"/>
              <w:ind w:left="107"/>
              <w:rPr>
                <w:sz w:val="16"/>
              </w:rPr>
            </w:pPr>
            <w:r>
              <w:rPr>
                <w:position w:val="1"/>
                <w:sz w:val="16"/>
              </w:rPr>
              <w:t>tr、SDA和SCL上升时间</w:t>
            </w:r>
          </w:p>
        </w:tc>
        <w:tc>
          <w:tcPr>
            <w:tcW w:w="2340" w:type="dxa"/>
          </w:tcPr>
          <w:p>
            <w:pPr>
              <w:pStyle w:val="TableParagraph"/>
              <w:spacing w:line="195" w:lineRule="exact" w:before="20"/>
              <w:ind w:left="108"/>
              <w:rPr>
                <w:sz w:val="16"/>
              </w:rPr>
            </w:pPr>
            <w:r>
              <w:rPr>
                <w:position w:val="1"/>
                <w:sz w:val="16"/>
              </w:rPr>
              <w:t>Cb总线帽。10至400 pF</w:t>
            </w:r>
          </w:p>
        </w:tc>
        <w:tc>
          <w:tcPr>
            <w:tcW w:w="900" w:type="dxa"/>
          </w:tcPr>
          <w:p>
            <w:pPr>
              <w:pStyle w:val="TableParagraph"/>
              <w:spacing w:line="195" w:lineRule="exact" w:before="20"/>
              <w:ind w:left="140" w:right="127"/>
              <w:jc w:val="center"/>
              <w:rPr>
                <w:sz w:val="10"/>
              </w:rPr>
            </w:pPr>
            <w:r>
              <w:rPr>
                <w:position w:val="1"/>
                <w:sz w:val="16"/>
              </w:rPr>
              <w:t>20+0.1Cb</w:t>
            </w:r>
          </w:p>
        </w:tc>
        <w:tc>
          <w:tcPr>
            <w:tcW w:w="914" w:type="dxa"/>
          </w:tcPr>
          <w:p>
            <w:pPr>
              <w:pStyle w:val="TableParagraph"/>
              <w:rPr>
                <w:rFonts w:ascii="Times New Roman"/>
                <w:sz w:val="14"/>
              </w:rPr>
            </w:pPr>
          </w:p>
        </w:tc>
        <w:tc>
          <w:tcPr>
            <w:tcW w:w="819" w:type="dxa"/>
          </w:tcPr>
          <w:p>
            <w:pPr>
              <w:pStyle w:val="TableParagraph"/>
              <w:spacing w:line="195" w:lineRule="exact" w:before="20"/>
              <w:ind w:left="288"/>
              <w:rPr>
                <w:sz w:val="16"/>
              </w:rPr>
            </w:pPr>
            <w:r>
              <w:rPr>
                <w:sz w:val="16"/>
              </w:rPr>
              <w:t>300</w:t>
            </w:r>
          </w:p>
        </w:tc>
        <w:tc>
          <w:tcPr>
            <w:tcW w:w="756" w:type="dxa"/>
          </w:tcPr>
          <w:p>
            <w:pPr>
              <w:pStyle w:val="TableParagraph"/>
              <w:spacing w:line="195" w:lineRule="exact" w:before="20"/>
              <w:ind w:left="182" w:right="171"/>
              <w:jc w:val="center"/>
              <w:rPr>
                <w:sz w:val="16"/>
              </w:rPr>
            </w:pPr>
            <w:r>
              <w:rPr>
                <w:sz w:val="16"/>
              </w:rPr>
              <w:t>纳秒</w:t>
            </w:r>
          </w:p>
        </w:tc>
        <w:tc>
          <w:tcPr>
            <w:tcW w:w="770" w:type="dxa"/>
          </w:tcPr>
          <w:p>
            <w:pPr>
              <w:pStyle w:val="TableParagraph"/>
              <w:spacing w:line="195" w:lineRule="exact" w:before="20"/>
              <w:ind w:left="9"/>
              <w:jc w:val="center"/>
              <w:rPr>
                <w:sz w:val="16"/>
              </w:rPr>
            </w:pPr>
            <w:r>
              <w:rPr>
                <w:w w:val="100"/>
                <w:sz w:val="16"/>
              </w:rPr>
              <w:t>1</w:t>
            </w:r>
          </w:p>
        </w:tc>
      </w:tr>
      <w:tr>
        <w:trPr>
          <w:trHeight w:val="234" w:hRule="atLeast"/>
        </w:trPr>
        <w:tc>
          <w:tcPr>
            <w:tcW w:w="3692" w:type="dxa"/>
          </w:tcPr>
          <w:p>
            <w:pPr>
              <w:pStyle w:val="TableParagraph"/>
              <w:spacing w:line="195" w:lineRule="exact" w:before="20"/>
              <w:ind w:left="107"/>
              <w:rPr>
                <w:sz w:val="16"/>
              </w:rPr>
            </w:pPr>
            <w:r>
              <w:rPr>
                <w:position w:val="1"/>
                <w:sz w:val="16"/>
              </w:rPr>
              <w:t>tf、SDA和SCL下降时间</w:t>
            </w:r>
          </w:p>
        </w:tc>
        <w:tc>
          <w:tcPr>
            <w:tcW w:w="2340" w:type="dxa"/>
          </w:tcPr>
          <w:p>
            <w:pPr>
              <w:pStyle w:val="TableParagraph"/>
              <w:spacing w:line="195" w:lineRule="exact" w:before="20"/>
              <w:ind w:left="108"/>
              <w:rPr>
                <w:sz w:val="16"/>
              </w:rPr>
            </w:pPr>
            <w:r>
              <w:rPr>
                <w:position w:val="1"/>
                <w:sz w:val="16"/>
              </w:rPr>
              <w:t>Cb总线帽。10至400 pF</w:t>
            </w:r>
          </w:p>
        </w:tc>
        <w:tc>
          <w:tcPr>
            <w:tcW w:w="900" w:type="dxa"/>
          </w:tcPr>
          <w:p>
            <w:pPr>
              <w:pStyle w:val="TableParagraph"/>
              <w:spacing w:line="195" w:lineRule="exact" w:before="20"/>
              <w:ind w:left="140" w:right="127"/>
              <w:jc w:val="center"/>
              <w:rPr>
                <w:sz w:val="10"/>
              </w:rPr>
            </w:pPr>
            <w:r>
              <w:rPr>
                <w:position w:val="1"/>
                <w:sz w:val="16"/>
              </w:rPr>
              <w:t>20+0.1Cb</w:t>
            </w:r>
          </w:p>
        </w:tc>
        <w:tc>
          <w:tcPr>
            <w:tcW w:w="914" w:type="dxa"/>
          </w:tcPr>
          <w:p>
            <w:pPr>
              <w:pStyle w:val="TableParagraph"/>
              <w:rPr>
                <w:rFonts w:ascii="Times New Roman"/>
                <w:sz w:val="14"/>
              </w:rPr>
            </w:pPr>
          </w:p>
        </w:tc>
        <w:tc>
          <w:tcPr>
            <w:tcW w:w="819" w:type="dxa"/>
          </w:tcPr>
          <w:p>
            <w:pPr>
              <w:pStyle w:val="TableParagraph"/>
              <w:spacing w:line="195" w:lineRule="exact" w:before="20"/>
              <w:ind w:left="288"/>
              <w:rPr>
                <w:sz w:val="16"/>
              </w:rPr>
            </w:pPr>
            <w:r>
              <w:rPr>
                <w:sz w:val="16"/>
              </w:rPr>
              <w:t>300</w:t>
            </w:r>
          </w:p>
        </w:tc>
        <w:tc>
          <w:tcPr>
            <w:tcW w:w="756" w:type="dxa"/>
          </w:tcPr>
          <w:p>
            <w:pPr>
              <w:pStyle w:val="TableParagraph"/>
              <w:spacing w:line="195" w:lineRule="exact" w:before="20"/>
              <w:ind w:left="182" w:right="171"/>
              <w:jc w:val="center"/>
              <w:rPr>
                <w:sz w:val="16"/>
              </w:rPr>
            </w:pPr>
            <w:r>
              <w:rPr>
                <w:sz w:val="16"/>
              </w:rPr>
              <w:t>纳秒</w:t>
            </w:r>
          </w:p>
        </w:tc>
        <w:tc>
          <w:tcPr>
            <w:tcW w:w="770" w:type="dxa"/>
          </w:tcPr>
          <w:p>
            <w:pPr>
              <w:pStyle w:val="TableParagraph"/>
              <w:spacing w:line="195" w:lineRule="exact" w:before="20"/>
              <w:ind w:left="9"/>
              <w:jc w:val="center"/>
              <w:rPr>
                <w:sz w:val="16"/>
              </w:rPr>
            </w:pPr>
            <w:r>
              <w:rPr>
                <w:w w:val="100"/>
                <w:sz w:val="16"/>
              </w:rPr>
              <w:t>1</w:t>
            </w:r>
          </w:p>
        </w:tc>
      </w:tr>
      <w:tr>
        <w:trPr>
          <w:trHeight w:val="263" w:hRule="atLeast"/>
        </w:trPr>
        <w:tc>
          <w:tcPr>
            <w:tcW w:w="3692" w:type="dxa"/>
          </w:tcPr>
          <w:p>
            <w:pPr>
              <w:pStyle w:val="TableParagraph"/>
              <w:spacing w:before="20"/>
              <w:ind w:left="107"/>
              <w:rPr>
                <w:sz w:val="16"/>
              </w:rPr>
            </w:pPr>
            <w:r>
              <w:rPr>
                <w:position w:val="1"/>
                <w:sz w:val="16"/>
              </w:rPr>
              <w:t>tSU。STO、STOP条件设置时间</w:t>
            </w:r>
          </w:p>
        </w:tc>
        <w:tc>
          <w:tcPr>
            <w:tcW w:w="2340" w:type="dxa"/>
          </w:tcPr>
          <w:p>
            <w:pPr>
              <w:pStyle w:val="TableParagraph"/>
              <w:rPr>
                <w:rFonts w:ascii="Times New Roman"/>
                <w:sz w:val="14"/>
              </w:rPr>
            </w:pPr>
          </w:p>
        </w:tc>
        <w:tc>
          <w:tcPr>
            <w:tcW w:w="900" w:type="dxa"/>
          </w:tcPr>
          <w:p>
            <w:pPr>
              <w:pStyle w:val="TableParagraph"/>
              <w:spacing w:before="20"/>
              <w:ind w:left="137" w:right="127"/>
              <w:jc w:val="center"/>
              <w:rPr>
                <w:sz w:val="16"/>
              </w:rPr>
            </w:pPr>
            <w:r>
              <w:rPr>
                <w:sz w:val="16"/>
              </w:rPr>
              <w:t>0.6</w:t>
            </w: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spacing w:before="20"/>
              <w:ind w:left="183" w:right="171"/>
              <w:jc w:val="center"/>
              <w:rPr>
                <w:sz w:val="16"/>
              </w:rPr>
            </w:pPr>
            <w:r>
              <w:rPr>
                <w:sz w:val="16"/>
              </w:rPr>
              <w:t>微秒</w:t>
            </w:r>
          </w:p>
        </w:tc>
        <w:tc>
          <w:tcPr>
            <w:tcW w:w="770" w:type="dxa"/>
          </w:tcPr>
          <w:p>
            <w:pPr>
              <w:pStyle w:val="TableParagraph"/>
              <w:spacing w:before="20"/>
              <w:ind w:left="9"/>
              <w:jc w:val="center"/>
              <w:rPr>
                <w:sz w:val="16"/>
              </w:rPr>
            </w:pPr>
            <w:r>
              <w:rPr>
                <w:w w:val="100"/>
                <w:sz w:val="16"/>
              </w:rPr>
              <w:t>1</w:t>
            </w:r>
          </w:p>
        </w:tc>
      </w:tr>
      <w:tr>
        <w:trPr>
          <w:trHeight w:val="432" w:hRule="atLeast"/>
        </w:trPr>
        <w:tc>
          <w:tcPr>
            <w:tcW w:w="3692" w:type="dxa"/>
          </w:tcPr>
          <w:p>
            <w:pPr>
              <w:pStyle w:val="TableParagraph"/>
              <w:spacing w:before="18"/>
              <w:ind w:left="107" w:right="643"/>
              <w:rPr>
                <w:sz w:val="16"/>
              </w:rPr>
            </w:pPr>
            <w:r>
              <w:rPr>
                <w:position w:val="1"/>
                <w:sz w:val="16"/>
              </w:rPr>
              <w:t>tBUF，停止和启动状态之间的总线空闲时间</w:t>
            </w:r>
          </w:p>
        </w:tc>
        <w:tc>
          <w:tcPr>
            <w:tcW w:w="2340" w:type="dxa"/>
          </w:tcPr>
          <w:p>
            <w:pPr>
              <w:pStyle w:val="TableParagraph"/>
              <w:rPr>
                <w:rFonts w:ascii="Times New Roman"/>
                <w:sz w:val="14"/>
              </w:rPr>
            </w:pPr>
          </w:p>
        </w:tc>
        <w:tc>
          <w:tcPr>
            <w:tcW w:w="900" w:type="dxa"/>
          </w:tcPr>
          <w:p>
            <w:pPr>
              <w:pStyle w:val="TableParagraph"/>
              <w:spacing w:before="21"/>
              <w:ind w:left="137" w:right="127"/>
              <w:jc w:val="center"/>
              <w:rPr>
                <w:sz w:val="16"/>
              </w:rPr>
            </w:pPr>
            <w:r>
              <w:rPr>
                <w:sz w:val="16"/>
              </w:rPr>
              <w:t>1.3</w:t>
            </w:r>
          </w:p>
        </w:tc>
        <w:tc>
          <w:tcPr>
            <w:tcW w:w="914" w:type="dxa"/>
          </w:tcPr>
          <w:p>
            <w:pPr>
              <w:pStyle w:val="TableParagraph"/>
              <w:rPr>
                <w:rFonts w:ascii="Times New Roman"/>
                <w:sz w:val="14"/>
              </w:rPr>
            </w:pPr>
          </w:p>
        </w:tc>
        <w:tc>
          <w:tcPr>
            <w:tcW w:w="819" w:type="dxa"/>
          </w:tcPr>
          <w:p>
            <w:pPr>
              <w:pStyle w:val="TableParagraph"/>
              <w:rPr>
                <w:rFonts w:ascii="Times New Roman"/>
                <w:sz w:val="14"/>
              </w:rPr>
            </w:pPr>
          </w:p>
        </w:tc>
        <w:tc>
          <w:tcPr>
            <w:tcW w:w="756" w:type="dxa"/>
          </w:tcPr>
          <w:p>
            <w:pPr>
              <w:pStyle w:val="TableParagraph"/>
              <w:spacing w:before="21"/>
              <w:ind w:left="183" w:right="171"/>
              <w:jc w:val="center"/>
              <w:rPr>
                <w:sz w:val="16"/>
              </w:rPr>
            </w:pPr>
            <w:r>
              <w:rPr>
                <w:sz w:val="16"/>
              </w:rPr>
              <w:t>微秒</w:t>
            </w:r>
          </w:p>
        </w:tc>
        <w:tc>
          <w:tcPr>
            <w:tcW w:w="770" w:type="dxa"/>
          </w:tcPr>
          <w:p>
            <w:pPr>
              <w:pStyle w:val="TableParagraph"/>
              <w:spacing w:before="21"/>
              <w:ind w:left="9"/>
              <w:jc w:val="center"/>
              <w:rPr>
                <w:sz w:val="16"/>
              </w:rPr>
            </w:pPr>
            <w:r>
              <w:rPr>
                <w:w w:val="100"/>
                <w:sz w:val="16"/>
              </w:rPr>
              <w:t>1</w:t>
            </w:r>
          </w:p>
        </w:tc>
      </w:tr>
      <w:tr>
        <w:trPr>
          <w:trHeight w:val="234" w:hRule="atLeast"/>
        </w:trPr>
        <w:tc>
          <w:tcPr>
            <w:tcW w:w="3692" w:type="dxa"/>
          </w:tcPr>
          <w:p>
            <w:pPr>
              <w:pStyle w:val="TableParagraph"/>
              <w:spacing w:line="195" w:lineRule="exact" w:before="20"/>
              <w:ind w:left="107"/>
              <w:rPr>
                <w:sz w:val="16"/>
              </w:rPr>
            </w:pPr>
            <w:r>
              <w:rPr>
                <w:position w:val="1"/>
                <w:sz w:val="16"/>
              </w:rPr>
              <w:t>Cb，每条母线的电容负载</w:t>
            </w:r>
          </w:p>
        </w:tc>
        <w:tc>
          <w:tcPr>
            <w:tcW w:w="2340" w:type="dxa"/>
          </w:tcPr>
          <w:p>
            <w:pPr>
              <w:pStyle w:val="TableParagraph"/>
              <w:rPr>
                <w:rFonts w:ascii="Times New Roman"/>
                <w:sz w:val="14"/>
              </w:rPr>
            </w:pPr>
          </w:p>
        </w:tc>
        <w:tc>
          <w:tcPr>
            <w:tcW w:w="900" w:type="dxa"/>
          </w:tcPr>
          <w:p>
            <w:pPr>
              <w:pStyle w:val="TableParagraph"/>
              <w:rPr>
                <w:rFonts w:ascii="Times New Roman"/>
                <w:sz w:val="14"/>
              </w:rPr>
            </w:pPr>
          </w:p>
        </w:tc>
        <w:tc>
          <w:tcPr>
            <w:tcW w:w="914" w:type="dxa"/>
          </w:tcPr>
          <w:p>
            <w:pPr>
              <w:pStyle w:val="TableParagraph"/>
              <w:spacing w:line="195" w:lineRule="exact" w:before="20"/>
              <w:ind w:left="205" w:right="192"/>
              <w:jc w:val="center"/>
              <w:rPr>
                <w:sz w:val="16"/>
              </w:rPr>
            </w:pPr>
            <w:r>
              <w:rPr>
                <w:sz w:val="16"/>
              </w:rPr>
              <w:t>&lt; 400</w:t>
            </w:r>
          </w:p>
        </w:tc>
        <w:tc>
          <w:tcPr>
            <w:tcW w:w="819" w:type="dxa"/>
          </w:tcPr>
          <w:p>
            <w:pPr>
              <w:pStyle w:val="TableParagraph"/>
              <w:rPr>
                <w:rFonts w:ascii="Times New Roman"/>
                <w:sz w:val="14"/>
              </w:rPr>
            </w:pPr>
          </w:p>
        </w:tc>
        <w:tc>
          <w:tcPr>
            <w:tcW w:w="756" w:type="dxa"/>
          </w:tcPr>
          <w:p>
            <w:pPr>
              <w:pStyle w:val="TableParagraph"/>
              <w:spacing w:line="195" w:lineRule="exact" w:before="20"/>
              <w:ind w:left="179" w:right="171"/>
              <w:jc w:val="center"/>
              <w:rPr>
                <w:sz w:val="16"/>
              </w:rPr>
            </w:pPr>
            <w:r>
              <w:rPr>
                <w:sz w:val="16"/>
              </w:rPr>
              <w:t>pF值</w:t>
            </w:r>
          </w:p>
        </w:tc>
        <w:tc>
          <w:tcPr>
            <w:tcW w:w="770" w:type="dxa"/>
          </w:tcPr>
          <w:p>
            <w:pPr>
              <w:pStyle w:val="TableParagraph"/>
              <w:spacing w:line="195" w:lineRule="exact" w:before="20"/>
              <w:ind w:left="9"/>
              <w:jc w:val="center"/>
              <w:rPr>
                <w:sz w:val="16"/>
              </w:rPr>
            </w:pPr>
            <w:r>
              <w:rPr>
                <w:w w:val="100"/>
                <w:sz w:val="16"/>
              </w:rPr>
              <w:t>1</w:t>
            </w:r>
          </w:p>
        </w:tc>
      </w:tr>
      <w:tr>
        <w:trPr>
          <w:trHeight w:val="234" w:hRule="atLeast"/>
        </w:trPr>
        <w:tc>
          <w:tcPr>
            <w:tcW w:w="3692" w:type="dxa"/>
          </w:tcPr>
          <w:p>
            <w:pPr>
              <w:pStyle w:val="TableParagraph"/>
              <w:spacing w:line="195" w:lineRule="exact" w:before="20"/>
              <w:ind w:left="107"/>
              <w:rPr>
                <w:sz w:val="16"/>
              </w:rPr>
            </w:pPr>
            <w:r>
              <w:rPr>
                <w:position w:val="1"/>
                <w:sz w:val="16"/>
              </w:rPr>
              <w:t>tVD。DAT，数据有效时间</w:t>
            </w:r>
          </w:p>
        </w:tc>
        <w:tc>
          <w:tcPr>
            <w:tcW w:w="2340" w:type="dxa"/>
          </w:tcPr>
          <w:p>
            <w:pPr>
              <w:pStyle w:val="TableParagraph"/>
              <w:rPr>
                <w:rFonts w:ascii="Times New Roman"/>
                <w:sz w:val="14"/>
              </w:rPr>
            </w:pPr>
          </w:p>
        </w:tc>
        <w:tc>
          <w:tcPr>
            <w:tcW w:w="900" w:type="dxa"/>
          </w:tcPr>
          <w:p>
            <w:pPr>
              <w:pStyle w:val="TableParagraph"/>
              <w:rPr>
                <w:rFonts w:ascii="Times New Roman"/>
                <w:sz w:val="14"/>
              </w:rPr>
            </w:pPr>
          </w:p>
        </w:tc>
        <w:tc>
          <w:tcPr>
            <w:tcW w:w="914" w:type="dxa"/>
          </w:tcPr>
          <w:p>
            <w:pPr>
              <w:pStyle w:val="TableParagraph"/>
              <w:rPr>
                <w:rFonts w:ascii="Times New Roman"/>
                <w:sz w:val="14"/>
              </w:rPr>
            </w:pPr>
          </w:p>
        </w:tc>
        <w:tc>
          <w:tcPr>
            <w:tcW w:w="819" w:type="dxa"/>
          </w:tcPr>
          <w:p>
            <w:pPr>
              <w:pStyle w:val="TableParagraph"/>
              <w:spacing w:line="195" w:lineRule="exact" w:before="20"/>
              <w:ind w:left="307"/>
              <w:rPr>
                <w:sz w:val="16"/>
              </w:rPr>
            </w:pPr>
            <w:r>
              <w:rPr>
                <w:sz w:val="16"/>
              </w:rPr>
              <w:t>0.9</w:t>
            </w:r>
          </w:p>
        </w:tc>
        <w:tc>
          <w:tcPr>
            <w:tcW w:w="756" w:type="dxa"/>
          </w:tcPr>
          <w:p>
            <w:pPr>
              <w:pStyle w:val="TableParagraph"/>
              <w:spacing w:line="195" w:lineRule="exact" w:before="20"/>
              <w:ind w:left="183" w:right="171"/>
              <w:jc w:val="center"/>
              <w:rPr>
                <w:sz w:val="16"/>
              </w:rPr>
            </w:pPr>
            <w:r>
              <w:rPr>
                <w:sz w:val="16"/>
              </w:rPr>
              <w:t>微秒</w:t>
            </w:r>
          </w:p>
        </w:tc>
        <w:tc>
          <w:tcPr>
            <w:tcW w:w="770" w:type="dxa"/>
          </w:tcPr>
          <w:p>
            <w:pPr>
              <w:pStyle w:val="TableParagraph"/>
              <w:spacing w:line="195" w:lineRule="exact" w:before="20"/>
              <w:ind w:left="9"/>
              <w:jc w:val="center"/>
              <w:rPr>
                <w:sz w:val="16"/>
              </w:rPr>
            </w:pPr>
            <w:r>
              <w:rPr>
                <w:w w:val="100"/>
                <w:sz w:val="16"/>
              </w:rPr>
              <w:t>1</w:t>
            </w:r>
          </w:p>
        </w:tc>
      </w:tr>
      <w:tr>
        <w:trPr>
          <w:trHeight w:val="237" w:hRule="atLeast"/>
        </w:trPr>
        <w:tc>
          <w:tcPr>
            <w:tcW w:w="3692" w:type="dxa"/>
          </w:tcPr>
          <w:p>
            <w:pPr>
              <w:pStyle w:val="TableParagraph"/>
              <w:spacing w:before="20"/>
              <w:ind w:left="107"/>
              <w:rPr>
                <w:sz w:val="16"/>
              </w:rPr>
            </w:pPr>
            <w:r>
              <w:rPr>
                <w:position w:val="1"/>
                <w:sz w:val="16"/>
              </w:rPr>
              <w:t>tVD。ACK，数据有效确认时间</w:t>
            </w:r>
          </w:p>
        </w:tc>
        <w:tc>
          <w:tcPr>
            <w:tcW w:w="2340" w:type="dxa"/>
          </w:tcPr>
          <w:p>
            <w:pPr>
              <w:pStyle w:val="TableParagraph"/>
              <w:rPr>
                <w:rFonts w:ascii="Times New Roman"/>
                <w:sz w:val="14"/>
              </w:rPr>
            </w:pPr>
          </w:p>
        </w:tc>
        <w:tc>
          <w:tcPr>
            <w:tcW w:w="900" w:type="dxa"/>
          </w:tcPr>
          <w:p>
            <w:pPr>
              <w:pStyle w:val="TableParagraph"/>
              <w:rPr>
                <w:rFonts w:ascii="Times New Roman"/>
                <w:sz w:val="14"/>
              </w:rPr>
            </w:pPr>
          </w:p>
        </w:tc>
        <w:tc>
          <w:tcPr>
            <w:tcW w:w="914" w:type="dxa"/>
          </w:tcPr>
          <w:p>
            <w:pPr>
              <w:pStyle w:val="TableParagraph"/>
              <w:rPr>
                <w:rFonts w:ascii="Times New Roman"/>
                <w:sz w:val="14"/>
              </w:rPr>
            </w:pPr>
          </w:p>
        </w:tc>
        <w:tc>
          <w:tcPr>
            <w:tcW w:w="819" w:type="dxa"/>
          </w:tcPr>
          <w:p>
            <w:pPr>
              <w:pStyle w:val="TableParagraph"/>
              <w:spacing w:before="20"/>
              <w:ind w:left="307"/>
              <w:rPr>
                <w:sz w:val="16"/>
              </w:rPr>
            </w:pPr>
            <w:r>
              <w:rPr>
                <w:sz w:val="16"/>
              </w:rPr>
              <w:t>0.9</w:t>
            </w:r>
          </w:p>
        </w:tc>
        <w:tc>
          <w:tcPr>
            <w:tcW w:w="756" w:type="dxa"/>
          </w:tcPr>
          <w:p>
            <w:pPr>
              <w:pStyle w:val="TableParagraph"/>
              <w:spacing w:before="20"/>
              <w:ind w:left="183" w:right="171"/>
              <w:jc w:val="center"/>
              <w:rPr>
                <w:sz w:val="16"/>
              </w:rPr>
            </w:pPr>
            <w:r>
              <w:rPr>
                <w:sz w:val="16"/>
              </w:rPr>
              <w:t>微秒</w:t>
            </w:r>
          </w:p>
        </w:tc>
        <w:tc>
          <w:tcPr>
            <w:tcW w:w="770" w:type="dxa"/>
          </w:tcPr>
          <w:p>
            <w:pPr>
              <w:pStyle w:val="TableParagraph"/>
              <w:spacing w:before="20"/>
              <w:ind w:left="9"/>
              <w:jc w:val="center"/>
              <w:rPr>
                <w:sz w:val="16"/>
              </w:rPr>
            </w:pPr>
            <w:r>
              <w:rPr>
                <w:w w:val="100"/>
                <w:sz w:val="16"/>
              </w:rPr>
              <w:t>1</w:t>
            </w:r>
          </w:p>
        </w:tc>
      </w:tr>
    </w:tbl>
    <w:p>
      <w:pPr>
        <w:pStyle w:val="BodyText"/>
        <w:spacing w:before="8"/>
        <w:rPr>
          <w:sz w:val="5"/>
        </w:rPr>
      </w:pPr>
    </w:p>
    <w:p>
      <w:pPr>
        <w:spacing w:after="0"/>
        <w:rPr>
          <w:sz w:val="5"/>
        </w:rPr>
        <w:sectPr>
          <w:pgSz w:w="12240" w:h="15840"/>
          <w:pgMar w:header="509" w:footer="690" w:top="1140" w:bottom="880" w:left="240" w:right="0"/>
        </w:sectPr>
      </w:pPr>
    </w:p>
    <w:p>
      <w:pPr>
        <w:pStyle w:val="BodyText"/>
        <w:rPr>
          <w:sz w:val="16"/>
        </w:rPr>
      </w:pPr>
    </w:p>
    <w:p>
      <w:pPr>
        <w:pStyle w:val="BodyText"/>
        <w:spacing w:before="8"/>
        <w:rPr>
          <w:sz w:val="16"/>
        </w:rPr>
      </w:pPr>
    </w:p>
    <w:p>
      <w:pPr>
        <w:spacing w:before="0"/>
        <w:ind w:left="480" w:right="0" w:firstLine="0"/>
        <w:jc w:val="left"/>
        <w:rPr>
          <w:b/>
          <w:sz w:val="16"/>
        </w:rPr>
      </w:pPr>
      <w:bookmarkStart w:name="_bookmark24" w:id="39"/>
      <w:bookmarkEnd w:id="39"/>
      <w:r>
        <w:rPr/>
      </w:r>
      <w:r>
        <w:rPr>
          <w:b/>
          <w:sz w:val="16"/>
        </w:rPr>
        <w:t>笔记：</w:t>
      </w:r>
    </w:p>
    <w:p>
      <w:pPr>
        <w:spacing w:before="60"/>
        <w:ind w:left="480" w:right="0" w:firstLine="0"/>
        <w:jc w:val="left"/>
        <w:rPr>
          <w:b/>
          <w:sz w:val="18"/>
        </w:rPr>
      </w:pPr>
      <w:r>
        <w:rPr/>
        <w:br w:type="column"/>
      </w:r>
      <w:r>
        <w:rPr>
          <w:b/>
          <w:sz w:val="18"/>
        </w:rPr>
        <w:t>表6.I2C定时特性</w:t>
      </w:r>
    </w:p>
    <w:p>
      <w:pPr>
        <w:spacing w:after="0"/>
        <w:jc w:val="left"/>
        <w:rPr>
          <w:sz w:val="18"/>
        </w:rPr>
        <w:sectPr>
          <w:type w:val="continuous"/>
          <w:pgSz w:w="12240" w:h="15840"/>
          <w:pgMar w:header="509" w:footer="690" w:top="1260" w:bottom="0" w:left="240" w:right="0"/>
          <w:cols w:num="2" w:equalWidth="0">
            <w:col w:w="958" w:space="3183"/>
            <w:col w:w="7859"/>
          </w:cols>
        </w:sectPr>
      </w:pPr>
    </w:p>
    <w:p>
      <w:pPr>
        <w:tabs>
          <w:tab w:pos="1200" w:val="left" w:leader="none"/>
        </w:tabs>
        <w:spacing w:before="1"/>
        <w:ind w:left="840" w:right="0" w:firstLine="0"/>
        <w:jc w:val="left"/>
        <w:rPr>
          <w:sz w:val="16"/>
        </w:rPr>
      </w:pPr>
    </w:p>
    <w:p>
      <w:pPr>
        <w:pStyle w:val="BodyText"/>
        <w:rPr>
          <w:sz w:val="16"/>
        </w:rPr>
      </w:pPr>
    </w:p>
    <w:p>
      <w:pPr>
        <w:pStyle w:val="BodyText"/>
        <w:rPr>
          <w:sz w:val="16"/>
        </w:rPr>
      </w:pPr>
    </w:p>
    <w:p>
      <w:pPr>
        <w:pStyle w:val="BodyText"/>
        <w:spacing w:before="6"/>
        <w:rPr>
          <w:sz w:val="21"/>
        </w:rPr>
      </w:pPr>
    </w:p>
    <w:p>
      <w:pPr>
        <w:spacing w:before="0"/>
        <w:ind w:left="1183" w:right="0" w:firstLine="0"/>
        <w:jc w:val="left"/>
        <w:rPr>
          <w:rFonts w:ascii="Arial"/>
          <w:b/>
          <w:sz w:val="12"/>
        </w:rPr>
      </w:pPr>
      <w:r>
        <w:rPr/>
        <w:pict>
          <v:group style="position:absolute;margin-left:86.61866pt;margin-top:-14.049206pt;width:457.85pt;height:72.1pt;mso-position-horizontal-relative:page;mso-position-vertical-relative:paragraph;z-index:15735296" id="docshapegroup30" coordorigin="1732,-281" coordsize="9157,1442">
            <v:shape style="position:absolute;left:1742;top:14;width:1672;height:287" id="docshape31" coordorigin="1743,14" coordsize="1672,287" path="m1743,14l2293,14m2494,301l3414,301m2293,14l2494,301e" filled="false" stroked="true" strokeweight="1.525914pt" strokecolor="#000000">
              <v:path arrowok="t"/>
              <v:stroke dashstyle="solid"/>
            </v:shape>
            <v:shape style="position:absolute;left:2250;top:-61;width:254;height:298" id="docshape32" coordorigin="2251,-60" coordsize="254,298" path="m2399,78l2251,78m2505,237l2367,237m2325,-60l2325,78e" filled="false" stroked="true" strokeweight=".84773pt" strokecolor="#000000">
              <v:path arrowok="t"/>
              <v:stroke dashstyle="solid"/>
            </v:shape>
            <v:line style="position:absolute" from="2177,-60" to="2251,-60" stroked="true" strokeweight=".509468pt" strokecolor="#000000">
              <v:stroke dashstyle="solid"/>
            </v:line>
            <v:shape style="position:absolute;left:2229;top:-114;width:96;height:96" id="docshape33" coordorigin="2230,-113" coordsize="96,96" path="m2230,-113l2230,-18,2325,-60,2230,-113xe" filled="true" fillcolor="#000000" stroked="false">
              <v:path arrowok="t"/>
              <v:fill type="solid"/>
            </v:shape>
            <v:line style="position:absolute" from="2579,-60" to="2515,-60" stroked="true" strokeweight=".509468pt" strokecolor="#000000">
              <v:stroke dashstyle="solid"/>
            </v:line>
            <v:shape style="position:absolute;left:2430;top:-114;width:96;height:96" id="docshape34" coordorigin="2431,-113" coordsize="96,96" path="m2526,-113l2431,-60,2526,-18,2526,-113xe" filled="true" fillcolor="#000000" stroked="false">
              <v:path arrowok="t"/>
              <v:fill type="solid"/>
            </v:shape>
            <v:line style="position:absolute" from="2431,-60" to="2431,853" stroked="true" strokeweight=".846346pt" strokecolor="#000000">
              <v:stroke dashstyle="solid"/>
            </v:line>
            <v:rect style="position:absolute;left:1827;top:-273;width:762;height:1402" id="docshape35" filled="false" stroked="true" strokeweight=".846978pt" strokecolor="#000000">
              <v:stroke dashstyle="dot"/>
            </v:rect>
            <v:shape style="position:absolute;left:3414;top:14;width:7290;height:298" id="docshape36" coordorigin="3414,14" coordsize="7290,298" path="m3827,21l3739,27,3656,48,3582,81,3518,124,3467,177,3432,237,3414,302,3414,302,3414,302,3414,302m3827,25l4536,25m4726,301l6779,301m7199,18l7111,25,7028,45,6954,78,6890,122,6839,174,6804,234,6786,299,6786,299,6786,299,6786,299m7202,14l7911,14m4536,25l4737,311m7911,14l8112,301m8101,301l9572,301m9988,15l9900,22,9817,42,9743,75,9679,119,9628,171,9593,231,9575,296,9575,296,9575,296,9575,296m9984,14l10704,14e" filled="false" stroked="true" strokeweight="1.525914pt" strokecolor="#000000">
              <v:path arrowok="t"/>
              <v:stroke dashstyle="solid"/>
            </v:shape>
            <v:shape style="position:absolute;left:3488;top:14;width:2381;height:287" id="docshape37" coordorigin="3489,14" coordsize="2381,287" path="m3489,301l4536,301m4953,15l4865,22,4783,42,4709,75,4645,119,4594,171,4558,231,4541,296,4541,296,4541,296,4541,296m5012,14l5668,14m5668,14l5869,301e" filled="false" stroked="true" strokeweight="1.525914pt" strokecolor="#000000">
              <v:path arrowok="t"/>
              <v:stroke dashstyle="dash"/>
            </v:shape>
            <v:shape style="position:absolute;left:3361;top:-61;width:1429;height:287" id="docshape38" coordorigin="3362,-60" coordsize="1429,287" path="m3647,78l3510,78m3510,226l3362,226m4790,78l4525,78m4610,226l4494,226m3425,-60l3425,226m3573,-60l3573,152e" filled="false" stroked="true" strokeweight=".84773pt" strokecolor="#000000">
              <v:path arrowok="t"/>
              <v:stroke dashstyle="solid"/>
            </v:shape>
            <v:line style="position:absolute" from="3288,-60" to="3351,-60" stroked="true" strokeweight=".509468pt" strokecolor="#000000">
              <v:stroke dashstyle="solid"/>
            </v:line>
            <v:shape style="position:absolute;left:3340;top:-114;width:96;height:96" id="docshape39" coordorigin="3340,-113" coordsize="96,96" path="m3340,-113l3340,-18,3436,-60,3340,-113xe" filled="true" fillcolor="#000000" stroked="false">
              <v:path arrowok="t"/>
              <v:fill type="solid"/>
            </v:shape>
            <v:line style="position:absolute" from="3721,-60" to="3658,-60" stroked="true" strokeweight=".509468pt" strokecolor="#000000">
              <v:stroke dashstyle="solid"/>
            </v:line>
            <v:shape style="position:absolute;left:3573;top:-114;width:96;height:96" id="docshape40" coordorigin="3573,-113" coordsize="96,96" path="m3668,-113l3573,-60,3668,-18,3668,-113xe" filled="true" fillcolor="#000000" stroked="false">
              <v:path arrowok="t"/>
              <v:fill type="solid"/>
            </v:shape>
            <v:shape style="position:absolute;left:4684;top:-61;width:424;height:1126" id="docshape41" coordorigin="4684,-60" coordsize="424,1126" path="m4684,-60l4684,226m5107,-60l5107,1065e" filled="false" stroked="true" strokeweight=".84773pt" strokecolor="#000000">
              <v:path arrowok="t"/>
              <v:stroke dashstyle="solid"/>
            </v:shape>
            <v:line style="position:absolute" from="4536,-60" to="4610,-60" stroked="true" strokeweight=".509468pt" strokecolor="#000000">
              <v:stroke dashstyle="solid"/>
            </v:line>
            <v:shape style="position:absolute;left:4599;top:-114;width:85;height:96" id="docshape42" coordorigin="4599,-113" coordsize="85,96" path="m4599,-113l4599,-18,4684,-60,4599,-113xe" filled="true" fillcolor="#000000" stroked="false">
              <v:path arrowok="t"/>
              <v:fill type="solid"/>
            </v:shape>
            <v:line style="position:absolute" from="5255,-60" to="5192,-60" stroked="true" strokeweight=".509468pt" strokecolor="#000000">
              <v:stroke dashstyle="solid"/>
            </v:line>
            <v:shape style="position:absolute;left:5107;top:-114;width:96;height:96" id="docshape43" coordorigin="5107,-113" coordsize="96,96" path="m5202,-113l5107,-60,5202,-18,5202,-113xe" filled="true" fillcolor="#000000" stroked="false">
              <v:path arrowok="t"/>
              <v:fill type="solid"/>
            </v:shape>
            <v:line style="position:absolute" from="4557,173" to="4557,630" stroked="true" strokeweight=".846346pt" strokecolor="#000000">
              <v:stroke dashstyle="solid"/>
            </v:line>
            <v:line style="position:absolute" from="4705,492" to="4642,492" stroked="true" strokeweight=".509468pt" strokecolor="#000000">
              <v:stroke dashstyle="solid"/>
            </v:line>
            <v:shape style="position:absolute;left:4557;top:449;width:96;height:85" id="docshape44" coordorigin="4557,449" coordsize="96,85" path="m4652,449l4557,492,4652,534,4652,449xe" filled="true" fillcolor="#000000" stroked="false">
              <v:path arrowok="t"/>
              <v:fill type="solid"/>
            </v:shape>
            <v:line style="position:absolute" from="4187,492" to="4261,492" stroked="true" strokeweight=".509468pt" strokecolor="#000000">
              <v:stroke dashstyle="solid"/>
            </v:line>
            <v:shape style="position:absolute;left:4250;top:449;width:85;height:85" id="docshape45" coordorigin="4250,449" coordsize="85,85" path="m4250,449l4250,534,4335,492,4250,449xe" filled="true" fillcolor="#000000" stroked="false">
              <v:path arrowok="t"/>
              <v:fill type="solid"/>
            </v:shape>
            <v:line style="position:absolute" from="4345,460" to="4345,1065" stroked="true" strokeweight=".846346pt" strokecolor="#000000">
              <v:stroke dashstyle="solid"/>
            </v:line>
            <v:line style="position:absolute" from="5414,492" to="5351,492" stroked="true" strokeweight=".509468pt" strokecolor="#000000">
              <v:stroke dashstyle="solid"/>
            </v:line>
            <v:shape style="position:absolute;left:5265;top:449;width:96;height:85" id="docshape46" coordorigin="5266,449" coordsize="96,85" path="m5361,449l5266,492,5361,534,5361,449xe" filled="true" fillcolor="#000000" stroked="false">
              <v:path arrowok="t"/>
              <v:fill type="solid"/>
            </v:shape>
            <v:line style="position:absolute" from="4959,492" to="5033,492" stroked="true" strokeweight=".509468pt" strokecolor="#000000">
              <v:stroke dashstyle="solid"/>
            </v:line>
            <v:shape style="position:absolute;left:5022;top:449;width:85;height:85" id="docshape47" coordorigin="5023,449" coordsize="85,85" path="m5023,449l5023,534,5107,492,5023,449xe" filled="true" fillcolor="#000000" stroked="false">
              <v:path arrowok="t"/>
              <v:fill type="solid"/>
            </v:shape>
            <v:line style="position:absolute" from="5266,481" to="5266,704" stroked="true" strokeweight=".846346pt" strokecolor="#000000">
              <v:stroke dashstyle="solid"/>
            </v:line>
            <v:shape style="position:absolute;left:6842;top:14;width:2381;height:287" id="docshape48" coordorigin="6842,14" coordsize="2381,287" path="m6842,301l7890,301m8307,18l8219,25,8137,45,8062,78,7998,122,7947,174,7912,234,7894,299,7894,299,7894,299,7894,299m8366,14l9022,14m9022,14l9223,301e" filled="false" stroked="true" strokeweight="1.525914pt" strokecolor="#000000">
              <v:path arrowok="t"/>
              <v:stroke dashstyle="dash"/>
            </v:shape>
            <v:shape style="position:absolute;left:5636;top:-29;width:3597;height:542" id="docshape49" coordorigin="5636,-28" coordsize="3597,542" path="m7033,67l6885,67m6885,216l6747,216m5774,67l5636,67m5890,226l5742,226m8016,67l7868,67m8122,226l7985,226m9127,67l8979,67m9233,226l9096,226m8059,-28l8059,513e" filled="false" stroked="true" strokeweight=".84773pt" strokecolor="#000000">
              <v:path arrowok="t"/>
              <v:stroke dashstyle="solid"/>
            </v:shape>
            <v:shape style="position:absolute;left:1732;top:576;width:1111;height:287" id="docshape50" coordorigin="1732,577" coordsize="1111,287" path="m1732,577l2642,577m2642,577l2843,863e" filled="false" stroked="true" strokeweight="1.525914pt" strokecolor="#000000">
              <v:path arrowok="t"/>
              <v:stroke dashstyle="solid"/>
            </v:shape>
            <v:shape style="position:absolute;left:2621;top:502;width:254;height:340" id="docshape51" coordorigin="2621,502" coordsize="254,340" path="m2759,640l2621,640m2875,799l2727,799m2695,502l2695,842e" filled="false" stroked="true" strokeweight=".84773pt" strokecolor="#000000">
              <v:path arrowok="t"/>
              <v:stroke dashstyle="solid"/>
            </v:shape>
            <v:line style="position:absolute" from="2621,799" to="2515,799" stroked="true" strokeweight=".509468pt" strokecolor="#000000">
              <v:stroke dashstyle="solid"/>
            </v:line>
            <v:shape style="position:absolute;left:2430;top:746;width:265;height:96" id="docshape52" coordorigin="2431,746" coordsize="265,96" path="m2526,746l2431,800,2526,842,2526,746xm2695,800l2610,746,2610,842,2695,800xe" filled="true" fillcolor="#000000" stroked="false">
              <v:path arrowok="t"/>
              <v:fill type="solid"/>
            </v:shape>
            <v:line style="position:absolute" from="2790,502" to="2790,1022" stroked="true" strokeweight=".846346pt" strokecolor="#000000">
              <v:stroke dashstyle="solid"/>
            </v:line>
            <v:line style="position:absolute" from="3235,959" to="2875,959" stroked="true" strokeweight=".509468pt" strokecolor="#000000">
              <v:stroke dashstyle="solid"/>
            </v:line>
            <v:shape style="position:absolute;left:2790;top:905;width:96;height:96" id="docshape53" coordorigin="2790,906" coordsize="96,96" path="m2886,906l2790,959,2886,1001,2886,906xe" filled="true" fillcolor="#000000" stroked="false">
              <v:path arrowok="t"/>
              <v:fill type="solid"/>
            </v:shape>
            <v:line style="position:absolute" from="3838,959" to="4271,959" stroked="true" strokeweight=".509468pt" strokecolor="#000000">
              <v:stroke dashstyle="solid"/>
            </v:line>
            <v:shape style="position:absolute;left:4260;top:905;width:85;height:96" id="docshape54" coordorigin="4261,906" coordsize="85,96" path="m4261,906l4261,1001,4345,959,4261,906xe" filled="true" fillcolor="#000000" stroked="false">
              <v:path arrowok="t"/>
              <v:fill type="solid"/>
            </v:shape>
            <v:shape style="position:absolute;left:2843;top:572;width:1365;height:291" id="docshape55" coordorigin="2843,572" coordsize="1365,291" path="m2843,863l3605,863m4017,572l3929,579,3847,600,3772,632,3708,676,3657,728,3622,788,3604,853,3604,853,3604,853,3604,853m4018,577l4208,577e" filled="false" stroked="true" strokeweight="1.525914pt" strokecolor="#000000">
              <v:path arrowok="t"/>
              <v:stroke dashstyle="solid"/>
            </v:shape>
            <v:shape style="position:absolute;left:3552;top:640;width:286;height:138" id="docshape56" coordorigin="3552,640" coordsize="286,138" path="m3838,640l3700,640m3700,778l3552,778e" filled="false" stroked="true" strokeweight=".84773pt" strokecolor="#000000">
              <v:path arrowok="t"/>
              <v:stroke dashstyle="solid"/>
            </v:shape>
            <v:line style="position:absolute" from="4208,577" to="4409,863" stroked="true" strokeweight="1.525066pt" strokecolor="#000000">
              <v:stroke dashstyle="solid"/>
            </v:line>
            <v:shape style="position:absolute;left:4176;top:640;width:244;height:149" id="docshape57" coordorigin="4176,640" coordsize="244,149" path="m4314,640l4176,640m4420,789l4282,789e" filled="false" stroked="true" strokeweight=".84773pt" strokecolor="#000000">
              <v:path arrowok="t"/>
              <v:stroke dashstyle="solid"/>
            </v:shape>
            <v:shape style="position:absolute;left:4408;top:572;width:1281;height:291" id="docshape58" coordorigin="4409,572" coordsize="1281,291" path="m4409,863l5075,863m5501,572l5413,579,5330,600,5256,632,5192,676,5141,728,5106,788,5088,853,5088,853,5088,853,5088,853m5499,577l5689,577e" filled="false" stroked="true" strokeweight="1.525914pt" strokecolor="#000000">
              <v:path arrowok="t"/>
              <v:stroke dashstyle="solid"/>
            </v:shape>
            <v:shape style="position:absolute;left:5043;top:640;width:286;height:138" id="docshape59" coordorigin="5044,640" coordsize="286,138" path="m5329,640l5181,640m5181,778l5044,778e" filled="false" stroked="true" strokeweight=".84773pt" strokecolor="#000000">
              <v:path arrowok="t"/>
              <v:stroke dashstyle="solid"/>
            </v:shape>
            <v:line style="position:absolute" from="5700,577" to="5901,863" stroked="true" strokeweight="1.525066pt" strokecolor="#000000">
              <v:stroke dashstyle="solid"/>
            </v:line>
            <v:shape style="position:absolute;left:5678;top:640;width:233;height:138" id="docshape60" coordorigin="5678,640" coordsize="233,138" path="m5816,640l5678,640m5911,778l5774,778e" filled="false" stroked="true" strokeweight=".84773pt" strokecolor="#000000">
              <v:path arrowok="t"/>
              <v:stroke dashstyle="solid"/>
            </v:shape>
            <v:shape style="position:absolute;left:5900;top:572;width:1598;height:291" id="docshape61" coordorigin="5901,572" coordsize="1598,291" path="m5901,863l6906,863m7334,572l7246,579,7163,600,7089,632,7025,676,6974,728,6939,788,6921,853,6921,853,6921,853,6921,853m7329,577l7498,577e" filled="false" stroked="true" strokeweight="1.525914pt" strokecolor="#000000">
              <v:path arrowok="t"/>
              <v:stroke dashstyle="solid"/>
            </v:shape>
            <v:shape style="position:absolute;left:5837;top:640;width:1323;height:393" id="docshape62" coordorigin="5837,640" coordsize="1323,393" path="m7160,640l7011,640m7011,778l6874,778m6948,768l6948,1022m5837,736l5837,1033e" filled="false" stroked="true" strokeweight=".84773pt" strokecolor="#000000">
              <v:path arrowok="t"/>
              <v:stroke dashstyle="solid"/>
            </v:shape>
            <v:line style="position:absolute" from="6229,969" to="5922,969" stroked="true" strokeweight=".509468pt" strokecolor="#000000">
              <v:stroke dashstyle="solid"/>
            </v:line>
            <v:shape style="position:absolute;left:5837;top:926;width:96;height:85" id="docshape63" coordorigin="5837,927" coordsize="96,85" path="m5932,927l5837,969,5932,1012,5932,927xe" filled="true" fillcolor="#000000" stroked="false">
              <v:path arrowok="t"/>
              <v:fill type="solid"/>
            </v:shape>
            <v:line style="position:absolute" from="6557,969" to="6874,969" stroked="true" strokeweight=".509468pt" strokecolor="#000000">
              <v:stroke dashstyle="solid"/>
            </v:line>
            <v:shape style="position:absolute;left:6863;top:926;width:85;height:85" id="docshape64" coordorigin="6863,927" coordsize="85,85" path="m6863,927l6863,1012,6948,969,6863,927xe" filled="true" fillcolor="#000000" stroked="false">
              <v:path arrowok="t"/>
              <v:fill type="solid"/>
            </v:shape>
            <v:line style="position:absolute" from="7509,577" to="7710,863" stroked="true" strokeweight="1.525066pt" strokecolor="#000000">
              <v:stroke dashstyle="solid"/>
            </v:line>
            <v:shape style="position:absolute;left:7096;top:587;width:625;height:574" id="docshape65" coordorigin="7096,587" coordsize="625,574" path="m7625,640l7488,640m7720,778l7583,778m7096,587l7096,1160m7551,587l7551,1160e" filled="false" stroked="true" strokeweight=".84773pt" strokecolor="#000000">
              <v:path arrowok="t"/>
              <v:stroke dashstyle="solid"/>
            </v:shape>
            <v:line style="position:absolute" from="6948,1086" to="7022,1086" stroked="true" strokeweight=".509468pt" strokecolor="#000000">
              <v:stroke dashstyle="solid"/>
            </v:line>
            <v:shape style="position:absolute;left:7011;top:1033;width:85;height:96" id="docshape66" coordorigin="7011,1033" coordsize="85,96" path="m7011,1033l7011,1129,7096,1086,7011,1033xe" filled="true" fillcolor="#000000" stroked="false">
              <v:path arrowok="t"/>
              <v:fill type="solid"/>
            </v:shape>
            <v:line style="position:absolute" from="7699,1086" to="7636,1086" stroked="true" strokeweight=".509468pt" strokecolor="#000000">
              <v:stroke dashstyle="solid"/>
            </v:line>
            <v:shape style="position:absolute;left:7551;top:1033;width:96;height:96" id="docshape67" coordorigin="7551,1033" coordsize="96,96" path="m7646,1033l7551,1086,7646,1129,7646,1033xe" filled="true" fillcolor="#000000" stroked="false">
              <v:path arrowok="t"/>
              <v:fill type="solid"/>
            </v:shape>
            <v:shape style="position:absolute;left:7709;top:572;width:1196;height:291" id="docshape68" coordorigin="7710,572" coordsize="1196,291" path="m7710,863l8302,863m8730,572l8642,579,8560,600,8485,632,8421,676,8371,728,8335,788,8318,853,8318,853,8318,853,8318,853m8725,577l8905,577e" filled="false" stroked="true" strokeweight="1.525914pt" strokecolor="#000000">
              <v:path arrowok="t"/>
              <v:stroke dashstyle="solid"/>
            </v:shape>
            <v:shape style="position:absolute;left:8270;top:640;width:286;height:138" id="docshape69" coordorigin="8270,640" coordsize="286,138" path="m8556,640l8408,640m8408,778l8270,778e" filled="false" stroked="true" strokeweight=".84773pt" strokecolor="#000000">
              <v:path arrowok="t"/>
              <v:stroke dashstyle="solid"/>
            </v:shape>
            <v:line style="position:absolute" from="8905,577" to="9106,863" stroked="true" strokeweight="1.525066pt" strokecolor="#000000">
              <v:stroke dashstyle="solid"/>
            </v:line>
            <v:shape style="position:absolute;left:8884;top:640;width:223;height:138" id="docshape70" coordorigin="8884,640" coordsize="223,138" path="m9022,640l8884,640m9106,778l8969,778e" filled="false" stroked="true" strokeweight=".84773pt" strokecolor="#000000">
              <v:path arrowok="t"/>
              <v:stroke dashstyle="solid"/>
            </v:shape>
            <v:shape style="position:absolute;left:9106;top:572;width:1333;height:291" id="docshape71" coordorigin="9106,572" coordsize="1333,291" path="m9106,863l9847,863m10275,572l10187,579,10104,600,10030,632,9966,676,9915,728,9880,788,9862,853,9862,853,9862,853,9862,853m10270,577l10439,577e" filled="false" stroked="true" strokeweight="1.525914pt" strokecolor="#000000">
              <v:path arrowok="t"/>
              <v:stroke dashstyle="solid"/>
            </v:shape>
            <v:shape style="position:absolute;left:9814;top:640;width:286;height:138" id="docshape72" coordorigin="9815,640" coordsize="286,138" path="m10101,640l9953,640m9953,778l9815,778e" filled="false" stroked="true" strokeweight=".84773pt" strokecolor="#000000">
              <v:path arrowok="t"/>
              <v:stroke dashstyle="solid"/>
            </v:shape>
            <v:line style="position:absolute" from="10450,577" to="10651,863" stroked="true" strokeweight="1.525066pt" strokecolor="#000000">
              <v:stroke dashstyle="solid"/>
            </v:line>
            <v:shape style="position:absolute;left:10407;top:640;width:244;height:138" id="docshape73" coordorigin="10407,640" coordsize="244,138" path="m10556,640l10407,640m10651,778l10503,778e" filled="false" stroked="true" strokeweight=".84773pt" strokecolor="#000000">
              <v:path arrowok="t"/>
              <v:stroke dashstyle="solid"/>
            </v:shape>
            <v:line style="position:absolute" from="10651,863" to="10693,863" stroked="true" strokeweight="1.528405pt" strokecolor="#000000">
              <v:stroke dashstyle="solid"/>
            </v:line>
            <v:shape style="position:absolute;left:8714;top:-29;width:170;height:648" id="docshape74" coordorigin="8715,-28" coordsize="170,648" path="m8821,-28l8725,67m8884,-28l8789,67m8810,524l8715,619m8873,524l8778,619e" filled="false" stroked="true" strokeweight=".84773pt" strokecolor="#000000">
              <v:path arrowok="t"/>
              <v:stroke dashstyle="solid"/>
            </v:shape>
            <v:line style="position:absolute" from="8207,492" to="8143,492" stroked="true" strokeweight=".509468pt" strokecolor="#000000">
              <v:stroke dashstyle="solid"/>
            </v:line>
            <v:shape style="position:absolute;left:8058;top:449;width:96;height:85" id="docshape75" coordorigin="8059,449" coordsize="96,85" path="m8154,449l8059,492,8154,534,8154,449xe" filled="true" fillcolor="#000000" stroked="false">
              <v:path arrowok="t"/>
              <v:fill type="solid"/>
            </v:shape>
            <v:line style="position:absolute" from="7646,439" to="7646,874" stroked="true" strokeweight=".846346pt" strokecolor="#000000">
              <v:stroke dashstyle="solid"/>
            </v:line>
            <v:line style="position:absolute" from="7498,492" to="7572,492" stroked="true" strokeweight=".509468pt" strokecolor="#000000">
              <v:stroke dashstyle="solid"/>
            </v:line>
            <v:shape style="position:absolute;left:7561;top:449;width:85;height:85" id="docshape76" coordorigin="7562,449" coordsize="85,85" path="m7562,449l7562,534,7646,492,7562,449xe" filled="true" fillcolor="#000000" stroked="false">
              <v:path arrowok="t"/>
              <v:fill type="solid"/>
            </v:shape>
            <v:shape style="position:absolute;left:10673;top:277;width:216;height:177" type="#_x0000_t75" id="docshape77" stroked="false">
              <v:imagedata r:id="rId13" o:title=""/>
            </v:shape>
            <v:line style="position:absolute" from="10027,237" to="10587,237" stroked="true" strokeweight="1.528405pt" strokecolor="#000000">
              <v:stroke dashstyle="dash"/>
            </v:line>
            <v:shape style="position:absolute;left:10566;top:183;width:117;height:107" id="docshape78" coordorigin="10566,184" coordsize="117,107" path="m10566,184l10566,290,10682,237,10566,184xe" filled="true" fillcolor="#000000" stroked="false">
              <v:path arrowok="t"/>
              <v:fill type="solid"/>
            </v:shape>
            <v:line style="position:absolute" from="2547,502" to="2610,502" stroked="true" strokeweight=".509468pt" strokecolor="#000000">
              <v:stroke dashstyle="solid"/>
            </v:line>
            <v:shape style="position:absolute;left:2599;top:449;width:96;height:96" id="docshape79" coordorigin="2600,449" coordsize="96,96" path="m2600,449l2600,545,2695,502,2600,449xe" filled="true" fillcolor="#000000" stroked="false">
              <v:path arrowok="t"/>
              <v:fill type="solid"/>
            </v:shape>
            <v:line style="position:absolute" from="2949,502" to="2875,502" stroked="true" strokeweight=".509468pt" strokecolor="#000000">
              <v:stroke dashstyle="solid"/>
            </v:line>
            <v:shape style="position:absolute;left:2800;top:449;width:96;height:96" id="docshape80" coordorigin="2801,449" coordsize="96,96" path="m2896,449l2801,502,2896,545,2896,449xe" filled="true" fillcolor="#000000" stroked="false">
              <v:path arrowok="t"/>
              <v:fill type="solid"/>
            </v:shape>
            <v:shape style="position:absolute;left:2352;top:-238;width:96;height:143" type="#_x0000_t202" id="docshape81" filled="false" stroked="false">
              <v:textbox inset="0,0,0,0">
                <w:txbxContent>
                  <w:p>
                    <w:pPr>
                      <w:spacing w:before="2"/>
                      <w:ind w:left="0" w:right="0" w:firstLine="0"/>
                      <w:jc w:val="left"/>
                      <w:rPr>
                        <w:rFonts w:ascii="Arial"/>
                        <w:b/>
                        <w:sz w:val="10"/>
                      </w:rPr>
                    </w:pPr>
                    <w:r>
                      <w:rPr>
                        <w:rFonts w:ascii="Arial"/>
                        <w:b/>
                        <w:sz w:val="12"/>
                      </w:rPr>
                      <w:t>总飞行时间</w:t>
                    </w:r>
                  </w:p>
                </w:txbxContent>
              </v:textbox>
              <w10:wrap type="none"/>
            </v:shape>
            <v:shape style="position:absolute;left:3468;top:-233;width:101;height:143" type="#_x0000_t202" id="docshape82" filled="false" stroked="false">
              <v:textbox inset="0,0,0,0">
                <w:txbxContent>
                  <w:p>
                    <w:pPr>
                      <w:spacing w:before="2"/>
                      <w:ind w:left="0" w:right="0" w:firstLine="0"/>
                      <w:jc w:val="left"/>
                      <w:rPr>
                        <w:rFonts w:ascii="Arial"/>
                        <w:b/>
                        <w:sz w:val="10"/>
                      </w:rPr>
                    </w:pPr>
                    <w:r>
                      <w:rPr>
                        <w:rFonts w:ascii="Arial"/>
                        <w:b/>
                        <w:sz w:val="12"/>
                      </w:rPr>
                      <w:t>tr公司</w:t>
                    </w:r>
                  </w:p>
                </w:txbxContent>
              </v:textbox>
              <w10:wrap type="none"/>
            </v:shape>
            <v:shape style="position:absolute;left:4742;top:-238;width:378;height:143" type="#_x0000_t202" id="docshape83" filled="false" stroked="false">
              <v:textbox inset="0,0,0,0">
                <w:txbxContent>
                  <w:p>
                    <w:pPr>
                      <w:spacing w:before="2"/>
                      <w:ind w:left="0" w:right="0" w:firstLine="0"/>
                      <w:jc w:val="left"/>
                      <w:rPr>
                        <w:rFonts w:ascii="Arial"/>
                        <w:b/>
                        <w:sz w:val="8"/>
                      </w:rPr>
                    </w:pPr>
                    <w:r>
                      <w:rPr>
                        <w:rFonts w:ascii="Arial"/>
                        <w:b/>
                        <w:w w:val="105"/>
                        <w:sz w:val="12"/>
                      </w:rPr>
                      <w:t>tSU.DAT（日期）</w:t>
                    </w:r>
                  </w:p>
                </w:txbxContent>
              </v:textbox>
              <w10:wrap type="none"/>
            </v:shape>
            <v:shape style="position:absolute;left:2050;top:39;width:2456;height:428" type="#_x0000_t202" id="docshape84" filled="false" stroked="false">
              <v:textbox inset="0,0,0,0">
                <w:txbxContent>
                  <w:p>
                    <w:pPr>
                      <w:tabs>
                        <w:tab w:pos="2237" w:val="left" w:leader="none"/>
                      </w:tabs>
                      <w:spacing w:line="111" w:lineRule="exact" w:before="0"/>
                      <w:ind w:left="0" w:right="0" w:firstLine="0"/>
                      <w:jc w:val="left"/>
                      <w:rPr>
                        <w:rFonts w:ascii="Arial"/>
                        <w:b/>
                        <w:sz w:val="10"/>
                      </w:rPr>
                    </w:pPr>
                  </w:p>
                  <w:p>
                    <w:pPr>
                      <w:tabs>
                        <w:tab w:pos="2237" w:val="left" w:leader="none"/>
                      </w:tabs>
                      <w:spacing w:before="24"/>
                      <w:ind w:left="31" w:right="0" w:firstLine="0"/>
                      <w:jc w:val="left"/>
                      <w:rPr>
                        <w:rFonts w:ascii="Arial"/>
                        <w:b/>
                        <w:sz w:val="10"/>
                      </w:rPr>
                    </w:pPr>
                  </w:p>
                  <w:p>
                    <w:pPr>
                      <w:spacing w:before="38"/>
                      <w:ind w:left="671" w:right="0" w:firstLine="0"/>
                      <w:jc w:val="left"/>
                      <w:rPr>
                        <w:rFonts w:ascii="Arial"/>
                        <w:b/>
                        <w:sz w:val="10"/>
                      </w:rPr>
                    </w:pPr>
                    <w:r>
                      <w:rPr>
                        <w:rFonts w:ascii="Arial"/>
                        <w:b/>
                        <w:sz w:val="12"/>
                      </w:rPr>
                      <w:t>总飞行时间</w:t>
                    </w:r>
                  </w:p>
                </w:txbxContent>
              </v:textbox>
              <w10:wrap type="none"/>
            </v:shape>
            <v:shape style="position:absolute;left:9687;top:305;width:1146;height:111" type="#_x0000_t202" id="docshape85" filled="false" stroked="false">
              <v:textbox inset="0,0,0,0">
                <w:txbxContent>
                  <w:p>
                    <w:pPr>
                      <w:spacing w:line="111" w:lineRule="exact" w:before="0"/>
                      <w:ind w:left="0" w:right="0" w:firstLine="0"/>
                      <w:jc w:val="left"/>
                      <w:rPr>
                        <w:rFonts w:ascii="Arial"/>
                        <w:b/>
                        <w:sz w:val="10"/>
                      </w:rPr>
                    </w:pPr>
                    <w:r>
                      <w:rPr>
                        <w:rFonts w:ascii="Arial"/>
                        <w:b/>
                        <w:sz w:val="10"/>
                      </w:rPr>
                      <w:t>下接A</w:t>
                    </w:r>
                  </w:p>
                </w:txbxContent>
              </v:textbox>
              <w10:wrap type="none"/>
            </v:shape>
            <v:shape style="position:absolute;left:5158;top:415;width:2898;height:154" type="#_x0000_t202" id="docshape86" filled="false" stroked="false">
              <v:textbox inset="0,0,0,0">
                <w:txbxContent>
                  <w:p>
                    <w:pPr>
                      <w:tabs>
                        <w:tab w:pos="2520" w:val="left" w:leader="none"/>
                      </w:tabs>
                      <w:spacing w:before="4"/>
                      <w:ind w:left="0" w:right="0" w:firstLine="0"/>
                      <w:jc w:val="left"/>
                      <w:rPr>
                        <w:rFonts w:ascii="Arial"/>
                        <w:b/>
                        <w:sz w:val="8"/>
                      </w:rPr>
                    </w:pPr>
                    <w:r>
                      <w:rPr>
                        <w:rFonts w:ascii="Arial"/>
                        <w:b/>
                        <w:w w:val="105"/>
                        <w:position w:val="1"/>
                        <w:sz w:val="12"/>
                      </w:rPr>
                      <w:t>trtVD日期</w:t>
                    </w:r>
                  </w:p>
                </w:txbxContent>
              </v:textbox>
              <w10:wrap type="none"/>
            </v:shape>
            <v:shape style="position:absolute;left:2850;top:596;width:266;height:250" type="#_x0000_t202" id="docshape87" filled="false" stroked="false">
              <v:textbox inset="0,0,0,0">
                <w:txbxContent>
                  <w:p>
                    <w:pPr>
                      <w:spacing w:line="111" w:lineRule="exact" w:before="0"/>
                      <w:ind w:left="0" w:right="0" w:firstLine="0"/>
                      <w:jc w:val="left"/>
                      <w:rPr>
                        <w:rFonts w:ascii="Arial"/>
                        <w:b/>
                        <w:sz w:val="10"/>
                      </w:rPr>
                    </w:pPr>
                    <w:r>
                      <w:rPr>
                        <w:rFonts w:ascii="Arial"/>
                        <w:b/>
                        <w:sz w:val="10"/>
                      </w:rPr>
                      <w:t>70%</w:t>
                    </w:r>
                  </w:p>
                  <w:p>
                    <w:pPr>
                      <w:spacing w:before="24"/>
                      <w:ind w:left="47" w:right="0" w:firstLine="0"/>
                      <w:jc w:val="left"/>
                      <w:rPr>
                        <w:rFonts w:ascii="Arial"/>
                        <w:b/>
                        <w:sz w:val="10"/>
                      </w:rPr>
                    </w:pPr>
                    <w:r>
                      <w:rPr>
                        <w:rFonts w:ascii="Arial"/>
                        <w:b/>
                        <w:sz w:val="10"/>
                      </w:rPr>
                      <w:t>30%</w:t>
                    </w:r>
                  </w:p>
                </w:txbxContent>
              </v:textbox>
              <w10:wrap type="none"/>
            </v:shape>
            <v:shape style="position:absolute;left:4407;top:622;width:382;height:143" type="#_x0000_t202" id="docshape88" filled="false" stroked="false">
              <v:textbox inset="0,0,0,0">
                <w:txbxContent>
                  <w:p>
                    <w:pPr>
                      <w:spacing w:before="2"/>
                      <w:ind w:left="0" w:right="0" w:firstLine="0"/>
                      <w:jc w:val="left"/>
                      <w:rPr>
                        <w:rFonts w:ascii="Arial"/>
                        <w:b/>
                        <w:sz w:val="8"/>
                      </w:rPr>
                    </w:pPr>
                    <w:r>
                      <w:rPr>
                        <w:rFonts w:ascii="Arial"/>
                        <w:b/>
                        <w:w w:val="105"/>
                        <w:sz w:val="12"/>
                      </w:rPr>
                      <w:t>tHD.DAT（航向数据）</w:t>
                    </w:r>
                  </w:p>
                </w:txbxContent>
              </v:textbox>
              <w10:wrap type="none"/>
            </v:shape>
            <v:shape style="position:absolute;left:6634;top:576;width:315;height:250" type="#_x0000_t202" id="docshape89" filled="false" stroked="false">
              <v:textbox inset="0,0,0,0">
                <w:txbxContent>
                  <w:p>
                    <w:pPr>
                      <w:spacing w:line="111" w:lineRule="exact" w:before="0"/>
                      <w:ind w:left="97" w:right="0" w:firstLine="0"/>
                      <w:jc w:val="left"/>
                      <w:rPr>
                        <w:rFonts w:ascii="Arial"/>
                        <w:b/>
                        <w:sz w:val="10"/>
                      </w:rPr>
                    </w:pPr>
                    <w:r>
                      <w:rPr>
                        <w:rFonts w:ascii="Arial"/>
                        <w:b/>
                        <w:sz w:val="10"/>
                      </w:rPr>
                      <w:t>70%</w:t>
                    </w:r>
                  </w:p>
                  <w:p>
                    <w:pPr>
                      <w:spacing w:before="24"/>
                      <w:ind w:left="0" w:right="0" w:firstLine="0"/>
                      <w:jc w:val="left"/>
                      <w:rPr>
                        <w:rFonts w:ascii="Arial"/>
                        <w:b/>
                        <w:sz w:val="10"/>
                      </w:rPr>
                    </w:pPr>
                    <w:r>
                      <w:rPr>
                        <w:rFonts w:ascii="Arial"/>
                        <w:b/>
                        <w:sz w:val="10"/>
                      </w:rPr>
                      <w:t>30%</w:t>
                    </w:r>
                  </w:p>
                </w:txbxContent>
              </v:textbox>
              <w10:wrap type="none"/>
            </v:shape>
            <v:shape style="position:absolute;left:2330;top:861;width:378;height:143" type="#_x0000_t202" id="docshape90" filled="false" stroked="false">
              <v:textbox inset="0,0,0,0">
                <w:txbxContent>
                  <w:p>
                    <w:pPr>
                      <w:spacing w:before="2"/>
                      <w:ind w:left="0" w:right="0" w:firstLine="0"/>
                      <w:jc w:val="left"/>
                      <w:rPr>
                        <w:rFonts w:ascii="Arial"/>
                        <w:b/>
                        <w:sz w:val="8"/>
                      </w:rPr>
                    </w:pPr>
                    <w:r>
                      <w:rPr>
                        <w:rFonts w:ascii="Arial"/>
                        <w:b/>
                        <w:w w:val="105"/>
                        <w:sz w:val="12"/>
                      </w:rPr>
                      <w:t>tHD.STA</w:t>
                    </w:r>
                  </w:p>
                </w:txbxContent>
              </v:textbox>
              <w10:wrap type="none"/>
            </v:shape>
            <v:shape style="position:absolute;left:2188;top:977;width:105;height:143" type="#_x0000_t202" id="docshape91" filled="false" stroked="false">
              <v:textbox inset="0,0,0,0">
                <w:txbxContent>
                  <w:p>
                    <w:pPr>
                      <w:spacing w:before="2"/>
                      <w:ind w:left="0" w:right="0" w:firstLine="0"/>
                      <w:jc w:val="left"/>
                      <w:rPr>
                        <w:rFonts w:ascii="Arial"/>
                        <w:b/>
                        <w:sz w:val="12"/>
                      </w:rPr>
                    </w:pPr>
                    <w:r>
                      <w:rPr>
                        <w:rFonts w:ascii="Arial"/>
                        <w:b/>
                        <w:w w:val="105"/>
                        <w:sz w:val="12"/>
                      </w:rPr>
                      <w:t>S</w:t>
                    </w:r>
                  </w:p>
                </w:txbxContent>
              </v:textbox>
              <w10:wrap type="none"/>
            </v:shape>
            <v:shape style="position:absolute;left:3203;top:881;width:687;height:272" type="#_x0000_t202" id="docshape92" filled="false" stroked="false">
              <v:textbox inset="0,0,0,0">
                <w:txbxContent>
                  <w:p>
                    <w:pPr>
                      <w:spacing w:before="2"/>
                      <w:ind w:left="0" w:right="41" w:firstLine="0"/>
                      <w:jc w:val="center"/>
                      <w:rPr>
                        <w:rFonts w:ascii="Arial"/>
                        <w:b/>
                        <w:sz w:val="8"/>
                      </w:rPr>
                    </w:pPr>
                    <w:r>
                      <w:rPr>
                        <w:rFonts w:ascii="Arial"/>
                        <w:b/>
                        <w:w w:val="105"/>
                        <w:sz w:val="12"/>
                      </w:rPr>
                      <w:t>1/f英寸</w:t>
                    </w:r>
                    <w:r>
                      <w:rPr>
                        <w:rFonts w:ascii="Arial"/>
                        <w:b/>
                        <w:w w:val="105"/>
                        <w:sz w:val="8"/>
                      </w:rPr>
                      <w:t>SCL公司</w:t>
                    </w:r>
                  </w:p>
                  <w:p>
                    <w:pPr>
                      <w:spacing w:before="16"/>
                      <w:ind w:left="0" w:right="18" w:firstLine="0"/>
                      <w:jc w:val="center"/>
                      <w:rPr>
                        <w:rFonts w:ascii="Arial"/>
                        <w:b/>
                        <w:sz w:val="10"/>
                      </w:rPr>
                    </w:pPr>
                    <w:r>
                      <w:rPr>
                        <w:rFonts w:ascii="Arial"/>
                        <w:b/>
                        <w:spacing w:val="-1"/>
                        <w:sz w:val="10"/>
                      </w:rPr>
                      <w:t>第一个时钟周期</w:t>
                    </w:r>
                  </w:p>
                </w:txbxContent>
              </v:textbox>
              <w10:wrap type="none"/>
            </v:shape>
            <v:shape style="position:absolute;left:6277;top:897;width:260;height:143" type="#_x0000_t202" id="docshape93" filled="false" stroked="false">
              <v:textbox inset="0,0,0,0">
                <w:txbxContent>
                  <w:p>
                    <w:pPr>
                      <w:spacing w:before="2"/>
                      <w:ind w:left="0" w:right="0" w:firstLine="0"/>
                      <w:jc w:val="left"/>
                      <w:rPr>
                        <w:rFonts w:ascii="Arial"/>
                        <w:b/>
                        <w:sz w:val="8"/>
                      </w:rPr>
                    </w:pPr>
                    <w:r>
                      <w:rPr>
                        <w:rFonts w:ascii="Arial"/>
                        <w:b/>
                        <w:w w:val="105"/>
                        <w:sz w:val="12"/>
                      </w:rPr>
                      <w:t>t低</w:t>
                    </w:r>
                  </w:p>
                </w:txbxContent>
              </v:textbox>
              <w10:wrap type="none"/>
            </v:shape>
            <v:shape style="position:absolute;left:10005;top:858;width:690;height:127" type="#_x0000_t202" id="docshape94" filled="false" stroked="false">
              <v:textbox inset="0,0,0,0">
                <w:txbxContent>
                  <w:p>
                    <w:pPr>
                      <w:spacing w:before="11"/>
                      <w:ind w:left="0" w:right="0" w:firstLine="0"/>
                      <w:jc w:val="left"/>
                      <w:rPr>
                        <w:rFonts w:ascii="Arial"/>
                        <w:b/>
                        <w:sz w:val="10"/>
                      </w:rPr>
                    </w:pPr>
                    <w:r>
                      <w:rPr>
                        <w:rFonts w:ascii="Arial"/>
                        <w:b/>
                        <w:sz w:val="10"/>
                      </w:rPr>
                      <w:t>第9个时钟周期</w:t>
                    </w:r>
                  </w:p>
                </w:txbxContent>
              </v:textbox>
              <w10:wrap type="none"/>
            </v:shape>
            <v:shape style="position:absolute;left:7190;top:1009;width:274;height:143" type="#_x0000_t202" id="docshape95" filled="false" stroked="false">
              <v:textbox inset="0,0,0,0">
                <w:txbxContent>
                  <w:p>
                    <w:pPr>
                      <w:spacing w:before="2"/>
                      <w:ind w:left="0" w:right="0" w:firstLine="0"/>
                      <w:jc w:val="left"/>
                      <w:rPr>
                        <w:rFonts w:ascii="Arial"/>
                        <w:b/>
                        <w:sz w:val="8"/>
                      </w:rPr>
                    </w:pPr>
                    <w:r>
                      <w:rPr>
                        <w:rFonts w:ascii="Arial"/>
                        <w:b/>
                        <w:w w:val="105"/>
                        <w:sz w:val="12"/>
                      </w:rPr>
                      <w:t>大腿</w:t>
                    </w:r>
                  </w:p>
                </w:txbxContent>
              </v:textbox>
              <w10:wrap type="none"/>
            </v:shape>
            <w10:wrap type="none"/>
          </v:group>
        </w:pict>
      </w:r>
      <w:r>
        <w:rPr>
          <w:rFonts w:ascii="Arial"/>
          <w:b/>
          <w:w w:val="105"/>
          <w:sz w:val="12"/>
        </w:rPr>
        <w:t>SDA公司</w:t>
      </w:r>
    </w:p>
    <w:p>
      <w:pPr>
        <w:pStyle w:val="BodyText"/>
        <w:rPr>
          <w:rFonts w:ascii="Arial"/>
          <w:b/>
          <w:sz w:val="14"/>
        </w:rPr>
      </w:pPr>
    </w:p>
    <w:p>
      <w:pPr>
        <w:pStyle w:val="BodyText"/>
        <w:rPr>
          <w:rFonts w:ascii="Arial"/>
          <w:b/>
          <w:sz w:val="14"/>
        </w:rPr>
      </w:pPr>
    </w:p>
    <w:p>
      <w:pPr>
        <w:spacing w:before="97"/>
        <w:ind w:left="1190" w:right="0" w:firstLine="0"/>
        <w:jc w:val="left"/>
        <w:rPr>
          <w:rFonts w:ascii="Arial"/>
          <w:b/>
          <w:sz w:val="12"/>
        </w:rPr>
      </w:pPr>
      <w:r>
        <w:rPr>
          <w:rFonts w:ascii="Arial"/>
          <w:b/>
          <w:w w:val="105"/>
          <w:sz w:val="12"/>
        </w:rPr>
        <w:t>SCL公司</w:t>
      </w:r>
    </w:p>
    <w:p>
      <w:pPr>
        <w:pStyle w:val="BodyText"/>
        <w:rPr>
          <w:rFonts w:ascii="Arial"/>
          <w:b/>
          <w:sz w:val="14"/>
        </w:rPr>
      </w:pPr>
    </w:p>
    <w:p>
      <w:pPr>
        <w:pStyle w:val="BodyText"/>
        <w:rPr>
          <w:rFonts w:ascii="Arial"/>
          <w:b/>
          <w:sz w:val="14"/>
        </w:rPr>
      </w:pPr>
    </w:p>
    <w:p>
      <w:pPr>
        <w:pStyle w:val="BodyText"/>
        <w:rPr>
          <w:rFonts w:ascii="Arial"/>
          <w:b/>
          <w:sz w:val="14"/>
        </w:rPr>
      </w:pPr>
    </w:p>
    <w:p>
      <w:pPr>
        <w:pStyle w:val="BodyText"/>
        <w:rPr>
          <w:rFonts w:ascii="Arial"/>
          <w:b/>
          <w:sz w:val="14"/>
        </w:rPr>
      </w:pPr>
    </w:p>
    <w:p>
      <w:pPr>
        <w:pStyle w:val="BodyText"/>
        <w:rPr>
          <w:rFonts w:ascii="Arial"/>
          <w:b/>
          <w:sz w:val="14"/>
        </w:rPr>
      </w:pPr>
    </w:p>
    <w:p>
      <w:pPr>
        <w:pStyle w:val="BodyText"/>
        <w:spacing w:before="11"/>
        <w:rPr>
          <w:rFonts w:ascii="Arial"/>
          <w:b/>
          <w:sz w:val="14"/>
        </w:rPr>
      </w:pPr>
    </w:p>
    <w:p>
      <w:pPr>
        <w:spacing w:before="0"/>
        <w:ind w:left="1183" w:right="0" w:firstLine="0"/>
        <w:jc w:val="left"/>
        <w:rPr>
          <w:rFonts w:ascii="Arial"/>
          <w:b/>
          <w:sz w:val="12"/>
        </w:rPr>
      </w:pPr>
      <w:r>
        <w:rPr/>
        <w:pict>
          <v:group style="position:absolute;margin-left:86.61866pt;margin-top:-13.786012pt;width:392pt;height:64.55pt;mso-position-horizontal-relative:page;mso-position-vertical-relative:paragraph;z-index:-22700032" id="docshapegroup96" coordorigin="1732,-276" coordsize="7840,1291">
            <v:shape style="position:absolute;left:1732;top:-2;width:3365;height:288" id="docshape97" coordorigin="1732,-2" coordsize="3365,288" path="m1732,-2l2854,-2m2854,-2l3055,285m3055,285l5075,285m4398,5l4310,11,4228,32,4153,65,4089,108,4038,161,4003,221,3985,286,3985,286,3985,286,3985,286m4398,9l5097,9e" filled="false" stroked="true" strokeweight="1.525914pt" strokecolor="#000000">
              <v:path arrowok="t"/>
              <v:stroke dashstyle="solid"/>
            </v:shape>
            <v:shape style="position:absolute;left:3932;top:61;width:286;height:160" id="docshape98" coordorigin="3933,62" coordsize="286,160" path="m4219,62l4081,62m4081,221l3933,221e" filled="false" stroked="true" strokeweight=".84773pt" strokecolor="#000000">
              <v:path arrowok="t"/>
              <v:stroke dashstyle="solid"/>
            </v:shape>
            <v:line style="position:absolute" from="5097,9" to="5298,295" stroked="true" strokeweight="1.525066pt" strokecolor="#000000">
              <v:stroke dashstyle="solid"/>
            </v:line>
            <v:shape style="position:absolute;left:5064;top:61;width:244;height:160" id="docshape99" coordorigin="5065,62" coordsize="244,160" path="m5202,62l5065,62m5308,221l5171,221e" filled="false" stroked="true" strokeweight=".84773pt" strokecolor="#000000">
              <v:path arrowok="t"/>
              <v:stroke dashstyle="solid"/>
            </v:shape>
            <v:line style="position:absolute" from="5298,295" to="7339,295" stroked="true" strokeweight="1.528405pt" strokecolor="#000000">
              <v:stroke dashstyle="solid"/>
            </v:line>
            <v:shape style="position:absolute;left:5088;top:15;width:1331;height:291" id="docshape100" coordorigin="5088,15" coordsize="1331,291" path="m5501,15l5413,22,5330,42,5256,75,5192,119,5141,171,5106,231,5088,296,5088,296,5088,296,5088,296m5562,19l6218,19m6218,19l6419,306e" filled="false" stroked="true" strokeweight="1.525914pt" strokecolor="#000000">
              <v:path arrowok="t"/>
              <v:stroke dashstyle="dash"/>
            </v:shape>
            <v:shape style="position:absolute;left:6186;top:61;width:254;height:160" id="docshape101" coordorigin="6186,62" coordsize="254,160" path="m6324,62l6186,62m6440,221l6292,221e" filled="false" stroked="true" strokeweight=".84773pt" strokecolor="#000000">
              <v:path arrowok="t"/>
              <v:stroke dashstyle="solid"/>
            </v:shape>
            <v:shape style="position:absolute;left:7345;top:-2;width:1116;height:282" id="docshape102" coordorigin="7346,-2" coordsize="1116,282" path="m7758,-1l7670,6,7588,26,7513,59,7449,103,7399,155,7363,215,7346,280,7346,280,7346,280,7346,280m7763,-2l8461,-2e" filled="false" stroked="true" strokeweight="1.525914pt" strokecolor="#000000">
              <v:path arrowok="t"/>
              <v:stroke dashstyle="solid"/>
            </v:shape>
            <v:shape style="position:absolute;left:7297;top:61;width:286;height:160" id="docshape103" coordorigin="7297,62" coordsize="286,160" path="m7583,62l7445,62m7445,221l7297,221e" filled="false" stroked="true" strokeweight=".84773pt" strokecolor="#000000">
              <v:path arrowok="t"/>
              <v:stroke dashstyle="solid"/>
            </v:shape>
            <v:line style="position:absolute" from="8450,-2" to="8651,285" stroked="true" strokeweight="1.525066pt" strokecolor="#000000">
              <v:stroke dashstyle="solid"/>
            </v:line>
            <v:shape style="position:absolute;left:8429;top:61;width:244;height:160" id="docshape104" coordorigin="8429,62" coordsize="244,160" path="m8567,62l8429,62m8672,221l8524,221e" filled="false" stroked="true" strokeweight=".84773pt" strokecolor="#000000">
              <v:path arrowok="t"/>
              <v:stroke dashstyle="solid"/>
            </v:shape>
            <v:shape style="position:absolute;left:1742;top:284;width:7819;height:563" id="docshape105" coordorigin="1743,285" coordsize="7819,563" path="m8651,285l9561,285m1743,837l2304,837m2716,556l2628,563,2545,584,2471,616,2407,660,2356,712,2321,772,2303,837,2303,837,2303,837,2303,837m2716,561l3425,561m3615,837l4187,837m3425,561l3626,847e" filled="false" stroked="true" strokeweight="1.525914pt" strokecolor="#000000">
              <v:path arrowok="t"/>
              <v:stroke dashstyle="solid"/>
            </v:shape>
            <v:shape style="position:absolute;left:2250;top:624;width:286;height:138" id="docshape106" coordorigin="2251,624" coordsize="286,138" path="m2536,624l2399,624m2399,762l2251,762e" filled="false" stroked="true" strokeweight=".84773pt" strokecolor="#000000">
              <v:path arrowok="t"/>
              <v:stroke dashstyle="solid"/>
            </v:shape>
            <v:shape style="position:absolute;left:4199;top:556;width:413;height:281" id="docshape107" coordorigin="4200,556" coordsize="413,281" path="m4612,556l4524,563,4442,584,4367,616,4303,660,4253,712,4217,772,4200,837e" filled="false" stroked="true" strokeweight="1.526827pt" strokecolor="#000000">
              <v:path arrowok="t"/>
              <v:stroke dashstyle="solid"/>
            </v:shape>
            <v:shape style="position:absolute;left:4155;top:624;width:286;height:138" id="docshape108" coordorigin="4155,624" coordsize="286,138" path="m4441,624l4293,624m4293,762l4155,762e" filled="false" stroked="true" strokeweight=".84773pt" strokecolor="#000000">
              <v:path arrowok="t"/>
              <v:stroke dashstyle="solid"/>
            </v:shape>
            <v:rect style="position:absolute;left:2621;top:-268;width:730;height:1274" id="docshape109" filled="false" stroked="true" strokeweight=".847031pt" strokecolor="#000000">
              <v:stroke dashstyle="dot"/>
            </v:rect>
            <v:line style="position:absolute" from="6123,561" to="6324,847" stroked="true" strokeweight="1.525066pt" strokecolor="#000000">
              <v:stroke dashstyle="solid"/>
            </v:line>
            <v:shape style="position:absolute;left:6101;top:624;width:233;height:138" id="docshape110" coordorigin="6102,624" coordsize="233,138" path="m6239,624l6102,624m6334,762l6197,762e" filled="false" stroked="true" strokeweight=".84773pt" strokecolor="#000000">
              <v:path arrowok="t"/>
              <v:stroke dashstyle="solid"/>
            </v:shape>
            <v:shape style="position:absolute;left:6323;top:556;width:2529;height:291" id="docshape111" coordorigin="6324,556" coordsize="2529,291" path="m6324,847l6948,847m7373,556l7285,563,7203,584,7129,616,7065,660,7014,712,6978,772,6961,837,6961,837,6961,837,6961,837m7350,561l8852,561e" filled="false" stroked="true" strokeweight="1.525914pt" strokecolor="#000000">
              <v:path arrowok="t"/>
              <v:stroke dashstyle="solid"/>
            </v:shape>
            <v:shape style="position:absolute;left:6916;top:624;width:286;height:138" id="docshape112" coordorigin="6916,624" coordsize="286,138" path="m7202,624l7054,624m7054,762l6916,762e" filled="false" stroked="true" strokeweight=".84773pt" strokecolor="#000000">
              <v:path arrowok="t"/>
              <v:stroke dashstyle="solid"/>
            </v:shape>
            <v:shape style="position:absolute;left:8852;top:560;width:720;height:287" id="docshape113" coordorigin="8852,561" coordsize="720,287" path="m8852,561l9053,847m9053,847l9572,847e" filled="false" stroked="true" strokeweight="1.525914pt" strokecolor="#000000">
              <v:path arrowok="t"/>
              <v:stroke dashstyle="solid"/>
            </v:shape>
            <v:shape style="position:absolute;left:7233;top:-140;width:1556;height:1147" id="docshape114" coordorigin="7234,-140" coordsize="1556,1147" path="m7234,1006l7794,1006,7794,-140,7234,-140,7234,1006m8239,1006l8789,1006,8789,-140,8239,-140,8239,1006e" filled="false" stroked="true" strokeweight=".84773pt" strokecolor="#000000">
              <v:path arrowok="t"/>
              <v:stroke dashstyle="dot"/>
            </v:shape>
            <v:shape style="position:absolute;left:2822;top:61;width:265;height:446" id="docshape115" coordorigin="2822,62" coordsize="265,446" path="m2970,62l2822,62m3087,221l2938,221m2907,62l2907,508m3012,221l3012,497e" filled="false" stroked="true" strokeweight=".84773pt" strokecolor="#000000">
              <v:path arrowok="t"/>
              <v:stroke dashstyle="solid"/>
            </v:shape>
            <v:shape style="position:absolute;left:2464;top:433;width:443;height:266" type="#_x0000_t75" id="docshape116" stroked="false">
              <v:imagedata r:id="rId14" o:title=""/>
            </v:shape>
            <v:line style="position:absolute" from="3372,476" to="3097,476" stroked="true" strokeweight=".509468pt" strokecolor="#000000">
              <v:stroke dashstyle="solid"/>
            </v:line>
            <v:shape style="position:absolute;left:3012;top:433;width:445;height:85" id="docshape117" coordorigin="3012,433" coordsize="445,85" path="m3108,433l3012,476,3108,518,3108,433xm3457,476l3362,433,3362,518,3457,476xe" filled="true" fillcolor="#000000" stroked="false">
              <v:path arrowok="t"/>
              <v:fill type="solid"/>
            </v:shape>
            <v:shape style="position:absolute;left:3393;top:443;width:254;height:319" id="docshape118" coordorigin="3393,444" coordsize="254,319" path="m3457,444l3457,699m3541,624l3393,624m3647,762l3510,762e" filled="false" stroked="true" strokeweight=".84773pt" strokecolor="#000000">
              <v:path arrowok="t"/>
              <v:stroke dashstyle="solid"/>
            </v:shape>
            <v:line style="position:absolute" from="7287,497" to="7202,497" stroked="true" strokeweight=".509468pt" strokecolor="#000000">
              <v:stroke dashstyle="solid"/>
            </v:line>
            <v:shape style="position:absolute;left:7117;top:443;width:244;height:96" id="docshape119" coordorigin="7117,444" coordsize="244,96" path="m7212,444l7117,497,7212,539,7212,444xm7361,497l7276,444,7276,539,7361,497xe" filled="true" fillcolor="#000000" stroked="false">
              <v:path arrowok="t"/>
              <v:fill type="solid"/>
            </v:shape>
            <v:line style="position:absolute" from="5234,210" to="5234,444" stroked="true" strokeweight=".846346pt" strokecolor="#000000">
              <v:stroke dashstyle="solid"/>
            </v:line>
            <v:shape style="position:absolute;left:5001;top:556;width:924;height:291" id="docshape120" coordorigin="5001,556" coordsize="924,291" path="m5001,847l5509,847m5925,556l5837,563,5755,584,5680,616,5617,660,5566,712,5530,772,5513,837,5513,837,5513,837,5513,837e" filled="false" stroked="true" strokeweight="1.525914pt" strokecolor="#000000">
              <v:path arrowok="t"/>
              <v:stroke dashstyle="solid"/>
            </v:shape>
            <v:shape style="position:absolute;left:5466;top:624;width:286;height:138" id="docshape121" coordorigin="5467,624" coordsize="286,138" path="m5753,624l5604,624m5604,762l5467,762e" filled="false" stroked="true" strokeweight=".84773pt" strokecolor="#000000">
              <v:path arrowok="t"/>
              <v:stroke dashstyle="solid"/>
            </v:shape>
            <v:line style="position:absolute" from="4811,561" to="5012,847" stroked="true" strokeweight="1.525066pt" strokecolor="#000000">
              <v:stroke dashstyle="solid"/>
            </v:line>
            <v:shape style="position:absolute;left:4779;top:412;width:244;height:372" id="docshape122" coordorigin="4779,412" coordsize="244,372" path="m4917,624l4779,624m5023,762l4885,762m4948,412l4948,784e" filled="false" stroked="true" strokeweight=".84773pt" strokecolor="#000000">
              <v:path arrowok="t"/>
              <v:stroke dashstyle="solid"/>
            </v:shape>
            <v:line style="position:absolute" from="4811,433" to="4874,433" stroked="true" strokeweight=".509468pt" strokecolor="#000000">
              <v:stroke dashstyle="solid"/>
            </v:line>
            <v:shape style="position:absolute;left:4863;top:380;width:96;height:96" id="docshape123" coordorigin="4864,380" coordsize="96,96" path="m4864,380l4864,476,4959,433,4864,380xe" filled="true" fillcolor="#000000" stroked="false">
              <v:path arrowok="t"/>
              <v:fill type="solid"/>
            </v:shape>
            <v:line style="position:absolute" from="5382,433" to="5319,433" stroked="true" strokeweight=".509468pt" strokecolor="#000000">
              <v:stroke dashstyle="solid"/>
            </v:line>
            <v:shape style="position:absolute;left:5234;top:380;width:96;height:96" id="docshape124" coordorigin="5234,380" coordsize="96,96" path="m5329,380l5234,433,5329,476,5329,380xe" filled="true" fillcolor="#000000" stroked="false">
              <v:path arrowok="t"/>
              <v:fill type="solid"/>
            </v:shape>
            <v:shape style="position:absolute;left:3647;top:-109;width:4846;height:998" id="docshape125" coordorigin="3647,-108" coordsize="4846,998" path="m3764,242l3668,338m3827,242l3732,338m3742,794l3647,890m3806,794l3711,890m8493,-97l8493,94m7509,-108l7509,104e" filled="false" stroked="true" strokeweight=".84773pt" strokecolor="#000000">
              <v:path arrowok="t"/>
              <v:stroke dashstyle="solid"/>
            </v:shape>
            <v:line style="position:absolute" from="7847,-66" to="7593,-66" stroked="true" strokeweight=".509468pt" strokecolor="#000000">
              <v:stroke dashstyle="solid"/>
            </v:line>
            <v:shape style="position:absolute;left:7508;top:-109;width:96;height:85" id="docshape126" coordorigin="7509,-108" coordsize="96,85" path="m7604,-108l7509,-66,7604,-23,7604,-108xe" filled="true" fillcolor="#000000" stroked="false">
              <v:path arrowok="t"/>
              <v:fill type="solid"/>
            </v:shape>
            <v:line style="position:absolute" from="8143,-66" to="8408,-66" stroked="true" strokeweight=".509468pt" strokecolor="#000000">
              <v:stroke dashstyle="solid"/>
            </v:line>
            <v:shape style="position:absolute;left:8397;top:-109;width:96;height:85" id="docshape127" coordorigin="8397,-108" coordsize="96,85" path="m8397,-108l8397,-23,8493,-66,8397,-108xe" filled="true" fillcolor="#000000" stroked="false">
              <v:path arrowok="t"/>
              <v:fill type="solid"/>
            </v:shape>
            <v:shape style="position:absolute;left:7127;top:221;width:233;height:414" id="docshape128" coordorigin="7128,221" coordsize="233,414" path="m7361,221l7361,529m7128,412l7128,635e" filled="false" stroked="true" strokeweight=".84773pt" strokecolor="#000000">
              <v:path arrowok="t"/>
              <v:stroke dashstyle="solid"/>
            </v:shape>
            <v:shape style="position:absolute;left:2624;top:23;width:250;height:250" type="#_x0000_t202" id="docshape129" filled="false" stroked="false">
              <v:textbox inset="0,0,0,0">
                <w:txbxContent>
                  <w:p>
                    <w:pPr>
                      <w:spacing w:line="111" w:lineRule="exact" w:before="0"/>
                      <w:ind w:left="0" w:right="0" w:firstLine="0"/>
                      <w:jc w:val="left"/>
                      <w:rPr>
                        <w:rFonts w:ascii="Arial"/>
                        <w:b/>
                        <w:sz w:val="10"/>
                      </w:rPr>
                    </w:pPr>
                    <w:r>
                      <w:rPr>
                        <w:rFonts w:ascii="Arial"/>
                        <w:b/>
                        <w:sz w:val="10"/>
                      </w:rPr>
                      <w:t>70%</w:t>
                    </w:r>
                  </w:p>
                  <w:p>
                    <w:pPr>
                      <w:spacing w:before="24"/>
                      <w:ind w:left="31" w:right="0" w:firstLine="0"/>
                      <w:jc w:val="left"/>
                      <w:rPr>
                        <w:rFonts w:ascii="Arial"/>
                        <w:b/>
                        <w:sz w:val="10"/>
                      </w:rPr>
                    </w:pPr>
                    <w:r>
                      <w:rPr>
                        <w:rFonts w:ascii="Arial"/>
                        <w:b/>
                        <w:sz w:val="10"/>
                      </w:rPr>
                      <w:t>30%</w:t>
                    </w:r>
                  </w:p>
                </w:txbxContent>
              </v:textbox>
              <w10:wrap type="none"/>
            </v:shape>
            <v:shape style="position:absolute;left:2031;top:415;width:373;height:143" type="#_x0000_t202" id="docshape130" filled="false" stroked="false">
              <v:textbox inset="0,0,0,0">
                <w:txbxContent>
                  <w:p>
                    <w:pPr>
                      <w:spacing w:before="2"/>
                      <w:ind w:left="0" w:right="0" w:firstLine="0"/>
                      <w:jc w:val="left"/>
                      <w:rPr>
                        <w:rFonts w:ascii="Arial"/>
                        <w:b/>
                        <w:sz w:val="8"/>
                      </w:rPr>
                    </w:pPr>
                    <w:r>
                      <w:rPr>
                        <w:rFonts w:ascii="Arial"/>
                        <w:b/>
                        <w:w w:val="105"/>
                        <w:sz w:val="12"/>
                      </w:rPr>
                      <w:t>坦桑尼亚联合共和国</w:t>
                    </w:r>
                  </w:p>
                </w:txbxContent>
              </v:textbox>
              <w10:wrap type="none"/>
            </v:shape>
            <v:shape style="position:absolute;left:3521;top:415;width:378;height:143" type="#_x0000_t202" id="docshape131" filled="false" stroked="false">
              <v:textbox inset="0,0,0,0">
                <w:txbxContent>
                  <w:p>
                    <w:pPr>
                      <w:spacing w:before="2"/>
                      <w:ind w:left="0" w:right="0" w:firstLine="0"/>
                      <w:jc w:val="left"/>
                      <w:rPr>
                        <w:rFonts w:ascii="Arial"/>
                        <w:b/>
                        <w:sz w:val="8"/>
                      </w:rPr>
                    </w:pPr>
                    <w:r>
                      <w:rPr>
                        <w:rFonts w:ascii="Arial"/>
                        <w:b/>
                        <w:w w:val="105"/>
                        <w:sz w:val="12"/>
                      </w:rPr>
                      <w:t>tHD.STA</w:t>
                    </w:r>
                  </w:p>
                </w:txbxContent>
              </v:textbox>
              <w10:wrap type="none"/>
            </v:shape>
            <v:shape style="position:absolute;left:4541;top:454;width:89;height:95" type="#_x0000_t202" id="docshape132" filled="false" stroked="false">
              <v:textbox inset="0,0,0,0">
                <w:txbxContent>
                  <w:p>
                    <w:pPr>
                      <w:spacing w:before="2"/>
                      <w:ind w:left="0" w:right="0" w:firstLine="0"/>
                      <w:jc w:val="left"/>
                      <w:rPr>
                        <w:rFonts w:ascii="Arial"/>
                        <w:b/>
                        <w:sz w:val="8"/>
                      </w:rPr>
                    </w:pPr>
                    <w:r>
                      <w:rPr>
                        <w:rFonts w:ascii="Arial"/>
                        <w:b/>
                        <w:spacing w:val="-92"/>
                        <w:w w:val="105"/>
                        <w:sz w:val="8"/>
                        <w:u w:val="thick"/>
                      </w:rPr>
                      <w:t> </w:t>
                    </w:r>
                  </w:p>
                </w:txbxContent>
              </v:textbox>
              <w10:wrap type="none"/>
            </v:shape>
            <v:shape style="position:absolute;left:5008;top:451;width:934;height:143" type="#_x0000_t202" id="docshape133" filled="false" stroked="false">
              <v:textbox inset="0,0,0,0">
                <w:txbxContent>
                  <w:p>
                    <w:pPr>
                      <w:tabs>
                        <w:tab w:pos="845" w:val="left" w:leader="none"/>
                      </w:tabs>
                      <w:spacing w:before="2"/>
                      <w:ind w:left="0" w:right="0" w:firstLine="0"/>
                      <w:jc w:val="left"/>
                      <w:rPr>
                        <w:rFonts w:ascii="Arial"/>
                        <w:b/>
                        <w:sz w:val="8"/>
                      </w:rPr>
                    </w:pPr>
                    <w:r>
                      <w:rPr>
                        <w:rFonts w:ascii="Arial"/>
                        <w:b/>
                        <w:w w:val="105"/>
                        <w:sz w:val="12"/>
                      </w:rPr>
                      <w:t>tVD。确认</w:t>
                    </w:r>
                    <w:r>
                      <w:rPr>
                        <w:rFonts w:ascii="Arial"/>
                        <w:b/>
                        <w:sz w:val="8"/>
                      </w:rPr>
                      <w:tab/>
                    </w:r>
                  </w:p>
                </w:txbxContent>
              </v:textbox>
              <w10:wrap type="none"/>
            </v:shape>
            <v:shape style="position:absolute;left:3934;top:564;width:309;height:250" type="#_x0000_t202" id="docshape134" filled="false" stroked="false">
              <v:textbox inset="0,0,0,0">
                <w:txbxContent>
                  <w:p>
                    <w:pPr>
                      <w:spacing w:line="111" w:lineRule="exact" w:before="0"/>
                      <w:ind w:left="90" w:right="0" w:firstLine="0"/>
                      <w:jc w:val="left"/>
                      <w:rPr>
                        <w:rFonts w:ascii="Arial"/>
                        <w:b/>
                        <w:sz w:val="10"/>
                      </w:rPr>
                    </w:pPr>
                    <w:r>
                      <w:rPr>
                        <w:rFonts w:ascii="Arial"/>
                        <w:b/>
                        <w:sz w:val="10"/>
                      </w:rPr>
                      <w:t>70%</w:t>
                    </w:r>
                  </w:p>
                  <w:p>
                    <w:pPr>
                      <w:spacing w:before="24"/>
                      <w:ind w:left="0" w:right="0" w:firstLine="0"/>
                      <w:jc w:val="left"/>
                      <w:rPr>
                        <w:rFonts w:ascii="Arial"/>
                        <w:b/>
                        <w:sz w:val="10"/>
                      </w:rPr>
                    </w:pPr>
                    <w:r>
                      <w:rPr>
                        <w:rFonts w:ascii="Arial"/>
                        <w:b/>
                        <w:sz w:val="10"/>
                      </w:rPr>
                      <w:t>30%</w:t>
                    </w:r>
                  </w:p>
                </w:txbxContent>
              </v:textbox>
              <w10:wrap type="none"/>
            </v:shape>
            <v:shape style="position:absolute;left:2839;top:841;width:155;height:143" type="#_x0000_t202" id="docshape135" filled="false" stroked="false">
              <v:textbox inset="0,0,0,0">
                <w:txbxContent>
                  <w:p>
                    <w:pPr>
                      <w:spacing w:before="2"/>
                      <w:ind w:left="0" w:right="0" w:firstLine="0"/>
                      <w:jc w:val="left"/>
                      <w:rPr>
                        <w:rFonts w:ascii="Arial"/>
                        <w:b/>
                        <w:sz w:val="12"/>
                      </w:rPr>
                    </w:pPr>
                    <w:r>
                      <w:rPr>
                        <w:rFonts w:ascii="Arial"/>
                        <w:b/>
                        <w:w w:val="105"/>
                        <w:sz w:val="12"/>
                      </w:rPr>
                      <w:t>高级</w:t>
                    </w:r>
                  </w:p>
                </w:txbxContent>
              </v:textbox>
              <w10:wrap type="none"/>
            </v:shape>
            <v:shape style="position:absolute;left:5570;top:851;width:690;height:127" type="#_x0000_t202" id="docshape136" filled="false" stroked="false">
              <v:textbox inset="0,0,0,0">
                <w:txbxContent>
                  <w:p>
                    <w:pPr>
                      <w:spacing w:before="11"/>
                      <w:ind w:left="0" w:right="0" w:firstLine="0"/>
                      <w:jc w:val="left"/>
                      <w:rPr>
                        <w:rFonts w:ascii="Arial"/>
                        <w:b/>
                        <w:sz w:val="10"/>
                      </w:rPr>
                    </w:pPr>
                    <w:r>
                      <w:rPr>
                        <w:rFonts w:ascii="Arial"/>
                        <w:b/>
                        <w:sz w:val="10"/>
                      </w:rPr>
                      <w:t>第9个时钟周期</w:t>
                    </w:r>
                  </w:p>
                </w:txbxContent>
              </v:textbox>
              <w10:wrap type="none"/>
            </v:shape>
            <v:shape style="position:absolute;left:8247;top:575;width:534;height:423" type="#_x0000_t202" id="docshape137" filled="false" stroked="false">
              <v:textbox inset="0,0,0,0">
                <w:txbxContent>
                  <w:p>
                    <w:pPr>
                      <w:spacing w:line="240" w:lineRule="auto" w:before="0"/>
                      <w:rPr>
                        <w:b/>
                        <w:sz w:val="14"/>
                      </w:rPr>
                    </w:pPr>
                  </w:p>
                  <w:p>
                    <w:pPr>
                      <w:spacing w:before="97"/>
                      <w:ind w:left="0" w:right="9" w:firstLine="0"/>
                      <w:jc w:val="center"/>
                      <w:rPr>
                        <w:rFonts w:ascii="Arial"/>
                        <w:b/>
                        <w:sz w:val="12"/>
                      </w:rPr>
                    </w:pPr>
                    <w:r>
                      <w:rPr>
                        <w:rFonts w:ascii="Arial"/>
                        <w:b/>
                        <w:w w:val="105"/>
                        <w:sz w:val="12"/>
                      </w:rPr>
                      <w:t>S</w:t>
                    </w:r>
                  </w:p>
                </w:txbxContent>
              </v:textbox>
              <w10:wrap type="none"/>
            </v:shape>
            <v:shape style="position:absolute;left:7242;top:575;width:544;height:423" type="#_x0000_t202" id="docshape138" filled="false" stroked="false">
              <v:textbox inset="0,0,0,0">
                <w:txbxContent>
                  <w:p>
                    <w:pPr>
                      <w:spacing w:line="240" w:lineRule="auto" w:before="0"/>
                      <w:rPr>
                        <w:b/>
                        <w:sz w:val="14"/>
                      </w:rPr>
                    </w:pPr>
                  </w:p>
                  <w:p>
                    <w:pPr>
                      <w:spacing w:before="85"/>
                      <w:ind w:left="0" w:right="55" w:firstLine="0"/>
                      <w:jc w:val="center"/>
                      <w:rPr>
                        <w:rFonts w:ascii="Arial"/>
                        <w:b/>
                        <w:sz w:val="12"/>
                      </w:rPr>
                    </w:pPr>
                    <w:r>
                      <w:rPr>
                        <w:rFonts w:ascii="Arial"/>
                        <w:b/>
                        <w:w w:val="105"/>
                        <w:sz w:val="12"/>
                      </w:rPr>
                      <w:t>P</w:t>
                    </w:r>
                  </w:p>
                </w:txbxContent>
              </v:textbox>
              <w10:wrap type="none"/>
            </v:shape>
            <v:shape style="position:absolute;left:7369;top:298;width:417;height:247" type="#_x0000_t202" id="docshape139" filled="false" stroked="false">
              <v:textbox inset="0,0,0,0">
                <w:txbxContent>
                  <w:p>
                    <w:pPr>
                      <w:spacing w:line="131" w:lineRule="exact" w:before="115"/>
                      <w:ind w:left="39" w:right="0" w:firstLine="0"/>
                      <w:jc w:val="left"/>
                      <w:rPr>
                        <w:rFonts w:ascii="Arial"/>
                        <w:b/>
                        <w:sz w:val="8"/>
                      </w:rPr>
                    </w:pPr>
                    <w:r>
                      <w:rPr>
                        <w:rFonts w:ascii="Arial"/>
                        <w:b/>
                        <w:w w:val="105"/>
                        <w:sz w:val="12"/>
                      </w:rPr>
                      <w:t>tSU.STO公司</w:t>
                    </w:r>
                  </w:p>
                </w:txbxContent>
              </v:textbox>
              <w10:wrap type="none"/>
            </v:shape>
            <v:shape style="position:absolute;left:7802;top:-135;width:428;height:118" type="#_x0000_t202" id="docshape140" filled="false" stroked="false">
              <v:textbox inset="0,0,0,0">
                <w:txbxContent>
                  <w:p>
                    <w:pPr>
                      <w:spacing w:line="118" w:lineRule="exact" w:before="0"/>
                      <w:ind w:left="89" w:right="0" w:firstLine="0"/>
                      <w:jc w:val="left"/>
                      <w:rPr>
                        <w:rFonts w:ascii="Arial"/>
                        <w:b/>
                        <w:sz w:val="8"/>
                      </w:rPr>
                    </w:pPr>
                    <w:r>
                      <w:rPr>
                        <w:rFonts w:ascii="Arial"/>
                        <w:b/>
                        <w:w w:val="105"/>
                        <w:sz w:val="12"/>
                      </w:rPr>
                      <w:t>tBUF（基本功能）</w:t>
                    </w:r>
                  </w:p>
                </w:txbxContent>
              </v:textbox>
              <w10:wrap type="none"/>
            </v:shape>
            <w10:wrap type="none"/>
          </v:group>
        </w:pict>
      </w:r>
      <w:r>
        <w:rPr>
          <w:rFonts w:ascii="Arial"/>
          <w:b/>
          <w:w w:val="105"/>
          <w:sz w:val="12"/>
        </w:rPr>
        <w:t>SDA公司</w:t>
      </w:r>
    </w:p>
    <w:p>
      <w:pPr>
        <w:pStyle w:val="BodyText"/>
        <w:spacing w:line="176" w:lineRule="exact"/>
        <w:ind w:left="1483"/>
        <w:rPr>
          <w:rFonts w:ascii="Arial"/>
          <w:sz w:val="17"/>
        </w:rPr>
      </w:pPr>
      <w:r>
        <w:rPr>
          <w:rFonts w:ascii="Arial"/>
          <w:position w:val="-3"/>
          <w:sz w:val="17"/>
        </w:rPr>
        <w:pict>
          <v:group style="width:37.5pt;height:8.85pt;mso-position-horizontal-relative:char;mso-position-vertical-relative:line" id="docshapegroup141" coordorigin="0,0" coordsize="750,177">
            <v:shape style="position:absolute;left:0;top:0;width:224;height:177" type="#_x0000_t75" id="docshape142" stroked="false">
              <v:imagedata r:id="rId15" o:title=""/>
            </v:shape>
            <v:line style="position:absolute" from="242,81" to="654,81" stroked="true" strokeweight="1.528405pt" strokecolor="#000000">
              <v:stroke dashstyle="dash"/>
            </v:line>
            <v:shape style="position:absolute;left:633;top:27;width:117;height:117" id="docshape143" coordorigin="633,28" coordsize="117,117" path="m633,28l633,145,749,81,633,28xe" filled="true" fillcolor="#000000" stroked="false">
              <v:path arrowok="t"/>
              <v:fill type="solid"/>
            </v:shape>
            <v:shape style="position:absolute;left:0;top:0;width:750;height:177" type="#_x0000_t202" id="docshape144" filled="false" stroked="false">
              <v:textbox inset="0,0,0,0">
                <w:txbxContent>
                  <w:p>
                    <w:pPr>
                      <w:spacing w:before="24"/>
                      <w:ind w:left="75" w:right="0" w:firstLine="0"/>
                      <w:jc w:val="left"/>
                      <w:rPr>
                        <w:rFonts w:ascii="Arial"/>
                        <w:b/>
                        <w:sz w:val="10"/>
                      </w:rPr>
                    </w:pPr>
                    <w:r>
                      <w:rPr>
                        <w:rFonts w:ascii="Arial"/>
                        <w:b/>
                        <w:w w:val="98"/>
                        <w:sz w:val="10"/>
                      </w:rPr>
                      <w:t>A.</w:t>
                    </w:r>
                  </w:p>
                </w:txbxContent>
              </v:textbox>
              <w10:wrap type="none"/>
            </v:shape>
          </v:group>
        </w:pict>
      </w:r>
      <w:r>
        <w:rPr>
          <w:rFonts w:ascii="Arial"/>
          <w:position w:val="-3"/>
          <w:sz w:val="17"/>
        </w:rPr>
      </w:r>
    </w:p>
    <w:p>
      <w:pPr>
        <w:pStyle w:val="BodyText"/>
        <w:rPr>
          <w:rFonts w:ascii="Arial"/>
          <w:b/>
          <w:sz w:val="14"/>
        </w:rPr>
      </w:pPr>
    </w:p>
    <w:p>
      <w:pPr>
        <w:spacing w:before="82"/>
        <w:ind w:left="1190" w:right="0" w:firstLine="0"/>
        <w:jc w:val="left"/>
        <w:rPr>
          <w:rFonts w:ascii="Arial"/>
          <w:b/>
          <w:sz w:val="12"/>
        </w:rPr>
      </w:pPr>
      <w:r>
        <w:rPr>
          <w:rFonts w:ascii="Arial"/>
          <w:b/>
          <w:w w:val="105"/>
          <w:sz w:val="12"/>
        </w:rPr>
        <w:t>SCL公司</w:t>
      </w:r>
    </w:p>
    <w:p>
      <w:pPr>
        <w:pStyle w:val="BodyText"/>
        <w:rPr>
          <w:rFonts w:ascii="Arial"/>
          <w:b/>
        </w:rPr>
      </w:pPr>
    </w:p>
    <w:p>
      <w:pPr>
        <w:pStyle w:val="BodyText"/>
        <w:spacing w:before="3"/>
        <w:rPr>
          <w:rFonts w:ascii="Arial"/>
          <w:b/>
          <w:sz w:val="21"/>
        </w:rPr>
      </w:pPr>
    </w:p>
    <w:p>
      <w:pPr>
        <w:spacing w:before="0"/>
        <w:ind w:left="1270" w:right="1509" w:firstLine="0"/>
        <w:jc w:val="center"/>
        <w:rPr>
          <w:b/>
          <w:sz w:val="18"/>
        </w:rPr>
      </w:pPr>
      <w:bookmarkStart w:name="_bookmark25" w:id="40"/>
      <w:bookmarkEnd w:id="40"/>
      <w:r>
        <w:rPr/>
      </w:r>
      <w:r>
        <w:rPr>
          <w:b/>
          <w:sz w:val="18"/>
        </w:rPr>
        <w:t>图1.I2C总线时序图</w:t>
      </w:r>
    </w:p>
    <w:p>
      <w:pPr>
        <w:spacing w:after="0"/>
        <w:jc w:val="center"/>
        <w:rPr>
          <w:sz w:val="18"/>
        </w:rPr>
        <w:sectPr>
          <w:type w:val="continuous"/>
          <w:pgSz w:w="12240" w:h="15840"/>
          <w:pgMar w:header="509" w:footer="690" w:top="1260" w:bottom="0" w:left="240" w:right="0"/>
        </w:sectPr>
      </w:pPr>
    </w:p>
    <w:p>
      <w:pPr>
        <w:pStyle w:val="BodyText"/>
        <w:spacing w:before="9"/>
        <w:rPr>
          <w:b/>
          <w:sz w:val="15"/>
        </w:rPr>
      </w:pPr>
    </w:p>
    <w:p>
      <w:pPr>
        <w:pStyle w:val="Heading3"/>
        <w:numPr>
          <w:ilvl w:val="1"/>
          <w:numId w:val="7"/>
        </w:numPr>
        <w:tabs>
          <w:tab w:pos="1019" w:val="left" w:leader="none"/>
          <w:tab w:pos="1020" w:val="left" w:leader="none"/>
        </w:tabs>
        <w:spacing w:line="293" w:lineRule="exact" w:before="52" w:after="0"/>
        <w:ind w:left="1020" w:right="0" w:hanging="540"/>
        <w:jc w:val="left"/>
      </w:pPr>
      <w:bookmarkStart w:name="_bookmark26" w:id="41"/>
      <w:bookmarkEnd w:id="41"/>
      <w:r>
        <w:rPr>
          <w:b w:val="0"/>
        </w:rPr>
      </w:r>
      <w:bookmarkStart w:name="_bookmark26" w:id="42"/>
      <w:bookmarkEnd w:id="42"/>
      <w:r>
        <w:rPr>
          <w:color w:val="1F487C"/>
        </w:rPr>
        <w:t>SPI时序特性</w:t>
      </w:r>
    </w:p>
    <w:p>
      <w:pPr>
        <w:pStyle w:val="BodyText"/>
        <w:spacing w:line="244" w:lineRule="exact"/>
        <w:ind w:left="480"/>
      </w:pPr>
      <w:r>
        <w:rPr>
          <w:position w:val="1"/>
        </w:rPr>
        <w:t>第4.2节的典型工作电路，VDD=1.8V，VDDIO=1.8V、TA=25°C，除非另有说明。</w:t>
      </w:r>
    </w:p>
    <w:p>
      <w:pPr>
        <w:pStyle w:val="BodyText"/>
        <w:spacing w:before="12"/>
        <w:rPr>
          <w:sz w:val="9"/>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5"/>
        <w:gridCol w:w="2432"/>
        <w:gridCol w:w="900"/>
        <w:gridCol w:w="936"/>
        <w:gridCol w:w="903"/>
        <w:gridCol w:w="756"/>
        <w:gridCol w:w="816"/>
      </w:tblGrid>
      <w:tr>
        <w:trPr>
          <w:trHeight w:val="275" w:hRule="atLeast"/>
        </w:trPr>
        <w:tc>
          <w:tcPr>
            <w:tcW w:w="3025" w:type="dxa"/>
            <w:shd w:val="clear" w:color="auto" w:fill="A6A6A6"/>
          </w:tcPr>
          <w:p>
            <w:pPr>
              <w:pStyle w:val="TableParagraph"/>
              <w:spacing w:before="37"/>
              <w:ind w:left="1139" w:right="1131"/>
              <w:jc w:val="center"/>
              <w:rPr>
                <w:b/>
                <w:sz w:val="16"/>
              </w:rPr>
            </w:pPr>
            <w:r>
              <w:rPr>
                <w:b/>
                <w:sz w:val="16"/>
              </w:rPr>
              <w:t>参数</w:t>
            </w:r>
          </w:p>
        </w:tc>
        <w:tc>
          <w:tcPr>
            <w:tcW w:w="2432" w:type="dxa"/>
            <w:shd w:val="clear" w:color="auto" w:fill="A6A6A6"/>
          </w:tcPr>
          <w:p>
            <w:pPr>
              <w:pStyle w:val="TableParagraph"/>
              <w:spacing w:before="37"/>
              <w:ind w:left="838" w:right="830"/>
              <w:jc w:val="center"/>
              <w:rPr>
                <w:b/>
                <w:sz w:val="16"/>
              </w:rPr>
            </w:pPr>
            <w:r>
              <w:rPr>
                <w:b/>
                <w:sz w:val="16"/>
              </w:rPr>
              <w:t>条件</w:t>
            </w:r>
          </w:p>
        </w:tc>
        <w:tc>
          <w:tcPr>
            <w:tcW w:w="900" w:type="dxa"/>
            <w:shd w:val="clear" w:color="auto" w:fill="A6A6A6"/>
          </w:tcPr>
          <w:p>
            <w:pPr>
              <w:pStyle w:val="TableParagraph"/>
              <w:spacing w:before="37"/>
              <w:ind w:left="316"/>
              <w:rPr>
                <w:b/>
                <w:sz w:val="16"/>
              </w:rPr>
            </w:pPr>
            <w:r>
              <w:rPr>
                <w:b/>
                <w:sz w:val="16"/>
              </w:rPr>
              <w:t>分钟</w:t>
            </w:r>
          </w:p>
        </w:tc>
        <w:tc>
          <w:tcPr>
            <w:tcW w:w="936" w:type="dxa"/>
            <w:shd w:val="clear" w:color="auto" w:fill="A6A6A6"/>
          </w:tcPr>
          <w:p>
            <w:pPr>
              <w:pStyle w:val="TableParagraph"/>
              <w:spacing w:before="37"/>
              <w:ind w:left="327" w:right="317"/>
              <w:jc w:val="center"/>
              <w:rPr>
                <w:b/>
                <w:sz w:val="16"/>
              </w:rPr>
            </w:pPr>
            <w:r>
              <w:rPr>
                <w:b/>
                <w:sz w:val="16"/>
              </w:rPr>
              <w:t>类型</w:t>
            </w:r>
          </w:p>
        </w:tc>
        <w:tc>
          <w:tcPr>
            <w:tcW w:w="903" w:type="dxa"/>
            <w:shd w:val="clear" w:color="auto" w:fill="A6A6A6"/>
          </w:tcPr>
          <w:p>
            <w:pPr>
              <w:pStyle w:val="TableParagraph"/>
              <w:spacing w:before="37"/>
              <w:ind w:left="285" w:right="275"/>
              <w:jc w:val="center"/>
              <w:rPr>
                <w:b/>
                <w:sz w:val="16"/>
              </w:rPr>
            </w:pPr>
            <w:r>
              <w:rPr>
                <w:b/>
                <w:sz w:val="16"/>
              </w:rPr>
              <w:t>马克斯</w:t>
            </w:r>
          </w:p>
        </w:tc>
        <w:tc>
          <w:tcPr>
            <w:tcW w:w="756" w:type="dxa"/>
            <w:shd w:val="clear" w:color="auto" w:fill="A6A6A6"/>
          </w:tcPr>
          <w:p>
            <w:pPr>
              <w:pStyle w:val="TableParagraph"/>
              <w:spacing w:before="37"/>
              <w:ind w:left="185" w:right="170"/>
              <w:jc w:val="center"/>
              <w:rPr>
                <w:b/>
                <w:sz w:val="16"/>
              </w:rPr>
            </w:pPr>
            <w:r>
              <w:rPr>
                <w:b/>
                <w:sz w:val="16"/>
              </w:rPr>
              <w:t>单位</w:t>
            </w:r>
          </w:p>
        </w:tc>
        <w:tc>
          <w:tcPr>
            <w:tcW w:w="816" w:type="dxa"/>
            <w:shd w:val="clear" w:color="auto" w:fill="A6A6A6"/>
          </w:tcPr>
          <w:p>
            <w:pPr>
              <w:pStyle w:val="TableParagraph"/>
              <w:spacing w:before="37"/>
              <w:ind w:left="193" w:right="181"/>
              <w:jc w:val="center"/>
              <w:rPr>
                <w:b/>
                <w:sz w:val="16"/>
              </w:rPr>
            </w:pPr>
            <w:r>
              <w:rPr>
                <w:b/>
                <w:sz w:val="16"/>
              </w:rPr>
              <w:t>笔记</w:t>
            </w:r>
          </w:p>
        </w:tc>
      </w:tr>
      <w:tr>
        <w:trPr>
          <w:trHeight w:val="239" w:hRule="atLeast"/>
        </w:trPr>
        <w:tc>
          <w:tcPr>
            <w:tcW w:w="3025" w:type="dxa"/>
          </w:tcPr>
          <w:p>
            <w:pPr>
              <w:pStyle w:val="TableParagraph"/>
              <w:spacing w:before="22"/>
              <w:ind w:left="108"/>
              <w:rPr>
                <w:b/>
                <w:sz w:val="16"/>
              </w:rPr>
            </w:pPr>
            <w:r>
              <w:rPr>
                <w:b/>
                <w:sz w:val="16"/>
              </w:rPr>
              <w:t>SPI定时</w:t>
            </w:r>
          </w:p>
        </w:tc>
        <w:tc>
          <w:tcPr>
            <w:tcW w:w="2432" w:type="dxa"/>
          </w:tcPr>
          <w:p>
            <w:pPr>
              <w:pStyle w:val="TableParagraph"/>
              <w:rPr>
                <w:rFonts w:ascii="Times New Roman"/>
                <w:sz w:val="16"/>
              </w:rPr>
            </w:pPr>
          </w:p>
        </w:tc>
        <w:tc>
          <w:tcPr>
            <w:tcW w:w="900" w:type="dxa"/>
          </w:tcPr>
          <w:p>
            <w:pPr>
              <w:pStyle w:val="TableParagraph"/>
              <w:rPr>
                <w:rFonts w:ascii="Times New Roman"/>
                <w:sz w:val="16"/>
              </w:rPr>
            </w:pPr>
          </w:p>
        </w:tc>
        <w:tc>
          <w:tcPr>
            <w:tcW w:w="936" w:type="dxa"/>
          </w:tcPr>
          <w:p>
            <w:pPr>
              <w:pStyle w:val="TableParagraph"/>
              <w:rPr>
                <w:rFonts w:ascii="Times New Roman"/>
                <w:sz w:val="16"/>
              </w:rPr>
            </w:pPr>
          </w:p>
        </w:tc>
        <w:tc>
          <w:tcPr>
            <w:tcW w:w="903" w:type="dxa"/>
          </w:tcPr>
          <w:p>
            <w:pPr>
              <w:pStyle w:val="TableParagraph"/>
              <w:rPr>
                <w:rFonts w:ascii="Times New Roman"/>
                <w:sz w:val="16"/>
              </w:rPr>
            </w:pPr>
          </w:p>
        </w:tc>
        <w:tc>
          <w:tcPr>
            <w:tcW w:w="756" w:type="dxa"/>
          </w:tcPr>
          <w:p>
            <w:pPr>
              <w:pStyle w:val="TableParagraph"/>
              <w:rPr>
                <w:rFonts w:ascii="Times New Roman"/>
                <w:sz w:val="16"/>
              </w:rPr>
            </w:pPr>
          </w:p>
        </w:tc>
        <w:tc>
          <w:tcPr>
            <w:tcW w:w="816" w:type="dxa"/>
          </w:tcPr>
          <w:p>
            <w:pPr>
              <w:pStyle w:val="TableParagraph"/>
              <w:rPr>
                <w:rFonts w:ascii="Times New Roman"/>
                <w:sz w:val="16"/>
              </w:rPr>
            </w:pPr>
          </w:p>
        </w:tc>
      </w:tr>
      <w:tr>
        <w:trPr>
          <w:trHeight w:val="273" w:hRule="atLeast"/>
        </w:trPr>
        <w:tc>
          <w:tcPr>
            <w:tcW w:w="3025" w:type="dxa"/>
          </w:tcPr>
          <w:p>
            <w:pPr>
              <w:pStyle w:val="TableParagraph"/>
              <w:spacing w:before="39"/>
              <w:ind w:left="108"/>
              <w:rPr>
                <w:sz w:val="16"/>
              </w:rPr>
            </w:pPr>
            <w:r>
              <w:rPr>
                <w:position w:val="1"/>
                <w:sz w:val="16"/>
              </w:rPr>
              <w:t>fSPC，SPC时钟频率</w:t>
            </w:r>
          </w:p>
        </w:tc>
        <w:tc>
          <w:tcPr>
            <w:tcW w:w="2432" w:type="dxa"/>
          </w:tcPr>
          <w:p>
            <w:pPr>
              <w:pStyle w:val="TableParagraph"/>
              <w:rPr>
                <w:rFonts w:ascii="Times New Roman"/>
                <w:sz w:val="16"/>
              </w:rPr>
            </w:pPr>
          </w:p>
        </w:tc>
        <w:tc>
          <w:tcPr>
            <w:tcW w:w="900" w:type="dxa"/>
          </w:tcPr>
          <w:p>
            <w:pPr>
              <w:pStyle w:val="TableParagraph"/>
              <w:rPr>
                <w:rFonts w:ascii="Times New Roman"/>
                <w:sz w:val="16"/>
              </w:rPr>
            </w:pPr>
          </w:p>
        </w:tc>
        <w:tc>
          <w:tcPr>
            <w:tcW w:w="936" w:type="dxa"/>
          </w:tcPr>
          <w:p>
            <w:pPr>
              <w:pStyle w:val="TableParagraph"/>
              <w:rPr>
                <w:rFonts w:ascii="Times New Roman"/>
                <w:sz w:val="16"/>
              </w:rPr>
            </w:pPr>
          </w:p>
        </w:tc>
        <w:tc>
          <w:tcPr>
            <w:tcW w:w="903" w:type="dxa"/>
          </w:tcPr>
          <w:p>
            <w:pPr>
              <w:pStyle w:val="TableParagraph"/>
              <w:spacing w:before="39"/>
              <w:ind w:left="283" w:right="275"/>
              <w:jc w:val="center"/>
              <w:rPr>
                <w:sz w:val="16"/>
              </w:rPr>
            </w:pPr>
            <w:r>
              <w:rPr>
                <w:sz w:val="16"/>
              </w:rPr>
              <w:t>10</w:t>
            </w:r>
          </w:p>
        </w:tc>
        <w:tc>
          <w:tcPr>
            <w:tcW w:w="756" w:type="dxa"/>
          </w:tcPr>
          <w:p>
            <w:pPr>
              <w:pStyle w:val="TableParagraph"/>
              <w:spacing w:before="39"/>
              <w:ind w:left="185" w:right="171"/>
              <w:jc w:val="center"/>
              <w:rPr>
                <w:sz w:val="16"/>
              </w:rPr>
            </w:pPr>
            <w:r>
              <w:rPr>
                <w:sz w:val="16"/>
              </w:rPr>
              <w:t>兆赫</w:t>
            </w:r>
          </w:p>
        </w:tc>
        <w:tc>
          <w:tcPr>
            <w:tcW w:w="816" w:type="dxa"/>
          </w:tcPr>
          <w:p>
            <w:pPr>
              <w:pStyle w:val="TableParagraph"/>
              <w:spacing w:before="39"/>
              <w:ind w:left="13"/>
              <w:jc w:val="center"/>
              <w:rPr>
                <w:sz w:val="16"/>
              </w:rPr>
            </w:pPr>
            <w:r>
              <w:rPr>
                <w:w w:val="100"/>
                <w:sz w:val="16"/>
              </w:rPr>
              <w:t>1</w:t>
            </w:r>
          </w:p>
        </w:tc>
      </w:tr>
      <w:tr>
        <w:trPr>
          <w:trHeight w:val="273" w:hRule="atLeast"/>
        </w:trPr>
        <w:tc>
          <w:tcPr>
            <w:tcW w:w="3025" w:type="dxa"/>
          </w:tcPr>
          <w:p>
            <w:pPr>
              <w:pStyle w:val="TableParagraph"/>
              <w:spacing w:before="39"/>
              <w:ind w:left="108"/>
              <w:rPr>
                <w:sz w:val="16"/>
              </w:rPr>
            </w:pPr>
            <w:r>
              <w:rPr>
                <w:position w:val="1"/>
                <w:sz w:val="16"/>
              </w:rPr>
              <w:t>tLOW，SPC低周期</w:t>
            </w:r>
          </w:p>
        </w:tc>
        <w:tc>
          <w:tcPr>
            <w:tcW w:w="2432" w:type="dxa"/>
          </w:tcPr>
          <w:p>
            <w:pPr>
              <w:pStyle w:val="TableParagraph"/>
              <w:rPr>
                <w:rFonts w:ascii="Times New Roman"/>
                <w:sz w:val="16"/>
              </w:rPr>
            </w:pPr>
          </w:p>
        </w:tc>
        <w:tc>
          <w:tcPr>
            <w:tcW w:w="900" w:type="dxa"/>
          </w:tcPr>
          <w:p>
            <w:pPr>
              <w:pStyle w:val="TableParagraph"/>
              <w:spacing w:before="39"/>
              <w:ind w:left="366"/>
              <w:rPr>
                <w:sz w:val="16"/>
              </w:rPr>
            </w:pPr>
            <w:r>
              <w:rPr>
                <w:sz w:val="16"/>
              </w:rPr>
              <w:t>45</w:t>
            </w:r>
          </w:p>
        </w:tc>
        <w:tc>
          <w:tcPr>
            <w:tcW w:w="936" w:type="dxa"/>
          </w:tcPr>
          <w:p>
            <w:pPr>
              <w:pStyle w:val="TableParagraph"/>
              <w:rPr>
                <w:rFonts w:ascii="Times New Roman"/>
                <w:sz w:val="16"/>
              </w:rPr>
            </w:pPr>
          </w:p>
        </w:tc>
        <w:tc>
          <w:tcPr>
            <w:tcW w:w="903" w:type="dxa"/>
          </w:tcPr>
          <w:p>
            <w:pPr>
              <w:pStyle w:val="TableParagraph"/>
              <w:rPr>
                <w:rFonts w:ascii="Times New Roman"/>
                <w:sz w:val="16"/>
              </w:rPr>
            </w:pPr>
          </w:p>
        </w:tc>
        <w:tc>
          <w:tcPr>
            <w:tcW w:w="756" w:type="dxa"/>
          </w:tcPr>
          <w:p>
            <w:pPr>
              <w:pStyle w:val="TableParagraph"/>
              <w:spacing w:before="39"/>
              <w:ind w:left="184" w:right="171"/>
              <w:jc w:val="center"/>
              <w:rPr>
                <w:sz w:val="16"/>
              </w:rPr>
            </w:pPr>
            <w:r>
              <w:rPr>
                <w:sz w:val="16"/>
              </w:rPr>
              <w:t>纳秒</w:t>
            </w:r>
          </w:p>
        </w:tc>
        <w:tc>
          <w:tcPr>
            <w:tcW w:w="816" w:type="dxa"/>
          </w:tcPr>
          <w:p>
            <w:pPr>
              <w:pStyle w:val="TableParagraph"/>
              <w:spacing w:before="39"/>
              <w:ind w:left="13"/>
              <w:jc w:val="center"/>
              <w:rPr>
                <w:sz w:val="16"/>
              </w:rPr>
            </w:pPr>
            <w:r>
              <w:rPr>
                <w:w w:val="100"/>
                <w:sz w:val="16"/>
              </w:rPr>
              <w:t>1</w:t>
            </w:r>
          </w:p>
        </w:tc>
      </w:tr>
      <w:tr>
        <w:trPr>
          <w:trHeight w:val="273" w:hRule="atLeast"/>
        </w:trPr>
        <w:tc>
          <w:tcPr>
            <w:tcW w:w="3025" w:type="dxa"/>
          </w:tcPr>
          <w:p>
            <w:pPr>
              <w:pStyle w:val="TableParagraph"/>
              <w:spacing w:before="39"/>
              <w:ind w:left="108"/>
              <w:rPr>
                <w:sz w:val="16"/>
              </w:rPr>
            </w:pPr>
            <w:r>
              <w:rPr>
                <w:position w:val="1"/>
                <w:sz w:val="16"/>
              </w:rPr>
              <w:t>tHIGH，SPC高时段</w:t>
            </w:r>
          </w:p>
        </w:tc>
        <w:tc>
          <w:tcPr>
            <w:tcW w:w="2432" w:type="dxa"/>
          </w:tcPr>
          <w:p>
            <w:pPr>
              <w:pStyle w:val="TableParagraph"/>
              <w:rPr>
                <w:rFonts w:ascii="Times New Roman"/>
                <w:sz w:val="16"/>
              </w:rPr>
            </w:pPr>
          </w:p>
        </w:tc>
        <w:tc>
          <w:tcPr>
            <w:tcW w:w="900" w:type="dxa"/>
          </w:tcPr>
          <w:p>
            <w:pPr>
              <w:pStyle w:val="TableParagraph"/>
              <w:spacing w:before="39"/>
              <w:ind w:left="366"/>
              <w:rPr>
                <w:sz w:val="16"/>
              </w:rPr>
            </w:pPr>
            <w:r>
              <w:rPr>
                <w:sz w:val="16"/>
              </w:rPr>
              <w:t>45</w:t>
            </w:r>
          </w:p>
        </w:tc>
        <w:tc>
          <w:tcPr>
            <w:tcW w:w="936" w:type="dxa"/>
          </w:tcPr>
          <w:p>
            <w:pPr>
              <w:pStyle w:val="TableParagraph"/>
              <w:rPr>
                <w:rFonts w:ascii="Times New Roman"/>
                <w:sz w:val="16"/>
              </w:rPr>
            </w:pPr>
          </w:p>
        </w:tc>
        <w:tc>
          <w:tcPr>
            <w:tcW w:w="903" w:type="dxa"/>
          </w:tcPr>
          <w:p>
            <w:pPr>
              <w:pStyle w:val="TableParagraph"/>
              <w:rPr>
                <w:rFonts w:ascii="Times New Roman"/>
                <w:sz w:val="16"/>
              </w:rPr>
            </w:pPr>
          </w:p>
        </w:tc>
        <w:tc>
          <w:tcPr>
            <w:tcW w:w="756" w:type="dxa"/>
          </w:tcPr>
          <w:p>
            <w:pPr>
              <w:pStyle w:val="TableParagraph"/>
              <w:spacing w:before="39"/>
              <w:ind w:left="184" w:right="171"/>
              <w:jc w:val="center"/>
              <w:rPr>
                <w:sz w:val="16"/>
              </w:rPr>
            </w:pPr>
            <w:r>
              <w:rPr>
                <w:sz w:val="16"/>
              </w:rPr>
              <w:t>纳秒</w:t>
            </w:r>
          </w:p>
        </w:tc>
        <w:tc>
          <w:tcPr>
            <w:tcW w:w="816" w:type="dxa"/>
          </w:tcPr>
          <w:p>
            <w:pPr>
              <w:pStyle w:val="TableParagraph"/>
              <w:spacing w:before="39"/>
              <w:ind w:left="13"/>
              <w:jc w:val="center"/>
              <w:rPr>
                <w:sz w:val="16"/>
              </w:rPr>
            </w:pPr>
            <w:r>
              <w:rPr>
                <w:w w:val="100"/>
                <w:sz w:val="16"/>
              </w:rPr>
              <w:t>1</w:t>
            </w:r>
          </w:p>
        </w:tc>
      </w:tr>
      <w:tr>
        <w:trPr>
          <w:trHeight w:val="273" w:hRule="atLeast"/>
        </w:trPr>
        <w:tc>
          <w:tcPr>
            <w:tcW w:w="3025" w:type="dxa"/>
          </w:tcPr>
          <w:p>
            <w:pPr>
              <w:pStyle w:val="TableParagraph"/>
              <w:spacing w:before="39"/>
              <w:ind w:left="108"/>
              <w:rPr>
                <w:sz w:val="16"/>
              </w:rPr>
            </w:pPr>
            <w:r>
              <w:rPr>
                <w:position w:val="1"/>
                <w:sz w:val="16"/>
              </w:rPr>
              <w:t>tSU。CS、CS设置时间</w:t>
            </w:r>
          </w:p>
        </w:tc>
        <w:tc>
          <w:tcPr>
            <w:tcW w:w="2432" w:type="dxa"/>
          </w:tcPr>
          <w:p>
            <w:pPr>
              <w:pStyle w:val="TableParagraph"/>
              <w:rPr>
                <w:rFonts w:ascii="Times New Roman"/>
                <w:sz w:val="16"/>
              </w:rPr>
            </w:pPr>
          </w:p>
        </w:tc>
        <w:tc>
          <w:tcPr>
            <w:tcW w:w="900" w:type="dxa"/>
          </w:tcPr>
          <w:p>
            <w:pPr>
              <w:pStyle w:val="TableParagraph"/>
              <w:spacing w:before="39"/>
              <w:ind w:left="407"/>
              <w:rPr>
                <w:sz w:val="16"/>
              </w:rPr>
            </w:pPr>
            <w:r>
              <w:rPr>
                <w:w w:val="100"/>
                <w:sz w:val="16"/>
              </w:rPr>
              <w:t>2</w:t>
            </w:r>
          </w:p>
        </w:tc>
        <w:tc>
          <w:tcPr>
            <w:tcW w:w="936" w:type="dxa"/>
          </w:tcPr>
          <w:p>
            <w:pPr>
              <w:pStyle w:val="TableParagraph"/>
              <w:rPr>
                <w:rFonts w:ascii="Times New Roman"/>
                <w:sz w:val="16"/>
              </w:rPr>
            </w:pPr>
          </w:p>
        </w:tc>
        <w:tc>
          <w:tcPr>
            <w:tcW w:w="903" w:type="dxa"/>
          </w:tcPr>
          <w:p>
            <w:pPr>
              <w:pStyle w:val="TableParagraph"/>
              <w:rPr>
                <w:rFonts w:ascii="Times New Roman"/>
                <w:sz w:val="16"/>
              </w:rPr>
            </w:pPr>
          </w:p>
        </w:tc>
        <w:tc>
          <w:tcPr>
            <w:tcW w:w="756" w:type="dxa"/>
          </w:tcPr>
          <w:p>
            <w:pPr>
              <w:pStyle w:val="TableParagraph"/>
              <w:spacing w:before="39"/>
              <w:ind w:left="184" w:right="171"/>
              <w:jc w:val="center"/>
              <w:rPr>
                <w:sz w:val="16"/>
              </w:rPr>
            </w:pPr>
            <w:r>
              <w:rPr>
                <w:sz w:val="16"/>
              </w:rPr>
              <w:t>纳秒</w:t>
            </w:r>
          </w:p>
        </w:tc>
        <w:tc>
          <w:tcPr>
            <w:tcW w:w="816" w:type="dxa"/>
          </w:tcPr>
          <w:p>
            <w:pPr>
              <w:pStyle w:val="TableParagraph"/>
              <w:spacing w:before="39"/>
              <w:ind w:left="13"/>
              <w:jc w:val="center"/>
              <w:rPr>
                <w:sz w:val="16"/>
              </w:rPr>
            </w:pPr>
            <w:r>
              <w:rPr>
                <w:w w:val="100"/>
                <w:sz w:val="16"/>
              </w:rPr>
              <w:t>1</w:t>
            </w:r>
          </w:p>
        </w:tc>
      </w:tr>
      <w:tr>
        <w:trPr>
          <w:trHeight w:val="270" w:hRule="atLeast"/>
        </w:trPr>
        <w:tc>
          <w:tcPr>
            <w:tcW w:w="3025" w:type="dxa"/>
          </w:tcPr>
          <w:p>
            <w:pPr>
              <w:pStyle w:val="TableParagraph"/>
              <w:spacing w:before="39"/>
              <w:ind w:left="108"/>
              <w:rPr>
                <w:sz w:val="16"/>
              </w:rPr>
            </w:pPr>
            <w:r>
              <w:rPr>
                <w:position w:val="1"/>
                <w:sz w:val="16"/>
              </w:rPr>
              <w:t>tHD。CS、CS保持时间</w:t>
            </w:r>
          </w:p>
        </w:tc>
        <w:tc>
          <w:tcPr>
            <w:tcW w:w="2432" w:type="dxa"/>
          </w:tcPr>
          <w:p>
            <w:pPr>
              <w:pStyle w:val="TableParagraph"/>
              <w:rPr>
                <w:rFonts w:ascii="Times New Roman"/>
                <w:sz w:val="16"/>
              </w:rPr>
            </w:pPr>
          </w:p>
        </w:tc>
        <w:tc>
          <w:tcPr>
            <w:tcW w:w="900" w:type="dxa"/>
          </w:tcPr>
          <w:p>
            <w:pPr>
              <w:pStyle w:val="TableParagraph"/>
              <w:spacing w:before="39"/>
              <w:ind w:left="366"/>
              <w:rPr>
                <w:sz w:val="16"/>
              </w:rPr>
            </w:pPr>
            <w:r>
              <w:rPr>
                <w:sz w:val="16"/>
              </w:rPr>
              <w:t>63</w:t>
            </w:r>
          </w:p>
        </w:tc>
        <w:tc>
          <w:tcPr>
            <w:tcW w:w="936" w:type="dxa"/>
          </w:tcPr>
          <w:p>
            <w:pPr>
              <w:pStyle w:val="TableParagraph"/>
              <w:rPr>
                <w:rFonts w:ascii="Times New Roman"/>
                <w:sz w:val="16"/>
              </w:rPr>
            </w:pPr>
          </w:p>
        </w:tc>
        <w:tc>
          <w:tcPr>
            <w:tcW w:w="903" w:type="dxa"/>
          </w:tcPr>
          <w:p>
            <w:pPr>
              <w:pStyle w:val="TableParagraph"/>
              <w:rPr>
                <w:rFonts w:ascii="Times New Roman"/>
                <w:sz w:val="16"/>
              </w:rPr>
            </w:pPr>
          </w:p>
        </w:tc>
        <w:tc>
          <w:tcPr>
            <w:tcW w:w="756" w:type="dxa"/>
          </w:tcPr>
          <w:p>
            <w:pPr>
              <w:pStyle w:val="TableParagraph"/>
              <w:spacing w:before="39"/>
              <w:ind w:left="184" w:right="171"/>
              <w:jc w:val="center"/>
              <w:rPr>
                <w:sz w:val="16"/>
              </w:rPr>
            </w:pPr>
            <w:r>
              <w:rPr>
                <w:sz w:val="16"/>
              </w:rPr>
              <w:t>纳秒</w:t>
            </w:r>
          </w:p>
        </w:tc>
        <w:tc>
          <w:tcPr>
            <w:tcW w:w="816" w:type="dxa"/>
          </w:tcPr>
          <w:p>
            <w:pPr>
              <w:pStyle w:val="TableParagraph"/>
              <w:spacing w:before="39"/>
              <w:ind w:left="13"/>
              <w:jc w:val="center"/>
              <w:rPr>
                <w:sz w:val="16"/>
              </w:rPr>
            </w:pPr>
            <w:r>
              <w:rPr>
                <w:w w:val="100"/>
                <w:sz w:val="16"/>
              </w:rPr>
              <w:t>1</w:t>
            </w:r>
          </w:p>
        </w:tc>
      </w:tr>
      <w:tr>
        <w:trPr>
          <w:trHeight w:val="273" w:hRule="atLeast"/>
        </w:trPr>
        <w:tc>
          <w:tcPr>
            <w:tcW w:w="3025" w:type="dxa"/>
          </w:tcPr>
          <w:p>
            <w:pPr>
              <w:pStyle w:val="TableParagraph"/>
              <w:spacing w:before="39"/>
              <w:ind w:left="108"/>
              <w:rPr>
                <w:sz w:val="16"/>
              </w:rPr>
            </w:pPr>
            <w:r>
              <w:rPr>
                <w:position w:val="1"/>
                <w:sz w:val="16"/>
              </w:rPr>
              <w:t>tSU。SDI，SDI设置时间</w:t>
            </w:r>
          </w:p>
        </w:tc>
        <w:tc>
          <w:tcPr>
            <w:tcW w:w="2432" w:type="dxa"/>
          </w:tcPr>
          <w:p>
            <w:pPr>
              <w:pStyle w:val="TableParagraph"/>
              <w:rPr>
                <w:rFonts w:ascii="Times New Roman"/>
                <w:sz w:val="16"/>
              </w:rPr>
            </w:pPr>
          </w:p>
        </w:tc>
        <w:tc>
          <w:tcPr>
            <w:tcW w:w="900" w:type="dxa"/>
          </w:tcPr>
          <w:p>
            <w:pPr>
              <w:pStyle w:val="TableParagraph"/>
              <w:spacing w:before="39"/>
              <w:ind w:left="407"/>
              <w:rPr>
                <w:sz w:val="16"/>
              </w:rPr>
            </w:pPr>
            <w:r>
              <w:rPr>
                <w:w w:val="100"/>
                <w:sz w:val="16"/>
              </w:rPr>
              <w:t>3</w:t>
            </w:r>
          </w:p>
        </w:tc>
        <w:tc>
          <w:tcPr>
            <w:tcW w:w="936" w:type="dxa"/>
          </w:tcPr>
          <w:p>
            <w:pPr>
              <w:pStyle w:val="TableParagraph"/>
              <w:rPr>
                <w:rFonts w:ascii="Times New Roman"/>
                <w:sz w:val="16"/>
              </w:rPr>
            </w:pPr>
          </w:p>
        </w:tc>
        <w:tc>
          <w:tcPr>
            <w:tcW w:w="903" w:type="dxa"/>
          </w:tcPr>
          <w:p>
            <w:pPr>
              <w:pStyle w:val="TableParagraph"/>
              <w:rPr>
                <w:rFonts w:ascii="Times New Roman"/>
                <w:sz w:val="16"/>
              </w:rPr>
            </w:pPr>
          </w:p>
        </w:tc>
        <w:tc>
          <w:tcPr>
            <w:tcW w:w="756" w:type="dxa"/>
          </w:tcPr>
          <w:p>
            <w:pPr>
              <w:pStyle w:val="TableParagraph"/>
              <w:spacing w:before="39"/>
              <w:ind w:left="184" w:right="171"/>
              <w:jc w:val="center"/>
              <w:rPr>
                <w:sz w:val="16"/>
              </w:rPr>
            </w:pPr>
            <w:r>
              <w:rPr>
                <w:sz w:val="16"/>
              </w:rPr>
              <w:t>纳秒</w:t>
            </w:r>
          </w:p>
        </w:tc>
        <w:tc>
          <w:tcPr>
            <w:tcW w:w="816" w:type="dxa"/>
          </w:tcPr>
          <w:p>
            <w:pPr>
              <w:pStyle w:val="TableParagraph"/>
              <w:spacing w:before="39"/>
              <w:ind w:left="13"/>
              <w:jc w:val="center"/>
              <w:rPr>
                <w:sz w:val="16"/>
              </w:rPr>
            </w:pPr>
            <w:r>
              <w:rPr>
                <w:w w:val="100"/>
                <w:sz w:val="16"/>
              </w:rPr>
              <w:t>1</w:t>
            </w:r>
          </w:p>
        </w:tc>
      </w:tr>
      <w:tr>
        <w:trPr>
          <w:trHeight w:val="273" w:hRule="atLeast"/>
        </w:trPr>
        <w:tc>
          <w:tcPr>
            <w:tcW w:w="3025" w:type="dxa"/>
          </w:tcPr>
          <w:p>
            <w:pPr>
              <w:pStyle w:val="TableParagraph"/>
              <w:spacing w:before="39"/>
              <w:ind w:left="108"/>
              <w:rPr>
                <w:sz w:val="16"/>
              </w:rPr>
            </w:pPr>
            <w:r>
              <w:rPr>
                <w:position w:val="1"/>
                <w:sz w:val="16"/>
              </w:rPr>
              <w:t>tHD。SDI、SDI保持时间</w:t>
            </w:r>
          </w:p>
        </w:tc>
        <w:tc>
          <w:tcPr>
            <w:tcW w:w="2432" w:type="dxa"/>
          </w:tcPr>
          <w:p>
            <w:pPr>
              <w:pStyle w:val="TableParagraph"/>
              <w:rPr>
                <w:rFonts w:ascii="Times New Roman"/>
                <w:sz w:val="16"/>
              </w:rPr>
            </w:pPr>
          </w:p>
        </w:tc>
        <w:tc>
          <w:tcPr>
            <w:tcW w:w="900" w:type="dxa"/>
          </w:tcPr>
          <w:p>
            <w:pPr>
              <w:pStyle w:val="TableParagraph"/>
              <w:spacing w:before="39"/>
              <w:ind w:left="407"/>
              <w:rPr>
                <w:sz w:val="16"/>
              </w:rPr>
            </w:pPr>
            <w:r>
              <w:rPr>
                <w:w w:val="100"/>
                <w:sz w:val="16"/>
              </w:rPr>
              <w:t>7</w:t>
            </w:r>
          </w:p>
        </w:tc>
        <w:tc>
          <w:tcPr>
            <w:tcW w:w="936" w:type="dxa"/>
          </w:tcPr>
          <w:p>
            <w:pPr>
              <w:pStyle w:val="TableParagraph"/>
              <w:rPr>
                <w:rFonts w:ascii="Times New Roman"/>
                <w:sz w:val="16"/>
              </w:rPr>
            </w:pPr>
          </w:p>
        </w:tc>
        <w:tc>
          <w:tcPr>
            <w:tcW w:w="903" w:type="dxa"/>
          </w:tcPr>
          <w:p>
            <w:pPr>
              <w:pStyle w:val="TableParagraph"/>
              <w:rPr>
                <w:rFonts w:ascii="Times New Roman"/>
                <w:sz w:val="16"/>
              </w:rPr>
            </w:pPr>
          </w:p>
        </w:tc>
        <w:tc>
          <w:tcPr>
            <w:tcW w:w="756" w:type="dxa"/>
          </w:tcPr>
          <w:p>
            <w:pPr>
              <w:pStyle w:val="TableParagraph"/>
              <w:spacing w:before="39"/>
              <w:ind w:left="184" w:right="171"/>
              <w:jc w:val="center"/>
              <w:rPr>
                <w:sz w:val="16"/>
              </w:rPr>
            </w:pPr>
            <w:r>
              <w:rPr>
                <w:sz w:val="16"/>
              </w:rPr>
              <w:t>纳秒</w:t>
            </w:r>
          </w:p>
        </w:tc>
        <w:tc>
          <w:tcPr>
            <w:tcW w:w="816" w:type="dxa"/>
          </w:tcPr>
          <w:p>
            <w:pPr>
              <w:pStyle w:val="TableParagraph"/>
              <w:spacing w:before="39"/>
              <w:ind w:left="13"/>
              <w:jc w:val="center"/>
              <w:rPr>
                <w:sz w:val="16"/>
              </w:rPr>
            </w:pPr>
            <w:r>
              <w:rPr>
                <w:w w:val="100"/>
                <w:sz w:val="16"/>
              </w:rPr>
              <w:t>1</w:t>
            </w:r>
          </w:p>
        </w:tc>
      </w:tr>
      <w:tr>
        <w:trPr>
          <w:trHeight w:val="273" w:hRule="atLeast"/>
        </w:trPr>
        <w:tc>
          <w:tcPr>
            <w:tcW w:w="3025" w:type="dxa"/>
          </w:tcPr>
          <w:p>
            <w:pPr>
              <w:pStyle w:val="TableParagraph"/>
              <w:spacing w:before="39"/>
              <w:ind w:left="108"/>
              <w:rPr>
                <w:sz w:val="16"/>
              </w:rPr>
            </w:pPr>
            <w:r>
              <w:rPr>
                <w:position w:val="1"/>
                <w:sz w:val="16"/>
              </w:rPr>
              <w:t>tVD。SDO，SDO有效时间</w:t>
            </w:r>
          </w:p>
        </w:tc>
        <w:tc>
          <w:tcPr>
            <w:tcW w:w="2432" w:type="dxa"/>
          </w:tcPr>
          <w:p>
            <w:pPr>
              <w:pStyle w:val="TableParagraph"/>
              <w:spacing w:before="39"/>
              <w:ind w:left="107"/>
              <w:rPr>
                <w:sz w:val="16"/>
              </w:rPr>
            </w:pPr>
            <w:r>
              <w:rPr>
                <w:position w:val="1"/>
                <w:sz w:val="16"/>
              </w:rPr>
              <w:t>克隆=20pF</w:t>
            </w:r>
          </w:p>
        </w:tc>
        <w:tc>
          <w:tcPr>
            <w:tcW w:w="900" w:type="dxa"/>
          </w:tcPr>
          <w:p>
            <w:pPr>
              <w:pStyle w:val="TableParagraph"/>
              <w:rPr>
                <w:rFonts w:ascii="Times New Roman"/>
                <w:sz w:val="16"/>
              </w:rPr>
            </w:pPr>
          </w:p>
        </w:tc>
        <w:tc>
          <w:tcPr>
            <w:tcW w:w="936" w:type="dxa"/>
          </w:tcPr>
          <w:p>
            <w:pPr>
              <w:pStyle w:val="TableParagraph"/>
              <w:rPr>
                <w:rFonts w:ascii="Times New Roman"/>
                <w:sz w:val="16"/>
              </w:rPr>
            </w:pPr>
          </w:p>
        </w:tc>
        <w:tc>
          <w:tcPr>
            <w:tcW w:w="903" w:type="dxa"/>
          </w:tcPr>
          <w:p>
            <w:pPr>
              <w:pStyle w:val="TableParagraph"/>
              <w:spacing w:before="39"/>
              <w:ind w:left="283" w:right="275"/>
              <w:jc w:val="center"/>
              <w:rPr>
                <w:sz w:val="16"/>
              </w:rPr>
            </w:pPr>
            <w:r>
              <w:rPr>
                <w:sz w:val="16"/>
              </w:rPr>
              <w:t>40</w:t>
            </w:r>
          </w:p>
        </w:tc>
        <w:tc>
          <w:tcPr>
            <w:tcW w:w="756" w:type="dxa"/>
          </w:tcPr>
          <w:p>
            <w:pPr>
              <w:pStyle w:val="TableParagraph"/>
              <w:spacing w:before="39"/>
              <w:ind w:left="184" w:right="171"/>
              <w:jc w:val="center"/>
              <w:rPr>
                <w:sz w:val="16"/>
              </w:rPr>
            </w:pPr>
            <w:r>
              <w:rPr>
                <w:sz w:val="16"/>
              </w:rPr>
              <w:t>纳秒</w:t>
            </w:r>
          </w:p>
        </w:tc>
        <w:tc>
          <w:tcPr>
            <w:tcW w:w="816" w:type="dxa"/>
          </w:tcPr>
          <w:p>
            <w:pPr>
              <w:pStyle w:val="TableParagraph"/>
              <w:spacing w:before="39"/>
              <w:ind w:left="13"/>
              <w:jc w:val="center"/>
              <w:rPr>
                <w:sz w:val="16"/>
              </w:rPr>
            </w:pPr>
            <w:r>
              <w:rPr>
                <w:w w:val="100"/>
                <w:sz w:val="16"/>
              </w:rPr>
              <w:t>1</w:t>
            </w:r>
          </w:p>
        </w:tc>
      </w:tr>
      <w:tr>
        <w:trPr>
          <w:trHeight w:val="237" w:hRule="atLeast"/>
        </w:trPr>
        <w:tc>
          <w:tcPr>
            <w:tcW w:w="3025" w:type="dxa"/>
          </w:tcPr>
          <w:p>
            <w:pPr>
              <w:pStyle w:val="TableParagraph"/>
              <w:spacing w:before="20"/>
              <w:ind w:left="108"/>
              <w:rPr>
                <w:sz w:val="16"/>
              </w:rPr>
            </w:pPr>
            <w:r>
              <w:rPr>
                <w:position w:val="1"/>
                <w:sz w:val="16"/>
              </w:rPr>
              <w:t>tDIS。SDO、SDO输出禁用时间</w:t>
            </w:r>
          </w:p>
        </w:tc>
        <w:tc>
          <w:tcPr>
            <w:tcW w:w="2432" w:type="dxa"/>
          </w:tcPr>
          <w:p>
            <w:pPr>
              <w:pStyle w:val="TableParagraph"/>
              <w:rPr>
                <w:rFonts w:ascii="Times New Roman"/>
                <w:sz w:val="16"/>
              </w:rPr>
            </w:pPr>
          </w:p>
        </w:tc>
        <w:tc>
          <w:tcPr>
            <w:tcW w:w="900" w:type="dxa"/>
          </w:tcPr>
          <w:p>
            <w:pPr>
              <w:pStyle w:val="TableParagraph"/>
              <w:rPr>
                <w:rFonts w:ascii="Times New Roman"/>
                <w:sz w:val="16"/>
              </w:rPr>
            </w:pPr>
          </w:p>
        </w:tc>
        <w:tc>
          <w:tcPr>
            <w:tcW w:w="936" w:type="dxa"/>
          </w:tcPr>
          <w:p>
            <w:pPr>
              <w:pStyle w:val="TableParagraph"/>
              <w:rPr>
                <w:rFonts w:ascii="Times New Roman"/>
                <w:sz w:val="16"/>
              </w:rPr>
            </w:pPr>
          </w:p>
        </w:tc>
        <w:tc>
          <w:tcPr>
            <w:tcW w:w="903" w:type="dxa"/>
          </w:tcPr>
          <w:p>
            <w:pPr>
              <w:pStyle w:val="TableParagraph"/>
              <w:spacing w:before="20"/>
              <w:ind w:left="283" w:right="275"/>
              <w:jc w:val="center"/>
              <w:rPr>
                <w:sz w:val="16"/>
              </w:rPr>
            </w:pPr>
            <w:r>
              <w:rPr>
                <w:sz w:val="16"/>
              </w:rPr>
              <w:t>20</w:t>
            </w:r>
          </w:p>
        </w:tc>
        <w:tc>
          <w:tcPr>
            <w:tcW w:w="756" w:type="dxa"/>
          </w:tcPr>
          <w:p>
            <w:pPr>
              <w:pStyle w:val="TableParagraph"/>
              <w:spacing w:before="20"/>
              <w:ind w:left="184" w:right="171"/>
              <w:jc w:val="center"/>
              <w:rPr>
                <w:sz w:val="16"/>
              </w:rPr>
            </w:pPr>
            <w:r>
              <w:rPr>
                <w:sz w:val="16"/>
              </w:rPr>
              <w:t>纳秒</w:t>
            </w:r>
          </w:p>
        </w:tc>
        <w:tc>
          <w:tcPr>
            <w:tcW w:w="816" w:type="dxa"/>
          </w:tcPr>
          <w:p>
            <w:pPr>
              <w:pStyle w:val="TableParagraph"/>
              <w:spacing w:line="187" w:lineRule="exact" w:before="30"/>
              <w:ind w:left="13"/>
              <w:jc w:val="center"/>
              <w:rPr>
                <w:sz w:val="16"/>
              </w:rPr>
            </w:pPr>
            <w:r>
              <w:rPr>
                <w:w w:val="100"/>
                <w:sz w:val="16"/>
              </w:rPr>
              <w:t>1</w:t>
            </w:r>
          </w:p>
        </w:tc>
      </w:tr>
    </w:tbl>
    <w:p>
      <w:pPr>
        <w:pStyle w:val="BodyText"/>
        <w:spacing w:before="8"/>
        <w:rPr>
          <w:sz w:val="5"/>
        </w:rPr>
      </w:pPr>
    </w:p>
    <w:p>
      <w:pPr>
        <w:spacing w:after="0"/>
        <w:rPr>
          <w:sz w:val="5"/>
        </w:rPr>
        <w:sectPr>
          <w:pgSz w:w="12240" w:h="15840"/>
          <w:pgMar w:header="509" w:footer="690" w:top="1140" w:bottom="880" w:left="240" w:right="0"/>
        </w:sectPr>
      </w:pPr>
    </w:p>
    <w:p>
      <w:pPr>
        <w:pStyle w:val="BodyText"/>
        <w:rPr>
          <w:sz w:val="16"/>
        </w:rPr>
      </w:pPr>
    </w:p>
    <w:p>
      <w:pPr>
        <w:pStyle w:val="BodyText"/>
        <w:spacing w:before="1"/>
        <w:rPr>
          <w:sz w:val="16"/>
        </w:rPr>
      </w:pPr>
    </w:p>
    <w:p>
      <w:pPr>
        <w:spacing w:before="0"/>
        <w:ind w:left="480" w:right="0" w:firstLine="0"/>
        <w:jc w:val="left"/>
        <w:rPr>
          <w:b/>
          <w:sz w:val="16"/>
        </w:rPr>
      </w:pPr>
      <w:bookmarkStart w:name="_bookmark27" w:id="43"/>
      <w:bookmarkEnd w:id="43"/>
      <w:r>
        <w:rPr/>
      </w:r>
      <w:r>
        <w:rPr>
          <w:b/>
          <w:sz w:val="16"/>
        </w:rPr>
        <w:t>笔记：</w:t>
      </w:r>
    </w:p>
    <w:p>
      <w:pPr>
        <w:spacing w:before="53"/>
        <w:ind w:left="480" w:right="0" w:firstLine="0"/>
        <w:jc w:val="left"/>
        <w:rPr>
          <w:b/>
          <w:sz w:val="18"/>
        </w:rPr>
      </w:pPr>
      <w:r>
        <w:rPr/>
        <w:br w:type="column"/>
      </w:r>
      <w:r>
        <w:rPr>
          <w:b/>
          <w:sz w:val="18"/>
        </w:rPr>
        <w:t>表7.SPI定时特性（10 MHz操作）</w:t>
      </w:r>
    </w:p>
    <w:p>
      <w:pPr>
        <w:spacing w:after="0"/>
        <w:jc w:val="left"/>
        <w:rPr>
          <w:sz w:val="18"/>
        </w:rPr>
        <w:sectPr>
          <w:type w:val="continuous"/>
          <w:pgSz w:w="12240" w:h="15840"/>
          <w:pgMar w:header="509" w:footer="690" w:top="1260" w:bottom="0" w:left="240" w:right="0"/>
          <w:cols w:num="2" w:equalWidth="0">
            <w:col w:w="958" w:space="2410"/>
            <w:col w:w="8632"/>
          </w:cols>
        </w:sectPr>
      </w:pPr>
    </w:p>
    <w:p>
      <w:pPr>
        <w:tabs>
          <w:tab w:pos="1200" w:val="left" w:leader="none"/>
        </w:tabs>
        <w:spacing w:before="2"/>
        <w:ind w:left="840" w:right="0" w:firstLine="0"/>
        <w:jc w:val="left"/>
        <w:rPr>
          <w:sz w:val="16"/>
        </w:rPr>
      </w:pPr>
    </w:p>
    <w:p>
      <w:pPr>
        <w:pStyle w:val="BodyText"/>
      </w:pPr>
    </w:p>
    <w:p>
      <w:pPr>
        <w:pStyle w:val="BodyText"/>
      </w:pPr>
    </w:p>
    <w:p>
      <w:pPr>
        <w:pStyle w:val="BodyText"/>
        <w:rPr>
          <w:sz w:val="28"/>
        </w:rPr>
      </w:pPr>
    </w:p>
    <w:p>
      <w:pPr>
        <w:spacing w:before="98"/>
        <w:ind w:left="1365" w:right="0" w:firstLine="0"/>
        <w:jc w:val="left"/>
        <w:rPr>
          <w:rFonts w:ascii="Arial"/>
          <w:b/>
          <w:sz w:val="16"/>
        </w:rPr>
      </w:pPr>
      <w:r>
        <w:rPr/>
        <w:pict>
          <v:group style="position:absolute;margin-left:85.706017pt;margin-top:-34.802528pt;width:466.4pt;height:147.25pt;mso-position-horizontal-relative:page;mso-position-vertical-relative:paragraph;z-index:15736320" id="docshapegroup145" coordorigin="1714,-696" coordsize="9328,2945">
            <v:line style="position:absolute" from="4721,25" to="4654,25" stroked="true" strokeweight=".536706pt" strokecolor="#000000">
              <v:stroke dashstyle="solid"/>
            </v:line>
            <v:shape style="position:absolute;left:4564;top:-20;width:101;height:101" id="docshape146" coordorigin="4565,-20" coordsize="101,101" path="m4665,-20l4565,25,4665,81,4665,-20xe" filled="true" fillcolor="#000000" stroked="false">
              <v:path arrowok="t"/>
              <v:fill type="solid"/>
            </v:shape>
            <v:shape style="position:absolute;left:4386;top:-42;width:179;height:940" id="docshape147" coordorigin="4386,-42" coordsize="179,940" path="m4565,-42l4565,897m4531,472l4386,472e" filled="false" stroked="true" strokeweight=".893151pt" strokecolor="#000000">
              <v:path arrowok="t"/>
              <v:stroke dashstyle="solid"/>
            </v:shape>
            <v:shape style="position:absolute;left:2078;top:-657;width:5998;height:403" id="docshape148" coordorigin="2079,-657" coordsize="5998,403" path="m2079,-657l2948,-657m3116,-254l8076,-254m3116,-254l2948,-657e" filled="false" stroked="true" strokeweight="1.607672pt" strokecolor="#000000">
              <v:path arrowok="t"/>
              <v:stroke dashstyle="solid"/>
            </v:shape>
            <v:line style="position:absolute" from="8176,-321" to="8032,-176" stroked="true" strokeweight=".893147pt" strokecolor="#000000">
              <v:stroke dashstyle="solid"/>
            </v:line>
            <v:shape style="position:absolute;left:8265;top:-657;width:2743;height:403" id="docshape149" coordorigin="8266,-657" coordsize="2743,403" path="m10205,-254l8266,-254m10373,-657l10205,-254m11008,-657l10373,-657e" filled="false" stroked="true" strokeweight="1.607672pt" strokecolor="#000000">
              <v:path arrowok="t"/>
              <v:stroke dashstyle="solid"/>
            </v:shape>
            <v:shape style="position:absolute;left:2892;top:-568;width:5407;height:649" id="docshape150" coordorigin="2893,-567" coordsize="5407,649" path="m8299,-321l8143,-176m3049,-567l2893,-567m3149,-333l2993,-333m3082,-321l3082,81e" filled="false" stroked="true" strokeweight=".893151pt" strokecolor="#000000">
              <v:path arrowok="t"/>
              <v:stroke dashstyle="solid"/>
            </v:shape>
            <v:line style="position:absolute" from="2848,3" to="2993,3" stroked="true" strokeweight=".536706pt" strokecolor="#000000">
              <v:stroke dashstyle="solid"/>
            </v:line>
            <v:shape style="position:absolute;left:2981;top:-42;width:101;height:90" id="docshape151" coordorigin="2982,-42" coordsize="101,90" path="m2982,-42l2982,48,3082,3,2982,-42xe" filled="true" fillcolor="#000000" stroked="false">
              <v:path arrowok="t"/>
              <v:fill type="solid"/>
            </v:shape>
            <v:line style="position:absolute" from="3862,25" to="3740,25" stroked="true" strokeweight=".536706pt" strokecolor="#000000">
              <v:stroke dashstyle="solid"/>
            </v:line>
            <v:shape style="position:absolute;left:3650;top:-20;width:101;height:101" id="docshape152" coordorigin="3651,-20" coordsize="101,101" path="m3751,-20l3651,25,3751,81,3751,-20xe" filled="true" fillcolor="#000000" stroked="false">
              <v:path arrowok="t"/>
              <v:fill type="solid"/>
            </v:shape>
            <v:shape style="position:absolute;left:3561;top:-87;width:5875;height:560" id="docshape153" coordorigin="3561,-87" coordsize="5875,560" path="m3651,-87l3651,327m3718,238l3561,238m4654,238l4498,238m5457,472l5300,472m5356,238l5200,238m7095,472l6939,472m6973,238l6828,238m7797,472l7641,472m7876,249l7731,249m9436,472l9280,472e" filled="false" stroked="true" strokeweight=".893151pt" strokecolor="#000000">
              <v:path arrowok="t"/>
              <v:stroke dashstyle="solid"/>
            </v:shape>
            <v:shape style="position:absolute;left:5122;top:25;width:625;height:12" id="docshape154" coordorigin="5122,25" coordsize="625,12" path="m5746,36l5378,36m5122,25l5200,25e" filled="false" stroked="true" strokeweight=".535891pt" strokecolor="#000000">
              <v:path arrowok="t"/>
              <v:stroke dashstyle="solid"/>
            </v:shape>
            <v:shape style="position:absolute;left:5188;top:-20;width:201;height:101" id="docshape155" coordorigin="5189,-20" coordsize="201,101" path="m5289,25l5189,-20,5189,81,5289,25xm5390,-8l5289,36,5390,81,5390,-8xe" filled="true" fillcolor="#000000" stroked="false">
              <v:path arrowok="t"/>
              <v:fill type="solid"/>
            </v:shape>
            <v:line style="position:absolute" from="6293,36" to="6817,36" stroked="true" strokeweight=".536706pt" strokecolor="#000000">
              <v:stroke dashstyle="solid"/>
            </v:line>
            <v:shape style="position:absolute;left:6805;top:-9;width:101;height:90" id="docshape156" coordorigin="6805,-8" coordsize="101,90" path="m6805,-8l6805,81,6906,36,6805,-8xe" filled="true" fillcolor="#000000" stroked="false">
              <v:path arrowok="t"/>
              <v:fill type="solid"/>
            </v:shape>
            <v:shape style="position:absolute;left:5289;top:-42;width:1617;height:291" id="docshape157" coordorigin="5289,-42" coordsize="1617,291" path="m5289,-42l5289,238m6906,-20l6906,249e" filled="false" stroked="true" strokeweight=".893151pt" strokecolor="#000000">
              <v:path arrowok="t"/>
              <v:stroke dashstyle="solid"/>
            </v:shape>
            <v:shape style="position:absolute;left:2112;top:148;width:8918;height:2" id="docshape158" coordorigin="2112,148" coordsize="8918,0" path="m2112,148l3606,148m4598,148l5222,148m6226,148l6872,148m9503,148l11030,148e" filled="false" stroked="true" strokeweight="1.607672pt" strokecolor="#000000">
              <v:path arrowok="t"/>
              <v:stroke dashstyle="solid"/>
            </v:shape>
            <v:shape style="position:absolute;left:8031;top:81;width:268;height:146" id="docshape159" coordorigin="8032,81" coordsize="268,146" path="m8176,81l8032,226m8299,81l8143,226e" filled="false" stroked="true" strokeweight=".893151pt" strokecolor="#000000">
              <v:path arrowok="t"/>
              <v:stroke dashstyle="solid"/>
            </v:shape>
            <v:shape style="position:absolute;left:7864;top:148;width:636;height:2" id="docshape160" coordorigin="7864,148" coordsize="636,0" path="m7864,148l8098,148m8243,148l8500,148e" filled="false" stroked="true" strokeweight="1.607672pt" strokecolor="#000000">
              <v:path arrowok="t"/>
              <v:stroke dashstyle="solid"/>
            </v:shape>
            <v:line style="position:absolute" from="3829,472" to="3684,472" stroked="true" strokeweight=".894511pt" strokecolor="#000000">
              <v:stroke dashstyle="solid"/>
            </v:line>
            <v:shape style="position:absolute;left:3617;top:148;width:5886;height:403" id="docshape161" coordorigin="3617,148" coordsize="5886,403" path="m3784,551l3617,148m9503,148l9336,551m7842,148l7675,551m5401,551l5234,148m7039,551l6872,148m6203,148l6036,551m5401,551l6058,551m3784,551l4431,551m4598,148l4431,551m8678,551l8511,148m7039,551l7686,551m8689,551l9336,551e" filled="false" stroked="true" strokeweight="1.607672pt" strokecolor="#000000">
              <v:path arrowok="t"/>
              <v:stroke dashstyle="solid"/>
            </v:shape>
            <v:line style="position:absolute" from="5367,472" to="5367,1691" stroked="true" strokeweight=".891792pt" strokecolor="#000000">
              <v:stroke dashstyle="longdash"/>
            </v:line>
            <v:line style="position:absolute" from="9347,-198" to="9347,484" stroked="true" strokeweight=".891792pt" strokecolor="#000000">
              <v:stroke dashstyle="solid"/>
            </v:line>
            <v:line style="position:absolute" from="10239,-321" to="10239,1691" stroked="true" strokeweight=".891792pt" strokecolor="#000000">
              <v:stroke dashstyle="longdash"/>
            </v:line>
            <v:line style="position:absolute" from="9514,-87" to="9436,-87" stroked="true" strokeweight=".536706pt" strokecolor="#000000">
              <v:stroke dashstyle="solid"/>
            </v:line>
            <v:shape style="position:absolute;left:9346;top:-132;width:101;height:90" id="docshape162" coordorigin="9347,-131" coordsize="101,90" path="m9447,-131l9347,-87,9447,-42,9447,-131xe" filled="true" fillcolor="#000000" stroked="false">
              <v:path arrowok="t"/>
              <v:fill type="solid"/>
            </v:shape>
            <v:line style="position:absolute" from="10072,-87" to="10150,-87" stroked="true" strokeweight=".536706pt" strokecolor="#000000">
              <v:stroke dashstyle="solid"/>
            </v:line>
            <v:shape style="position:absolute;left:10138;top:-132;width:101;height:90" id="docshape163" coordorigin="10138,-131" coordsize="101,90" path="m10138,-131l10138,-42,10239,-87,10138,-131xe" filled="true" fillcolor="#000000" stroked="false">
              <v:path arrowok="t"/>
              <v:fill type="solid"/>
            </v:shape>
            <v:shape style="position:absolute;left:2112;top:953;width:4916;height:403" id="docshape164" coordorigin="2112,953" coordsize="4916,403" path="m2112,953l3740,953m2112,1356l3740,1356m3963,953l5479,953m3985,1356l5468,1356m5702,953l7028,953m5713,1356l7028,1356e" filled="false" stroked="true" strokeweight="1.607672pt" strokecolor="#000000">
              <v:path arrowok="t"/>
              <v:stroke dashstyle="solid"/>
            </v:shape>
            <v:shape style="position:absolute;left:8009;top:886;width:268;height:146" id="docshape165" coordorigin="8009,886" coordsize="268,146" path="m8165,886l8009,1031m8277,886l8132,1031e" filled="false" stroked="true" strokeweight=".893151pt" strokecolor="#000000">
              <v:path arrowok="t"/>
              <v:stroke dashstyle="solid"/>
            </v:shape>
            <v:line style="position:absolute" from="7274,953" to="8076,953" stroked="true" strokeweight="1.610119pt" strokecolor="#000000">
              <v:stroke dashstyle="solid"/>
            </v:line>
            <v:shape style="position:absolute;left:8031;top:1288;width:268;height:146" id="docshape166" coordorigin="8032,1289" coordsize="268,146" path="m8176,1289l8032,1434m8299,1289l8143,1434e" filled="false" stroked="true" strokeweight=".893151pt" strokecolor="#000000">
              <v:path arrowok="t"/>
              <v:stroke dashstyle="solid"/>
            </v:shape>
            <v:shape style="position:absolute;left:3739;top:953;width:7302;height:403" id="docshape167" coordorigin="3740,953" coordsize="7302,403" path="m7262,1356l8098,1356m8232,953l8600,953m8232,1356l8600,1356m8834,953l11041,953m8834,1356l11030,1356m3963,1356l3740,953m3963,953l3740,1356e" filled="false" stroked="true" strokeweight="1.607672pt" strokecolor="#000000">
              <v:path arrowok="t"/>
              <v:stroke dashstyle="solid"/>
            </v:shape>
            <v:shape style="position:absolute;left:3829;top:472;width:625;height:806" id="docshape168" coordorigin="3829,472" coordsize="625,806" path="m3985,1277l3829,1277m3985,1043l3829,1043m4453,472l4453,841m3918,752l3918,1031e" filled="false" stroked="true" strokeweight=".893151pt" strokecolor="#000000">
              <v:path arrowok="t"/>
              <v:stroke dashstyle="solid"/>
            </v:shape>
            <v:shape style="position:absolute;left:5478;top:953;width:3345;height:403" id="docshape169" coordorigin="5479,953" coordsize="3345,403" path="m5702,1356l5479,953m5702,953l5479,1356m7262,1356l7028,953m7262,953l7028,1356m8823,1356l8600,953m8823,953l8600,1356e" filled="false" stroked="true" strokeweight="1.607672pt" strokecolor="#000000">
              <v:path arrowok="t"/>
              <v:stroke dashstyle="solid"/>
            </v:shape>
            <v:shape style="position:absolute;left:5434;top:1042;width:157;height:235" id="docshape170" coordorigin="5434,1043" coordsize="157,235" path="m5590,1277l5434,1277m5590,1043l5434,1043e" filled="false" stroked="true" strokeweight=".893151pt" strokecolor="#000000">
              <v:path arrowok="t"/>
              <v:stroke dashstyle="solid"/>
            </v:shape>
            <v:shape style="position:absolute;left:3973;top:1747;width:3434;height:403" id="docshape171" coordorigin="3974,1747" coordsize="3434,403" path="m4085,2150l3974,1948m4085,1747l3974,1948m4085,1747l5501,1747m4097,2150l5501,2150m5735,2150l5512,1747m5735,1747l5512,2150m7407,2150l7184,1747m7407,1747l7184,2150m5735,1747l7162,1747m5758,2150l7162,2150e" filled="false" stroked="true" strokeweight="1.607672pt" strokecolor="#000000">
              <v:path arrowok="t"/>
              <v:stroke dashstyle="solid"/>
            </v:shape>
            <v:shape style="position:absolute;left:8031;top:1680;width:268;height:146" id="docshape172" coordorigin="8032,1680" coordsize="268,146" path="m8176,1680l8032,1825m8299,1680l8143,1825e" filled="false" stroked="true" strokeweight=".893151pt" strokecolor="#000000">
              <v:path arrowok="t"/>
              <v:stroke dashstyle="solid"/>
            </v:shape>
            <v:line style="position:absolute" from="7407,1747" to="8098,1747" stroked="true" strokeweight="1.610119pt" strokecolor="#000000">
              <v:stroke dashstyle="solid"/>
            </v:line>
            <v:shape style="position:absolute;left:7998;top:2093;width:268;height:146" id="docshape173" coordorigin="7998,2094" coordsize="268,146" path="m8143,2094l7998,2239m8266,2094l8110,2239e" filled="false" stroked="true" strokeweight=".893151pt" strokecolor="#000000">
              <v:path arrowok="t"/>
              <v:stroke dashstyle="solid"/>
            </v:shape>
            <v:shape style="position:absolute;left:7418;top:1747;width:1282;height:403" id="docshape174" coordorigin="7418,1747" coordsize="1282,403" path="m7418,2150l8076,2150m8255,1747l8700,1747m8232,2150l8700,2150e" filled="false" stroked="true" strokeweight="1.607672pt" strokecolor="#000000">
              <v:path arrowok="t"/>
              <v:stroke dashstyle="solid"/>
            </v:shape>
            <v:shape style="position:absolute;left:5612;top:1825;width:4995;height:258" id="docshape175" coordorigin="5613,1825" coordsize="4995,258" path="m5769,2083l5624,2083m5769,1825l5613,1825m10607,2083l10451,2083m10607,1825l10451,1825e" filled="false" stroked="true" strokeweight=".893151pt" strokecolor="#000000">
              <v:path arrowok="t"/>
              <v:stroke dashstyle="solid"/>
            </v:shape>
            <v:shape style="position:absolute;left:8700;top:1747;width:2319;height:403" id="docshape176" coordorigin="8700,1747" coordsize="2319,403" path="m8923,2150l8700,1747m8923,1747l8700,2150m10607,1948l10484,1747m10607,1948l10484,2150m8923,1747l10473,1747m8946,2150l10473,2150m10595,1948l11019,1948e" filled="false" stroked="true" strokeweight="1.607672pt" strokecolor="#000000">
              <v:path arrowok="t"/>
              <v:stroke dashstyle="solid"/>
            </v:shape>
            <v:line style="position:absolute" from="4375,808" to="4007,808" stroked="true" strokeweight=".536706pt" strokecolor="#000000">
              <v:stroke dashstyle="solid"/>
            </v:line>
            <v:shape style="position:absolute;left:3918;top:763;width:547;height:90" id="docshape177" coordorigin="3918,763" coordsize="547,90" path="m4019,763l3918,808,4019,853,4019,763xm4464,808l4364,763,4364,853,4464,808xe" filled="true" fillcolor="#000000" stroked="false">
              <v:path arrowok="t"/>
              <v:fill type="solid"/>
            </v:shape>
            <v:line style="position:absolute" from="5434,819" to="4665,819" stroked="true" strokeweight=".536706pt" strokecolor="#000000">
              <v:stroke dashstyle="solid"/>
            </v:line>
            <v:shape style="position:absolute;left:4575;top:774;width:937;height:101" id="docshape178" coordorigin="4576,774" coordsize="937,101" path="m4676,774l4576,819,4676,875,4676,774xm5512,819l5423,774,5423,875,5512,819xe" filled="true" fillcolor="#000000" stroked="false">
              <v:path arrowok="t"/>
              <v:fill type="solid"/>
            </v:shape>
            <v:line style="position:absolute" from="5523,763" to="5523,1031" stroked="true" strokeweight=".891792pt" strokecolor="#000000">
              <v:stroke dashstyle="solid"/>
            </v:line>
            <v:shape style="position:absolute;left:5378;top:1579;width:322;height:246" type="#_x0000_t75" id="docshape179" stroked="false">
              <v:imagedata r:id="rId16" o:title=""/>
            </v:shape>
            <v:shape style="position:absolute;left:10238;top:1557;width:310;height:258" type="#_x0000_t75" id="docshape180" stroked="false">
              <v:imagedata r:id="rId17" o:title=""/>
            </v:shape>
            <v:line style="position:absolute" from="7173,674" to="7095,674" stroked="true" strokeweight=".536706pt" strokecolor="#000000">
              <v:stroke dashstyle="solid"/>
            </v:line>
            <v:shape style="position:absolute;left:7006;top:617;width:101;height:101" id="docshape181" coordorigin="7006,618" coordsize="101,101" path="m7106,618l7006,674,7106,718,7106,618xe" filled="true" fillcolor="#000000" stroked="false">
              <v:path arrowok="t"/>
              <v:fill type="solid"/>
            </v:shape>
            <v:line style="position:absolute" from="7563,674" to="7641,674" stroked="true" strokeweight=".536706pt" strokecolor="#000000">
              <v:stroke dashstyle="solid"/>
            </v:line>
            <v:shape style="position:absolute;left:7630;top:617;width:101;height:101" id="docshape182" coordorigin="7630,618" coordsize="101,101" path="m7630,618l7630,718,7731,674,7630,618xe" filled="true" fillcolor="#000000" stroked="false">
              <v:path arrowok="t"/>
              <v:fill type="solid"/>
            </v:shape>
            <v:shape style="position:absolute;left:7006;top:-333;width:3300;height:1085" id="docshape183" coordorigin="7006,-333" coordsize="3300,1085" path="m7006,472l7006,752m7731,472l7731,741m10306,-333l10150,-333e" filled="false" stroked="true" strokeweight=".893151pt" strokecolor="#000000">
              <v:path arrowok="t"/>
              <v:stroke dashstyle="solid"/>
            </v:shape>
            <v:shape style="position:absolute;left:1797;top:-697;width:248;height:184" type="#_x0000_t202" id="docshape184" filled="false" stroked="false">
              <v:textbox inset="0,0,0,0">
                <w:txbxContent>
                  <w:p>
                    <w:pPr>
                      <w:spacing w:line="182" w:lineRule="exact" w:before="0"/>
                      <w:ind w:left="0" w:right="0" w:firstLine="0"/>
                      <w:jc w:val="left"/>
                      <w:rPr>
                        <w:rFonts w:ascii="Arial"/>
                        <w:b/>
                        <w:sz w:val="16"/>
                      </w:rPr>
                    </w:pPr>
                    <w:r>
                      <w:rPr>
                        <w:rFonts w:ascii="Arial"/>
                        <w:b/>
                        <w:sz w:val="16"/>
                      </w:rPr>
                      <w:t>反恐精英</w:t>
                    </w:r>
                  </w:p>
                </w:txbxContent>
              </v:textbox>
              <w10:wrap type="none"/>
            </v:shape>
            <v:shape style="position:absolute;left:2625;top:-611;width:338;height:352" type="#_x0000_t202" id="docshape185" filled="false" stroked="false">
              <v:textbox inset="0,0,0,0">
                <w:txbxContent>
                  <w:p>
                    <w:pPr>
                      <w:spacing w:line="149" w:lineRule="exact" w:before="0"/>
                      <w:ind w:left="0" w:right="0" w:firstLine="0"/>
                      <w:jc w:val="left"/>
                      <w:rPr>
                        <w:rFonts w:ascii="Arial"/>
                        <w:b/>
                        <w:sz w:val="13"/>
                      </w:rPr>
                    </w:pPr>
                    <w:r>
                      <w:rPr>
                        <w:rFonts w:ascii="Arial"/>
                        <w:b/>
                        <w:w w:val="105"/>
                        <w:sz w:val="13"/>
                      </w:rPr>
                      <w:t>70%</w:t>
                    </w:r>
                  </w:p>
                  <w:p>
                    <w:pPr>
                      <w:spacing w:before="51"/>
                      <w:ind w:left="50" w:right="0" w:firstLine="0"/>
                      <w:jc w:val="left"/>
                      <w:rPr>
                        <w:rFonts w:ascii="Arial"/>
                        <w:b/>
                        <w:sz w:val="13"/>
                      </w:rPr>
                    </w:pPr>
                    <w:r>
                      <w:rPr>
                        <w:rFonts w:ascii="Arial"/>
                        <w:b/>
                        <w:w w:val="105"/>
                        <w:sz w:val="13"/>
                      </w:rPr>
                      <w:t>30%</w:t>
                    </w:r>
                  </w:p>
                </w:txbxContent>
              </v:textbox>
              <w10:wrap type="none"/>
            </v:shape>
            <v:shape style="position:absolute;left:4745;top:-59;width:372;height:184" type="#_x0000_t202" id="docshape186" filled="false" stroked="false">
              <v:textbox inset="0,0,0,0">
                <w:txbxContent>
                  <w:p>
                    <w:pPr>
                      <w:spacing w:line="182" w:lineRule="exact" w:before="0"/>
                      <w:ind w:left="0" w:right="0" w:firstLine="0"/>
                      <w:jc w:val="left"/>
                      <w:rPr>
                        <w:rFonts w:ascii="Arial"/>
                        <w:b/>
                        <w:sz w:val="12"/>
                      </w:rPr>
                    </w:pPr>
                    <w:r>
                      <w:rPr>
                        <w:rFonts w:ascii="Arial"/>
                        <w:b/>
                        <w:sz w:val="16"/>
                      </w:rPr>
                      <w:t>大腿</w:t>
                    </w:r>
                  </w:p>
                </w:txbxContent>
              </v:textbox>
              <w10:wrap type="none"/>
            </v:shape>
            <v:shape style="position:absolute;left:5807;top:-59;width:456;height:184" type="#_x0000_t202" id="docshape187" filled="false" stroked="false">
              <v:textbox inset="0,0,0,0">
                <w:txbxContent>
                  <w:p>
                    <w:pPr>
                      <w:spacing w:line="182" w:lineRule="exact" w:before="0"/>
                      <w:ind w:left="0" w:right="0" w:firstLine="0"/>
                      <w:jc w:val="left"/>
                      <w:rPr>
                        <w:rFonts w:ascii="Arial"/>
                        <w:b/>
                        <w:sz w:val="12"/>
                      </w:rPr>
                    </w:pPr>
                    <w:r>
                      <w:rPr>
                        <w:rFonts w:ascii="Arial"/>
                        <w:b/>
                        <w:sz w:val="16"/>
                      </w:rPr>
                      <w:t>1/f英寸</w:t>
                    </w:r>
                    <w:r>
                      <w:rPr>
                        <w:rFonts w:ascii="Arial"/>
                        <w:b/>
                        <w:sz w:val="12"/>
                      </w:rPr>
                      <w:t>CLK公司</w:t>
                    </w:r>
                  </w:p>
                </w:txbxContent>
              </v:textbox>
              <w10:wrap type="none"/>
            </v:shape>
            <v:shape style="position:absolute;left:9578;top:-186;width:451;height:184" type="#_x0000_t202" id="docshape188" filled="false" stroked="false">
              <v:textbox inset="0,0,0,0">
                <w:txbxContent>
                  <w:p>
                    <w:pPr>
                      <w:spacing w:line="182" w:lineRule="exact" w:before="0"/>
                      <w:ind w:left="0" w:right="0" w:firstLine="0"/>
                      <w:jc w:val="left"/>
                      <w:rPr>
                        <w:rFonts w:ascii="Arial"/>
                        <w:b/>
                        <w:sz w:val="12"/>
                      </w:rPr>
                    </w:pPr>
                    <w:r>
                      <w:rPr>
                        <w:rFonts w:ascii="Arial"/>
                        <w:b/>
                        <w:sz w:val="16"/>
                      </w:rPr>
                      <w:t>tHD；反恐精英</w:t>
                    </w:r>
                  </w:p>
                </w:txbxContent>
              </v:textbox>
              <w10:wrap type="none"/>
            </v:shape>
            <v:shape style="position:absolute;left:1714;top:99;width:356;height:184" type="#_x0000_t202" id="docshape189" filled="false" stroked="false">
              <v:textbox inset="0,0,0,0">
                <w:txbxContent>
                  <w:p>
                    <w:pPr>
                      <w:spacing w:line="182" w:lineRule="exact" w:before="0"/>
                      <w:ind w:left="0" w:right="0" w:firstLine="0"/>
                      <w:jc w:val="left"/>
                      <w:rPr>
                        <w:rFonts w:ascii="Arial"/>
                        <w:b/>
                        <w:sz w:val="16"/>
                      </w:rPr>
                    </w:pPr>
                    <w:r>
                      <w:rPr>
                        <w:rFonts w:ascii="Arial"/>
                        <w:b/>
                        <w:sz w:val="16"/>
                      </w:rPr>
                      <w:t>CLK公司</w:t>
                    </w:r>
                  </w:p>
                </w:txbxContent>
              </v:textbox>
              <w10:wrap type="none"/>
            </v:shape>
            <v:shape style="position:absolute;left:3282;top:184;width:401;height:352" type="#_x0000_t202" id="docshape190" filled="false" stroked="false">
              <v:textbox inset="0,0,0,0">
                <w:txbxContent>
                  <w:p>
                    <w:pPr>
                      <w:spacing w:line="149" w:lineRule="exact" w:before="0"/>
                      <w:ind w:left="0" w:right="0" w:firstLine="0"/>
                      <w:jc w:val="left"/>
                      <w:rPr>
                        <w:rFonts w:ascii="Arial"/>
                        <w:b/>
                        <w:sz w:val="13"/>
                      </w:rPr>
                    </w:pPr>
                    <w:r>
                      <w:rPr>
                        <w:rFonts w:ascii="Arial"/>
                        <w:b/>
                        <w:w w:val="105"/>
                        <w:sz w:val="13"/>
                      </w:rPr>
                      <w:t>70%</w:t>
                    </w:r>
                  </w:p>
                  <w:p>
                    <w:pPr>
                      <w:spacing w:before="51"/>
                      <w:ind w:left="112" w:right="0" w:firstLine="0"/>
                      <w:jc w:val="left"/>
                      <w:rPr>
                        <w:rFonts w:ascii="Arial"/>
                        <w:b/>
                        <w:sz w:val="13"/>
                      </w:rPr>
                    </w:pPr>
                    <w:r>
                      <w:rPr>
                        <w:rFonts w:ascii="Arial"/>
                        <w:b/>
                        <w:w w:val="105"/>
                        <w:sz w:val="13"/>
                      </w:rPr>
                      <w:t>30%</w:t>
                    </w:r>
                  </w:p>
                </w:txbxContent>
              </v:textbox>
              <w10:wrap type="none"/>
            </v:shape>
            <v:shape style="position:absolute;left:3932;top:569;width:1317;height:184" type="#_x0000_t202" id="docshape191" filled="false" stroked="false">
              <v:textbox inset="0,0,0,0">
                <w:txbxContent>
                  <w:p>
                    <w:pPr>
                      <w:tabs>
                        <w:tab w:pos="832" w:val="left" w:leader="none"/>
                      </w:tabs>
                      <w:spacing w:line="182" w:lineRule="exact" w:before="0"/>
                      <w:ind w:left="0" w:right="0" w:firstLine="0"/>
                      <w:jc w:val="left"/>
                      <w:rPr>
                        <w:rFonts w:ascii="Arial"/>
                        <w:b/>
                        <w:sz w:val="12"/>
                      </w:rPr>
                    </w:pPr>
                    <w:r>
                      <w:rPr>
                        <w:rFonts w:ascii="Arial"/>
                        <w:b/>
                        <w:sz w:val="16"/>
                      </w:rPr>
                      <w:t>tSU；SDIHD；SDI公司</w:t>
                    </w:r>
                  </w:p>
                </w:txbxContent>
              </v:textbox>
              <w10:wrap type="none"/>
            </v:shape>
            <v:shape style="position:absolute;left:7203;top:569;width:352;height:184" type="#_x0000_t202" id="docshape192" filled="false" stroked="false">
              <v:textbox inset="0,0,0,0">
                <w:txbxContent>
                  <w:p>
                    <w:pPr>
                      <w:spacing w:line="182" w:lineRule="exact" w:before="0"/>
                      <w:ind w:left="0" w:right="0" w:firstLine="0"/>
                      <w:jc w:val="left"/>
                      <w:rPr>
                        <w:rFonts w:ascii="Arial"/>
                        <w:b/>
                        <w:sz w:val="12"/>
                      </w:rPr>
                    </w:pPr>
                    <w:r>
                      <w:rPr>
                        <w:rFonts w:ascii="Arial"/>
                        <w:b/>
                        <w:sz w:val="16"/>
                      </w:rPr>
                      <w:t>t低</w:t>
                    </w:r>
                  </w:p>
                </w:txbxContent>
              </v:textbox>
              <w10:wrap type="none"/>
            </v:shape>
            <v:shape style="position:absolute;left:1774;top:1005;width:293;height:184" type="#_x0000_t202" id="docshape193" filled="false" stroked="false">
              <v:textbox inset="0,0,0,0">
                <w:txbxContent>
                  <w:p>
                    <w:pPr>
                      <w:spacing w:line="182" w:lineRule="exact" w:before="0"/>
                      <w:ind w:left="0" w:right="0" w:firstLine="0"/>
                      <w:jc w:val="left"/>
                      <w:rPr>
                        <w:rFonts w:ascii="Arial"/>
                        <w:b/>
                        <w:sz w:val="16"/>
                      </w:rPr>
                    </w:pPr>
                    <w:r>
                      <w:rPr>
                        <w:rFonts w:ascii="Arial"/>
                        <w:b/>
                        <w:sz w:val="16"/>
                      </w:rPr>
                      <w:t>SDI公司</w:t>
                    </w:r>
                  </w:p>
                </w:txbxContent>
              </v:textbox>
              <w10:wrap type="none"/>
            </v:shape>
            <v:shape style="position:absolute;left:3437;top:989;width:288;height:352" type="#_x0000_t202" id="docshape194" filled="false" stroked="false">
              <v:textbox inset="0,0,0,0">
                <w:txbxContent>
                  <w:p>
                    <w:pPr>
                      <w:spacing w:line="149" w:lineRule="exact" w:before="0"/>
                      <w:ind w:left="0" w:right="0" w:firstLine="0"/>
                      <w:jc w:val="left"/>
                      <w:rPr>
                        <w:rFonts w:ascii="Arial"/>
                        <w:b/>
                        <w:sz w:val="13"/>
                      </w:rPr>
                    </w:pPr>
                    <w:r>
                      <w:rPr>
                        <w:rFonts w:ascii="Arial"/>
                        <w:b/>
                        <w:w w:val="105"/>
                        <w:sz w:val="13"/>
                      </w:rPr>
                      <w:t>70%</w:t>
                    </w:r>
                  </w:p>
                  <w:p>
                    <w:pPr>
                      <w:spacing w:before="51"/>
                      <w:ind w:left="0" w:right="0" w:firstLine="0"/>
                      <w:jc w:val="left"/>
                      <w:rPr>
                        <w:rFonts w:ascii="Arial"/>
                        <w:b/>
                        <w:sz w:val="13"/>
                      </w:rPr>
                    </w:pPr>
                    <w:r>
                      <w:rPr>
                        <w:rFonts w:ascii="Arial"/>
                        <w:b/>
                        <w:w w:val="105"/>
                        <w:sz w:val="13"/>
                      </w:rPr>
                      <w:t>30%</w:t>
                    </w:r>
                  </w:p>
                </w:txbxContent>
              </v:textbox>
              <w10:wrap type="none"/>
            </v:shape>
            <v:shape style="position:absolute;left:4116;top:1060;width:593;height:184" type="#_x0000_t202" id="docshape195" filled="false" stroked="false">
              <v:textbox inset="0,0,0,0">
                <w:txbxContent>
                  <w:p>
                    <w:pPr>
                      <w:spacing w:line="182" w:lineRule="exact" w:before="0"/>
                      <w:ind w:left="0" w:right="0" w:firstLine="0"/>
                      <w:jc w:val="left"/>
                      <w:rPr>
                        <w:rFonts w:ascii="Arial"/>
                        <w:b/>
                        <w:sz w:val="16"/>
                      </w:rPr>
                    </w:pPr>
                    <w:r>
                      <w:rPr>
                        <w:rFonts w:ascii="Arial"/>
                        <w:b/>
                        <w:sz w:val="16"/>
                      </w:rPr>
                      <w:t>MSB输入</w:t>
                    </w:r>
                  </w:p>
                </w:txbxContent>
              </v:textbox>
              <w10:wrap type="none"/>
            </v:shape>
            <v:shape style="position:absolute;left:5411;top:1048;width:5456;height:527" type="#_x0000_t202" id="docshape196" filled="false" stroked="false">
              <v:textbox inset="0,0,0,0">
                <w:txbxContent>
                  <w:p>
                    <w:pPr>
                      <w:spacing w:line="182" w:lineRule="exact" w:before="0"/>
                      <w:ind w:left="0" w:right="894" w:firstLine="0"/>
                      <w:jc w:val="right"/>
                      <w:rPr>
                        <w:rFonts w:ascii="Arial"/>
                        <w:b/>
                        <w:sz w:val="16"/>
                      </w:rPr>
                    </w:pPr>
                    <w:r>
                      <w:rPr>
                        <w:rFonts w:ascii="Arial"/>
                        <w:b/>
                        <w:sz w:val="16"/>
                      </w:rPr>
                      <w:t>LSB输入</w:t>
                    </w:r>
                  </w:p>
                  <w:p>
                    <w:pPr>
                      <w:tabs>
                        <w:tab w:pos="4885" w:val="left" w:leader="none"/>
                      </w:tabs>
                      <w:spacing w:before="139"/>
                      <w:ind w:left="0" w:right="0" w:firstLine="0"/>
                      <w:jc w:val="left"/>
                      <w:rPr>
                        <w:rFonts w:ascii="Arial"/>
                        <w:b/>
                        <w:sz w:val="12"/>
                      </w:rPr>
                    </w:pPr>
                    <w:r>
                      <w:rPr>
                        <w:rFonts w:ascii="Arial"/>
                        <w:b/>
                        <w:sz w:val="16"/>
                      </w:rPr>
                      <w:t>tVD；SDOtDIS；特别提款权</w:t>
                    </w:r>
                  </w:p>
                </w:txbxContent>
              </v:textbox>
              <w10:wrap type="none"/>
            </v:shape>
            <v:shape style="position:absolute;left:1717;top:1781;width:2025;height:184" type="#_x0000_t202" id="docshape197" filled="false" stroked="false">
              <v:textbox inset="0,0,0,0">
                <w:txbxContent>
                  <w:p>
                    <w:pPr>
                      <w:tabs>
                        <w:tab w:pos="2004" w:val="left" w:leader="none"/>
                      </w:tabs>
                      <w:spacing w:line="182" w:lineRule="exact" w:before="0"/>
                      <w:ind w:left="0" w:right="0" w:firstLine="0"/>
                      <w:jc w:val="left"/>
                      <w:rPr>
                        <w:rFonts w:ascii="Arial"/>
                        <w:b/>
                        <w:sz w:val="16"/>
                      </w:rPr>
                    </w:pPr>
                    <w:r>
                      <w:rPr>
                        <w:rFonts w:ascii="Arial"/>
                        <w:b/>
                        <w:sz w:val="16"/>
                      </w:rPr>
                      <w:t>特别提款权</w:t>
                    </w:r>
                    <w:r>
                      <w:rPr>
                        <w:rFonts w:ascii="Arial"/>
                        <w:b/>
                        <w:sz w:val="16"/>
                        <w:u w:val="thick"/>
                      </w:rPr>
                      <w:tab/>
                    </w:r>
                  </w:p>
                </w:txbxContent>
              </v:textbox>
              <w10:wrap type="none"/>
            </v:shape>
            <v:shape style="position:absolute;left:4193;top:1853;width:774;height:184" type="#_x0000_t202" id="docshape198" filled="false" stroked="false">
              <v:textbox inset="0,0,0,0">
                <w:txbxContent>
                  <w:p>
                    <w:pPr>
                      <w:spacing w:line="182" w:lineRule="exact" w:before="0"/>
                      <w:ind w:left="0" w:right="0" w:firstLine="0"/>
                      <w:jc w:val="left"/>
                      <w:rPr>
                        <w:rFonts w:ascii="Arial"/>
                        <w:b/>
                        <w:sz w:val="16"/>
                      </w:rPr>
                    </w:pPr>
                    <w:r>
                      <w:rPr>
                        <w:rFonts w:ascii="Arial"/>
                        <w:b/>
                        <w:sz w:val="16"/>
                      </w:rPr>
                      <w:t>MSB输出</w:t>
                    </w:r>
                  </w:p>
                </w:txbxContent>
              </v:textbox>
              <w10:wrap type="none"/>
            </v:shape>
            <v:shape style="position:absolute;left:5869;top:1782;width:288;height:352" type="#_x0000_t202" id="docshape199" filled="false" stroked="false">
              <v:textbox inset="0,0,0,0">
                <w:txbxContent>
                  <w:p>
                    <w:pPr>
                      <w:spacing w:line="149" w:lineRule="exact" w:before="0"/>
                      <w:ind w:left="0" w:right="0" w:firstLine="0"/>
                      <w:jc w:val="left"/>
                      <w:rPr>
                        <w:rFonts w:ascii="Arial"/>
                        <w:b/>
                        <w:sz w:val="13"/>
                      </w:rPr>
                    </w:pPr>
                    <w:r>
                      <w:rPr>
                        <w:rFonts w:ascii="Arial"/>
                        <w:b/>
                        <w:w w:val="105"/>
                        <w:sz w:val="13"/>
                      </w:rPr>
                      <w:t>70%</w:t>
                    </w:r>
                  </w:p>
                  <w:p>
                    <w:pPr>
                      <w:spacing w:before="51"/>
                      <w:ind w:left="0" w:right="0" w:firstLine="0"/>
                      <w:jc w:val="left"/>
                      <w:rPr>
                        <w:rFonts w:ascii="Arial"/>
                        <w:b/>
                        <w:sz w:val="13"/>
                      </w:rPr>
                    </w:pPr>
                    <w:r>
                      <w:rPr>
                        <w:rFonts w:ascii="Arial"/>
                        <w:b/>
                        <w:w w:val="105"/>
                        <w:sz w:val="13"/>
                      </w:rPr>
                      <w:t>30%</w:t>
                    </w:r>
                  </w:p>
                </w:txbxContent>
              </v:textbox>
              <w10:wrap type="none"/>
            </v:shape>
            <v:shape style="position:absolute;left:9428;top:1853;width:738;height:184" type="#_x0000_t202" id="docshape200" filled="false" stroked="false">
              <v:textbox inset="0,0,0,0">
                <w:txbxContent>
                  <w:p>
                    <w:pPr>
                      <w:spacing w:line="182" w:lineRule="exact" w:before="0"/>
                      <w:ind w:left="0" w:right="0" w:firstLine="0"/>
                      <w:jc w:val="left"/>
                      <w:rPr>
                        <w:rFonts w:ascii="Arial"/>
                        <w:b/>
                        <w:sz w:val="16"/>
                      </w:rPr>
                    </w:pPr>
                    <w:r>
                      <w:rPr>
                        <w:rFonts w:ascii="Arial"/>
                        <w:b/>
                        <w:sz w:val="16"/>
                      </w:rPr>
                      <w:t>LSB输出</w:t>
                    </w:r>
                  </w:p>
                </w:txbxContent>
              </v:textbox>
              <w10:wrap type="none"/>
            </v:shape>
            <v:shape style="position:absolute;left:2112;top:-87;width:1530;height:219" type="#_x0000_t202" id="docshape201" filled="false" stroked="false">
              <v:textbox inset="0,0,0,0">
                <w:txbxContent>
                  <w:p>
                    <w:pPr>
                      <w:spacing w:before="0"/>
                      <w:ind w:left="0" w:right="70" w:firstLine="0"/>
                      <w:jc w:val="right"/>
                      <w:rPr>
                        <w:rFonts w:ascii="Arial"/>
                        <w:b/>
                        <w:sz w:val="12"/>
                      </w:rPr>
                    </w:pPr>
                    <w:r>
                      <w:rPr>
                        <w:rFonts w:ascii="Arial"/>
                        <w:b/>
                        <w:sz w:val="16"/>
                      </w:rPr>
                      <w:t>tSU；反恐精英</w:t>
                    </w:r>
                  </w:p>
                </w:txbxContent>
              </v:textbox>
              <w10:wrap type="none"/>
            </v:shape>
            <w10:wrap type="none"/>
          </v:group>
        </w:pict>
      </w:r>
      <w:r>
        <w:rPr>
          <w:rFonts w:ascii="Arial"/>
          <w:b/>
          <w:w w:val="102"/>
          <w:sz w:val="16"/>
        </w:rPr>
        <w:t>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
        <w:rPr>
          <w:rFonts w:ascii="Arial"/>
          <w:b/>
          <w:sz w:val="19"/>
        </w:rPr>
      </w:pPr>
    </w:p>
    <w:p>
      <w:pPr>
        <w:spacing w:before="64"/>
        <w:ind w:left="1270" w:right="1509" w:firstLine="0"/>
        <w:jc w:val="center"/>
        <w:rPr>
          <w:b/>
          <w:sz w:val="18"/>
        </w:rPr>
      </w:pPr>
      <w:bookmarkStart w:name="_bookmark28" w:id="44"/>
      <w:bookmarkEnd w:id="44"/>
      <w:r>
        <w:rPr/>
      </w:r>
      <w:r>
        <w:rPr>
          <w:b/>
          <w:sz w:val="18"/>
        </w:rPr>
        <w:t>图2.SPI总线时序图</w:t>
      </w:r>
    </w:p>
    <w:p>
      <w:pPr>
        <w:spacing w:after="0"/>
        <w:jc w:val="center"/>
        <w:rPr>
          <w:sz w:val="18"/>
        </w:rPr>
        <w:sectPr>
          <w:type w:val="continuous"/>
          <w:pgSz w:w="12240" w:h="15840"/>
          <w:pgMar w:header="509" w:footer="690" w:top="1260" w:bottom="0" w:left="240" w:right="0"/>
        </w:sectPr>
      </w:pPr>
    </w:p>
    <w:p>
      <w:pPr>
        <w:pStyle w:val="BodyText"/>
        <w:spacing w:before="9"/>
        <w:rPr>
          <w:b/>
          <w:sz w:val="15"/>
        </w:rPr>
      </w:pPr>
    </w:p>
    <w:p>
      <w:pPr>
        <w:pStyle w:val="Heading3"/>
        <w:numPr>
          <w:ilvl w:val="1"/>
          <w:numId w:val="7"/>
        </w:numPr>
        <w:tabs>
          <w:tab w:pos="1019" w:val="left" w:leader="none"/>
          <w:tab w:pos="1020" w:val="left" w:leader="none"/>
        </w:tabs>
        <w:spacing w:line="240" w:lineRule="auto" w:before="52" w:after="0"/>
        <w:ind w:left="1020" w:right="0" w:hanging="540"/>
        <w:jc w:val="left"/>
      </w:pPr>
      <w:bookmarkStart w:name="_bookmark29" w:id="45"/>
      <w:bookmarkEnd w:id="45"/>
      <w:r>
        <w:rPr>
          <w:b w:val="0"/>
        </w:rPr>
      </w:r>
      <w:bookmarkStart w:name="_bookmark29" w:id="46"/>
      <w:bookmarkEnd w:id="46"/>
      <w:r>
        <w:rPr>
          <w:color w:val="1F487C"/>
        </w:rPr>
        <w:t>绝对最大额定值</w:t>
      </w:r>
    </w:p>
    <w:p>
      <w:pPr>
        <w:pStyle w:val="BodyText"/>
        <w:ind w:left="480" w:right="777"/>
      </w:pPr>
      <w:r>
        <w:rPr/>
        <w:t>高于“绝对最大额定值”的应力可能会对设备造成永久性损坏。这些仅为应力额定值，不暗示设备在这些条件下的功能操作。长时间暴露在绝对最大额定值条件下可能会影响设备可靠性。</w:t>
      </w:r>
    </w:p>
    <w:tbl>
      <w:tblPr>
        <w:tblW w:w="0" w:type="auto"/>
        <w:jc w:val="left"/>
        <w:tblInd w:w="1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42"/>
        <w:gridCol w:w="2554"/>
      </w:tblGrid>
      <w:tr>
        <w:trPr>
          <w:trHeight w:val="340" w:hRule="atLeast"/>
        </w:trPr>
        <w:tc>
          <w:tcPr>
            <w:tcW w:w="5742" w:type="dxa"/>
            <w:shd w:val="clear" w:color="auto" w:fill="A6A6A6"/>
          </w:tcPr>
          <w:p>
            <w:pPr>
              <w:pStyle w:val="TableParagraph"/>
              <w:spacing w:before="59"/>
              <w:ind w:left="107"/>
              <w:rPr>
                <w:b/>
                <w:sz w:val="18"/>
              </w:rPr>
            </w:pPr>
            <w:r>
              <w:rPr>
                <w:b/>
                <w:sz w:val="18"/>
              </w:rPr>
              <w:t>参数</w:t>
            </w:r>
          </w:p>
        </w:tc>
        <w:tc>
          <w:tcPr>
            <w:tcW w:w="2554" w:type="dxa"/>
            <w:shd w:val="clear" w:color="auto" w:fill="A6A6A6"/>
          </w:tcPr>
          <w:p>
            <w:pPr>
              <w:pStyle w:val="TableParagraph"/>
              <w:spacing w:before="59"/>
              <w:ind w:left="410" w:right="405"/>
              <w:jc w:val="center"/>
              <w:rPr>
                <w:b/>
                <w:sz w:val="18"/>
              </w:rPr>
            </w:pPr>
            <w:r>
              <w:rPr>
                <w:b/>
                <w:sz w:val="18"/>
              </w:rPr>
              <w:t>评级</w:t>
            </w:r>
          </w:p>
        </w:tc>
      </w:tr>
      <w:tr>
        <w:trPr>
          <w:trHeight w:val="340" w:hRule="atLeast"/>
        </w:trPr>
        <w:tc>
          <w:tcPr>
            <w:tcW w:w="5742" w:type="dxa"/>
          </w:tcPr>
          <w:p>
            <w:pPr>
              <w:pStyle w:val="TableParagraph"/>
              <w:spacing w:before="59"/>
              <w:ind w:left="107"/>
              <w:rPr>
                <w:sz w:val="18"/>
              </w:rPr>
            </w:pPr>
            <w:r>
              <w:rPr>
                <w:sz w:val="18"/>
              </w:rPr>
              <w:t>电源电压，VDD</w:t>
            </w:r>
          </w:p>
        </w:tc>
        <w:tc>
          <w:tcPr>
            <w:tcW w:w="2554" w:type="dxa"/>
          </w:tcPr>
          <w:p>
            <w:pPr>
              <w:pStyle w:val="TableParagraph"/>
              <w:spacing w:before="59"/>
              <w:ind w:left="412" w:right="405"/>
              <w:jc w:val="center"/>
              <w:rPr>
                <w:sz w:val="18"/>
              </w:rPr>
            </w:pPr>
            <w:r>
              <w:rPr>
                <w:sz w:val="18"/>
              </w:rPr>
              <w:t>-0.5V至+4V</w:t>
            </w:r>
          </w:p>
        </w:tc>
      </w:tr>
      <w:tr>
        <w:trPr>
          <w:trHeight w:val="337" w:hRule="atLeast"/>
        </w:trPr>
        <w:tc>
          <w:tcPr>
            <w:tcW w:w="5742" w:type="dxa"/>
          </w:tcPr>
          <w:p>
            <w:pPr>
              <w:pStyle w:val="TableParagraph"/>
              <w:spacing w:before="59"/>
              <w:ind w:left="107"/>
              <w:rPr>
                <w:sz w:val="18"/>
              </w:rPr>
            </w:pPr>
            <w:r>
              <w:rPr>
                <w:sz w:val="18"/>
              </w:rPr>
              <w:t>电源电压，VDDIO</w:t>
            </w:r>
          </w:p>
        </w:tc>
        <w:tc>
          <w:tcPr>
            <w:tcW w:w="2554" w:type="dxa"/>
          </w:tcPr>
          <w:p>
            <w:pPr>
              <w:pStyle w:val="TableParagraph"/>
              <w:spacing w:before="59"/>
              <w:ind w:left="412" w:right="405"/>
              <w:jc w:val="center"/>
              <w:rPr>
                <w:sz w:val="18"/>
              </w:rPr>
            </w:pPr>
            <w:r>
              <w:rPr>
                <w:sz w:val="18"/>
              </w:rPr>
              <w:t>-0.5V至+4V</w:t>
            </w:r>
          </w:p>
        </w:tc>
      </w:tr>
      <w:tr>
        <w:trPr>
          <w:trHeight w:val="340" w:hRule="atLeast"/>
        </w:trPr>
        <w:tc>
          <w:tcPr>
            <w:tcW w:w="5742" w:type="dxa"/>
          </w:tcPr>
          <w:p>
            <w:pPr>
              <w:pStyle w:val="TableParagraph"/>
              <w:spacing w:before="61"/>
              <w:ind w:left="107"/>
              <w:rPr>
                <w:sz w:val="18"/>
              </w:rPr>
            </w:pPr>
            <w:r>
              <w:rPr>
                <w:sz w:val="18"/>
              </w:rPr>
              <w:t>调节器</w:t>
            </w:r>
          </w:p>
        </w:tc>
        <w:tc>
          <w:tcPr>
            <w:tcW w:w="2554" w:type="dxa"/>
          </w:tcPr>
          <w:p>
            <w:pPr>
              <w:pStyle w:val="TableParagraph"/>
              <w:spacing w:before="61"/>
              <w:ind w:left="412" w:right="403"/>
              <w:jc w:val="center"/>
              <w:rPr>
                <w:sz w:val="18"/>
              </w:rPr>
            </w:pPr>
            <w:r>
              <w:rPr>
                <w:sz w:val="18"/>
              </w:rPr>
              <w:t>-0.5V至2V</w:t>
            </w:r>
          </w:p>
        </w:tc>
      </w:tr>
      <w:tr>
        <w:trPr>
          <w:trHeight w:val="340" w:hRule="atLeast"/>
        </w:trPr>
        <w:tc>
          <w:tcPr>
            <w:tcW w:w="5742" w:type="dxa"/>
          </w:tcPr>
          <w:p>
            <w:pPr>
              <w:pStyle w:val="TableParagraph"/>
              <w:spacing w:before="59"/>
              <w:ind w:left="107"/>
              <w:rPr>
                <w:sz w:val="18"/>
              </w:rPr>
            </w:pPr>
            <w:r>
              <w:rPr>
                <w:sz w:val="18"/>
              </w:rPr>
              <w:t>输入电压电平（SA0、FSYNC、SCL、SDA）</w:t>
            </w:r>
          </w:p>
        </w:tc>
        <w:tc>
          <w:tcPr>
            <w:tcW w:w="2554" w:type="dxa"/>
          </w:tcPr>
          <w:p>
            <w:pPr>
              <w:pStyle w:val="TableParagraph"/>
              <w:spacing w:before="59"/>
              <w:ind w:left="412" w:right="405"/>
              <w:jc w:val="center"/>
              <w:rPr>
                <w:sz w:val="18"/>
              </w:rPr>
            </w:pPr>
            <w:r>
              <w:rPr>
                <w:sz w:val="18"/>
              </w:rPr>
              <w:t>-0.5V至VDDIO+0.5V</w:t>
            </w:r>
          </w:p>
        </w:tc>
      </w:tr>
      <w:tr>
        <w:trPr>
          <w:trHeight w:val="340" w:hRule="atLeast"/>
        </w:trPr>
        <w:tc>
          <w:tcPr>
            <w:tcW w:w="5742" w:type="dxa"/>
          </w:tcPr>
          <w:p>
            <w:pPr>
              <w:pStyle w:val="TableParagraph"/>
              <w:spacing w:before="59"/>
              <w:ind w:left="107"/>
              <w:rPr>
                <w:sz w:val="18"/>
              </w:rPr>
            </w:pPr>
            <w:r>
              <w:rPr>
                <w:sz w:val="18"/>
              </w:rPr>
              <w:t>加速度（任何轴，无动力）</w:t>
            </w:r>
          </w:p>
        </w:tc>
        <w:tc>
          <w:tcPr>
            <w:tcW w:w="2554" w:type="dxa"/>
          </w:tcPr>
          <w:p>
            <w:pPr>
              <w:pStyle w:val="TableParagraph"/>
              <w:spacing w:before="59"/>
              <w:ind w:left="412" w:right="402"/>
              <w:jc w:val="center"/>
              <w:rPr>
                <w:sz w:val="18"/>
              </w:rPr>
            </w:pPr>
            <w:r>
              <w:rPr>
                <w:sz w:val="18"/>
              </w:rPr>
              <w:t>20000g，持续0.2 ms</w:t>
            </w:r>
          </w:p>
        </w:tc>
      </w:tr>
      <w:tr>
        <w:trPr>
          <w:trHeight w:val="338" w:hRule="atLeast"/>
        </w:trPr>
        <w:tc>
          <w:tcPr>
            <w:tcW w:w="5742" w:type="dxa"/>
          </w:tcPr>
          <w:p>
            <w:pPr>
              <w:pStyle w:val="TableParagraph"/>
              <w:spacing w:before="59"/>
              <w:ind w:left="107"/>
              <w:rPr>
                <w:sz w:val="18"/>
              </w:rPr>
            </w:pPr>
            <w:r>
              <w:rPr>
                <w:sz w:val="18"/>
              </w:rPr>
              <w:t>工作温度范围</w:t>
            </w:r>
          </w:p>
        </w:tc>
        <w:tc>
          <w:tcPr>
            <w:tcW w:w="2554" w:type="dxa"/>
          </w:tcPr>
          <w:p>
            <w:pPr>
              <w:pStyle w:val="TableParagraph"/>
              <w:spacing w:before="59"/>
              <w:ind w:left="411" w:right="405"/>
              <w:jc w:val="center"/>
              <w:rPr>
                <w:sz w:val="18"/>
              </w:rPr>
            </w:pPr>
            <w:r>
              <w:rPr>
                <w:sz w:val="18"/>
              </w:rPr>
              <w:t>-40°C至+85°C</w:t>
            </w:r>
          </w:p>
        </w:tc>
      </w:tr>
      <w:tr>
        <w:trPr>
          <w:trHeight w:val="341" w:hRule="atLeast"/>
        </w:trPr>
        <w:tc>
          <w:tcPr>
            <w:tcW w:w="5742" w:type="dxa"/>
          </w:tcPr>
          <w:p>
            <w:pPr>
              <w:pStyle w:val="TableParagraph"/>
              <w:spacing w:before="59"/>
              <w:ind w:left="107"/>
              <w:rPr>
                <w:sz w:val="18"/>
              </w:rPr>
            </w:pPr>
            <w:r>
              <w:rPr>
                <w:sz w:val="18"/>
              </w:rPr>
              <w:t>存储温度范围</w:t>
            </w:r>
          </w:p>
        </w:tc>
        <w:tc>
          <w:tcPr>
            <w:tcW w:w="2554" w:type="dxa"/>
          </w:tcPr>
          <w:p>
            <w:pPr>
              <w:pStyle w:val="TableParagraph"/>
              <w:spacing w:before="59"/>
              <w:ind w:left="411" w:right="405"/>
              <w:jc w:val="center"/>
              <w:rPr>
                <w:sz w:val="18"/>
              </w:rPr>
            </w:pPr>
            <w:r>
              <w:rPr>
                <w:sz w:val="18"/>
              </w:rPr>
              <w:t>-40°C至+125°C</w:t>
            </w:r>
          </w:p>
        </w:tc>
      </w:tr>
      <w:tr>
        <w:trPr>
          <w:trHeight w:val="618" w:hRule="atLeast"/>
        </w:trPr>
        <w:tc>
          <w:tcPr>
            <w:tcW w:w="5742" w:type="dxa"/>
          </w:tcPr>
          <w:p>
            <w:pPr>
              <w:pStyle w:val="TableParagraph"/>
              <w:spacing w:before="2"/>
              <w:rPr>
                <w:sz w:val="16"/>
              </w:rPr>
            </w:pPr>
          </w:p>
          <w:p>
            <w:pPr>
              <w:pStyle w:val="TableParagraph"/>
              <w:ind w:left="107"/>
              <w:rPr>
                <w:sz w:val="18"/>
              </w:rPr>
            </w:pPr>
            <w:r>
              <w:rPr>
                <w:sz w:val="18"/>
              </w:rPr>
              <w:t>静电放电（ESD）保护</w:t>
            </w:r>
          </w:p>
        </w:tc>
        <w:tc>
          <w:tcPr>
            <w:tcW w:w="2554" w:type="dxa"/>
          </w:tcPr>
          <w:p>
            <w:pPr>
              <w:pStyle w:val="TableParagraph"/>
              <w:spacing w:before="59"/>
              <w:ind w:left="412" w:right="402"/>
              <w:jc w:val="center"/>
              <w:rPr>
                <w:sz w:val="18"/>
              </w:rPr>
            </w:pPr>
            <w:r>
              <w:rPr>
                <w:sz w:val="18"/>
              </w:rPr>
              <w:t>2 kV（HBM）；</w:t>
            </w:r>
          </w:p>
          <w:p>
            <w:pPr>
              <w:pStyle w:val="TableParagraph"/>
              <w:spacing w:before="61"/>
              <w:ind w:left="412" w:right="405"/>
              <w:jc w:val="center"/>
              <w:rPr>
                <w:sz w:val="18"/>
              </w:rPr>
            </w:pPr>
            <w:r>
              <w:rPr>
                <w:sz w:val="18"/>
              </w:rPr>
              <w:t>250伏（毫米）</w:t>
            </w:r>
          </w:p>
        </w:tc>
      </w:tr>
      <w:tr>
        <w:trPr>
          <w:trHeight w:val="621" w:hRule="atLeast"/>
        </w:trPr>
        <w:tc>
          <w:tcPr>
            <w:tcW w:w="5742" w:type="dxa"/>
          </w:tcPr>
          <w:p>
            <w:pPr>
              <w:pStyle w:val="TableParagraph"/>
              <w:spacing w:before="5"/>
              <w:rPr>
                <w:sz w:val="16"/>
              </w:rPr>
            </w:pPr>
          </w:p>
          <w:p>
            <w:pPr>
              <w:pStyle w:val="TableParagraph"/>
              <w:ind w:left="107"/>
              <w:rPr>
                <w:sz w:val="18"/>
              </w:rPr>
            </w:pPr>
            <w:r>
              <w:rPr>
                <w:sz w:val="18"/>
              </w:rPr>
              <w:t>锁紧</w:t>
            </w:r>
          </w:p>
        </w:tc>
        <w:tc>
          <w:tcPr>
            <w:tcW w:w="2554" w:type="dxa"/>
          </w:tcPr>
          <w:p>
            <w:pPr>
              <w:pStyle w:val="TableParagraph"/>
              <w:spacing w:before="59"/>
              <w:ind w:left="412" w:right="405"/>
              <w:jc w:val="center"/>
              <w:rPr>
                <w:sz w:val="18"/>
              </w:rPr>
            </w:pPr>
            <w:r>
              <w:rPr>
                <w:sz w:val="18"/>
              </w:rPr>
              <w:t>JEDEC II级（2），125°C</w:t>
            </w:r>
          </w:p>
          <w:p>
            <w:pPr>
              <w:pStyle w:val="TableParagraph"/>
              <w:spacing w:before="61"/>
              <w:ind w:left="412" w:right="405"/>
              <w:jc w:val="center"/>
              <w:rPr>
                <w:sz w:val="18"/>
              </w:rPr>
            </w:pPr>
            <w:r>
              <w:rPr>
                <w:sz w:val="18"/>
              </w:rPr>
              <w:t>±100毫安</w:t>
            </w:r>
          </w:p>
        </w:tc>
      </w:tr>
    </w:tbl>
    <w:p>
      <w:pPr>
        <w:spacing w:before="122"/>
        <w:ind w:left="1270" w:right="1507" w:firstLine="0"/>
        <w:jc w:val="center"/>
        <w:rPr>
          <w:b/>
          <w:sz w:val="18"/>
        </w:rPr>
      </w:pPr>
      <w:bookmarkStart w:name="_bookmark30" w:id="47"/>
      <w:bookmarkEnd w:id="47"/>
      <w:r>
        <w:rPr/>
      </w:r>
      <w:r>
        <w:rPr>
          <w:b/>
          <w:sz w:val="18"/>
        </w:rPr>
        <w:t>表8.绝对最大额定值</w:t>
      </w:r>
    </w:p>
    <w:p>
      <w:pPr>
        <w:spacing w:after="0"/>
        <w:jc w:val="center"/>
        <w:rPr>
          <w:sz w:val="18"/>
        </w:rPr>
        <w:sectPr>
          <w:pgSz w:w="12240" w:h="15840"/>
          <w:pgMar w:header="509" w:footer="690" w:top="1140" w:bottom="880" w:left="240" w:right="0"/>
        </w:sectPr>
      </w:pPr>
    </w:p>
    <w:p>
      <w:pPr>
        <w:pStyle w:val="BodyText"/>
        <w:rPr>
          <w:b/>
          <w:sz w:val="17"/>
        </w:rPr>
      </w:pPr>
    </w:p>
    <w:p>
      <w:pPr>
        <w:pStyle w:val="Heading1"/>
        <w:numPr>
          <w:ilvl w:val="0"/>
          <w:numId w:val="12"/>
        </w:numPr>
        <w:tabs>
          <w:tab w:pos="911" w:val="left" w:leader="none"/>
          <w:tab w:pos="912" w:val="left" w:leader="none"/>
        </w:tabs>
        <w:spacing w:line="240" w:lineRule="auto" w:before="35" w:after="0"/>
        <w:ind w:left="912" w:right="0" w:hanging="432"/>
        <w:jc w:val="left"/>
      </w:pPr>
      <w:bookmarkStart w:name="_bookmark31" w:id="48"/>
      <w:bookmarkEnd w:id="48"/>
      <w:r>
        <w:rPr>
          <w:b w:val="0"/>
          <w:i w:val="0"/>
        </w:rPr>
      </w:r>
      <w:bookmarkStart w:name="_bookmark31" w:id="49"/>
      <w:bookmarkEnd w:id="49"/>
      <w:r>
        <w:rPr>
          <w:color w:val="1F487C"/>
        </w:rPr>
        <w:t>应用程序信息</w:t>
      </w:r>
    </w:p>
    <w:p>
      <w:pPr>
        <w:pStyle w:val="Heading3"/>
        <w:numPr>
          <w:ilvl w:val="1"/>
          <w:numId w:val="12"/>
        </w:numPr>
        <w:tabs>
          <w:tab w:pos="1019" w:val="left" w:leader="none"/>
          <w:tab w:pos="1020" w:val="left" w:leader="none"/>
        </w:tabs>
        <w:spacing w:line="240" w:lineRule="auto" w:before="122" w:after="0"/>
        <w:ind w:left="1020" w:right="0" w:hanging="540"/>
        <w:jc w:val="left"/>
      </w:pPr>
      <w:bookmarkStart w:name="_bookmark32" w:id="50"/>
      <w:bookmarkEnd w:id="50"/>
      <w:r>
        <w:rPr>
          <w:b w:val="0"/>
        </w:rPr>
      </w:r>
      <w:bookmarkStart w:name="_bookmark32" w:id="51"/>
      <w:bookmarkEnd w:id="51"/>
      <w:r>
        <w:rPr>
          <w:color w:val="1F487C"/>
        </w:rPr>
        <w:t>引脚输出图和信号描述</w:t>
      </w:r>
    </w:p>
    <w:tbl>
      <w:tblPr>
        <w:tblW w:w="0" w:type="auto"/>
        <w:jc w:val="left"/>
        <w:tblInd w:w="1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19"/>
        <w:gridCol w:w="5174"/>
      </w:tblGrid>
      <w:tr>
        <w:trPr>
          <w:trHeight w:val="249" w:hRule="atLeast"/>
        </w:trPr>
        <w:tc>
          <w:tcPr>
            <w:tcW w:w="1570" w:type="dxa"/>
            <w:shd w:val="clear" w:color="auto" w:fill="A6A6A6"/>
          </w:tcPr>
          <w:p>
            <w:pPr>
              <w:pStyle w:val="TableParagraph"/>
              <w:spacing w:before="27"/>
              <w:ind w:left="369" w:right="359"/>
              <w:jc w:val="center"/>
              <w:rPr>
                <w:b/>
                <w:sz w:val="16"/>
              </w:rPr>
            </w:pPr>
            <w:r>
              <w:rPr>
                <w:b/>
                <w:sz w:val="16"/>
              </w:rPr>
              <w:t>引脚编号</w:t>
            </w:r>
          </w:p>
        </w:tc>
        <w:tc>
          <w:tcPr>
            <w:tcW w:w="1619" w:type="dxa"/>
            <w:shd w:val="clear" w:color="auto" w:fill="A6A6A6"/>
          </w:tcPr>
          <w:p>
            <w:pPr>
              <w:pStyle w:val="TableParagraph"/>
              <w:spacing w:before="27"/>
              <w:ind w:right="477"/>
              <w:jc w:val="right"/>
              <w:rPr>
                <w:b/>
                <w:sz w:val="16"/>
              </w:rPr>
            </w:pPr>
            <w:r>
              <w:rPr>
                <w:b/>
                <w:sz w:val="16"/>
              </w:rPr>
              <w:t>引脚名称</w:t>
            </w:r>
          </w:p>
        </w:tc>
        <w:tc>
          <w:tcPr>
            <w:tcW w:w="5174" w:type="dxa"/>
            <w:shd w:val="clear" w:color="auto" w:fill="A6A6A6"/>
          </w:tcPr>
          <w:p>
            <w:pPr>
              <w:pStyle w:val="TableParagraph"/>
              <w:spacing w:before="27"/>
              <w:ind w:left="2063" w:right="2056"/>
              <w:jc w:val="center"/>
              <w:rPr>
                <w:b/>
                <w:sz w:val="16"/>
              </w:rPr>
            </w:pPr>
            <w:r>
              <w:rPr>
                <w:b/>
                <w:sz w:val="16"/>
              </w:rPr>
              <w:t>引脚说明</w:t>
            </w:r>
          </w:p>
        </w:tc>
      </w:tr>
      <w:tr>
        <w:trPr>
          <w:trHeight w:val="249" w:hRule="atLeast"/>
        </w:trPr>
        <w:tc>
          <w:tcPr>
            <w:tcW w:w="1570" w:type="dxa"/>
          </w:tcPr>
          <w:p>
            <w:pPr>
              <w:pStyle w:val="TableParagraph"/>
              <w:spacing w:before="27"/>
              <w:ind w:left="8"/>
              <w:jc w:val="center"/>
              <w:rPr>
                <w:sz w:val="16"/>
              </w:rPr>
            </w:pPr>
            <w:r>
              <w:rPr>
                <w:w w:val="100"/>
                <w:sz w:val="16"/>
              </w:rPr>
              <w:t>1</w:t>
            </w:r>
          </w:p>
        </w:tc>
        <w:tc>
          <w:tcPr>
            <w:tcW w:w="1619" w:type="dxa"/>
          </w:tcPr>
          <w:p>
            <w:pPr>
              <w:pStyle w:val="TableParagraph"/>
              <w:spacing w:before="27"/>
              <w:ind w:left="570" w:right="564"/>
              <w:jc w:val="center"/>
              <w:rPr>
                <w:sz w:val="16"/>
              </w:rPr>
            </w:pPr>
            <w:r>
              <w:rPr>
                <w:sz w:val="16"/>
              </w:rPr>
              <w:t>视频显示器</w:t>
            </w:r>
          </w:p>
        </w:tc>
        <w:tc>
          <w:tcPr>
            <w:tcW w:w="5174" w:type="dxa"/>
          </w:tcPr>
          <w:p>
            <w:pPr>
              <w:pStyle w:val="TableParagraph"/>
              <w:spacing w:before="27"/>
              <w:ind w:left="113"/>
              <w:rPr>
                <w:sz w:val="16"/>
              </w:rPr>
            </w:pPr>
            <w:r>
              <w:rPr>
                <w:sz w:val="16"/>
              </w:rPr>
              <w:t>数字I/O电源电压</w:t>
            </w:r>
          </w:p>
        </w:tc>
      </w:tr>
      <w:tr>
        <w:trPr>
          <w:trHeight w:val="249" w:hRule="atLeast"/>
        </w:trPr>
        <w:tc>
          <w:tcPr>
            <w:tcW w:w="1570" w:type="dxa"/>
          </w:tcPr>
          <w:p>
            <w:pPr>
              <w:pStyle w:val="TableParagraph"/>
              <w:spacing w:before="27"/>
              <w:ind w:left="8"/>
              <w:jc w:val="center"/>
              <w:rPr>
                <w:sz w:val="16"/>
              </w:rPr>
            </w:pPr>
            <w:r>
              <w:rPr>
                <w:w w:val="100"/>
                <w:sz w:val="16"/>
              </w:rPr>
              <w:t>2</w:t>
            </w:r>
          </w:p>
        </w:tc>
        <w:tc>
          <w:tcPr>
            <w:tcW w:w="1619" w:type="dxa"/>
          </w:tcPr>
          <w:p>
            <w:pPr>
              <w:pStyle w:val="TableParagraph"/>
              <w:spacing w:before="27"/>
              <w:ind w:right="533"/>
              <w:jc w:val="right"/>
              <w:rPr>
                <w:sz w:val="16"/>
              </w:rPr>
            </w:pPr>
            <w:r>
              <w:rPr>
                <w:sz w:val="16"/>
              </w:rPr>
              <w:t>SCL/SPC</w:t>
            </w:r>
          </w:p>
        </w:tc>
        <w:tc>
          <w:tcPr>
            <w:tcW w:w="5174" w:type="dxa"/>
          </w:tcPr>
          <w:p>
            <w:pPr>
              <w:pStyle w:val="TableParagraph"/>
              <w:spacing w:before="27"/>
              <w:ind w:left="113"/>
              <w:rPr>
                <w:sz w:val="16"/>
              </w:rPr>
            </w:pPr>
            <w:r>
              <w:rPr>
                <w:sz w:val="16"/>
              </w:rPr>
              <w:t>I2C串行时钟（SCL）；SPI串行时钟（SPC）</w:t>
            </w:r>
          </w:p>
        </w:tc>
      </w:tr>
      <w:tr>
        <w:trPr>
          <w:trHeight w:val="249" w:hRule="atLeast"/>
        </w:trPr>
        <w:tc>
          <w:tcPr>
            <w:tcW w:w="1570" w:type="dxa"/>
          </w:tcPr>
          <w:p>
            <w:pPr>
              <w:pStyle w:val="TableParagraph"/>
              <w:spacing w:before="27"/>
              <w:ind w:left="8"/>
              <w:jc w:val="center"/>
              <w:rPr>
                <w:sz w:val="16"/>
              </w:rPr>
            </w:pPr>
            <w:r>
              <w:rPr>
                <w:w w:val="100"/>
                <w:sz w:val="16"/>
              </w:rPr>
              <w:t>3</w:t>
            </w:r>
          </w:p>
        </w:tc>
        <w:tc>
          <w:tcPr>
            <w:tcW w:w="1619" w:type="dxa"/>
          </w:tcPr>
          <w:p>
            <w:pPr>
              <w:pStyle w:val="TableParagraph"/>
              <w:spacing w:before="27"/>
              <w:ind w:right="527"/>
              <w:jc w:val="right"/>
              <w:rPr>
                <w:sz w:val="16"/>
              </w:rPr>
            </w:pPr>
            <w:r>
              <w:rPr>
                <w:sz w:val="16"/>
              </w:rPr>
              <w:t>SDA/SDI</w:t>
            </w:r>
          </w:p>
        </w:tc>
        <w:tc>
          <w:tcPr>
            <w:tcW w:w="5174" w:type="dxa"/>
          </w:tcPr>
          <w:p>
            <w:pPr>
              <w:pStyle w:val="TableParagraph"/>
              <w:spacing w:before="27"/>
              <w:ind w:left="113"/>
              <w:rPr>
                <w:sz w:val="16"/>
              </w:rPr>
            </w:pPr>
            <w:r>
              <w:rPr>
                <w:sz w:val="16"/>
              </w:rPr>
              <w:t>I2C串行数据（SDA）；SPI串行数据输入（SDI）</w:t>
            </w:r>
          </w:p>
        </w:tc>
      </w:tr>
      <w:tr>
        <w:trPr>
          <w:trHeight w:val="249" w:hRule="atLeast"/>
        </w:trPr>
        <w:tc>
          <w:tcPr>
            <w:tcW w:w="1570" w:type="dxa"/>
          </w:tcPr>
          <w:p>
            <w:pPr>
              <w:pStyle w:val="TableParagraph"/>
              <w:spacing w:before="27"/>
              <w:ind w:left="8"/>
              <w:jc w:val="center"/>
              <w:rPr>
                <w:sz w:val="16"/>
              </w:rPr>
            </w:pPr>
            <w:r>
              <w:rPr>
                <w:w w:val="100"/>
                <w:sz w:val="16"/>
              </w:rPr>
              <w:t>4</w:t>
            </w:r>
          </w:p>
        </w:tc>
        <w:tc>
          <w:tcPr>
            <w:tcW w:w="1619" w:type="dxa"/>
          </w:tcPr>
          <w:p>
            <w:pPr>
              <w:pStyle w:val="TableParagraph"/>
              <w:spacing w:before="27"/>
              <w:ind w:right="504"/>
              <w:jc w:val="right"/>
              <w:rPr>
                <w:sz w:val="16"/>
              </w:rPr>
            </w:pPr>
            <w:r>
              <w:rPr>
                <w:sz w:val="16"/>
              </w:rPr>
              <w:t>SA0/SDO</w:t>
            </w:r>
          </w:p>
        </w:tc>
        <w:tc>
          <w:tcPr>
            <w:tcW w:w="5174" w:type="dxa"/>
          </w:tcPr>
          <w:p>
            <w:pPr>
              <w:pStyle w:val="TableParagraph"/>
              <w:spacing w:before="27"/>
              <w:ind w:left="113"/>
              <w:rPr>
                <w:sz w:val="16"/>
              </w:rPr>
            </w:pPr>
            <w:r>
              <w:rPr>
                <w:sz w:val="16"/>
              </w:rPr>
              <w:t>I2C从地址LSB（SA0）；SPI串行数据输出（SDO）</w:t>
            </w:r>
          </w:p>
        </w:tc>
      </w:tr>
      <w:tr>
        <w:trPr>
          <w:trHeight w:val="249" w:hRule="atLeast"/>
        </w:trPr>
        <w:tc>
          <w:tcPr>
            <w:tcW w:w="1570" w:type="dxa"/>
          </w:tcPr>
          <w:p>
            <w:pPr>
              <w:pStyle w:val="TableParagraph"/>
              <w:spacing w:before="27"/>
              <w:ind w:left="8"/>
              <w:jc w:val="center"/>
              <w:rPr>
                <w:sz w:val="16"/>
              </w:rPr>
            </w:pPr>
            <w:r>
              <w:rPr>
                <w:w w:val="100"/>
                <w:sz w:val="16"/>
              </w:rPr>
              <w:t>5</w:t>
            </w:r>
          </w:p>
        </w:tc>
        <w:tc>
          <w:tcPr>
            <w:tcW w:w="1619" w:type="dxa"/>
          </w:tcPr>
          <w:p>
            <w:pPr>
              <w:pStyle w:val="TableParagraph"/>
              <w:spacing w:before="27"/>
              <w:ind w:left="570" w:right="560"/>
              <w:jc w:val="center"/>
              <w:rPr>
                <w:sz w:val="16"/>
              </w:rPr>
            </w:pPr>
            <w:r>
              <w:rPr>
                <w:sz w:val="16"/>
              </w:rPr>
              <w:t>反恐精英</w:t>
            </w:r>
          </w:p>
        </w:tc>
        <w:tc>
          <w:tcPr>
            <w:tcW w:w="5174" w:type="dxa"/>
          </w:tcPr>
          <w:p>
            <w:pPr>
              <w:pStyle w:val="TableParagraph"/>
              <w:spacing w:before="27"/>
              <w:ind w:left="113"/>
              <w:rPr>
                <w:sz w:val="16"/>
              </w:rPr>
            </w:pPr>
            <w:r>
              <w:rPr>
                <w:sz w:val="16"/>
              </w:rPr>
              <w:t>芯片选择（0=SPI模式；1=I2C模式）</w:t>
            </w:r>
          </w:p>
        </w:tc>
      </w:tr>
      <w:tr>
        <w:trPr>
          <w:trHeight w:val="249" w:hRule="atLeast"/>
        </w:trPr>
        <w:tc>
          <w:tcPr>
            <w:tcW w:w="1570" w:type="dxa"/>
          </w:tcPr>
          <w:p>
            <w:pPr>
              <w:pStyle w:val="TableParagraph"/>
              <w:spacing w:before="27"/>
              <w:ind w:left="8"/>
              <w:jc w:val="center"/>
              <w:rPr>
                <w:sz w:val="16"/>
              </w:rPr>
            </w:pPr>
            <w:r>
              <w:rPr>
                <w:w w:val="100"/>
                <w:sz w:val="16"/>
              </w:rPr>
              <w:t>6</w:t>
            </w:r>
          </w:p>
        </w:tc>
        <w:tc>
          <w:tcPr>
            <w:tcW w:w="1619" w:type="dxa"/>
          </w:tcPr>
          <w:p>
            <w:pPr>
              <w:pStyle w:val="TableParagraph"/>
              <w:spacing w:before="27"/>
              <w:ind w:left="570" w:right="560"/>
              <w:jc w:val="center"/>
              <w:rPr>
                <w:sz w:val="16"/>
              </w:rPr>
            </w:pPr>
            <w:r>
              <w:rPr>
                <w:sz w:val="16"/>
              </w:rPr>
              <w:t>国际的</w:t>
            </w:r>
          </w:p>
        </w:tc>
        <w:tc>
          <w:tcPr>
            <w:tcW w:w="5174" w:type="dxa"/>
          </w:tcPr>
          <w:p>
            <w:pPr>
              <w:pStyle w:val="TableParagraph"/>
              <w:spacing w:before="27"/>
              <w:ind w:left="113"/>
              <w:rPr>
                <w:sz w:val="16"/>
              </w:rPr>
            </w:pPr>
            <w:r>
              <w:rPr>
                <w:sz w:val="16"/>
              </w:rPr>
              <w:t>中断数字输出（图腾极或漏极开路）</w:t>
            </w:r>
          </w:p>
        </w:tc>
      </w:tr>
      <w:tr>
        <w:trPr>
          <w:trHeight w:val="249" w:hRule="atLeast"/>
        </w:trPr>
        <w:tc>
          <w:tcPr>
            <w:tcW w:w="1570" w:type="dxa"/>
          </w:tcPr>
          <w:p>
            <w:pPr>
              <w:pStyle w:val="TableParagraph"/>
              <w:spacing w:before="27"/>
              <w:ind w:left="8"/>
              <w:jc w:val="center"/>
              <w:rPr>
                <w:sz w:val="16"/>
              </w:rPr>
            </w:pPr>
            <w:r>
              <w:rPr>
                <w:w w:val="100"/>
                <w:sz w:val="16"/>
              </w:rPr>
              <w:t>7</w:t>
            </w:r>
          </w:p>
        </w:tc>
        <w:tc>
          <w:tcPr>
            <w:tcW w:w="1619" w:type="dxa"/>
          </w:tcPr>
          <w:p>
            <w:pPr>
              <w:pStyle w:val="TableParagraph"/>
              <w:spacing w:before="27"/>
              <w:ind w:left="570" w:right="562"/>
              <w:jc w:val="center"/>
              <w:rPr>
                <w:sz w:val="16"/>
              </w:rPr>
            </w:pPr>
            <w:r>
              <w:rPr>
                <w:sz w:val="16"/>
              </w:rPr>
              <w:t>RESV公司</w:t>
            </w:r>
          </w:p>
        </w:tc>
        <w:tc>
          <w:tcPr>
            <w:tcW w:w="5174" w:type="dxa"/>
          </w:tcPr>
          <w:p>
            <w:pPr>
              <w:pStyle w:val="TableParagraph"/>
              <w:spacing w:before="27"/>
              <w:ind w:left="113"/>
              <w:rPr>
                <w:sz w:val="16"/>
              </w:rPr>
            </w:pPr>
            <w:r>
              <w:rPr>
                <w:sz w:val="16"/>
              </w:rPr>
              <w:t>保留。不要连接。</w:t>
            </w:r>
          </w:p>
        </w:tc>
      </w:tr>
      <w:tr>
        <w:trPr>
          <w:trHeight w:val="249" w:hRule="atLeast"/>
        </w:trPr>
        <w:tc>
          <w:tcPr>
            <w:tcW w:w="1570" w:type="dxa"/>
          </w:tcPr>
          <w:p>
            <w:pPr>
              <w:pStyle w:val="TableParagraph"/>
              <w:spacing w:before="27"/>
              <w:ind w:left="8"/>
              <w:jc w:val="center"/>
              <w:rPr>
                <w:sz w:val="16"/>
              </w:rPr>
            </w:pPr>
            <w:r>
              <w:rPr>
                <w:w w:val="100"/>
                <w:sz w:val="16"/>
              </w:rPr>
              <w:t>8</w:t>
            </w:r>
          </w:p>
        </w:tc>
        <w:tc>
          <w:tcPr>
            <w:tcW w:w="1619" w:type="dxa"/>
          </w:tcPr>
          <w:p>
            <w:pPr>
              <w:pStyle w:val="TableParagraph"/>
              <w:spacing w:before="27"/>
              <w:ind w:left="570" w:right="561"/>
              <w:jc w:val="center"/>
              <w:rPr>
                <w:sz w:val="16"/>
              </w:rPr>
            </w:pPr>
            <w:r>
              <w:rPr>
                <w:sz w:val="16"/>
              </w:rPr>
              <w:t>FSYNC（同步）</w:t>
            </w:r>
          </w:p>
        </w:tc>
        <w:tc>
          <w:tcPr>
            <w:tcW w:w="5174" w:type="dxa"/>
          </w:tcPr>
          <w:p>
            <w:pPr>
              <w:pStyle w:val="TableParagraph"/>
              <w:spacing w:before="27"/>
              <w:ind w:left="113"/>
              <w:rPr>
                <w:sz w:val="16"/>
              </w:rPr>
            </w:pPr>
            <w:r>
              <w:rPr>
                <w:sz w:val="16"/>
              </w:rPr>
              <w:t>同步数字输入（可选）。如果未使用，则连接至GND。</w:t>
            </w:r>
          </w:p>
        </w:tc>
      </w:tr>
      <w:tr>
        <w:trPr>
          <w:trHeight w:val="249" w:hRule="atLeast"/>
        </w:trPr>
        <w:tc>
          <w:tcPr>
            <w:tcW w:w="1570" w:type="dxa"/>
          </w:tcPr>
          <w:p>
            <w:pPr>
              <w:pStyle w:val="TableParagraph"/>
              <w:spacing w:before="27"/>
              <w:ind w:left="8"/>
              <w:jc w:val="center"/>
              <w:rPr>
                <w:sz w:val="16"/>
              </w:rPr>
            </w:pPr>
            <w:r>
              <w:rPr>
                <w:w w:val="100"/>
                <w:sz w:val="16"/>
              </w:rPr>
              <w:t>9</w:t>
            </w:r>
          </w:p>
        </w:tc>
        <w:tc>
          <w:tcPr>
            <w:tcW w:w="1619" w:type="dxa"/>
          </w:tcPr>
          <w:p>
            <w:pPr>
              <w:pStyle w:val="TableParagraph"/>
              <w:spacing w:before="27"/>
              <w:ind w:left="570" w:right="562"/>
              <w:jc w:val="center"/>
              <w:rPr>
                <w:sz w:val="16"/>
              </w:rPr>
            </w:pPr>
            <w:r>
              <w:rPr>
                <w:sz w:val="16"/>
              </w:rPr>
              <w:t>RESV公司</w:t>
            </w:r>
          </w:p>
        </w:tc>
        <w:tc>
          <w:tcPr>
            <w:tcW w:w="5174" w:type="dxa"/>
          </w:tcPr>
          <w:p>
            <w:pPr>
              <w:pStyle w:val="TableParagraph"/>
              <w:spacing w:before="27"/>
              <w:ind w:left="113"/>
              <w:rPr>
                <w:sz w:val="16"/>
              </w:rPr>
            </w:pPr>
            <w:r>
              <w:rPr>
                <w:sz w:val="16"/>
              </w:rPr>
              <w:t>保留。连接到GND。</w:t>
            </w:r>
          </w:p>
        </w:tc>
      </w:tr>
      <w:tr>
        <w:trPr>
          <w:trHeight w:val="249" w:hRule="atLeast"/>
        </w:trPr>
        <w:tc>
          <w:tcPr>
            <w:tcW w:w="1570" w:type="dxa"/>
          </w:tcPr>
          <w:p>
            <w:pPr>
              <w:pStyle w:val="TableParagraph"/>
              <w:spacing w:before="27"/>
              <w:ind w:left="368" w:right="359"/>
              <w:jc w:val="center"/>
              <w:rPr>
                <w:sz w:val="16"/>
              </w:rPr>
            </w:pPr>
            <w:r>
              <w:rPr>
                <w:sz w:val="16"/>
              </w:rPr>
              <w:t>10</w:t>
            </w:r>
          </w:p>
        </w:tc>
        <w:tc>
          <w:tcPr>
            <w:tcW w:w="1619" w:type="dxa"/>
          </w:tcPr>
          <w:p>
            <w:pPr>
              <w:pStyle w:val="TableParagraph"/>
              <w:spacing w:before="27"/>
              <w:ind w:left="570" w:right="562"/>
              <w:jc w:val="center"/>
              <w:rPr>
                <w:sz w:val="16"/>
              </w:rPr>
            </w:pPr>
            <w:r>
              <w:rPr>
                <w:sz w:val="16"/>
              </w:rPr>
              <w:t>RESV公司</w:t>
            </w:r>
          </w:p>
        </w:tc>
        <w:tc>
          <w:tcPr>
            <w:tcW w:w="5174" w:type="dxa"/>
          </w:tcPr>
          <w:p>
            <w:pPr>
              <w:pStyle w:val="TableParagraph"/>
              <w:spacing w:before="27"/>
              <w:ind w:left="113"/>
              <w:rPr>
                <w:sz w:val="16"/>
              </w:rPr>
            </w:pPr>
            <w:r>
              <w:rPr>
                <w:sz w:val="16"/>
              </w:rPr>
              <w:t>保留。连接到GND。</w:t>
            </w:r>
          </w:p>
        </w:tc>
      </w:tr>
      <w:tr>
        <w:trPr>
          <w:trHeight w:val="249" w:hRule="atLeast"/>
        </w:trPr>
        <w:tc>
          <w:tcPr>
            <w:tcW w:w="1570" w:type="dxa"/>
          </w:tcPr>
          <w:p>
            <w:pPr>
              <w:pStyle w:val="TableParagraph"/>
              <w:spacing w:before="28"/>
              <w:ind w:left="368" w:right="359"/>
              <w:jc w:val="center"/>
              <w:rPr>
                <w:sz w:val="16"/>
              </w:rPr>
            </w:pPr>
            <w:r>
              <w:rPr>
                <w:sz w:val="16"/>
              </w:rPr>
              <w:t>11</w:t>
            </w:r>
          </w:p>
        </w:tc>
        <w:tc>
          <w:tcPr>
            <w:tcW w:w="1619" w:type="dxa"/>
          </w:tcPr>
          <w:p>
            <w:pPr>
              <w:pStyle w:val="TableParagraph"/>
              <w:spacing w:before="28"/>
              <w:ind w:left="570" w:right="562"/>
              <w:jc w:val="center"/>
              <w:rPr>
                <w:sz w:val="16"/>
              </w:rPr>
            </w:pPr>
            <w:r>
              <w:rPr>
                <w:sz w:val="16"/>
              </w:rPr>
              <w:t>RESV公司</w:t>
            </w:r>
          </w:p>
        </w:tc>
        <w:tc>
          <w:tcPr>
            <w:tcW w:w="5174" w:type="dxa"/>
          </w:tcPr>
          <w:p>
            <w:pPr>
              <w:pStyle w:val="TableParagraph"/>
              <w:spacing w:before="28"/>
              <w:ind w:left="113"/>
              <w:rPr>
                <w:sz w:val="16"/>
              </w:rPr>
            </w:pPr>
            <w:r>
              <w:rPr>
                <w:sz w:val="16"/>
              </w:rPr>
              <w:t>保留。连接到GND。</w:t>
            </w:r>
          </w:p>
        </w:tc>
      </w:tr>
      <w:tr>
        <w:trPr>
          <w:trHeight w:val="249" w:hRule="atLeast"/>
        </w:trPr>
        <w:tc>
          <w:tcPr>
            <w:tcW w:w="1570" w:type="dxa"/>
          </w:tcPr>
          <w:p>
            <w:pPr>
              <w:pStyle w:val="TableParagraph"/>
              <w:spacing w:before="30"/>
              <w:ind w:left="368" w:right="359"/>
              <w:jc w:val="center"/>
              <w:rPr>
                <w:sz w:val="16"/>
              </w:rPr>
            </w:pPr>
            <w:r>
              <w:rPr>
                <w:sz w:val="16"/>
              </w:rPr>
              <w:t>12</w:t>
            </w:r>
          </w:p>
        </w:tc>
        <w:tc>
          <w:tcPr>
            <w:tcW w:w="1619" w:type="dxa"/>
          </w:tcPr>
          <w:p>
            <w:pPr>
              <w:pStyle w:val="TableParagraph"/>
              <w:spacing w:before="30"/>
              <w:ind w:left="570" w:right="562"/>
              <w:jc w:val="center"/>
              <w:rPr>
                <w:sz w:val="16"/>
              </w:rPr>
            </w:pPr>
            <w:r>
              <w:rPr>
                <w:sz w:val="16"/>
              </w:rPr>
              <w:t>RESV公司</w:t>
            </w:r>
          </w:p>
        </w:tc>
        <w:tc>
          <w:tcPr>
            <w:tcW w:w="5174" w:type="dxa"/>
          </w:tcPr>
          <w:p>
            <w:pPr>
              <w:pStyle w:val="TableParagraph"/>
              <w:spacing w:before="30"/>
              <w:ind w:left="113"/>
              <w:rPr>
                <w:sz w:val="16"/>
              </w:rPr>
            </w:pPr>
            <w:r>
              <w:rPr>
                <w:sz w:val="16"/>
              </w:rPr>
              <w:t>保留。连接到GND。</w:t>
            </w:r>
          </w:p>
        </w:tc>
      </w:tr>
      <w:tr>
        <w:trPr>
          <w:trHeight w:val="251" w:hRule="atLeast"/>
        </w:trPr>
        <w:tc>
          <w:tcPr>
            <w:tcW w:w="1570" w:type="dxa"/>
          </w:tcPr>
          <w:p>
            <w:pPr>
              <w:pStyle w:val="TableParagraph"/>
              <w:spacing w:before="30"/>
              <w:ind w:left="368" w:right="359"/>
              <w:jc w:val="center"/>
              <w:rPr>
                <w:sz w:val="16"/>
              </w:rPr>
            </w:pPr>
            <w:r>
              <w:rPr>
                <w:sz w:val="16"/>
              </w:rPr>
              <w:t>13</w:t>
            </w:r>
          </w:p>
        </w:tc>
        <w:tc>
          <w:tcPr>
            <w:tcW w:w="1619" w:type="dxa"/>
          </w:tcPr>
          <w:p>
            <w:pPr>
              <w:pStyle w:val="TableParagraph"/>
              <w:spacing w:before="30"/>
              <w:ind w:left="570" w:right="562"/>
              <w:jc w:val="center"/>
              <w:rPr>
                <w:sz w:val="16"/>
              </w:rPr>
            </w:pPr>
            <w:r>
              <w:rPr>
                <w:sz w:val="16"/>
              </w:rPr>
              <w:t>GND公司</w:t>
            </w:r>
          </w:p>
        </w:tc>
        <w:tc>
          <w:tcPr>
            <w:tcW w:w="5174" w:type="dxa"/>
          </w:tcPr>
          <w:p>
            <w:pPr>
              <w:pStyle w:val="TableParagraph"/>
              <w:spacing w:before="30"/>
              <w:ind w:left="113"/>
              <w:rPr>
                <w:sz w:val="16"/>
              </w:rPr>
            </w:pPr>
            <w:r>
              <w:rPr>
                <w:sz w:val="16"/>
              </w:rPr>
              <w:t>连接到GND</w:t>
            </w:r>
          </w:p>
        </w:tc>
      </w:tr>
      <w:tr>
        <w:trPr>
          <w:trHeight w:val="249" w:hRule="atLeast"/>
        </w:trPr>
        <w:tc>
          <w:tcPr>
            <w:tcW w:w="1570" w:type="dxa"/>
          </w:tcPr>
          <w:p>
            <w:pPr>
              <w:pStyle w:val="TableParagraph"/>
              <w:spacing w:before="27"/>
              <w:ind w:left="368" w:right="359"/>
              <w:jc w:val="center"/>
              <w:rPr>
                <w:sz w:val="16"/>
              </w:rPr>
            </w:pPr>
            <w:r>
              <w:rPr>
                <w:sz w:val="16"/>
              </w:rPr>
              <w:t>14</w:t>
            </w:r>
          </w:p>
        </w:tc>
        <w:tc>
          <w:tcPr>
            <w:tcW w:w="1619" w:type="dxa"/>
          </w:tcPr>
          <w:p>
            <w:pPr>
              <w:pStyle w:val="TableParagraph"/>
              <w:spacing w:before="27"/>
              <w:ind w:right="520"/>
              <w:jc w:val="right"/>
              <w:rPr>
                <w:sz w:val="16"/>
              </w:rPr>
            </w:pPr>
            <w:r>
              <w:rPr>
                <w:sz w:val="16"/>
              </w:rPr>
              <w:t>调节器</w:t>
            </w:r>
          </w:p>
        </w:tc>
        <w:tc>
          <w:tcPr>
            <w:tcW w:w="5174" w:type="dxa"/>
          </w:tcPr>
          <w:p>
            <w:pPr>
              <w:pStyle w:val="TableParagraph"/>
              <w:spacing w:before="27"/>
              <w:ind w:left="113"/>
              <w:rPr>
                <w:sz w:val="16"/>
              </w:rPr>
            </w:pPr>
            <w:r>
              <w:rPr>
                <w:sz w:val="16"/>
              </w:rPr>
              <w:t>调节器滤波电容器连接</w:t>
            </w:r>
          </w:p>
        </w:tc>
      </w:tr>
      <w:tr>
        <w:trPr>
          <w:trHeight w:val="282" w:hRule="atLeast"/>
        </w:trPr>
        <w:tc>
          <w:tcPr>
            <w:tcW w:w="1570" w:type="dxa"/>
          </w:tcPr>
          <w:p>
            <w:pPr>
              <w:pStyle w:val="TableParagraph"/>
              <w:spacing w:before="44"/>
              <w:ind w:left="368" w:right="359"/>
              <w:jc w:val="center"/>
              <w:rPr>
                <w:sz w:val="16"/>
              </w:rPr>
            </w:pPr>
            <w:r>
              <w:rPr>
                <w:sz w:val="16"/>
              </w:rPr>
              <w:t>15</w:t>
            </w:r>
          </w:p>
        </w:tc>
        <w:tc>
          <w:tcPr>
            <w:tcW w:w="1619" w:type="dxa"/>
          </w:tcPr>
          <w:p>
            <w:pPr>
              <w:pStyle w:val="TableParagraph"/>
              <w:spacing w:before="44"/>
              <w:ind w:left="570" w:right="562"/>
              <w:jc w:val="center"/>
              <w:rPr>
                <w:sz w:val="16"/>
              </w:rPr>
            </w:pPr>
            <w:r>
              <w:rPr>
                <w:sz w:val="16"/>
              </w:rPr>
              <w:t>RESV公司</w:t>
            </w:r>
          </w:p>
        </w:tc>
        <w:tc>
          <w:tcPr>
            <w:tcW w:w="5174" w:type="dxa"/>
          </w:tcPr>
          <w:p>
            <w:pPr>
              <w:pStyle w:val="TableParagraph"/>
              <w:spacing w:before="44"/>
              <w:ind w:left="113"/>
              <w:rPr>
                <w:sz w:val="16"/>
              </w:rPr>
            </w:pPr>
            <w:r>
              <w:rPr>
                <w:sz w:val="16"/>
              </w:rPr>
              <w:t>保留。连接到GND。</w:t>
            </w:r>
          </w:p>
        </w:tc>
      </w:tr>
      <w:tr>
        <w:trPr>
          <w:trHeight w:val="285" w:hRule="atLeast"/>
        </w:trPr>
        <w:tc>
          <w:tcPr>
            <w:tcW w:w="1570" w:type="dxa"/>
          </w:tcPr>
          <w:p>
            <w:pPr>
              <w:pStyle w:val="TableParagraph"/>
              <w:spacing w:before="44"/>
              <w:ind w:left="368" w:right="359"/>
              <w:jc w:val="center"/>
              <w:rPr>
                <w:sz w:val="16"/>
              </w:rPr>
            </w:pPr>
            <w:r>
              <w:rPr>
                <w:sz w:val="16"/>
              </w:rPr>
              <w:t>16</w:t>
            </w:r>
          </w:p>
        </w:tc>
        <w:tc>
          <w:tcPr>
            <w:tcW w:w="1619" w:type="dxa"/>
          </w:tcPr>
          <w:p>
            <w:pPr>
              <w:pStyle w:val="TableParagraph"/>
              <w:spacing w:before="44"/>
              <w:ind w:left="570" w:right="561"/>
              <w:jc w:val="center"/>
              <w:rPr>
                <w:sz w:val="16"/>
              </w:rPr>
            </w:pPr>
            <w:r>
              <w:rPr>
                <w:sz w:val="16"/>
              </w:rPr>
              <w:t>VDD公司</w:t>
            </w:r>
          </w:p>
        </w:tc>
        <w:tc>
          <w:tcPr>
            <w:tcW w:w="5174" w:type="dxa"/>
          </w:tcPr>
          <w:p>
            <w:pPr>
              <w:pStyle w:val="TableParagraph"/>
              <w:spacing w:before="44"/>
              <w:ind w:left="113"/>
              <w:rPr>
                <w:sz w:val="16"/>
              </w:rPr>
            </w:pPr>
            <w:r>
              <w:rPr>
                <w:sz w:val="16"/>
              </w:rPr>
              <w:t>电源</w:t>
            </w:r>
          </w:p>
        </w:tc>
      </w:tr>
    </w:tbl>
    <w:p>
      <w:pPr>
        <w:spacing w:before="123"/>
        <w:ind w:left="1270" w:right="1511" w:firstLine="0"/>
        <w:jc w:val="center"/>
        <w:rPr>
          <w:b/>
          <w:sz w:val="18"/>
        </w:rPr>
      </w:pPr>
      <w:bookmarkStart w:name="_bookmark33" w:id="52"/>
      <w:bookmarkEnd w:id="52"/>
      <w:r>
        <w:rPr/>
      </w:r>
      <w:r>
        <w:rPr>
          <w:b/>
          <w:sz w:val="18"/>
        </w:rPr>
        <w:t>表9.信号说明</w:t>
      </w:r>
    </w:p>
    <w:p>
      <w:pPr>
        <w:spacing w:before="119"/>
        <w:ind w:left="480" w:right="732" w:firstLine="0"/>
        <w:jc w:val="left"/>
        <w:rPr>
          <w:sz w:val="16"/>
        </w:rPr>
      </w:pPr>
      <w:r>
        <w:rPr>
          <w:b/>
          <w:sz w:val="16"/>
        </w:rPr>
        <w:t>注：SCL/SPC和CS引脚保持低电平的通电不受支持。如果使用此通电方法，则需要在初始化之前使用PWR_MGMT_1寄存器进行软件重置。</w:t>
      </w:r>
    </w:p>
    <w:p>
      <w:pPr>
        <w:pStyle w:val="BodyText"/>
      </w:pPr>
    </w:p>
    <w:p>
      <w:pPr>
        <w:pStyle w:val="BodyText"/>
      </w:pPr>
    </w:p>
    <w:p>
      <w:pPr>
        <w:pStyle w:val="BodyText"/>
      </w:pPr>
    </w:p>
    <w:p>
      <w:pPr>
        <w:pStyle w:val="BodyText"/>
      </w:pPr>
    </w:p>
    <w:p>
      <w:pPr>
        <w:pStyle w:val="BodyText"/>
      </w:pPr>
    </w:p>
    <w:p>
      <w:pPr>
        <w:pStyle w:val="BodyText"/>
        <w:spacing w:before="6"/>
        <w:rPr>
          <w:sz w:val="27"/>
        </w:rPr>
      </w:pPr>
    </w:p>
    <w:p>
      <w:pPr>
        <w:spacing w:after="0"/>
        <w:rPr>
          <w:sz w:val="27"/>
        </w:rPr>
        <w:sectPr>
          <w:pgSz w:w="12240" w:h="15840"/>
          <w:pgMar w:header="509" w:footer="690" w:top="1140" w:bottom="880" w:left="240" w:right="0"/>
        </w:sectPr>
      </w:pPr>
    </w:p>
    <w:p>
      <w:pPr>
        <w:spacing w:line="192" w:lineRule="auto" w:before="100"/>
        <w:ind w:left="1492" w:right="38" w:firstLine="168"/>
        <w:jc w:val="both"/>
        <w:rPr>
          <w:rFonts w:ascii="Arial"/>
          <w:sz w:val="12"/>
        </w:rPr>
      </w:pPr>
      <w:r>
        <w:rPr/>
        <w:pict>
          <v:group style="position:absolute;margin-left:117.517235pt;margin-top:-20.151037pt;width:104.9pt;height:102.75pt;mso-position-horizontal-relative:page;mso-position-vertical-relative:paragraph;z-index:15736832" id="docshapegroup202" coordorigin="2350,-403" coordsize="2098,2055">
            <v:shape style="position:absolute;left:2367;top:-385;width:2059;height:2017" id="docshape203" coordorigin="2367,-384" coordsize="2059,2017" path="m3042,1633l3245,1633,3245,1377,3042,1377,3042,1633m3298,1633l3501,1633,3501,1377,3298,1377,3298,1633m3554,1633l3757,1633,3757,1377,3554,1377,3554,1633m4164,1240l4426,1240,4426,1041,4164,1041,4164,1240m2629,273l2367,273,2367,74,2629,74,2629,273m2629,996l2367,996,2367,797,2629,797,2629,996m3038,-384l3242,-384,3242,-129,3038,-129,3038,-384m3294,-384l3497,-384,3497,-129,3294,-129,3294,-384m3562,-384l3765,-384,3765,-129,3562,-129,3562,-384e" filled="false" stroked="true" strokeweight=".560992pt" strokecolor="#000000">
              <v:path arrowok="t"/>
              <v:stroke dashstyle="solid"/>
            </v:shape>
            <v:rect style="position:absolute;left:2367;top:-387;width:2064;height:2021" id="docshape204" filled="false" stroked="true" strokeweight="1.682566pt" strokecolor="#000000">
              <v:stroke dashstyle="solid"/>
            </v:rect>
            <v:shape style="position:absolute;left:2839;top:-51;width:88;height:86" id="docshape205" coordorigin="2840,-51" coordsize="88,86" path="m2884,-51l2867,-47,2853,-38,2843,-24,2840,-8,2843,9,2853,22,2867,31,2884,35,2901,31,2914,22,2924,9,2927,-8,2924,-24,2914,-38,2901,-47,2884,-51xe" filled="true" fillcolor="#000000" stroked="false">
              <v:path arrowok="t"/>
              <v:fill type="solid"/>
            </v:shape>
            <v:shape style="position:absolute;left:2359;top:-51;width:2072;height:1280" id="docshape206" coordorigin="2359,-51" coordsize="2072,1280" path="m2927,-8l2924,-24,2914,-38,2901,-47,2884,-51,2867,-47,2853,-38,2843,-24,2840,-8,2843,9,2853,22,2867,31,2884,35,2901,31,2914,22,2924,9,2927,-8xm2625,513l2363,513,2363,314,2625,314,2625,513m2625,753l2363,753,2363,555,2625,555,2625,753m4426,517l4164,517,4164,318,4426,318,4426,517m4426,757l4164,757,4164,558,4426,558,4426,757m4426,997l4164,997,4164,798,4426,798,4426,997m4431,266l4169,266,4169,67,4431,67,4431,266m2621,1229l2359,1229,2359,1030,2621,1030,2621,1229e" filled="false" stroked="true" strokeweight=".560992pt" strokecolor="#000000">
              <v:path arrowok="t"/>
              <v:stroke dashstyle="solid"/>
            </v:shape>
            <v:shape style="position:absolute;left:3122;top:-387;width:1320;height:2022" id="docshape207" coordorigin="3123,-386" coordsize="1320,2022" path="m3123,-386l3123,-386m4431,415l4442,415m3648,1634l3648,1635e" filled="false" stroked="true" strokeweight=".186997pt" strokecolor="#000000">
              <v:path arrowok="t"/>
              <v:stroke dashstyle="solid"/>
            </v:shape>
            <v:shape style="position:absolute;left:2350;top:-404;width:2098;height:2055" type="#_x0000_t202" id="docshape208" filled="false" stroked="false">
              <v:textbox inset="0,0,0,0">
                <w:txbxContent>
                  <w:p>
                    <w:pPr>
                      <w:spacing w:before="71"/>
                      <w:ind w:left="5" w:right="0" w:firstLine="0"/>
                      <w:jc w:val="center"/>
                      <w:rPr>
                        <w:rFonts w:ascii="Arial"/>
                        <w:sz w:val="12"/>
                      </w:rPr>
                    </w:pPr>
                    <w:r>
                      <w:rPr>
                        <w:rFonts w:ascii="Arial"/>
                        <w:w w:val="105"/>
                        <w:sz w:val="12"/>
                      </w:rPr>
                      <w:t>16  15   14</w:t>
                    </w:r>
                  </w:p>
                  <w:p>
                    <w:pPr>
                      <w:spacing w:line="240" w:lineRule="auto" w:before="0"/>
                      <w:rPr>
                        <w:rFonts w:ascii="Arial"/>
                        <w:sz w:val="14"/>
                      </w:rPr>
                    </w:pPr>
                  </w:p>
                  <w:p>
                    <w:pPr>
                      <w:tabs>
                        <w:tab w:pos="1801" w:val="left" w:leader="none"/>
                      </w:tabs>
                      <w:spacing w:before="121"/>
                      <w:ind w:left="34" w:right="0" w:firstLine="0"/>
                      <w:jc w:val="center"/>
                      <w:rPr>
                        <w:rFonts w:ascii="Arial"/>
                        <w:sz w:val="12"/>
                      </w:rPr>
                    </w:pPr>
                    <w:r>
                      <w:rPr>
                        <w:rFonts w:ascii="Arial"/>
                        <w:w w:val="105"/>
                        <w:sz w:val="12"/>
                      </w:rPr>
                      <w:t>113</w:t>
                      <w:tab/>
                    </w:r>
                  </w:p>
                  <w:p>
                    <w:pPr>
                      <w:tabs>
                        <w:tab w:pos="1791" w:val="left" w:leader="none"/>
                      </w:tabs>
                      <w:spacing w:before="106"/>
                      <w:ind w:left="25" w:right="0" w:firstLine="0"/>
                      <w:jc w:val="center"/>
                      <w:rPr>
                        <w:rFonts w:ascii="Arial"/>
                        <w:sz w:val="12"/>
                      </w:rPr>
                    </w:pPr>
                  </w:p>
                  <w:p>
                    <w:pPr>
                      <w:tabs>
                        <w:tab w:pos="420" w:val="left" w:leader="none"/>
                        <w:tab w:pos="1791" w:val="left" w:leader="none"/>
                      </w:tabs>
                      <w:spacing w:before="7"/>
                      <w:ind w:left="25" w:right="0" w:firstLine="0"/>
                      <w:jc w:val="center"/>
                      <w:rPr>
                        <w:rFonts w:ascii="Arial"/>
                        <w:sz w:val="12"/>
                      </w:rPr>
                    </w:pPr>
                    <w:r>
                      <w:rPr>
                        <w:rFonts w:ascii="Arial"/>
                        <w:w w:val="105"/>
                        <w:sz w:val="12"/>
                      </w:rPr>
                      <w:t>3ICM-2060211号</w:t>
                      <w:tab/>
                    </w:r>
                  </w:p>
                  <w:p>
                    <w:pPr>
                      <w:tabs>
                        <w:tab w:pos="1791" w:val="left" w:leader="none"/>
                      </w:tabs>
                      <w:spacing w:before="93"/>
                      <w:ind w:left="29" w:right="0" w:firstLine="0"/>
                      <w:jc w:val="center"/>
                      <w:rPr>
                        <w:rFonts w:ascii="Arial"/>
                        <w:sz w:val="12"/>
                      </w:rPr>
                    </w:pPr>
                  </w:p>
                  <w:p>
                    <w:pPr>
                      <w:tabs>
                        <w:tab w:pos="1804" w:val="left" w:leader="none"/>
                      </w:tabs>
                      <w:spacing w:before="95"/>
                      <w:ind w:left="0" w:right="11" w:firstLine="0"/>
                      <w:jc w:val="center"/>
                      <w:rPr>
                        <w:rFonts w:ascii="Arial"/>
                        <w:sz w:val="12"/>
                      </w:rPr>
                    </w:pPr>
                    <w:r>
                      <w:rPr>
                        <w:rFonts w:ascii="Arial"/>
                        <w:w w:val="105"/>
                        <w:position w:val="1"/>
                        <w:sz w:val="12"/>
                      </w:rPr>
                      <w:t>59</w:t>
                      <w:tab/>
                    </w:r>
                  </w:p>
                  <w:p>
                    <w:pPr>
                      <w:spacing w:line="240" w:lineRule="auto" w:before="8"/>
                      <w:rPr>
                        <w:rFonts w:ascii="Arial"/>
                        <w:sz w:val="19"/>
                      </w:rPr>
                    </w:pPr>
                  </w:p>
                  <w:p>
                    <w:pPr>
                      <w:spacing w:before="0"/>
                      <w:ind w:left="0" w:right="0" w:firstLine="0"/>
                      <w:jc w:val="center"/>
                      <w:rPr>
                        <w:rFonts w:ascii="Arial"/>
                        <w:sz w:val="12"/>
                      </w:rPr>
                    </w:pPr>
                    <w:r>
                      <w:rPr>
                        <w:rFonts w:ascii="Arial"/>
                        <w:w w:val="105"/>
                        <w:sz w:val="12"/>
                      </w:rPr>
                      <w:t>6     7     8</w:t>
                    </w:r>
                  </w:p>
                </w:txbxContent>
              </v:textbox>
              <w10:wrap type="none"/>
            </v:shape>
            <w10:wrap type="none"/>
          </v:group>
        </w:pict>
      </w:r>
      <w:r>
        <w:rPr/>
        <w:pict>
          <v:shape style="position:absolute;margin-left:179.582596pt;margin-top:-49.761784pt;width:9.050pt;height:28.4pt;mso-position-horizontal-relative:page;mso-position-vertical-relative:paragraph;z-index:15738368" type="#_x0000_t202" id="docshape209" filled="false" stroked="false">
            <v:textbox inset="0,0,0,0" style="layout-flow:vertical">
              <w:txbxContent>
                <w:p>
                  <w:pPr>
                    <w:spacing w:before="21"/>
                    <w:ind w:left="20" w:right="0" w:firstLine="0"/>
                    <w:jc w:val="left"/>
                    <w:rPr>
                      <w:rFonts w:ascii="Arial"/>
                      <w:sz w:val="12"/>
                    </w:rPr>
                  </w:pPr>
                  <w:r>
                    <w:rPr>
                      <w:rFonts w:ascii="Arial"/>
                      <w:w w:val="105"/>
                      <w:sz w:val="12"/>
                    </w:rPr>
                    <w:t>调节器</w:t>
                  </w:r>
                </w:p>
              </w:txbxContent>
            </v:textbox>
            <w10:wrap type="none"/>
          </v:shape>
        </w:pict>
      </w:r>
      <w:r>
        <w:rPr/>
        <w:pict>
          <v:shape style="position:absolute;margin-left:165.593536pt;margin-top:-40.180561pt;width:9.050pt;height:18.8pt;mso-position-horizontal-relative:page;mso-position-vertical-relative:paragraph;z-index:15739392" type="#_x0000_t202" id="docshape210" filled="false" stroked="false">
            <v:textbox inset="0,0,0,0" style="layout-flow:vertical">
              <w:txbxContent>
                <w:p>
                  <w:pPr>
                    <w:spacing w:before="21"/>
                    <w:ind w:left="20" w:right="0" w:firstLine="0"/>
                    <w:jc w:val="left"/>
                    <w:rPr>
                      <w:rFonts w:ascii="Arial"/>
                      <w:sz w:val="12"/>
                    </w:rPr>
                  </w:pPr>
                  <w:r>
                    <w:rPr>
                      <w:rFonts w:ascii="Arial"/>
                      <w:w w:val="105"/>
                      <w:sz w:val="12"/>
                    </w:rPr>
                    <w:t>RESV公司</w:t>
                  </w:r>
                </w:p>
              </w:txbxContent>
            </v:textbox>
            <w10:wrap type="none"/>
          </v:shape>
        </w:pict>
      </w:r>
      <w:r>
        <w:rPr/>
        <w:pict>
          <v:shape style="position:absolute;margin-left:151.919739pt;margin-top:-36.406605pt;width:9.050pt;height:15.05pt;mso-position-horizontal-relative:page;mso-position-vertical-relative:paragraph;z-index:15739904" type="#_x0000_t202" id="docshape211" filled="false" stroked="false">
            <v:textbox inset="0,0,0,0" style="layout-flow:vertical">
              <w:txbxContent>
                <w:p>
                  <w:pPr>
                    <w:spacing w:before="21"/>
                    <w:ind w:left="20" w:right="0" w:firstLine="0"/>
                    <w:jc w:val="left"/>
                    <w:rPr>
                      <w:rFonts w:ascii="Arial"/>
                      <w:sz w:val="12"/>
                    </w:rPr>
                  </w:pPr>
                  <w:r>
                    <w:rPr>
                      <w:rFonts w:ascii="Arial"/>
                      <w:w w:val="105"/>
                      <w:sz w:val="12"/>
                    </w:rPr>
                    <w:t>VDD公司</w:t>
                  </w:r>
                </w:p>
              </w:txbxContent>
            </v:textbox>
            <w10:wrap type="none"/>
          </v:shape>
        </w:pict>
      </w:r>
      <w:r>
        <w:rPr>
          <w:rFonts w:ascii="Arial"/>
          <w:w w:val="105"/>
          <w:sz w:val="12"/>
        </w:rPr>
        <w:t>VDDIO SCL/SPC-SDA/SDI-SA0/SDO</w:t>
      </w:r>
    </w:p>
    <w:p>
      <w:pPr>
        <w:spacing w:before="2"/>
        <w:ind w:left="0" w:right="38" w:firstLine="0"/>
        <w:jc w:val="right"/>
        <w:rPr>
          <w:rFonts w:ascii="Arial"/>
          <w:sz w:val="12"/>
        </w:rPr>
      </w:pPr>
      <w:r>
        <w:rPr/>
        <w:pict>
          <v:shape style="position:absolute;margin-left:151.762115pt;margin-top:31.083986pt;width:9.050pt;height:11.95pt;mso-position-horizontal-relative:page;mso-position-vertical-relative:paragraph;z-index:15740416" type="#_x0000_t202" id="docshape212" filled="false" stroked="false">
            <v:textbox inset="0,0,0,0" style="layout-flow:vertical">
              <w:txbxContent>
                <w:p>
                  <w:pPr>
                    <w:spacing w:before="21"/>
                    <w:ind w:left="20" w:right="0" w:firstLine="0"/>
                    <w:jc w:val="left"/>
                    <w:rPr>
                      <w:rFonts w:ascii="Arial"/>
                      <w:sz w:val="12"/>
                    </w:rPr>
                  </w:pPr>
                  <w:r>
                    <w:rPr>
                      <w:rFonts w:ascii="Arial"/>
                      <w:w w:val="105"/>
                      <w:sz w:val="12"/>
                    </w:rPr>
                    <w:t>国际的</w:t>
                  </w:r>
                </w:p>
              </w:txbxContent>
            </v:textbox>
            <w10:wrap type="none"/>
          </v:shape>
        </w:pict>
      </w:r>
      <w:r>
        <w:rPr>
          <w:rFonts w:ascii="Arial"/>
          <w:w w:val="105"/>
          <w:sz w:val="12"/>
        </w:rPr>
        <w:t>反恐精英</w:t>
      </w:r>
    </w:p>
    <w:p>
      <w:pPr>
        <w:spacing w:line="192" w:lineRule="auto" w:before="100"/>
        <w:ind w:left="1492" w:right="7126" w:firstLine="5"/>
        <w:jc w:val="left"/>
        <w:rPr>
          <w:rFonts w:ascii="Arial"/>
          <w:sz w:val="12"/>
        </w:rPr>
      </w:pPr>
      <w:r>
        <w:rPr/>
        <w:br w:type="column"/>
      </w:r>
      <w:r>
        <w:rPr>
          <w:rFonts w:ascii="Arial"/>
          <w:w w:val="105"/>
          <w:sz w:val="12"/>
        </w:rPr>
        <w:t>GND RESV RESV RESV RESV</w:t>
      </w:r>
    </w:p>
    <w:p>
      <w:pPr>
        <w:spacing w:after="0" w:line="415" w:lineRule="auto"/>
        <w:jc w:val="left"/>
        <w:rPr>
          <w:rFonts w:ascii="Arial"/>
          <w:sz w:val="12"/>
        </w:rPr>
        <w:sectPr>
          <w:type w:val="continuous"/>
          <w:pgSz w:w="12240" w:h="15840"/>
          <w:pgMar w:header="509" w:footer="690" w:top="1260" w:bottom="0" w:left="240" w:right="0"/>
          <w:cols w:num="2" w:equalWidth="0">
            <w:col w:w="2105" w:space="668"/>
            <w:col w:w="9227"/>
          </w:cols>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spacing w:after="0"/>
        <w:rPr>
          <w:rFonts w:ascii="Arial"/>
        </w:rPr>
        <w:sectPr>
          <w:type w:val="continuous"/>
          <w:pgSz w:w="12240" w:h="15840"/>
          <w:pgMar w:header="509" w:footer="690" w:top="1260" w:bottom="0" w:left="240" w:right="0"/>
        </w:sectPr>
      </w:pPr>
    </w:p>
    <w:p>
      <w:pPr>
        <w:pStyle w:val="BodyText"/>
        <w:rPr>
          <w:rFonts w:ascii="Arial"/>
          <w:sz w:val="19"/>
        </w:rPr>
      </w:pPr>
    </w:p>
    <w:p>
      <w:pPr>
        <w:spacing w:line="192" w:lineRule="auto" w:before="0"/>
        <w:ind w:left="2111" w:right="72" w:firstLine="184"/>
        <w:jc w:val="left"/>
        <w:rPr>
          <w:rFonts w:ascii="Arial"/>
          <w:b/>
          <w:sz w:val="15"/>
        </w:rPr>
      </w:pPr>
      <w:r>
        <w:rPr/>
        <w:pict>
          <v:group style="position:absolute;margin-left:361.916687pt;margin-top:-124.790871pt;width:95.35pt;height:78.5pt;mso-position-horizontal-relative:page;mso-position-vertical-relative:paragraph;z-index:15737344" id="docshapegroup213" coordorigin="7238,-2496" coordsize="1907,1570">
            <v:shape style="position:absolute;left:7557;top:-1927;width:1259;height:676" id="docshape214" coordorigin="7558,-1927" coordsize="1259,676" path="m8214,-1927l7558,-1598,8196,-1251,8816,-1598,8214,-1927xe" filled="true" fillcolor="#bebebe" stroked="false">
              <v:path arrowok="t"/>
              <v:fill type="solid"/>
            </v:shape>
            <v:shape style="position:absolute;left:7557;top:-1927;width:1259;height:676" id="docshape215" coordorigin="7558,-1927" coordsize="1259,676" path="m7558,-1598l8196,-1251,8816,-1598,8214,-1927,7558,-1598xe" filled="false" stroked="true" strokeweight=".557426pt" strokecolor="#000000">
              <v:path arrowok="t"/>
              <v:stroke dashstyle="solid"/>
            </v:shape>
            <v:shape style="position:absolute;left:8195;top:-1598;width:621;height:538" id="docshape216" coordorigin="8196,-1598" coordsize="621,538" path="m8816,-1598l8196,-1251,8196,-1060,8816,-1442,8816,-1598xe" filled="true" fillcolor="#bebebe" stroked="false">
              <v:path arrowok="t"/>
              <v:fill type="solid"/>
            </v:shape>
            <v:shape style="position:absolute;left:8195;top:-1598;width:621;height:538" id="docshape217" coordorigin="8196,-1598" coordsize="621,538" path="m8196,-1060l8816,-1442,8816,-1598,8196,-1251,8196,-1060xe" filled="false" stroked="true" strokeweight=".560068pt" strokecolor="#000000">
              <v:path arrowok="t"/>
              <v:stroke dashstyle="solid"/>
            </v:shape>
            <v:shape style="position:absolute;left:7557;top:-1598;width:639;height:538" id="docshape218" coordorigin="7558,-1598" coordsize="639,538" path="m7558,-1598l7558,-1424,8196,-1060,8196,-1251,7558,-1598xe" filled="true" fillcolor="#bebebe" stroked="false">
              <v:path arrowok="t"/>
              <v:fill type="solid"/>
            </v:shape>
            <v:shape style="position:absolute;left:7557;top:-1598;width:639;height:538" id="docshape219" coordorigin="7558,-1598" coordsize="639,538" path="m7558,-1424l8196,-1060,8196,-1251,7558,-1598,7558,-1424xe" filled="false" stroked="true" strokeweight=".55989pt" strokecolor="#000000">
              <v:path arrowok="t"/>
              <v:stroke dashstyle="solid"/>
            </v:shape>
            <v:shape style="position:absolute;left:8042;top:-2210;width:266;height:219" type="#_x0000_t75" id="docshape220" stroked="false">
              <v:imagedata r:id="rId18" o:title=""/>
            </v:shape>
            <v:shape style="position:absolute;left:7376;top:-1988;width:1388;height:790" id="docshape221" coordorigin="7377,-1988" coordsize="1388,790" path="m8480,-1355l8764,-1198m7377,-1988l7822,-1736e" filled="false" stroked="true" strokeweight=".934986pt" strokecolor="#000000">
              <v:path arrowok="t"/>
              <v:stroke dashstyle="solid"/>
            </v:shape>
            <v:shape style="position:absolute;left:7247;top:-2496;width:1888;height:1475" id="docshape222" coordorigin="7248,-2496" coordsize="1888,1475" path="m8562,-1737l9136,-2048m7248,-1021l7525,-1172m7575,-1199l7837,-1342m8178,-1606l8178,-2009m8178,-2089l8178,-2496e" filled="false" stroked="true" strokeweight=".934986pt" strokecolor="#000000">
              <v:path arrowok="t"/>
              <v:stroke dashstyle="dot"/>
            </v:shape>
            <v:shape style="position:absolute;left:8191;top:-1883;width:45;height:44" id="docshape223" coordorigin="8192,-1882" coordsize="45,44" path="m8226,-1882l8202,-1882,8192,-1872,8192,-1849,8202,-1839,8226,-1839,8236,-1849,8236,-1861,8236,-1872,8226,-1882xe" filled="true" fillcolor="#000000" stroked="false">
              <v:path arrowok="t"/>
              <v:fill type="solid"/>
            </v:shape>
            <v:shape style="position:absolute;left:8191;top:-1883;width:45;height:44" id="docshape224" coordorigin="8192,-1882" coordsize="45,44" path="m8236,-1861l8236,-1872,8226,-1882,8214,-1882,8202,-1882,8192,-1872,8192,-1861,8192,-1849,8202,-1839,8214,-1839,8226,-1839,8236,-1849,8236,-1861xe" filled="false" stroked="true" strokeweight=".560843pt" strokecolor="#000000">
              <v:path arrowok="t"/>
              <v:stroke dashstyle="solid"/>
            </v:shape>
            <v:shape style="position:absolute;left:7400;top:-1266;width:227;height:282" type="#_x0000_t75" id="docshape225" stroked="false">
              <v:imagedata r:id="rId19" o:title=""/>
            </v:shape>
            <v:shape style="position:absolute;left:8720;top:-1271;width:305;height:282" type="#_x0000_t75" id="docshape226" stroked="false">
              <v:imagedata r:id="rId20" o:title=""/>
            </v:shape>
            <v:shape style="position:absolute;left:8346;top:-2209;width:171;height:138" type="#_x0000_t202" id="docshape227" filled="false" stroked="false">
              <v:textbox inset="0,0,0,0">
                <w:txbxContent>
                  <w:p>
                    <w:pPr>
                      <w:spacing w:line="137" w:lineRule="exact" w:before="0"/>
                      <w:ind w:left="0" w:right="0" w:firstLine="0"/>
                      <w:jc w:val="left"/>
                      <w:rPr>
                        <w:rFonts w:ascii="Arial"/>
                        <w:b/>
                        <w:sz w:val="12"/>
                      </w:rPr>
                    </w:pPr>
                    <w:r>
                      <w:rPr>
                        <w:rFonts w:ascii="Arial"/>
                        <w:b/>
                        <w:w w:val="105"/>
                        <w:sz w:val="12"/>
                      </w:rPr>
                      <w:t>+Z轴</w:t>
                    </w:r>
                  </w:p>
                </w:txbxContent>
              </v:textbox>
              <w10:wrap type="none"/>
            </v:shape>
            <v:shape style="position:absolute;left:7607;top:-1065;width:178;height:138" type="#_x0000_t202" id="docshape228" filled="false" stroked="false">
              <v:textbox inset="0,0,0,0">
                <w:txbxContent>
                  <w:p>
                    <w:pPr>
                      <w:spacing w:line="137" w:lineRule="exact" w:before="0"/>
                      <w:ind w:left="0" w:right="0" w:firstLine="0"/>
                      <w:jc w:val="left"/>
                      <w:rPr>
                        <w:rFonts w:ascii="Arial"/>
                        <w:b/>
                        <w:sz w:val="12"/>
                      </w:rPr>
                    </w:pPr>
                    <w:r>
                      <w:rPr>
                        <w:rFonts w:ascii="Arial"/>
                        <w:b/>
                        <w:w w:val="105"/>
                        <w:sz w:val="12"/>
                      </w:rPr>
                      <w:t>+Y年</w:t>
                    </w:r>
                  </w:p>
                </w:txbxContent>
              </v:textbox>
              <w10:wrap type="none"/>
            </v:shape>
            <v:shape style="position:absolute;left:8573;top:-1065;width:178;height:138" type="#_x0000_t202" id="docshape229" filled="false" stroked="false">
              <v:textbox inset="0,0,0,0">
                <w:txbxContent>
                  <w:p>
                    <w:pPr>
                      <w:spacing w:line="137" w:lineRule="exact" w:before="0"/>
                      <w:ind w:left="0" w:right="0" w:firstLine="0"/>
                      <w:jc w:val="left"/>
                      <w:rPr>
                        <w:rFonts w:ascii="Arial"/>
                        <w:b/>
                        <w:sz w:val="12"/>
                      </w:rPr>
                    </w:pPr>
                    <w:r>
                      <w:rPr>
                        <w:rFonts w:ascii="Arial"/>
                        <w:b/>
                        <w:w w:val="105"/>
                        <w:sz w:val="12"/>
                      </w:rPr>
                      <w:t>+X（X）</w:t>
                    </w:r>
                  </w:p>
                </w:txbxContent>
              </v:textbox>
              <w10:wrap type="none"/>
            </v:shape>
            <w10:wrap type="none"/>
          </v:group>
        </w:pict>
      </w:r>
      <w:r>
        <w:rPr/>
        <w:pict>
          <v:shape style="position:absolute;margin-left:398.141113pt;margin-top:-82.255775pt;width:23.3pt;height:4.650pt;mso-position-horizontal-relative:page;mso-position-vertical-relative:paragraph;z-index:15737856;rotation:29" type="#_x0000_t136" fillcolor="#000000" stroked="f">
            <o:extrusion v:ext="view" autorotationcenter="t"/>
            <v:textpath style="font-family:&quot;Arial&quot;;font-size:4pt;v-text-kern:t;mso-text-shadow:auto;font-weight:bold;font-style:italic" string="ICM-20602"/>
            <w10:wrap type="none"/>
          </v:shape>
        </w:pict>
      </w:r>
      <w:r>
        <w:rPr/>
        <w:pict>
          <v:shape style="position:absolute;margin-left:165.593536pt;margin-top:-37.811516pt;width:21.65pt;height:22.9pt;mso-position-horizontal-relative:page;mso-position-vertical-relative:paragraph;z-index:15738880" type="#_x0000_t202" id="docshape230" filled="false" stroked="false">
            <v:textbox inset="0,0,0,0" style="layout-flow:vertical">
              <w:txbxContent>
                <w:p>
                  <w:pPr>
                    <w:spacing w:before="21"/>
                    <w:ind w:left="20" w:right="0" w:firstLine="0"/>
                    <w:jc w:val="left"/>
                    <w:rPr>
                      <w:rFonts w:ascii="Arial"/>
                      <w:sz w:val="12"/>
                    </w:rPr>
                  </w:pPr>
                  <w:r>
                    <w:rPr>
                      <w:rFonts w:ascii="Arial"/>
                      <w:w w:val="105"/>
                      <w:sz w:val="12"/>
                    </w:rPr>
                    <w:t>FSYNC（同步）</w:t>
                  </w:r>
                </w:p>
                <w:p>
                  <w:pPr>
                    <w:spacing w:before="114"/>
                    <w:ind w:left="20" w:right="0" w:firstLine="0"/>
                    <w:jc w:val="left"/>
                    <w:rPr>
                      <w:rFonts w:ascii="Arial"/>
                      <w:sz w:val="12"/>
                    </w:rPr>
                  </w:pPr>
                  <w:r>
                    <w:rPr>
                      <w:rFonts w:ascii="Arial"/>
                      <w:w w:val="105"/>
                      <w:sz w:val="12"/>
                    </w:rPr>
                    <w:t>RESV公司</w:t>
                  </w:r>
                </w:p>
              </w:txbxContent>
            </v:textbox>
            <w10:wrap type="none"/>
          </v:shape>
        </w:pict>
      </w:r>
      <w:r>
        <w:rPr>
          <w:rFonts w:ascii="Arial"/>
          <w:b/>
          <w:w w:val="105"/>
          <w:sz w:val="15"/>
        </w:rPr>
        <w:t>LGA封装（顶视图）16针，3mm x 3mm x 0.75mm</w:t>
      </w:r>
    </w:p>
    <w:p>
      <w:pPr>
        <w:spacing w:before="1"/>
        <w:ind w:left="2036" w:right="0" w:firstLine="0"/>
        <w:jc w:val="left"/>
        <w:rPr>
          <w:rFonts w:ascii="Arial"/>
          <w:b/>
          <w:sz w:val="15"/>
        </w:rPr>
      </w:pPr>
      <w:r>
        <w:rPr>
          <w:rFonts w:ascii="Arial"/>
          <w:b/>
          <w:w w:val="105"/>
          <w:sz w:val="15"/>
        </w:rPr>
        <w:t>典型占地面积和厚度</w:t>
      </w:r>
    </w:p>
    <w:p>
      <w:pPr>
        <w:spacing w:line="192" w:lineRule="auto" w:before="0"/>
        <w:rPr>
          <w:rFonts w:ascii="Arial"/>
          <w:b/>
          <w:sz w:val="16"/>
        </w:rPr>
      </w:pPr>
      <w:r>
        <w:rPr/>
        <w:br w:type="column"/>
      </w:r>
      <w:r>
        <w:rPr>
          <w:rFonts w:ascii="Arial"/>
          <w:b/>
          <w:sz w:val="16"/>
        </w:rPr>
      </w:r>
    </w:p>
    <w:p>
      <w:pPr>
        <w:pStyle w:val="BodyText"/>
        <w:spacing w:before="11"/>
        <w:rPr>
          <w:rFonts w:ascii="Arial"/>
          <w:b/>
          <w:sz w:val="19"/>
        </w:rPr>
      </w:pPr>
    </w:p>
    <w:p>
      <w:pPr>
        <w:spacing w:before="0"/>
        <w:ind w:left="1292" w:right="0" w:firstLine="0"/>
        <w:jc w:val="left"/>
        <w:rPr>
          <w:rFonts w:ascii="Arial"/>
          <w:b/>
          <w:sz w:val="15"/>
        </w:rPr>
      </w:pPr>
      <w:r>
        <w:rPr>
          <w:rFonts w:ascii="Arial"/>
          <w:b/>
          <w:w w:val="105"/>
          <w:sz w:val="15"/>
        </w:rPr>
        <w:t>灵敏度轴方向和旋转极性</w:t>
      </w:r>
    </w:p>
    <w:p>
      <w:pPr>
        <w:spacing w:after="0"/>
        <w:jc w:val="left"/>
        <w:rPr>
          <w:rFonts w:ascii="Arial"/>
          <w:sz w:val="15"/>
        </w:rPr>
        <w:sectPr>
          <w:type w:val="continuous"/>
          <w:pgSz w:w="12240" w:h="15840"/>
          <w:pgMar w:header="509" w:footer="690" w:top="1260" w:bottom="0" w:left="240" w:right="0"/>
          <w:cols w:num="2" w:equalWidth="0">
            <w:col w:w="4411" w:space="40"/>
            <w:col w:w="7549"/>
          </w:cols>
        </w:sectPr>
      </w:pPr>
    </w:p>
    <w:p>
      <w:pPr>
        <w:pStyle w:val="BodyText"/>
        <w:spacing w:before="7"/>
        <w:rPr>
          <w:rFonts w:ascii="Arial"/>
          <w:b/>
          <w:sz w:val="28"/>
        </w:rPr>
      </w:pPr>
    </w:p>
    <w:p>
      <w:pPr>
        <w:spacing w:before="64"/>
        <w:ind w:left="1270" w:right="1506" w:firstLine="0"/>
        <w:jc w:val="center"/>
        <w:rPr>
          <w:b/>
          <w:sz w:val="18"/>
        </w:rPr>
      </w:pPr>
      <w:bookmarkStart w:name="_bookmark34" w:id="53"/>
      <w:bookmarkEnd w:id="53"/>
      <w:r>
        <w:rPr/>
      </w:r>
      <w:r>
        <w:rPr>
          <w:b/>
          <w:sz w:val="18"/>
        </w:rPr>
        <w:t>图3.ICM-20602 3 mm x 3 mm x 0.75 mm LGA的引脚图</w:t>
      </w:r>
    </w:p>
    <w:p>
      <w:pPr>
        <w:spacing w:after="0"/>
        <w:jc w:val="center"/>
        <w:rPr>
          <w:sz w:val="18"/>
        </w:rPr>
        <w:sectPr>
          <w:type w:val="continuous"/>
          <w:pgSz w:w="12240" w:h="15840"/>
          <w:pgMar w:header="509" w:footer="690" w:top="1260" w:bottom="0" w:left="240" w:right="0"/>
        </w:sectPr>
      </w:pPr>
    </w:p>
    <w:p>
      <w:pPr>
        <w:pStyle w:val="BodyText"/>
        <w:spacing w:before="9"/>
        <w:rPr>
          <w:b/>
          <w:sz w:val="15"/>
        </w:rPr>
      </w:pPr>
    </w:p>
    <w:p>
      <w:pPr>
        <w:pStyle w:val="Heading3"/>
        <w:numPr>
          <w:ilvl w:val="1"/>
          <w:numId w:val="12"/>
        </w:numPr>
        <w:tabs>
          <w:tab w:pos="1019" w:val="left" w:leader="none"/>
          <w:tab w:pos="1020" w:val="left" w:leader="none"/>
        </w:tabs>
        <w:spacing w:line="240" w:lineRule="auto" w:before="52" w:after="0"/>
        <w:ind w:left="1020" w:right="0" w:hanging="540"/>
        <w:jc w:val="left"/>
      </w:pPr>
      <w:bookmarkStart w:name="_bookmark35" w:id="54"/>
      <w:bookmarkEnd w:id="54"/>
      <w:r>
        <w:rPr>
          <w:b w:val="0"/>
        </w:rPr>
      </w:r>
      <w:bookmarkStart w:name="_bookmark35" w:id="55"/>
      <w:bookmarkEnd w:id="55"/>
      <w:r>
        <w:rPr>
          <w:color w:val="1F487C"/>
        </w:rPr>
        <w:t>典型工作电路</w:t>
      </w:r>
    </w:p>
    <w:p>
      <w:pPr>
        <w:pStyle w:val="BodyText"/>
        <w:rPr>
          <w:b/>
        </w:rPr>
      </w:pPr>
    </w:p>
    <w:p>
      <w:pPr>
        <w:pStyle w:val="BodyText"/>
        <w:spacing w:before="5"/>
        <w:rPr>
          <w:b/>
          <w:sz w:val="18"/>
        </w:rPr>
      </w:pPr>
    </w:p>
    <w:p>
      <w:pPr>
        <w:spacing w:after="0"/>
        <w:rPr>
          <w:sz w:val="18"/>
        </w:rPr>
        <w:sectPr>
          <w:pgSz w:w="12240" w:h="15840"/>
          <w:pgMar w:header="509" w:footer="690" w:top="1140" w:bottom="880" w:left="240" w:right="0"/>
        </w:sectPr>
      </w:pPr>
    </w:p>
    <w:p>
      <w:pPr>
        <w:pStyle w:val="BodyText"/>
        <w:spacing w:before="59"/>
        <w:ind w:left="2261"/>
      </w:pPr>
      <w:r>
        <w:rPr/>
        <w:pict>
          <v:shape style="position:absolute;margin-left:138.951080pt;margin-top:4.785366pt;width:53.8pt;height:10.1pt;mso-position-horizontal-relative:page;mso-position-vertical-relative:paragraph;z-index:-22694400" type="#_x0000_t202" id="docshape231" filled="false" stroked="false">
            <v:textbox inset="0,0,0,0">
              <w:txbxContent>
                <w:p>
                  <w:pPr>
                    <w:spacing w:line="201" w:lineRule="exact" w:before="0"/>
                    <w:ind w:left="0" w:right="0" w:firstLine="0"/>
                    <w:jc w:val="left"/>
                    <w:rPr>
                      <w:rFonts w:ascii="Arial" w:hAnsi="Arial"/>
                      <w:sz w:val="18"/>
                    </w:rPr>
                  </w:pPr>
                  <w:r>
                    <w:rPr>
                      <w:rFonts w:ascii="Arial" w:hAnsi="Arial"/>
                      <w:sz w:val="18"/>
                    </w:rPr>
                    <w:t>1.8–3.3伏直流电</w:t>
                  </w:r>
                </w:p>
              </w:txbxContent>
            </v:textbox>
            <w10:wrap type="none"/>
          </v:shape>
        </w:pict>
      </w:r>
      <w:r>
        <w:rPr/>
        <w:pict>
          <v:group style="position:absolute;margin-left:51.360001pt;margin-top:-.86853pt;width:443.95pt;height:262.850pt;mso-position-horizontal-relative:page;mso-position-vertical-relative:paragraph;z-index:-22693376" id="docshapegroup232" coordorigin="1027,-17" coordsize="8879,5257">
            <v:shape style="position:absolute;left:5154;top:852;width:3432;height:3466" id="docshape233" coordorigin="5154,852" coordsize="3432,3466" path="m6279,4318l6618,4318,6618,3879,6279,3879,6279,4318m6706,4318l7045,4318,7045,3879,6706,3879,6706,4318m7132,4318l7471,4318,7471,3879,7132,3879,7132,4318m8150,3643l8586,3643,8586,3301,8150,3301,8150,3643m5590,1982l5154,1982,5154,1641,5590,1641,5590,1982m5590,3223l5154,3223,5154,2881,5590,2881,5590,3223m6273,852l6612,852,6612,1292,6273,1292,6273,852m6699,852l7039,852,7039,1292,6699,1292,6699,852m7146,852l7485,852,7485,1292,7146,1292,7146,852e" filled="false" stroked="true" strokeweight=".462158pt" strokecolor="#000000">
              <v:path arrowok="t"/>
              <v:stroke dashstyle="solid"/>
            </v:shape>
            <v:rect style="position:absolute;left:5154;top:849;width:3442;height:3472" id="docshape234" filled="false" stroked="true" strokeweight="1.386432pt" strokecolor="#000000">
              <v:stroke dashstyle="solid"/>
            </v:rect>
            <v:shape style="position:absolute;left:5937;top:1421;width:155;height:156" type="#_x0000_t75" id="docshape235" stroked="false">
              <v:imagedata r:id="rId21" o:title=""/>
            </v:shape>
            <v:shape style="position:absolute;left:5141;top:1628;width:3454;height:1995" id="docshape236" coordorigin="5141,1629" coordsize="3454,1995" path="m5584,2395l5147,2395,5147,2053,5584,2053,5584,2395m5584,2807l5147,2807,5147,2466,5584,2466,5584,2807m8586,2401l8150,2401,8150,2060,8586,2060,8586,2401m8586,2814l8150,2814,8150,2472,8586,2472,8586,2814m8586,3226l8150,3226,8150,2884,8586,2884,8586,3226m8595,1970l8158,1970,8158,1629,8595,1629,8595,1970m5577,3624l5141,3624,5141,3282,5577,3282,5577,3624e" filled="false" stroked="true" strokeweight=".462158pt" strokecolor="#000000">
              <v:path arrowok="t"/>
              <v:stroke dashstyle="solid"/>
            </v:shape>
            <v:shape style="position:absolute;left:2807;top:158;width:6862;height:3282" id="docshape237" coordorigin="2808,158" coordsize="6862,3282" path="m5143,3440l2993,3440m3085,3343l2900,3343m2993,3343l2993,3436m4218,3068l4323,3021,4218,2975m4209,2565l4281,2612,4209,2658m4281,2565l4209,2612,4281,2658m4172,2169l4219,2220,4172,2270m3284,2067l3561,2067m3423,2067l3423,1787m3284,2160l3561,2160m3423,2160l3423,2439m3378,1787l5147,1787m3423,1787l2910,1787m2808,1741l2900,1787,2808,1834m3284,2532l3330,2439,3515,2439m3423,2439l3381,2532m3515,2439l3469,2532m3423,2439l3423,2346m4630,577l4353,577m4492,577l4492,857m9511,540l7319,540m7319,542l7319,833m4630,484l4353,484m4492,484l4492,205m6434,205l4029,205m3937,158l4029,205,3937,252m6424,205l6424,823m9392,1197l9670,1197m9531,1197l9531,917m9392,1290l9670,1290m9531,1290l9531,1569m9531,1197l9531,545m9392,1662l9439,1569,9623,1569m9531,1569l9489,1662m9623,1569l9577,1662m9531,1569l9531,1476e" filled="false" stroked="true" strokeweight=".770264pt" strokecolor="#000000">
              <v:path arrowok="t"/>
              <v:stroke dashstyle="solid"/>
            </v:shape>
            <v:line style="position:absolute" from="7964,849" to="7964,828" stroked="true" strokeweight=".159911pt" strokecolor="#000000">
              <v:stroke dashstyle="solid"/>
            </v:line>
            <v:shape style="position:absolute;left:4353;top:92;width:5545;height:5140" id="docshape238" coordorigin="4354,93" coordsize="5545,5140" path="m6432,5188l6479,5232,6525,5188m6479,5232l6479,4338m5078,484l4801,484m4940,484l4940,205m5078,577l4801,577m4940,577l4940,857m9797,2206l8595,2206m9797,2664l8595,2664m9797,3091l8595,3091m9797,3514l8595,3514m9804,4115l9797,1783m4354,1029l4400,936,4585,936m4492,936l4451,1029m4585,936l4538,1029m4492,936l4492,843m4804,1042l4850,949,5035,949m4943,949l4901,1042m5035,949l4989,1042m4943,949l4943,856m9797,1783l8595,1783m9666,4264l9713,4171,9898,4171m9805,4171l9764,4264m9898,4171l9851,4264m9805,4171l9805,4078m7874,93l6827,93e" filled="false" stroked="true" strokeweight=".770264pt" strokecolor="#000000">
              <v:path arrowok="t"/>
              <v:stroke dashstyle="solid"/>
            </v:shape>
            <v:shape style="position:absolute;left:7731;top:92;width:247;height:322" type="#_x0000_t75" id="docshape239" stroked="false">
              <v:imagedata r:id="rId22" o:title=""/>
            </v:shape>
            <v:shape style="position:absolute;left:1027;top:-18;width:2866;height:1968" id="docshape240" coordorigin="1027,-17" coordsize="2866,1968" path="m2784,1591l1027,1591,1027,1951,2784,1951,2784,1591xm3893,-17l2134,-17,2134,343,3893,343,3893,-17xe" filled="true" fillcolor="#ffffff" stroked="false">
              <v:path arrowok="t"/>
              <v:fill type="solid"/>
            </v:shape>
            <w10:wrap type="none"/>
          </v:group>
        </w:pict>
      </w:r>
      <w:r>
        <w:rPr/>
        <w:t>1.71–3.45伏直流电</w:t>
      </w:r>
    </w:p>
    <w:p>
      <w:pPr>
        <w:spacing w:before="102"/>
        <w:ind w:left="0" w:right="0" w:firstLine="0"/>
        <w:jc w:val="right"/>
        <w:rPr>
          <w:rFonts w:ascii="Arial" w:hAnsi="Arial"/>
          <w:sz w:val="18"/>
        </w:rPr>
      </w:pPr>
      <w:r>
        <w:rPr>
          <w:rFonts w:ascii="Arial" w:hAnsi="Arial"/>
          <w:sz w:val="18"/>
        </w:rPr>
        <w:t>C2，0.1F</w:t>
      </w:r>
    </w:p>
    <w:p>
      <w:pPr>
        <w:spacing w:line="192" w:lineRule="auto" w:before="1"/>
        <w:rPr>
          <w:rFonts w:ascii="Arial"/>
          <w:sz w:val="31"/>
        </w:rPr>
      </w:pPr>
      <w:r>
        <w:rPr/>
        <w:br w:type="column"/>
      </w:r>
      <w:r>
        <w:rPr>
          <w:rFonts w:ascii="Arial"/>
          <w:sz w:val="31"/>
        </w:rPr>
      </w:r>
    </w:p>
    <w:p>
      <w:pPr>
        <w:spacing w:line="192" w:lineRule="auto" w:before="0"/>
        <w:ind w:left="899" w:right="-3" w:firstLine="799"/>
        <w:jc w:val="left"/>
        <w:rPr>
          <w:rFonts w:ascii="Arial" w:hAnsi="Arial"/>
          <w:sz w:val="18"/>
        </w:rPr>
      </w:pPr>
      <w:r>
        <w:rPr>
          <w:rFonts w:ascii="Arial" w:hAnsi="Arial"/>
          <w:w w:val="95"/>
          <w:sz w:val="18"/>
        </w:rPr>
        <w:t>VDD C4，2.2F</w:t>
      </w:r>
    </w:p>
    <w:p>
      <w:pPr>
        <w:spacing w:line="192" w:lineRule="auto" w:before="0"/>
        <w:rPr>
          <w:rFonts w:ascii="Arial"/>
          <w:sz w:val="20"/>
        </w:rPr>
      </w:pPr>
      <w:r>
        <w:rPr/>
        <w:br w:type="column"/>
      </w:r>
      <w:r>
        <w:rPr>
          <w:rFonts w:ascii="Arial"/>
          <w:sz w:val="20"/>
        </w:rPr>
      </w:r>
    </w:p>
    <w:p>
      <w:pPr>
        <w:pStyle w:val="BodyText"/>
        <w:spacing w:before="10"/>
        <w:rPr>
          <w:rFonts w:ascii="Arial"/>
          <w:sz w:val="29"/>
        </w:rPr>
      </w:pPr>
    </w:p>
    <w:p>
      <w:pPr>
        <w:spacing w:before="0"/>
        <w:ind w:left="979" w:right="0" w:firstLine="0"/>
        <w:jc w:val="left"/>
        <w:rPr>
          <w:rFonts w:ascii="Arial"/>
          <w:sz w:val="18"/>
        </w:rPr>
      </w:pPr>
      <w:r>
        <w:rPr/>
        <w:pict>
          <v:line style="position:absolute;mso-position-horizontal-relative:page;mso-position-vertical-relative:paragraph;z-index:-22692864" from="342.129181pt,-23.191351pt" to="342.129181pt,12.287336pt" stroked="true" strokeweight=".767571pt" strokecolor="#000000">
            <v:stroke dashstyle="solid"/>
            <w10:wrap type="none"/>
          </v:line>
        </w:pict>
      </w:r>
      <w:r>
        <w:rPr/>
        <w:pict>
          <v:shape style="position:absolute;margin-left:331.479034pt;margin-top:-10.580892pt;width:12.05pt;height:26.6pt;mso-position-horizontal-relative:page;mso-position-vertical-relative:paragraph;z-index:15745024" type="#_x0000_t202" id="docshape241" filled="false" stroked="false">
            <v:textbox inset="0,0,0,0" style="layout-flow:vertical">
              <w:txbxContent>
                <w:p>
                  <w:pPr>
                    <w:spacing w:before="13"/>
                    <w:ind w:left="20" w:right="0" w:firstLine="0"/>
                    <w:jc w:val="left"/>
                    <w:rPr>
                      <w:rFonts w:ascii="Arial"/>
                      <w:sz w:val="18"/>
                    </w:rPr>
                  </w:pPr>
                  <w:r>
                    <w:rPr>
                      <w:rFonts w:ascii="Arial"/>
                      <w:sz w:val="18"/>
                    </w:rPr>
                    <w:t>RESV公司</w:t>
                  </w:r>
                </w:p>
              </w:txbxContent>
            </v:textbox>
            <w10:wrap type="none"/>
          </v:shape>
        </w:pict>
      </w:r>
      <w:r>
        <w:rPr>
          <w:rFonts w:ascii="Arial"/>
          <w:sz w:val="18"/>
        </w:rPr>
        <w:t>调节器</w:t>
      </w:r>
    </w:p>
    <w:p>
      <w:pPr>
        <w:spacing w:after="0"/>
        <w:jc w:val="left"/>
        <w:rPr>
          <w:rFonts w:ascii="Arial"/>
          <w:sz w:val="18"/>
        </w:rPr>
        <w:sectPr>
          <w:type w:val="continuous"/>
          <w:pgSz w:w="12240" w:h="15840"/>
          <w:pgMar w:header="509" w:footer="690" w:top="1260" w:bottom="0" w:left="240" w:right="0"/>
          <w:cols w:num="3" w:equalWidth="0">
            <w:col w:w="4009" w:space="40"/>
            <w:col w:w="2077" w:space="39"/>
            <w:col w:w="5835"/>
          </w:cols>
        </w:sectPr>
      </w:pPr>
    </w:p>
    <w:p>
      <w:pPr>
        <w:pStyle w:val="BodyText"/>
        <w:rPr>
          <w:rFonts w:ascii="Arial"/>
        </w:rPr>
      </w:pPr>
    </w:p>
    <w:p>
      <w:pPr>
        <w:pStyle w:val="BodyText"/>
        <w:rPr>
          <w:rFonts w:ascii="Arial"/>
        </w:rPr>
      </w:pPr>
    </w:p>
    <w:p>
      <w:pPr>
        <w:pStyle w:val="BodyText"/>
        <w:rPr>
          <w:rFonts w:ascii="Arial"/>
        </w:rPr>
      </w:pPr>
    </w:p>
    <w:p>
      <w:pPr>
        <w:pStyle w:val="BodyText"/>
        <w:spacing w:before="3"/>
        <w:rPr>
          <w:rFonts w:ascii="Arial"/>
          <w:sz w:val="17"/>
        </w:rPr>
      </w:pPr>
    </w:p>
    <w:p>
      <w:pPr>
        <w:pStyle w:val="BodyText"/>
        <w:ind w:left="1152"/>
      </w:pPr>
      <w:r>
        <w:rPr/>
        <w:pict>
          <v:shape style="position:absolute;margin-left:80.200516pt;margin-top:.678681pt;width:56.25pt;height:10.1pt;mso-position-horizontal-relative:page;mso-position-vertical-relative:paragraph;z-index:-22693888" type="#_x0000_t202" id="docshape242" filled="false" stroked="false">
            <v:textbox inset="0,0,0,0">
              <w:txbxContent>
                <w:p>
                  <w:pPr>
                    <w:spacing w:line="201" w:lineRule="exact" w:before="0"/>
                    <w:ind w:left="0" w:right="0" w:firstLine="0"/>
                    <w:jc w:val="left"/>
                    <w:rPr>
                      <w:rFonts w:ascii="Arial" w:hAnsi="Arial"/>
                      <w:sz w:val="18"/>
                    </w:rPr>
                  </w:pPr>
                  <w:r>
                    <w:rPr>
                      <w:rFonts w:ascii="Arial" w:hAnsi="Arial"/>
                      <w:sz w:val="18"/>
                    </w:rPr>
                    <w:t>1.8–3.3伏直流电</w:t>
                  </w:r>
                </w:p>
              </w:txbxContent>
            </v:textbox>
            <w10:wrap type="none"/>
          </v:shape>
        </w:pict>
      </w:r>
      <w:r>
        <w:rPr/>
        <w:t>1.71–3.45伏直流电</w:t>
      </w:r>
    </w:p>
    <w:p>
      <w:pPr>
        <w:spacing w:line="192" w:lineRule="auto" w:before="0"/>
        <w:rPr>
          <w:sz w:val="32"/>
        </w:rPr>
      </w:pPr>
      <w:r>
        <w:rPr/>
        <w:br w:type="column"/>
      </w:r>
      <w:r>
        <w:rPr>
          <w:sz w:val="32"/>
        </w:rPr>
      </w:r>
    </w:p>
    <w:p>
      <w:pPr>
        <w:pStyle w:val="BodyText"/>
        <w:spacing w:before="1"/>
        <w:rPr>
          <w:sz w:val="33"/>
        </w:rPr>
      </w:pPr>
    </w:p>
    <w:p>
      <w:pPr>
        <w:tabs>
          <w:tab w:pos="1978" w:val="left" w:leader="none"/>
        </w:tabs>
        <w:spacing w:before="0"/>
        <w:ind w:left="1152" w:right="0" w:firstLine="0"/>
        <w:jc w:val="left"/>
        <w:rPr>
          <w:rFonts w:ascii="Arial"/>
          <w:sz w:val="18"/>
        </w:rPr>
      </w:pPr>
      <w:r>
        <w:rPr>
          <w:rFonts w:ascii="Arial"/>
          <w:sz w:val="18"/>
        </w:rPr>
        <w:t>视频显示器1</w:t>
        <w:tab/>
      </w:r>
    </w:p>
    <w:p>
      <w:pPr>
        <w:tabs>
          <w:tab w:pos="1307" w:val="left" w:leader="none"/>
          <w:tab w:pos="1753" w:val="left" w:leader="none"/>
        </w:tabs>
        <w:spacing w:before="177"/>
        <w:ind w:left="880" w:right="0" w:firstLine="0"/>
        <w:jc w:val="left"/>
        <w:rPr>
          <w:rFonts w:ascii="Arial"/>
          <w:sz w:val="18"/>
        </w:rPr>
      </w:pPr>
      <w:r>
        <w:rPr/>
        <w:br w:type="column"/>
      </w:r>
    </w:p>
    <w:p>
      <w:pPr>
        <w:spacing w:line="192" w:lineRule="auto" w:before="0"/>
        <w:rPr>
          <w:rFonts w:ascii="Arial"/>
          <w:sz w:val="20"/>
        </w:rPr>
      </w:pPr>
      <w:r>
        <w:rPr/>
        <w:br w:type="column"/>
      </w:r>
      <w:r>
        <w:rPr>
          <w:rFonts w:ascii="Arial"/>
          <w:sz w:val="20"/>
        </w:rPr>
      </w:r>
    </w:p>
    <w:p>
      <w:pPr>
        <w:pStyle w:val="BodyText"/>
        <w:rPr>
          <w:rFonts w:ascii="Arial"/>
        </w:rPr>
      </w:pPr>
    </w:p>
    <w:p>
      <w:pPr>
        <w:pStyle w:val="BodyText"/>
        <w:spacing w:before="8"/>
        <w:rPr>
          <w:rFonts w:ascii="Arial"/>
          <w:sz w:val="26"/>
        </w:rPr>
      </w:pPr>
    </w:p>
    <w:p>
      <w:pPr>
        <w:spacing w:line="192" w:lineRule="auto" w:before="0"/>
        <w:ind w:left="0" w:right="0" w:firstLine="0"/>
        <w:jc w:val="right"/>
        <w:rPr>
          <w:rFonts w:ascii="Arial"/>
          <w:sz w:val="18"/>
        </w:rPr>
      </w:pPr>
      <w:r>
        <w:rPr>
          <w:rFonts w:ascii="Arial"/>
          <w:sz w:val="18"/>
        </w:rPr>
        <w:t>GND公司</w:t>
      </w:r>
    </w:p>
    <w:p>
      <w:pPr>
        <w:spacing w:line="192" w:lineRule="auto" w:before="0"/>
        <w:ind w:left="801" w:right="589" w:firstLine="0"/>
        <w:jc w:val="center"/>
        <w:rPr>
          <w:rFonts w:ascii="Arial"/>
          <w:sz w:val="18"/>
        </w:rPr>
      </w:pPr>
      <w:r>
        <w:rPr>
          <w:rFonts w:ascii="Arial"/>
          <w:sz w:val="18"/>
        </w:rPr>
        <w:t>13</w:t>
      </w:r>
    </w:p>
    <w:p>
      <w:pPr>
        <w:spacing w:line="192" w:lineRule="auto" w:before="4"/>
        <w:rPr>
          <w:rFonts w:ascii="Arial"/>
          <w:sz w:val="30"/>
        </w:rPr>
      </w:pPr>
      <w:r>
        <w:rPr/>
        <w:br w:type="column"/>
      </w:r>
      <w:r>
        <w:rPr>
          <w:rFonts w:ascii="Arial"/>
          <w:sz w:val="30"/>
        </w:rPr>
      </w:r>
    </w:p>
    <w:p>
      <w:pPr>
        <w:spacing w:before="0"/>
        <w:ind w:left="595" w:right="0" w:firstLine="0"/>
        <w:jc w:val="left"/>
        <w:rPr>
          <w:rFonts w:ascii="Arial" w:hAnsi="Arial"/>
          <w:sz w:val="18"/>
        </w:rPr>
      </w:pPr>
      <w:r>
        <w:rPr>
          <w:rFonts w:ascii="Arial" w:hAnsi="Arial"/>
          <w:sz w:val="18"/>
        </w:rPr>
        <w:t>C1，0.1F</w:t>
      </w:r>
    </w:p>
    <w:p>
      <w:pPr>
        <w:spacing w:after="0"/>
        <w:jc w:val="left"/>
        <w:rPr>
          <w:rFonts w:ascii="Arial" w:hAnsi="Arial"/>
          <w:sz w:val="18"/>
        </w:rPr>
        <w:sectPr>
          <w:type w:val="continuous"/>
          <w:pgSz w:w="12240" w:h="15840"/>
          <w:pgMar w:header="509" w:footer="690" w:top="1260" w:bottom="0" w:left="240" w:right="0"/>
          <w:cols w:num="5" w:equalWidth="0">
            <w:col w:w="2434" w:space="670"/>
            <w:col w:w="2078" w:space="40"/>
            <w:col w:w="1953" w:space="39"/>
            <w:col w:w="1631" w:space="40"/>
            <w:col w:w="3115"/>
          </w:cols>
        </w:sectPr>
      </w:pPr>
    </w:p>
    <w:p>
      <w:pPr>
        <w:spacing w:before="100"/>
        <w:ind w:left="0" w:right="129" w:firstLine="0"/>
        <w:jc w:val="right"/>
        <w:rPr>
          <w:rFonts w:ascii="Arial"/>
          <w:sz w:val="18"/>
        </w:rPr>
      </w:pPr>
      <w:r>
        <w:rPr>
          <w:rFonts w:ascii="Arial"/>
          <w:sz w:val="18"/>
        </w:rPr>
        <w:t>C3，10 nF</w:t>
      </w:r>
    </w:p>
    <w:p>
      <w:pPr>
        <w:pStyle w:val="BodyText"/>
        <w:rPr>
          <w:rFonts w:ascii="Arial"/>
        </w:rPr>
      </w:pPr>
    </w:p>
    <w:p>
      <w:pPr>
        <w:pStyle w:val="BodyText"/>
        <w:rPr>
          <w:rFonts w:ascii="Arial"/>
        </w:rPr>
      </w:pPr>
    </w:p>
    <w:p>
      <w:pPr>
        <w:pStyle w:val="BodyText"/>
        <w:rPr>
          <w:rFonts w:ascii="Arial"/>
        </w:rPr>
      </w:pPr>
    </w:p>
    <w:p>
      <w:pPr>
        <w:pStyle w:val="BodyText"/>
        <w:spacing w:before="6"/>
        <w:rPr>
          <w:rFonts w:ascii="Arial"/>
          <w:sz w:val="19"/>
        </w:rPr>
      </w:pPr>
    </w:p>
    <w:p>
      <w:pPr>
        <w:spacing w:before="0"/>
        <w:ind w:left="0" w:right="0" w:firstLine="0"/>
        <w:jc w:val="right"/>
        <w:rPr>
          <w:rFonts w:ascii="Arial"/>
          <w:sz w:val="18"/>
        </w:rPr>
      </w:pPr>
      <w:r>
        <w:rPr>
          <w:rFonts w:ascii="Arial"/>
          <w:sz w:val="18"/>
        </w:rPr>
        <w:t>视频显示器</w:t>
      </w:r>
    </w:p>
    <w:p>
      <w:pPr>
        <w:spacing w:line="192" w:lineRule="auto" w:before="123"/>
        <w:ind w:left="424" w:right="0" w:firstLine="3"/>
        <w:jc w:val="both"/>
        <w:rPr>
          <w:rFonts w:ascii="Arial"/>
          <w:sz w:val="18"/>
        </w:rPr>
      </w:pPr>
      <w:r>
        <w:rPr/>
        <w:br w:type="column"/>
      </w:r>
      <w:r>
        <w:rPr>
          <w:rFonts w:ascii="Arial"/>
          <w:position w:val="-7"/>
          <w:sz w:val="18"/>
        </w:rPr>
        <w:t>SCLSCL/SPC 2 SDA-SDA/SDI 3 AD0SA0/SDO 4</w:t>
      </w:r>
    </w:p>
    <w:p>
      <w:pPr>
        <w:spacing w:line="192" w:lineRule="auto" w:before="0"/>
        <w:ind w:left="1443" w:right="0" w:firstLine="0"/>
        <w:jc w:val="both"/>
        <w:rPr>
          <w:rFonts w:ascii="Arial"/>
          <w:sz w:val="18"/>
        </w:rPr>
      </w:pPr>
      <w:r>
        <w:rPr>
          <w:rFonts w:ascii="Arial"/>
          <w:sz w:val="18"/>
        </w:rPr>
        <w:t>秒5</w:t>
      </w:r>
    </w:p>
    <w:p>
      <w:pPr>
        <w:spacing w:line="192" w:lineRule="auto" w:before="0"/>
        <w:rPr>
          <w:rFonts w:ascii="Arial"/>
          <w:sz w:val="26"/>
        </w:rPr>
      </w:pPr>
      <w:r>
        <w:rPr/>
        <w:br w:type="column"/>
      </w:r>
      <w:r>
        <w:rPr>
          <w:rFonts w:ascii="Arial"/>
          <w:sz w:val="26"/>
        </w:rPr>
      </w:r>
    </w:p>
    <w:p>
      <w:pPr>
        <w:spacing w:before="227"/>
        <w:ind w:left="843" w:right="0" w:firstLine="0"/>
        <w:jc w:val="left"/>
        <w:rPr>
          <w:rFonts w:ascii="Arial"/>
          <w:b/>
          <w:sz w:val="23"/>
        </w:rPr>
      </w:pPr>
      <w:r>
        <w:rPr>
          <w:rFonts w:ascii="Arial"/>
          <w:b/>
          <w:sz w:val="23"/>
        </w:rPr>
        <w:t>ICM-20602型</w:t>
      </w:r>
    </w:p>
    <w:p>
      <w:pPr>
        <w:spacing w:before="76"/>
        <w:ind w:left="784" w:right="0" w:firstLine="0"/>
        <w:jc w:val="left"/>
        <w:rPr>
          <w:rFonts w:ascii="Arial"/>
          <w:sz w:val="18"/>
        </w:rPr>
      </w:pPr>
      <w:r>
        <w:rPr/>
        <w:br w:type="column"/>
      </w:r>
      <w:r>
        <w:rPr>
          <w:rFonts w:ascii="Arial"/>
          <w:position w:val="-12"/>
          <w:sz w:val="18"/>
        </w:rPr>
        <w:t>12 RESV</w:t>
      </w:r>
    </w:p>
    <w:p>
      <w:pPr>
        <w:tabs>
          <w:tab w:pos="1189" w:val="left" w:leader="none"/>
        </w:tabs>
        <w:spacing w:before="129"/>
        <w:ind w:left="784" w:right="0" w:firstLine="0"/>
        <w:jc w:val="left"/>
        <w:rPr>
          <w:rFonts w:ascii="Arial"/>
          <w:sz w:val="18"/>
        </w:rPr>
      </w:pPr>
      <w:r>
        <w:rPr>
          <w:rFonts w:ascii="Arial"/>
          <w:position w:val="-6"/>
          <w:sz w:val="18"/>
        </w:rPr>
        <w:t>11RESV公司</w:t>
        <w:tab/>
      </w:r>
    </w:p>
    <w:p>
      <w:pPr>
        <w:spacing w:before="104"/>
        <w:ind w:left="784" w:right="0" w:firstLine="0"/>
        <w:jc w:val="left"/>
        <w:rPr>
          <w:rFonts w:ascii="Arial"/>
          <w:sz w:val="18"/>
        </w:rPr>
      </w:pPr>
      <w:r>
        <w:rPr>
          <w:rFonts w:ascii="Arial"/>
          <w:position w:val="-9"/>
          <w:sz w:val="18"/>
        </w:rPr>
        <w:t>10 RESV</w:t>
      </w:r>
    </w:p>
    <w:p>
      <w:pPr>
        <w:tabs>
          <w:tab w:pos="1189" w:val="left" w:leader="none"/>
        </w:tabs>
        <w:spacing w:before="117"/>
        <w:ind w:left="833" w:right="0" w:firstLine="0"/>
        <w:jc w:val="left"/>
        <w:rPr>
          <w:rFonts w:ascii="Arial"/>
          <w:sz w:val="18"/>
        </w:rPr>
      </w:pPr>
      <w:r>
        <w:rPr>
          <w:rFonts w:ascii="Arial"/>
          <w:position w:val="-9"/>
          <w:sz w:val="18"/>
        </w:rPr>
        <w:t>9英寸</w:t>
        <w:tab/>
      </w:r>
    </w:p>
    <w:p>
      <w:pPr>
        <w:spacing w:after="0"/>
        <w:jc w:val="left"/>
        <w:rPr>
          <w:rFonts w:ascii="Arial"/>
          <w:sz w:val="18"/>
        </w:rPr>
        <w:sectPr>
          <w:type w:val="continuous"/>
          <w:pgSz w:w="12240" w:h="15840"/>
          <w:pgMar w:header="509" w:footer="690" w:top="1260" w:bottom="0" w:left="240" w:right="0"/>
          <w:cols w:num="4" w:equalWidth="0">
            <w:col w:w="3088" w:space="40"/>
            <w:col w:w="2055" w:space="39"/>
            <w:col w:w="1983" w:space="39"/>
            <w:col w:w="4756"/>
          </w:cols>
        </w:sectPr>
      </w:pPr>
    </w:p>
    <w:p>
      <w:pPr>
        <w:pStyle w:val="BodyText"/>
        <w:rPr>
          <w:rFonts w:ascii="Arial"/>
          <w:sz w:val="28"/>
        </w:rPr>
      </w:pPr>
    </w:p>
    <w:p>
      <w:pPr>
        <w:tabs>
          <w:tab w:pos="1697" w:val="left" w:leader="none"/>
          <w:tab w:pos="2123" w:val="left" w:leader="none"/>
        </w:tabs>
        <w:spacing w:before="95"/>
        <w:ind w:left="1270" w:right="0" w:firstLine="0"/>
        <w:jc w:val="center"/>
        <w:rPr>
          <w:rFonts w:ascii="Arial"/>
          <w:sz w:val="18"/>
        </w:rPr>
      </w:pPr>
      <w:r>
        <w:rPr/>
        <w:pict>
          <v:shape style="position:absolute;margin-left:364.644592pt;margin-top:23.092175pt;width:.5pt;height:43pt;mso-position-horizontal-relative:page;mso-position-vertical-relative:paragraph;z-index:-22692352" id="docshape243" coordorigin="7293,462" coordsize="10,860" path="m7293,1321l7293,462,7302,462e" filled="false" stroked="true" strokeweight=".767572pt" strokecolor="#000000">
            <v:path arrowok="t"/>
            <v:stroke dashstyle="solid"/>
            <w10:wrap type="none"/>
          </v:shape>
        </w:pict>
      </w:r>
      <w:r>
        <w:rPr/>
        <w:pict>
          <v:shape style="position:absolute;margin-left:353.981689pt;margin-top:31.200815pt;width:12.05pt;height:32.6pt;mso-position-horizontal-relative:page;mso-position-vertical-relative:paragraph;z-index:15744000" type="#_x0000_t202" id="docshape244" filled="false" stroked="false">
            <v:textbox inset="0,0,0,0" style="layout-flow:vertical">
              <w:txbxContent>
                <w:p>
                  <w:pPr>
                    <w:spacing w:before="13"/>
                    <w:ind w:left="20" w:right="0" w:firstLine="0"/>
                    <w:jc w:val="left"/>
                    <w:rPr>
                      <w:rFonts w:ascii="Arial"/>
                      <w:sz w:val="18"/>
                    </w:rPr>
                  </w:pPr>
                  <w:r>
                    <w:rPr>
                      <w:rFonts w:ascii="Arial"/>
                      <w:sz w:val="18"/>
                    </w:rPr>
                    <w:t>FSYNC（同步）</w:t>
                  </w:r>
                </w:p>
              </w:txbxContent>
            </v:textbox>
            <w10:wrap type="none"/>
          </v:shape>
        </w:pict>
      </w:r>
      <w:r>
        <w:rPr/>
        <w:pict>
          <v:shape style="position:absolute;margin-left:334.984283pt;margin-top:31.445585pt;width:12.05pt;height:26.6pt;mso-position-horizontal-relative:page;mso-position-vertical-relative:paragraph;z-index:15744512" type="#_x0000_t202" id="docshape245" filled="false" stroked="false">
            <v:textbox inset="0,0,0,0" style="layout-flow:vertical">
              <w:txbxContent>
                <w:p>
                  <w:pPr>
                    <w:spacing w:before="13"/>
                    <w:ind w:left="20" w:right="0" w:firstLine="0"/>
                    <w:jc w:val="left"/>
                    <w:rPr>
                      <w:rFonts w:ascii="Arial"/>
                      <w:sz w:val="18"/>
                    </w:rPr>
                  </w:pPr>
                  <w:r>
                    <w:rPr>
                      <w:rFonts w:ascii="Arial"/>
                      <w:sz w:val="18"/>
                    </w:rPr>
                    <w:t>RESV公司</w:t>
                  </w:r>
                </w:p>
              </w:txbxContent>
            </v:textbox>
            <w10:wrap type="none"/>
          </v:shape>
        </w:pict>
      </w:r>
      <w:r>
        <w:rPr/>
        <w:pict>
          <v:shape style="position:absolute;margin-left:313.952820pt;margin-top:30.908381pt;width:12.05pt;height:16.55pt;mso-position-horizontal-relative:page;mso-position-vertical-relative:paragraph;z-index:15745536" type="#_x0000_t202" id="docshape246" filled="false" stroked="false">
            <v:textbox inset="0,0,0,0" style="layout-flow:vertical">
              <w:txbxContent>
                <w:p>
                  <w:pPr>
                    <w:spacing w:before="13"/>
                    <w:ind w:left="20" w:right="0" w:firstLine="0"/>
                    <w:jc w:val="left"/>
                    <w:rPr>
                      <w:rFonts w:ascii="Arial"/>
                      <w:sz w:val="18"/>
                    </w:rPr>
                  </w:pPr>
                  <w:r>
                    <w:rPr>
                      <w:rFonts w:ascii="Arial"/>
                      <w:sz w:val="18"/>
                    </w:rPr>
                    <w:t>国际的</w:t>
                  </w:r>
                </w:p>
              </w:txbxContent>
            </v:textbox>
            <w10:wrap type="none"/>
          </v:shape>
        </w:pict>
      </w:r>
    </w:p>
    <w:p>
      <w:pPr>
        <w:pStyle w:val="BodyText"/>
        <w:rPr>
          <w:rFonts w:ascii="Arial"/>
        </w:rPr>
      </w:pPr>
    </w:p>
    <w:p>
      <w:pPr>
        <w:pStyle w:val="BodyText"/>
        <w:rPr>
          <w:rFonts w:ascii="Arial"/>
        </w:rPr>
      </w:pPr>
    </w:p>
    <w:p>
      <w:pPr>
        <w:pStyle w:val="BodyText"/>
        <w:rPr>
          <w:rFonts w:ascii="Arial"/>
        </w:rPr>
      </w:pPr>
    </w:p>
    <w:p>
      <w:pPr>
        <w:pStyle w:val="BodyText"/>
        <w:spacing w:before="5"/>
        <w:rPr>
          <w:rFonts w:ascii="Arial"/>
          <w:sz w:val="26"/>
        </w:rPr>
      </w:pPr>
      <w:r>
        <w:rPr/>
        <w:pict>
          <v:shape style="position:absolute;margin-left:362.33548pt;margin-top:16.442677pt;width:4.650pt;height:1.8pt;mso-position-horizontal-relative:page;mso-position-vertical-relative:paragraph;z-index:-15716352;mso-wrap-distance-left:0;mso-wrap-distance-right:0" id="docshape247" coordorigin="7247,329" coordsize="93,36" path="m7247,364l7293,329,7339,364e" filled="false" stroked="true" strokeweight=".772279pt" strokecolor="#000000">
            <v:path arrowok="t"/>
            <v:stroke dashstyle="solid"/>
            <w10:wrap type="topAndBottom"/>
          </v:shape>
        </w:pict>
      </w:r>
    </w:p>
    <w:p>
      <w:pPr>
        <w:pStyle w:val="BodyText"/>
        <w:rPr>
          <w:rFonts w:ascii="Arial"/>
        </w:rPr>
      </w:pPr>
    </w:p>
    <w:p>
      <w:pPr>
        <w:pStyle w:val="BodyText"/>
        <w:spacing w:before="7"/>
        <w:rPr>
          <w:rFonts w:ascii="Arial"/>
          <w:sz w:val="19"/>
        </w:rPr>
      </w:pPr>
    </w:p>
    <w:p>
      <w:pPr>
        <w:spacing w:before="63"/>
        <w:ind w:left="1270" w:right="1508" w:firstLine="0"/>
        <w:jc w:val="center"/>
        <w:rPr>
          <w:b/>
          <w:sz w:val="18"/>
        </w:rPr>
      </w:pPr>
      <w:bookmarkStart w:name="_bookmark36" w:id="56"/>
      <w:bookmarkEnd w:id="56"/>
      <w:r>
        <w:rPr/>
      </w:r>
      <w:r>
        <w:rPr>
          <w:b/>
          <w:sz w:val="18"/>
        </w:rPr>
        <w:t>图4.ICM-20602应用示意图</w:t>
      </w:r>
    </w:p>
    <w:p>
      <w:pPr>
        <w:spacing w:before="119"/>
        <w:ind w:left="480" w:right="0" w:firstLine="0"/>
        <w:jc w:val="left"/>
        <w:rPr>
          <w:sz w:val="16"/>
        </w:rPr>
      </w:pPr>
      <w:r>
        <w:rPr>
          <w:b/>
          <w:sz w:val="16"/>
        </w:rPr>
        <w:t>注：I2C线为漏极开路，需要上拉电阻（例如10 kΩ）。</w:t>
      </w:r>
    </w:p>
    <w:p>
      <w:pPr>
        <w:pStyle w:val="Heading3"/>
        <w:numPr>
          <w:ilvl w:val="1"/>
          <w:numId w:val="12"/>
        </w:numPr>
        <w:tabs>
          <w:tab w:pos="1019" w:val="left" w:leader="none"/>
          <w:tab w:pos="1020" w:val="left" w:leader="none"/>
        </w:tabs>
        <w:spacing w:line="240" w:lineRule="auto" w:before="122" w:after="0"/>
        <w:ind w:left="1020" w:right="0" w:hanging="540"/>
        <w:jc w:val="left"/>
      </w:pPr>
      <w:bookmarkStart w:name="_bookmark37" w:id="57"/>
      <w:bookmarkEnd w:id="57"/>
      <w:r>
        <w:rPr>
          <w:b w:val="0"/>
        </w:rPr>
      </w:r>
      <w:bookmarkStart w:name="_bookmark37" w:id="58"/>
      <w:bookmarkEnd w:id="58"/>
      <w:r>
        <w:rPr>
          <w:color w:val="1F487C"/>
        </w:rPr>
        <w:t>外部组件的物料清单</w:t>
      </w:r>
    </w:p>
    <w:tbl>
      <w:tblPr>
        <w:tblW w:w="0" w:type="auto"/>
        <w:jc w:val="left"/>
        <w:tblInd w:w="1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2"/>
        <w:gridCol w:w="951"/>
        <w:gridCol w:w="3455"/>
        <w:gridCol w:w="1164"/>
      </w:tblGrid>
      <w:tr>
        <w:trPr>
          <w:trHeight w:val="299" w:hRule="atLeast"/>
        </w:trPr>
        <w:tc>
          <w:tcPr>
            <w:tcW w:w="3332" w:type="dxa"/>
            <w:shd w:val="clear" w:color="auto" w:fill="A6A6A6"/>
          </w:tcPr>
          <w:p>
            <w:pPr>
              <w:pStyle w:val="TableParagraph"/>
              <w:spacing w:before="37"/>
              <w:ind w:left="107"/>
              <w:rPr>
                <w:b/>
                <w:sz w:val="18"/>
              </w:rPr>
            </w:pPr>
            <w:r>
              <w:rPr>
                <w:b/>
                <w:sz w:val="18"/>
              </w:rPr>
              <w:t>组成部分</w:t>
            </w:r>
          </w:p>
        </w:tc>
        <w:tc>
          <w:tcPr>
            <w:tcW w:w="951" w:type="dxa"/>
            <w:shd w:val="clear" w:color="auto" w:fill="A6A6A6"/>
          </w:tcPr>
          <w:p>
            <w:pPr>
              <w:pStyle w:val="TableParagraph"/>
              <w:spacing w:before="37"/>
              <w:ind w:left="107"/>
              <w:rPr>
                <w:b/>
                <w:sz w:val="18"/>
              </w:rPr>
            </w:pPr>
            <w:r>
              <w:rPr>
                <w:b/>
                <w:sz w:val="18"/>
              </w:rPr>
              <w:t>标签</w:t>
            </w:r>
          </w:p>
        </w:tc>
        <w:tc>
          <w:tcPr>
            <w:tcW w:w="3455" w:type="dxa"/>
            <w:shd w:val="clear" w:color="auto" w:fill="A6A6A6"/>
          </w:tcPr>
          <w:p>
            <w:pPr>
              <w:pStyle w:val="TableParagraph"/>
              <w:spacing w:before="37"/>
              <w:ind w:left="106"/>
              <w:rPr>
                <w:b/>
                <w:sz w:val="18"/>
              </w:rPr>
            </w:pPr>
            <w:r>
              <w:rPr>
                <w:b/>
                <w:sz w:val="18"/>
              </w:rPr>
              <w:t>规格</w:t>
            </w:r>
          </w:p>
        </w:tc>
        <w:tc>
          <w:tcPr>
            <w:tcW w:w="1164" w:type="dxa"/>
            <w:shd w:val="clear" w:color="auto" w:fill="A6A6A6"/>
          </w:tcPr>
          <w:p>
            <w:pPr>
              <w:pStyle w:val="TableParagraph"/>
              <w:spacing w:before="37"/>
              <w:ind w:left="106"/>
              <w:rPr>
                <w:b/>
                <w:sz w:val="18"/>
              </w:rPr>
            </w:pPr>
            <w:r>
              <w:rPr>
                <w:b/>
                <w:sz w:val="18"/>
              </w:rPr>
              <w:t>量</w:t>
            </w:r>
          </w:p>
        </w:tc>
      </w:tr>
      <w:tr>
        <w:trPr>
          <w:trHeight w:val="299" w:hRule="atLeast"/>
        </w:trPr>
        <w:tc>
          <w:tcPr>
            <w:tcW w:w="3332" w:type="dxa"/>
          </w:tcPr>
          <w:p>
            <w:pPr>
              <w:pStyle w:val="TableParagraph"/>
              <w:spacing w:before="37"/>
              <w:ind w:left="107"/>
              <w:rPr>
                <w:sz w:val="18"/>
              </w:rPr>
            </w:pPr>
            <w:r>
              <w:rPr>
                <w:sz w:val="18"/>
              </w:rPr>
              <w:t>REGOUT电容器</w:t>
            </w:r>
          </w:p>
        </w:tc>
        <w:tc>
          <w:tcPr>
            <w:tcW w:w="951" w:type="dxa"/>
          </w:tcPr>
          <w:p>
            <w:pPr>
              <w:pStyle w:val="TableParagraph"/>
              <w:spacing w:before="37"/>
              <w:ind w:left="107"/>
              <w:rPr>
                <w:sz w:val="18"/>
              </w:rPr>
            </w:pPr>
            <w:r>
              <w:rPr>
                <w:sz w:val="18"/>
              </w:rPr>
              <w:t>C1级</w:t>
            </w:r>
          </w:p>
        </w:tc>
        <w:tc>
          <w:tcPr>
            <w:tcW w:w="3455" w:type="dxa"/>
          </w:tcPr>
          <w:p>
            <w:pPr>
              <w:pStyle w:val="TableParagraph"/>
              <w:spacing w:before="37"/>
              <w:ind w:left="106"/>
              <w:rPr>
                <w:sz w:val="18"/>
              </w:rPr>
            </w:pPr>
            <w:r>
              <w:rPr>
                <w:sz w:val="18"/>
              </w:rPr>
              <w:t>X7R，0.1µF±10%</w:t>
            </w:r>
          </w:p>
        </w:tc>
        <w:tc>
          <w:tcPr>
            <w:tcW w:w="1164" w:type="dxa"/>
          </w:tcPr>
          <w:p>
            <w:pPr>
              <w:pStyle w:val="TableParagraph"/>
              <w:spacing w:before="37"/>
              <w:ind w:left="106"/>
              <w:rPr>
                <w:sz w:val="18"/>
              </w:rPr>
            </w:pPr>
            <w:r>
              <w:rPr>
                <w:sz w:val="18"/>
              </w:rPr>
              <w:t>1</w:t>
            </w:r>
          </w:p>
        </w:tc>
      </w:tr>
      <w:tr>
        <w:trPr>
          <w:trHeight w:val="558" w:hRule="atLeast"/>
        </w:trPr>
        <w:tc>
          <w:tcPr>
            <w:tcW w:w="3332" w:type="dxa"/>
          </w:tcPr>
          <w:p>
            <w:pPr>
              <w:pStyle w:val="TableParagraph"/>
              <w:spacing w:before="8"/>
              <w:rPr>
                <w:b/>
                <w:sz w:val="13"/>
              </w:rPr>
            </w:pPr>
          </w:p>
          <w:p>
            <w:pPr>
              <w:pStyle w:val="TableParagraph"/>
              <w:ind w:left="107"/>
              <w:rPr>
                <w:sz w:val="18"/>
              </w:rPr>
            </w:pPr>
            <w:r>
              <w:rPr>
                <w:sz w:val="18"/>
              </w:rPr>
              <w:t>VDD旁路电容器</w:t>
            </w:r>
          </w:p>
        </w:tc>
        <w:tc>
          <w:tcPr>
            <w:tcW w:w="951" w:type="dxa"/>
          </w:tcPr>
          <w:p>
            <w:pPr>
              <w:pStyle w:val="TableParagraph"/>
              <w:spacing w:before="37"/>
              <w:ind w:left="107"/>
              <w:rPr>
                <w:sz w:val="18"/>
              </w:rPr>
            </w:pPr>
            <w:r>
              <w:rPr>
                <w:sz w:val="18"/>
              </w:rPr>
              <w:t>C2级</w:t>
            </w:r>
          </w:p>
          <w:p>
            <w:pPr>
              <w:pStyle w:val="TableParagraph"/>
              <w:spacing w:before="42"/>
              <w:ind w:left="107"/>
              <w:rPr>
                <w:sz w:val="18"/>
              </w:rPr>
            </w:pPr>
            <w:r>
              <w:rPr>
                <w:sz w:val="18"/>
              </w:rPr>
              <w:t>补体第四成份</w:t>
            </w:r>
          </w:p>
        </w:tc>
        <w:tc>
          <w:tcPr>
            <w:tcW w:w="3455" w:type="dxa"/>
          </w:tcPr>
          <w:p>
            <w:pPr>
              <w:pStyle w:val="TableParagraph"/>
              <w:spacing w:before="37"/>
              <w:ind w:left="106"/>
              <w:rPr>
                <w:sz w:val="18"/>
              </w:rPr>
            </w:pPr>
            <w:r>
              <w:rPr>
                <w:sz w:val="18"/>
              </w:rPr>
              <w:t>X7R，0.1µF±10%</w:t>
            </w:r>
          </w:p>
          <w:p>
            <w:pPr>
              <w:pStyle w:val="TableParagraph"/>
              <w:spacing w:before="42"/>
              <w:ind w:left="106"/>
              <w:rPr>
                <w:sz w:val="18"/>
              </w:rPr>
            </w:pPr>
            <w:r>
              <w:rPr>
                <w:sz w:val="18"/>
              </w:rPr>
              <w:t>X7R，2.2µF±10%</w:t>
            </w:r>
          </w:p>
        </w:tc>
        <w:tc>
          <w:tcPr>
            <w:tcW w:w="1164" w:type="dxa"/>
          </w:tcPr>
          <w:p>
            <w:pPr>
              <w:pStyle w:val="TableParagraph"/>
              <w:spacing w:before="37"/>
              <w:ind w:left="106"/>
              <w:rPr>
                <w:sz w:val="18"/>
              </w:rPr>
            </w:pPr>
            <w:r>
              <w:rPr>
                <w:sz w:val="18"/>
              </w:rPr>
              <w:t>1</w:t>
            </w:r>
          </w:p>
          <w:p>
            <w:pPr>
              <w:pStyle w:val="TableParagraph"/>
              <w:spacing w:before="42"/>
              <w:ind w:left="106"/>
              <w:rPr>
                <w:sz w:val="18"/>
              </w:rPr>
            </w:pPr>
            <w:r>
              <w:rPr>
                <w:sz w:val="18"/>
              </w:rPr>
              <w:t>1</w:t>
            </w:r>
          </w:p>
        </w:tc>
      </w:tr>
      <w:tr>
        <w:trPr>
          <w:trHeight w:val="299" w:hRule="atLeast"/>
        </w:trPr>
        <w:tc>
          <w:tcPr>
            <w:tcW w:w="3332" w:type="dxa"/>
          </w:tcPr>
          <w:p>
            <w:pPr>
              <w:pStyle w:val="TableParagraph"/>
              <w:spacing w:before="37"/>
              <w:ind w:left="107"/>
              <w:rPr>
                <w:sz w:val="18"/>
              </w:rPr>
            </w:pPr>
            <w:r>
              <w:rPr>
                <w:sz w:val="18"/>
              </w:rPr>
              <w:t>VDDIO旁路电容器</w:t>
            </w:r>
          </w:p>
        </w:tc>
        <w:tc>
          <w:tcPr>
            <w:tcW w:w="951" w:type="dxa"/>
          </w:tcPr>
          <w:p>
            <w:pPr>
              <w:pStyle w:val="TableParagraph"/>
              <w:spacing w:before="37"/>
              <w:ind w:left="107"/>
              <w:rPr>
                <w:sz w:val="18"/>
              </w:rPr>
            </w:pPr>
            <w:r>
              <w:rPr>
                <w:sz w:val="18"/>
              </w:rPr>
              <w:t>C3级</w:t>
            </w:r>
          </w:p>
        </w:tc>
        <w:tc>
          <w:tcPr>
            <w:tcW w:w="3455" w:type="dxa"/>
          </w:tcPr>
          <w:p>
            <w:pPr>
              <w:pStyle w:val="TableParagraph"/>
              <w:spacing w:before="37"/>
              <w:ind w:left="106"/>
              <w:rPr>
                <w:sz w:val="18"/>
              </w:rPr>
            </w:pPr>
            <w:r>
              <w:rPr>
                <w:sz w:val="18"/>
              </w:rPr>
              <w:t>X7R，10 nF±10%</w:t>
            </w:r>
          </w:p>
        </w:tc>
        <w:tc>
          <w:tcPr>
            <w:tcW w:w="1164" w:type="dxa"/>
          </w:tcPr>
          <w:p>
            <w:pPr>
              <w:pStyle w:val="TableParagraph"/>
              <w:spacing w:before="37"/>
              <w:ind w:left="106"/>
              <w:rPr>
                <w:sz w:val="18"/>
              </w:rPr>
            </w:pPr>
            <w:r>
              <w:rPr>
                <w:sz w:val="18"/>
              </w:rPr>
              <w:t>1</w:t>
            </w:r>
          </w:p>
        </w:tc>
      </w:tr>
    </w:tbl>
    <w:p>
      <w:pPr>
        <w:spacing w:before="121"/>
        <w:ind w:left="1270" w:right="1511" w:firstLine="0"/>
        <w:jc w:val="center"/>
        <w:rPr>
          <w:b/>
          <w:sz w:val="18"/>
        </w:rPr>
      </w:pPr>
      <w:bookmarkStart w:name="_bookmark38" w:id="59"/>
      <w:bookmarkEnd w:id="59"/>
      <w:r>
        <w:rPr/>
      </w:r>
      <w:r>
        <w:rPr>
          <w:b/>
          <w:sz w:val="18"/>
        </w:rPr>
        <w:t>表10.材料清单</w:t>
      </w:r>
    </w:p>
    <w:p>
      <w:pPr>
        <w:spacing w:after="0"/>
        <w:jc w:val="center"/>
        <w:rPr>
          <w:sz w:val="18"/>
        </w:rPr>
        <w:sectPr>
          <w:type w:val="continuous"/>
          <w:pgSz w:w="12240" w:h="15840"/>
          <w:pgMar w:header="509" w:footer="690" w:top="1260" w:bottom="0" w:left="240" w:right="0"/>
        </w:sectPr>
      </w:pPr>
    </w:p>
    <w:p>
      <w:pPr>
        <w:pStyle w:val="BodyText"/>
        <w:spacing w:before="9"/>
        <w:rPr>
          <w:b/>
          <w:sz w:val="15"/>
        </w:rPr>
      </w:pPr>
    </w:p>
    <w:p>
      <w:pPr>
        <w:pStyle w:val="Heading3"/>
        <w:numPr>
          <w:ilvl w:val="1"/>
          <w:numId w:val="12"/>
        </w:numPr>
        <w:tabs>
          <w:tab w:pos="1019" w:val="left" w:leader="none"/>
          <w:tab w:pos="1020" w:val="left" w:leader="none"/>
        </w:tabs>
        <w:spacing w:line="240" w:lineRule="auto" w:before="52" w:after="0"/>
        <w:ind w:left="1020" w:right="0" w:hanging="540"/>
        <w:jc w:val="left"/>
      </w:pPr>
      <w:bookmarkStart w:name="_bookmark39" w:id="60"/>
      <w:bookmarkEnd w:id="60"/>
      <w:r>
        <w:rPr>
          <w:b w:val="0"/>
        </w:rPr>
      </w:r>
      <w:bookmarkStart w:name="_bookmark39" w:id="61"/>
      <w:bookmarkEnd w:id="61"/>
      <w:r>
        <w:rPr>
          <w:color w:val="1F487C"/>
        </w:rPr>
        <w:t>方框图</w:t>
      </w:r>
    </w:p>
    <w:p>
      <w:pPr>
        <w:pStyle w:val="BodyText"/>
        <w:rPr>
          <w:b/>
        </w:rPr>
      </w:pPr>
    </w:p>
    <w:p>
      <w:pPr>
        <w:pStyle w:val="BodyText"/>
        <w:rPr>
          <w:b/>
        </w:rPr>
      </w:pPr>
    </w:p>
    <w:p>
      <w:pPr>
        <w:pStyle w:val="BodyText"/>
        <w:spacing w:before="2"/>
        <w:rPr>
          <w:b/>
          <w:sz w:val="22"/>
        </w:rPr>
      </w:pPr>
    </w:p>
    <w:p>
      <w:pPr>
        <w:spacing w:before="96"/>
        <w:ind w:left="0" w:right="2723" w:firstLine="0"/>
        <w:jc w:val="right"/>
        <w:rPr>
          <w:rFonts w:ascii="Arial"/>
          <w:b/>
          <w:sz w:val="12"/>
        </w:rPr>
      </w:pPr>
      <w:r>
        <w:rPr/>
        <w:pict>
          <v:group style="position:absolute;margin-left:96.938637pt;margin-top:-30.954506pt;width:367.6pt;height:304.650pt;mso-position-horizontal-relative:page;mso-position-vertical-relative:paragraph;z-index:15746048" id="docshapegroup248" coordorigin="1939,-619" coordsize="7352,6093">
            <v:rect style="position:absolute;left:2931;top:3495;width:732;height:511" id="docshape249" filled="true" fillcolor="#c0c0c0" stroked="false">
              <v:fill type="solid"/>
            </v:rect>
            <v:shape style="position:absolute;left:1943;top:-615;width:7279;height:6024" id="docshape250" coordorigin="1943,-615" coordsize="7279,6024" path="m2931,4006l3663,4006,3663,3496,2931,3496,2931,4006xm1943,-615l1943,5408,9222,5408,9222,-615,1943,-615e" filled="false" stroked="true" strokeweight=".42816pt" strokecolor="#000000">
              <v:path arrowok="t"/>
              <v:stroke dashstyle="solid"/>
            </v:shape>
            <v:rect style="position:absolute;left:2489;top:4949;width:610;height:339" id="docshape251" filled="true" fillcolor="#c7d5e6" stroked="false">
              <v:fill type="solid"/>
            </v:rect>
            <v:rect style="position:absolute;left:2489;top:4949;width:610;height:339" id="docshape252" filled="false" stroked="true" strokeweight=".429043pt" strokecolor="#000000">
              <v:stroke dashstyle="solid"/>
            </v:rect>
            <v:line style="position:absolute" from="8159,935" to="9231,935" stroked="true" strokeweight=".42983pt" strokecolor="#000000">
              <v:stroke dashstyle="solid"/>
            </v:line>
            <v:line style="position:absolute" from="8159,1175" to="9212,1175" stroked="true" strokeweight=".477589pt" strokecolor="#000000">
              <v:stroke dashstyle="solid"/>
            </v:line>
            <v:shape style="position:absolute;left:8158;top:1414;width:1086;height:240" id="docshape253" coordorigin="8159,1414" coordsize="1086,240" path="m8159,1414l9244,1414m8159,1654l9224,1654e" filled="false" stroked="true" strokeweight=".42983pt" strokecolor="#000000">
              <v:path arrowok="t"/>
              <v:stroke dashstyle="solid"/>
            </v:shape>
            <v:line style="position:absolute" from="3643,3755" to="3915,3755" stroked="true" strokeweight=".42983pt" strokecolor="#000000">
              <v:stroke dashstyle="solid"/>
            </v:line>
            <v:shape style="position:absolute;left:3907;top:3724;width:90;height:61" id="docshape254" coordorigin="3908,3725" coordsize="90,61" path="m3908,3725l3908,3785,3997,3755,3908,3725xe" filled="true" fillcolor="#000000" stroked="false">
              <v:path arrowok="t"/>
              <v:fill type="solid"/>
            </v:shape>
            <v:rect style="position:absolute;left:2931;top:2814;width:732;height:511" id="docshape255" filled="true" fillcolor="#c0c0c0" stroked="false">
              <v:fill type="solid"/>
            </v:rect>
            <v:shape style="position:absolute;left:2931;top:2814;width:985;height:511" id="docshape256" coordorigin="2931,2815" coordsize="985,511" path="m2931,3325l3663,3325,3663,2815,2931,2815,2931,3325xm3663,3056l3915,3056e" filled="false" stroked="true" strokeweight=".42816pt" strokecolor="#000000">
              <v:path arrowok="t"/>
              <v:stroke dashstyle="solid"/>
            </v:shape>
            <v:shape style="position:absolute;left:3907;top:3026;width:90;height:61" id="docshape257" coordorigin="3908,3026" coordsize="90,61" path="m3908,3026l3908,3086,3997,3056,3908,3026xe" filled="true" fillcolor="#000000" stroked="false">
              <v:path arrowok="t"/>
              <v:fill type="solid"/>
            </v:shape>
            <v:shape style="position:absolute;left:6891;top:172;width:2320;height:2404" id="docshape258" coordorigin="6891,173" coordsize="2320,2404" path="m6891,2576l6891,173m7147,1100l6891,1100m6894,2128l9211,2128e" filled="false" stroked="true" strokeweight=".42816pt" strokecolor="#000000">
              <v:path arrowok="t"/>
              <v:stroke dashstyle="solid"/>
            </v:shape>
            <v:shape style="position:absolute;left:9155;top:2052;width:133;height:134" type="#_x0000_t75" id="docshape259" stroked="false">
              <v:imagedata r:id="rId23" o:title=""/>
            </v:shape>
            <v:rect style="position:absolute;left:7148;top:794;width:1011;height:983" id="docshape260" filled="true" fillcolor="#c7d5e6" stroked="false">
              <v:fill type="solid"/>
            </v:rect>
            <v:shape style="position:absolute;left:4503;top:794;width:3655;height:2948" id="docshape261" coordorigin="4504,794" coordsize="3655,2948" path="m7148,1776l8159,1776,8159,794,7148,794,7148,1776xm4504,3742l4631,3742e" filled="false" stroked="true" strokeweight=".42816pt" strokecolor="#000000">
              <v:path arrowok="t"/>
              <v:stroke dashstyle="solid"/>
            </v:shape>
            <v:shape style="position:absolute;left:4623;top:3711;width:90;height:61" id="docshape262" coordorigin="4623,3711" coordsize="90,61" path="m4623,3711l4623,3772,4713,3742,4623,3711xe" filled="true" fillcolor="#000000" stroked="false">
              <v:path arrowok="t"/>
              <v:fill type="solid"/>
            </v:shape>
            <v:line style="position:absolute" from="4504,3070" to="4621,3070" stroked="true" strokeweight=".42983pt" strokecolor="#000000">
              <v:stroke dashstyle="solid"/>
            </v:line>
            <v:shape style="position:absolute;left:4614;top:3039;width:90;height:61" id="docshape263" coordorigin="4614,3040" coordsize="90,61" path="m4614,3040l4614,3100,4704,3070,4614,3040xe" filled="true" fillcolor="#000000" stroked="false">
              <v:path arrowok="t"/>
              <v:fill type="solid"/>
            </v:shape>
            <v:line style="position:absolute" from="3760,4459" to="3914,4459" stroked="true" strokeweight=".42983pt" strokecolor="#000000">
              <v:stroke dashstyle="solid"/>
            </v:line>
            <v:shape style="position:absolute;left:3906;top:4428;width:90;height:61" id="docshape264" coordorigin="3907,4428" coordsize="90,61" path="m3907,4428l3907,4489,3996,4459,3907,4428xe" filled="true" fillcolor="#000000" stroked="false">
              <v:path arrowok="t"/>
              <v:fill type="solid"/>
            </v:shape>
            <v:line style="position:absolute" from="4500,4464" to="4619,4464" stroked="true" strokeweight=".42983pt" strokecolor="#000000">
              <v:stroke dashstyle="solid"/>
            </v:line>
            <v:shape style="position:absolute;left:4611;top:4433;width:90;height:61" id="docshape265" coordorigin="4612,4434" coordsize="90,61" path="m4612,4434l4612,4494,4701,4464,4612,4434xe" filled="true" fillcolor="#000000" stroked="false">
              <v:path arrowok="t"/>
              <v:fill type="solid"/>
            </v:shape>
            <v:line style="position:absolute" from="6504,1925" to="6891,1925" stroked="true" strokeweight=".42983pt" strokecolor="#000000">
              <v:stroke dashstyle="solid"/>
            </v:line>
            <v:shape style="position:absolute;left:9156;top:868;width:133;height:134" type="#_x0000_t75" id="docshape266" stroked="false">
              <v:imagedata r:id="rId24" o:title=""/>
            </v:shape>
            <v:shape style="position:absolute;left:9156;top:1107;width:133;height:134" type="#_x0000_t75" id="docshape267" stroked="false">
              <v:imagedata r:id="rId25" o:title=""/>
            </v:shape>
            <v:shape style="position:absolute;left:9153;top:1347;width:133;height:134" type="#_x0000_t75" id="docshape268" stroked="false">
              <v:imagedata r:id="rId26" o:title=""/>
            </v:shape>
            <v:shape style="position:absolute;left:9158;top:1586;width:133;height:134" type="#_x0000_t75" id="docshape269" stroked="false">
              <v:imagedata r:id="rId27" o:title=""/>
            </v:shape>
            <v:line style="position:absolute" from="6493,2576" to="6891,2576" stroked="true" strokeweight=".42983pt" strokecolor="#000000">
              <v:stroke dashstyle="solid"/>
            </v:line>
            <v:shape style="position:absolute;left:6502;top:656;width:390;height:677" id="docshape270" coordorigin="6502,657" coordsize="390,677" path="m6527,1333l6891,1333m6502,657l6891,657e" filled="false" stroked="true" strokeweight=".42983pt" strokecolor="#000000">
              <v:path arrowok="t"/>
              <v:stroke dashstyle="solid"/>
            </v:shape>
            <v:rect style="position:absolute;left:5785;top:320;width:718;height:593" id="docshape271" filled="true" fillcolor="#c7d5e6" stroked="false">
              <v:fill type="solid"/>
            </v:rect>
            <v:rect style="position:absolute;left:5785;top:320;width:718;height:593" id="docshape272" filled="false" stroked="true" strokeweight=".428476pt" strokecolor="#000000">
              <v:stroke dashstyle="solid"/>
            </v:rect>
            <v:line style="position:absolute" from="6858,5176" to="6858,5389" stroked="true" strokeweight=".426489pt" strokecolor="#000000">
              <v:stroke dashstyle="solid"/>
            </v:line>
            <v:rect style="position:absolute;left:6609;top:4837;width:1692;height:339" id="docshape273" filled="true" fillcolor="#c7d5e6" stroked="false">
              <v:fill type="solid"/>
            </v:rect>
            <v:shape style="position:absolute;left:6609;top:4837;width:1692;height:554" id="docshape274" coordorigin="6610,4838" coordsize="1692,554" path="m6610,5176l8301,5176,8301,4838,6610,4838,6610,5176xm8073,5391l8073,5184m7471,5388l7471,5182e" filled="false" stroked="true" strokeweight=".42816pt" strokecolor="#000000">
              <v:path arrowok="t"/>
              <v:stroke dashstyle="solid"/>
            </v:shape>
            <v:shape style="position:absolute;left:6792;top:5340;width:133;height:134" type="#_x0000_t75" id="docshape275" stroked="false">
              <v:imagedata r:id="rId28" o:title=""/>
            </v:shape>
            <v:shape style="position:absolute;left:7410;top:5344;width:124;height:125" id="docshape276" coordorigin="7410,5345" coordsize="124,125" path="m7472,5345l7448,5350,7428,5363,7415,5383,7410,5407,7415,5431,7428,5451,7448,5465,7472,5469,7496,5465,7516,5451,7529,5431,7534,5407,7529,5383,7516,5363,7496,5350,7472,5345xe" filled="true" fillcolor="#ffffff" stroked="false">
              <v:path arrowok="t"/>
              <v:fill type="solid"/>
            </v:shape>
            <v:shape style="position:absolute;left:7410;top:5344;width:124;height:125" id="docshape277" coordorigin="7410,5345" coordsize="124,125" path="m7534,5407l7529,5383,7516,5363,7496,5350,7472,5345,7448,5350,7428,5363,7415,5383,7410,5407,7415,5431,7428,5451,7448,5465,7472,5469,7496,5465,7516,5451,7529,5431,7534,5407xe" filled="false" stroked="true" strokeweight=".428148pt" strokecolor="#000000">
              <v:path arrowok="t"/>
              <v:stroke dashstyle="solid"/>
            </v:shape>
            <v:shape style="position:absolute;left:8011;top:5344;width:124;height:125" id="docshape278" coordorigin="8011,5345" coordsize="124,125" path="m8073,5345l8049,5350,8029,5363,8016,5383,8011,5407,8016,5431,8029,5451,8049,5465,8073,5469,8097,5465,8117,5451,8130,5431,8135,5407,8130,5383,8117,5363,8097,5350,8073,5345xe" filled="true" fillcolor="#ffffff" stroked="false">
              <v:path arrowok="t"/>
              <v:fill type="solid"/>
            </v:shape>
            <v:shape style="position:absolute;left:8011;top:5344;width:124;height:125" id="docshape279" coordorigin="8011,5345" coordsize="124,125" path="m8135,5407l8130,5383,8117,5363,8097,5350,8073,5345,8049,5350,8029,5363,8016,5383,8011,5407,8016,5431,8029,5451,8049,5465,8073,5469,8097,5465,8117,5451,8130,5431,8135,5407xe" filled="false" stroked="true" strokeweight=".428146pt" strokecolor="#000000">
              <v:path arrowok="t"/>
              <v:stroke dashstyle="solid"/>
            </v:shape>
            <v:shape style="position:absolute;left:6866;top:629;width:54;height:54" id="docshape280" coordorigin="6866,630" coordsize="54,54" path="m6908,630l6878,630,6866,642,6866,672,6878,684,6908,684,6920,672,6920,657,6920,642,6908,630xe" filled="true" fillcolor="#000000" stroked="false">
              <v:path arrowok="t"/>
              <v:fill type="solid"/>
            </v:shape>
            <v:shape style="position:absolute;left:6866;top:629;width:54;height:54" id="docshape281" coordorigin="6866,630" coordsize="54,54" path="m6920,657l6920,642,6908,630,6893,630,6878,630,6866,642,6866,657,6866,672,6878,684,6893,684,6908,684,6920,672,6920,657xe" filled="false" stroked="true" strokeweight=".42815pt" strokecolor="#000000">
              <v:path arrowok="t"/>
              <v:stroke dashstyle="solid"/>
            </v:shape>
            <v:shape style="position:absolute;left:6865;top:1073;width:54;height:54" id="docshape282" coordorigin="6865,1074" coordsize="54,54" path="m6907,1074l6877,1074,6865,1086,6865,1116,6877,1128,6907,1128,6919,1116,6919,1101,6919,1086,6907,1074xe" filled="true" fillcolor="#000000" stroked="false">
              <v:path arrowok="t"/>
              <v:fill type="solid"/>
            </v:shape>
            <v:shape style="position:absolute;left:6865;top:1073;width:54;height:54" id="docshape283" coordorigin="6865,1074" coordsize="54,54" path="m6919,1101l6919,1086,6907,1074,6892,1074,6877,1074,6865,1086,6865,1101,6865,1116,6877,1128,6892,1128,6907,1128,6919,1116,6919,1101xe" filled="false" stroked="true" strokeweight=".428143pt" strokecolor="#000000">
              <v:path arrowok="t"/>
              <v:stroke dashstyle="solid"/>
            </v:shape>
            <v:shape style="position:absolute;left:6866;top:1305;width:54;height:54" id="docshape284" coordorigin="6866,1306" coordsize="54,54" path="m6908,1306l6878,1306,6866,1318,6866,1348,6878,1360,6908,1360,6920,1348,6920,1333,6920,1318,6908,1306xe" filled="true" fillcolor="#000000" stroked="false">
              <v:path arrowok="t"/>
              <v:fill type="solid"/>
            </v:shape>
            <v:shape style="position:absolute;left:6866;top:1305;width:54;height:54" id="docshape285" coordorigin="6866,1306" coordsize="54,54" path="m6920,1333l6920,1318,6908,1306,6893,1306,6878,1306,6866,1318,6866,1333,6866,1348,6878,1360,6893,1360,6908,1360,6920,1348,6920,1333xe" filled="false" stroked="true" strokeweight=".428147pt" strokecolor="#000000">
              <v:path arrowok="t"/>
              <v:stroke dashstyle="solid"/>
            </v:shape>
            <v:shape style="position:absolute;left:6866;top:1898;width:54;height:54" id="docshape286" coordorigin="6866,1898" coordsize="54,54" path="m6908,1898l6878,1898,6866,1910,6866,1940,6878,1952,6908,1952,6920,1940,6920,1925,6920,1910,6908,1898xe" filled="true" fillcolor="#000000" stroked="false">
              <v:path arrowok="t"/>
              <v:fill type="solid"/>
            </v:shape>
            <v:shape style="position:absolute;left:6866;top:1898;width:54;height:54" id="docshape287" coordorigin="6866,1898" coordsize="54,54" path="m6920,1925l6920,1910,6908,1898,6893,1898,6878,1898,6866,1910,6866,1925,6866,1940,6878,1952,6893,1952,6908,1952,6920,1940,6920,1925xe" filled="false" stroked="true" strokeweight=".428147pt" strokecolor="#000000">
              <v:path arrowok="t"/>
              <v:stroke dashstyle="solid"/>
            </v:shape>
            <v:shape style="position:absolute;left:6865;top:2550;width:54;height:54" id="docshape288" coordorigin="6865,2551" coordsize="54,54" path="m6907,2551l6877,2551,6865,2563,6865,2592,6877,2605,6907,2605,6919,2592,6919,2578,6919,2563,6907,2551xe" filled="true" fillcolor="#000000" stroked="false">
              <v:path arrowok="t"/>
              <v:fill type="solid"/>
            </v:shape>
            <v:shape style="position:absolute;left:6865;top:2550;width:54;height:54" id="docshape289" coordorigin="6865,2551" coordsize="54,54" path="m6919,2578l6919,2563,6907,2551,6892,2551,6877,2551,6865,2563,6865,2578,6865,2592,6877,2605,6892,2605,6907,2605,6919,2592,6919,2578xe" filled="false" stroked="true" strokeweight=".428147pt" strokecolor="#000000">
              <v:path arrowok="t"/>
              <v:stroke dashstyle="solid"/>
            </v:shape>
            <v:shape style="position:absolute;left:6868;top:2099;width:54;height:54" id="docshape290" coordorigin="6869,2100" coordsize="54,54" path="m6910,2100l6881,2100,6869,2112,6869,2142,6881,2154,6910,2154,6922,2142,6922,2127,6922,2112,6910,2100xe" filled="true" fillcolor="#000000" stroked="false">
              <v:path arrowok="t"/>
              <v:fill type="solid"/>
            </v:shape>
            <v:shape style="position:absolute;left:6868;top:2099;width:54;height:54" id="docshape291" coordorigin="6869,2100" coordsize="54,54" path="m6922,2127l6922,2112,6910,2100,6896,2100,6881,2100,6869,2112,6869,2127,6869,2142,6881,2154,6896,2154,6910,2154,6922,2142,6922,2127xe" filled="false" stroked="true" strokeweight=".428147pt" strokecolor="#000000">
              <v:path arrowok="t"/>
              <v:stroke dashstyle="solid"/>
            </v:shape>
            <v:rect style="position:absolute;left:2931;top:1534;width:732;height:511" id="docshape292" filled="true" fillcolor="#c0c0c0" stroked="false">
              <v:fill type="solid"/>
            </v:rect>
            <v:rect style="position:absolute;left:2931;top:1534;width:732;height:511" id="docshape293" filled="false" stroked="true" strokeweight=".428737pt" strokecolor="#000000">
              <v:stroke dashstyle="solid"/>
            </v:rect>
            <v:rect style="position:absolute;left:2931;top:863;width:732;height:511" id="docshape294" filled="true" fillcolor="#c0c0c0" stroked="false">
              <v:fill type="solid"/>
            </v:rect>
            <v:rect style="position:absolute;left:2931;top:863;width:732;height:511" id="docshape295" filled="false" stroked="true" strokeweight=".428737pt" strokecolor="#000000">
              <v:stroke dashstyle="solid"/>
            </v:rect>
            <v:rect style="position:absolute;left:2931;top:164;width:732;height:511" id="docshape296" filled="true" fillcolor="#c0c0c0" stroked="false">
              <v:fill type="solid"/>
            </v:rect>
            <v:shape style="position:absolute;left:2931;top:164;width:2744;height:2433" id="docshape297" coordorigin="2931,164" coordsize="2744,2433" path="m2931,675l3663,675,3663,164,2931,164,2931,675xm5037,2597l5675,2597e" filled="false" stroked="true" strokeweight=".42816pt" strokecolor="#000000">
              <v:path arrowok="t"/>
              <v:stroke dashstyle="solid"/>
            </v:shape>
            <v:shape style="position:absolute;left:5667;top:2566;width:90;height:61" id="docshape298" coordorigin="5667,2567" coordsize="90,61" path="m5667,2567l5667,2627,5757,2597,5667,2567xe" filled="true" fillcolor="#000000" stroked="false">
              <v:path arrowok="t"/>
              <v:fill type="solid"/>
            </v:shape>
            <v:line style="position:absolute" from="3663,406" to="3915,406" stroked="true" strokeweight=".42983pt" strokecolor="#000000">
              <v:stroke dashstyle="solid"/>
            </v:line>
            <v:shape style="position:absolute;left:3907;top:375;width:90;height:61" id="docshape299" coordorigin="3908,376" coordsize="90,61" path="m3908,376l3908,436,3997,406,3908,376xe" filled="true" fillcolor="#000000" stroked="false">
              <v:path arrowok="t"/>
              <v:fill type="solid"/>
            </v:shape>
            <v:line style="position:absolute" from="3663,1803" to="3915,1803" stroked="true" strokeweight=".42983pt" strokecolor="#000000">
              <v:stroke dashstyle="solid"/>
            </v:line>
            <v:shape style="position:absolute;left:3907;top:1773;width:90;height:61" id="docshape300" coordorigin="3908,1773" coordsize="90,61" path="m3908,1773l3908,1833,3997,1803,3908,1773xe" filled="true" fillcolor="#000000" stroked="false">
              <v:path arrowok="t"/>
              <v:fill type="solid"/>
            </v:shape>
            <v:line style="position:absolute" from="3663,1105" to="3918,1105" stroked="true" strokeweight=".42983pt" strokecolor="#000000">
              <v:stroke dashstyle="solid"/>
            </v:line>
            <v:shape style="position:absolute;left:3910;top:1074;width:90;height:61" id="docshape301" coordorigin="3911,1074" coordsize="90,61" path="m3911,1074l3911,1135,4000,1105,3911,1074xe" filled="true" fillcolor="#000000" stroked="false">
              <v:path arrowok="t"/>
              <v:fill type="solid"/>
            </v:shape>
            <v:rect style="position:absolute;left:2930;top:2138;width:732;height:511" id="docshape302" filled="true" fillcolor="#c0c0c0" stroked="false">
              <v:fill type="solid"/>
            </v:rect>
            <v:shape style="position:absolute;left:2930;top:2138;width:985;height:511" id="docshape303" coordorigin="2931,2139" coordsize="985,511" path="m2931,2649l3663,2649,3663,2139,2931,2139,2931,2649xm3663,2394l3915,2394e" filled="false" stroked="true" strokeweight=".42816pt" strokecolor="#000000">
              <v:path arrowok="t"/>
              <v:stroke dashstyle="solid"/>
            </v:shape>
            <v:shape style="position:absolute;left:3907;top:2363;width:90;height:61" id="docshape304" coordorigin="3908,2364" coordsize="90,61" path="m3908,2364l3908,2424,3997,2394,3908,2364xe" filled="true" fillcolor="#000000" stroked="false">
              <v:path arrowok="t"/>
              <v:fill type="solid"/>
            </v:shape>
            <v:line style="position:absolute" from="4504,2394" to="4621,2394" stroked="true" strokeweight=".42983pt" strokecolor="#000000">
              <v:stroke dashstyle="solid"/>
            </v:line>
            <v:shape style="position:absolute;left:4614;top:2363;width:90;height:61" id="docshape305" coordorigin="4614,2364" coordsize="90,61" path="m4614,2364l4614,2424,4704,2394,4614,2364xe" filled="true" fillcolor="#000000" stroked="false">
              <v:path arrowok="t"/>
              <v:fill type="solid"/>
            </v:shape>
            <v:line style="position:absolute" from="4501,1803" to="4619,1803" stroked="true" strokeweight=".42983pt" strokecolor="#000000">
              <v:stroke dashstyle="solid"/>
            </v:line>
            <v:shape style="position:absolute;left:4611;top:1772;width:90;height:61" id="docshape306" coordorigin="4611,1773" coordsize="90,61" path="m4611,1773l4611,1833,4701,1803,4611,1773xe" filled="true" fillcolor="#000000" stroked="false">
              <v:path arrowok="t"/>
              <v:fill type="solid"/>
            </v:shape>
            <v:line style="position:absolute" from="4501,406" to="4619,406" stroked="true" strokeweight=".42983pt" strokecolor="#000000">
              <v:stroke dashstyle="solid"/>
            </v:line>
            <v:shape style="position:absolute;left:4611;top:375;width:90;height:61" id="docshape307" coordorigin="4611,376" coordsize="90,61" path="m4611,376l4611,436,4701,406,4611,376xe" filled="true" fillcolor="#000000" stroked="false">
              <v:path arrowok="t"/>
              <v:fill type="solid"/>
            </v:shape>
            <v:line style="position:absolute" from="4504,1105" to="4621,1105" stroked="true" strokeweight=".42983pt" strokecolor="#000000">
              <v:stroke dashstyle="solid"/>
            </v:line>
            <v:shape style="position:absolute;left:4614;top:1074;width:90;height:61" id="docshape308" coordorigin="4614,1074" coordsize="90,61" path="m4614,1074l4614,1135,4704,1105,4614,1074xe" filled="true" fillcolor="#000000" stroked="false">
              <v:path arrowok="t"/>
              <v:fill type="solid"/>
            </v:shape>
            <v:rect style="position:absolute;left:4701;top:244;width:336;height:4394" id="docshape309" filled="true" fillcolor="#c7d5e6" stroked="false">
              <v:fill type="solid"/>
            </v:rect>
            <v:rect style="position:absolute;left:4701;top:244;width:336;height:4394" id="docshape310" filled="false" stroked="true" strokeweight=".426509pt" strokecolor="#000000">
              <v:stroke dashstyle="solid"/>
            </v:rect>
            <v:rect style="position:absolute;left:5810;top:1198;width:718;height:296" id="docshape311" filled="true" fillcolor="#c7d5e6" stroked="false">
              <v:fill type="solid"/>
            </v:rect>
            <v:rect style="position:absolute;left:5810;top:1198;width:718;height:296" id="docshape312" filled="false" stroked="true" strokeweight=".429344pt" strokecolor="#000000">
              <v:stroke dashstyle="solid"/>
            </v:rect>
            <v:rect style="position:absolute;left:5566;top:1776;width:923;height:296" id="docshape313" filled="true" fillcolor="#c7d5e6" stroked="false">
              <v:fill type="solid"/>
            </v:rect>
            <v:rect style="position:absolute;left:5566;top:1776;width:923;height:296" id="docshape314" filled="false" stroked="true" strokeweight=".429518pt" strokecolor="#000000">
              <v:stroke dashstyle="solid"/>
            </v:rect>
            <v:rect style="position:absolute;left:5756;top:2434;width:718;height:296" id="docshape315" filled="true" fillcolor="#c7d5e6" stroked="false">
              <v:fill type="solid"/>
            </v:rect>
            <v:rect style="position:absolute;left:5756;top:2434;width:718;height:296" id="docshape316" filled="false" stroked="true" strokeweight=".429344pt" strokecolor="#000000">
              <v:stroke dashstyle="solid"/>
            </v:rect>
            <v:shape style="position:absolute;left:2658;top:410;width:274;height:1393" id="docshape317" coordorigin="2658,411" coordsize="274,1393" path="m2658,1803l2931,1803m2658,1140l2917,1140m2658,411l2931,411e" filled="false" stroked="true" strokeweight=".297333pt" strokecolor="#000000">
              <v:path arrowok="t"/>
              <v:stroke dashstyle="solid"/>
            </v:shape>
            <v:shape style="position:absolute;left:2658;top:2370;width:274;height:1368" id="docshape318" coordorigin="2658,2371" coordsize="274,1368" path="m2916,2371l2658,2371m2929,3738l2658,3738m2931,3054l2658,3054e" filled="false" stroked="true" strokeweight=".42816pt" strokecolor="#000000">
              <v:path arrowok="t"/>
              <v:stroke dashstyle="solid"/>
            </v:shape>
            <v:shape style="position:absolute;left:2748;top:2598;width:183;height:2351" id="docshape319" coordorigin="2749,2599" coordsize="183,2351" path="m2749,4949l2749,2599,2931,2599m2750,3966l2931,3966m2750,3237l2931,3237e" filled="false" stroked="true" strokeweight=".142708pt" strokecolor="#000000">
              <v:path arrowok="t"/>
              <v:stroke dashstyle="solid"/>
            </v:shape>
            <v:line style="position:absolute" from="9222,173" to="6891,173" stroked="true" strokeweight=".42983pt" strokecolor="#000000">
              <v:stroke dashstyle="solid"/>
            </v:line>
            <v:shape style="position:absolute;left:9153;top:106;width:133;height:134" type="#_x0000_t75" id="docshape320" stroked="false">
              <v:imagedata r:id="rId29" o:title=""/>
            </v:shape>
            <v:shape style="position:absolute;left:5362;top:-369;width:1075;height:241" type="#_x0000_t202" id="docshape321" filled="false" stroked="false">
              <v:textbox inset="0,0,0,0">
                <w:txbxContent>
                  <w:p>
                    <w:pPr>
                      <w:spacing w:line="239" w:lineRule="exact" w:before="0"/>
                      <w:ind w:left="0" w:right="0" w:firstLine="0"/>
                      <w:jc w:val="left"/>
                      <w:rPr>
                        <w:rFonts w:ascii="Arial"/>
                        <w:b/>
                        <w:sz w:val="21"/>
                      </w:rPr>
                    </w:pPr>
                    <w:r>
                      <w:rPr>
                        <w:rFonts w:ascii="Arial"/>
                        <w:b/>
                        <w:sz w:val="21"/>
                      </w:rPr>
                      <w:t>ICM-20602型</w:t>
                    </w:r>
                  </w:p>
                </w:txbxContent>
              </v:textbox>
              <w10:wrap type="none"/>
            </v:shape>
            <v:shape style="position:absolute;left:5900;top:400;width:507;height:420" type="#_x0000_t202" id="docshape322" filled="false" stroked="false">
              <v:textbox inset="0,0,0,0">
                <w:txbxContent>
                  <w:p>
                    <w:pPr>
                      <w:spacing w:line="249" w:lineRule="auto" w:before="0"/>
                      <w:ind w:left="0" w:right="18" w:firstLine="0"/>
                      <w:jc w:val="center"/>
                      <w:rPr>
                        <w:rFonts w:ascii="Arial"/>
                        <w:b/>
                        <w:sz w:val="12"/>
                      </w:rPr>
                    </w:pPr>
                    <w:r>
                      <w:rPr>
                        <w:rFonts w:ascii="Arial"/>
                        <w:b/>
                        <w:w w:val="95"/>
                        <w:sz w:val="12"/>
                      </w:rPr>
                      <w:t>中断状态寄存器</w:t>
                    </w:r>
                  </w:p>
                </w:txbxContent>
              </v:textbox>
              <w10:wrap type="none"/>
            </v:shape>
            <v:shape style="position:absolute;left:6033;top:1274;width:290;height:134" type="#_x0000_t202" id="docshape323" filled="false" stroked="false">
              <v:textbox inset="0,0,0,0">
                <w:txbxContent>
                  <w:p>
                    <w:pPr>
                      <w:spacing w:line="133" w:lineRule="exact" w:before="0"/>
                      <w:ind w:left="0" w:right="0" w:firstLine="0"/>
                      <w:jc w:val="left"/>
                      <w:rPr>
                        <w:rFonts w:ascii="Arial"/>
                        <w:b/>
                        <w:sz w:val="12"/>
                      </w:rPr>
                    </w:pPr>
                    <w:r>
                      <w:rPr>
                        <w:rFonts w:ascii="Arial"/>
                        <w:b/>
                        <w:sz w:val="12"/>
                      </w:rPr>
                      <w:t>外国直接投资公司</w:t>
                    </w:r>
                  </w:p>
                </w:txbxContent>
              </v:textbox>
              <w10:wrap type="none"/>
            </v:shape>
            <v:shape style="position:absolute;left:7268;top:1069;width:791;height:420" type="#_x0000_t202" id="docshape324" filled="false" stroked="false">
              <v:textbox inset="0,0,0,0">
                <w:txbxContent>
                  <w:p>
                    <w:pPr>
                      <w:spacing w:line="249" w:lineRule="auto" w:before="0"/>
                      <w:ind w:left="0" w:right="18" w:firstLine="0"/>
                      <w:jc w:val="center"/>
                      <w:rPr>
                        <w:rFonts w:ascii="Arial"/>
                        <w:b/>
                        <w:sz w:val="12"/>
                      </w:rPr>
                    </w:pPr>
                    <w:r>
                      <w:rPr>
                        <w:rFonts w:ascii="Arial"/>
                        <w:b/>
                        <w:spacing w:val="-1"/>
                        <w:sz w:val="12"/>
                      </w:rPr>
                      <w:t>从I2C和SPI串行接口</w:t>
                    </w:r>
                  </w:p>
                </w:txbxContent>
              </v:textbox>
              <w10:wrap type="none"/>
            </v:shape>
            <v:shape style="position:absolute;left:5632;top:1780;width:810;height:935" type="#_x0000_t202" id="docshape325" filled="false" stroked="false">
              <v:textbox inset="0,0,0,0">
                <w:txbxContent>
                  <w:p>
                    <w:pPr>
                      <w:spacing w:line="249" w:lineRule="auto" w:before="0"/>
                      <w:ind w:left="124" w:right="3" w:hanging="125"/>
                      <w:jc w:val="left"/>
                      <w:rPr>
                        <w:rFonts w:ascii="Arial"/>
                        <w:b/>
                        <w:sz w:val="12"/>
                      </w:rPr>
                    </w:pPr>
                    <w:r>
                      <w:rPr>
                        <w:rFonts w:ascii="Arial"/>
                        <w:b/>
                        <w:spacing w:val="-1"/>
                        <w:sz w:val="12"/>
                      </w:rPr>
                      <w:t>用户配置寄存器（&amp;C）</w:t>
                    </w:r>
                  </w:p>
                  <w:p>
                    <w:pPr>
                      <w:spacing w:line="240" w:lineRule="auto" w:before="0"/>
                      <w:rPr>
                        <w:rFonts w:ascii="Arial"/>
                        <w:b/>
                        <w:sz w:val="12"/>
                      </w:rPr>
                    </w:pPr>
                  </w:p>
                  <w:p>
                    <w:pPr>
                      <w:spacing w:line="240" w:lineRule="auto" w:before="0"/>
                      <w:rPr>
                        <w:rFonts w:ascii="Arial"/>
                        <w:b/>
                        <w:sz w:val="12"/>
                      </w:rPr>
                    </w:pPr>
                  </w:p>
                  <w:p>
                    <w:pPr>
                      <w:spacing w:line="249" w:lineRule="auto" w:before="86"/>
                      <w:ind w:left="212" w:right="3" w:firstLine="69"/>
                      <w:jc w:val="left"/>
                      <w:rPr>
                        <w:rFonts w:ascii="Arial"/>
                        <w:b/>
                        <w:sz w:val="12"/>
                      </w:rPr>
                    </w:pPr>
                    <w:r>
                      <w:rPr>
                        <w:rFonts w:ascii="Arial"/>
                        <w:b/>
                        <w:sz w:val="12"/>
                      </w:rPr>
                      <w:t>传感器寄存器</w:t>
                    </w:r>
                  </w:p>
                </w:txbxContent>
              </v:textbox>
              <w10:wrap type="none"/>
            </v:shape>
            <v:shape style="position:absolute;left:7096;top:4934;width:738;height:134" type="#_x0000_t202" id="docshape326" filled="false" stroked="false">
              <v:textbox inset="0,0,0,0">
                <w:txbxContent>
                  <w:p>
                    <w:pPr>
                      <w:spacing w:line="133" w:lineRule="exact" w:before="0"/>
                      <w:ind w:left="0" w:right="0" w:firstLine="0"/>
                      <w:jc w:val="left"/>
                      <w:rPr>
                        <w:rFonts w:ascii="Arial"/>
                        <w:b/>
                        <w:sz w:val="12"/>
                      </w:rPr>
                    </w:pPr>
                    <w:r>
                      <w:rPr>
                        <w:rFonts w:ascii="Arial"/>
                        <w:b/>
                        <w:sz w:val="12"/>
                      </w:rPr>
                      <w:t>偏差和LDO</w:t>
                    </w:r>
                  </w:p>
                </w:txbxContent>
              </v:textbox>
              <w10:wrap type="none"/>
            </v:shape>
            <v:shape style="position:absolute;left:3996;top:4289;width:504;height:339" type="#_x0000_t202" id="docshape327" filled="true" fillcolor="#c7d5e6" stroked="true" strokeweight=".428802pt" strokecolor="#000000">
              <v:textbox inset="0,0,0,0">
                <w:txbxContent>
                  <w:p>
                    <w:pPr>
                      <w:spacing w:before="88"/>
                      <w:ind w:left="119" w:right="0" w:firstLine="0"/>
                      <w:jc w:val="left"/>
                      <w:rPr>
                        <w:rFonts w:ascii="Arial"/>
                        <w:b/>
                        <w:color w:val="000000"/>
                        <w:sz w:val="12"/>
                      </w:rPr>
                    </w:pPr>
                    <w:r>
                      <w:rPr>
                        <w:rFonts w:ascii="Arial"/>
                        <w:b/>
                        <w:color w:val="000000"/>
                        <w:sz w:val="12"/>
                      </w:rPr>
                      <w:t>ADC（ADC）</w:t>
                    </w:r>
                  </w:p>
                </w:txbxContent>
              </v:textbox>
              <v:fill type="solid"/>
              <v:stroke dashstyle="solid"/>
              <w10:wrap type="none"/>
            </v:shape>
            <v:shape style="position:absolute;left:2904;top:4289;width:849;height:339" type="#_x0000_t202" id="docshape328" filled="false" stroked="true" strokeweight=".429378pt" strokecolor="#000000">
              <v:textbox inset="0,0,0,0">
                <w:txbxContent>
                  <w:p>
                    <w:pPr>
                      <w:spacing w:before="88"/>
                      <w:ind w:left="44" w:right="0" w:firstLine="0"/>
                      <w:jc w:val="left"/>
                      <w:rPr>
                        <w:rFonts w:ascii="Arial"/>
                        <w:b/>
                        <w:sz w:val="12"/>
                      </w:rPr>
                    </w:pPr>
                    <w:r>
                      <w:rPr>
                        <w:rFonts w:ascii="Arial"/>
                        <w:b/>
                        <w:sz w:val="12"/>
                      </w:rPr>
                      <w:t>温度传感器</w:t>
                    </w:r>
                  </w:p>
                </w:txbxContent>
              </v:textbox>
              <v:stroke dashstyle="solid"/>
              <w10:wrap type="none"/>
            </v:shape>
            <v:shape style="position:absolute;left:3997;top:3577;width:504;height:339" type="#_x0000_t202" id="docshape329" filled="true" fillcolor="#c7d5e6" stroked="true" strokeweight=".428802pt" strokecolor="#000000">
              <v:textbox inset="0,0,0,0">
                <w:txbxContent>
                  <w:p>
                    <w:pPr>
                      <w:spacing w:before="88"/>
                      <w:ind w:left="119" w:right="0" w:firstLine="0"/>
                      <w:jc w:val="left"/>
                      <w:rPr>
                        <w:rFonts w:ascii="Arial"/>
                        <w:b/>
                        <w:color w:val="000000"/>
                        <w:sz w:val="12"/>
                      </w:rPr>
                    </w:pPr>
                    <w:r>
                      <w:rPr>
                        <w:rFonts w:ascii="Arial"/>
                        <w:b/>
                        <w:color w:val="000000"/>
                        <w:sz w:val="12"/>
                      </w:rPr>
                      <w:t>ADC（ADC）</w:t>
                    </w:r>
                  </w:p>
                </w:txbxContent>
              </v:textbox>
              <v:fill type="solid"/>
              <v:stroke dashstyle="solid"/>
              <w10:wrap type="none"/>
            </v:shape>
            <v:shape style="position:absolute;left:2154;top:3581;width:504;height:339" type="#_x0000_t202" id="docshape330" filled="true" fillcolor="#c7d5e6" stroked="true" strokeweight=".428802pt" strokecolor="#000000">
              <v:textbox inset="0,0,0,0">
                <w:txbxContent>
                  <w:p>
                    <w:pPr>
                      <w:spacing w:line="249" w:lineRule="auto" w:before="16"/>
                      <w:ind w:left="142" w:right="120" w:hanging="4"/>
                      <w:jc w:val="left"/>
                      <w:rPr>
                        <w:rFonts w:ascii="Arial"/>
                        <w:b/>
                        <w:color w:val="000000"/>
                        <w:sz w:val="12"/>
                      </w:rPr>
                    </w:pPr>
                    <w:r>
                      <w:rPr>
                        <w:rFonts w:ascii="Arial"/>
                        <w:b/>
                        <w:color w:val="000000"/>
                        <w:w w:val="95"/>
                        <w:sz w:val="12"/>
                      </w:rPr>
                      <w:t>自检</w:t>
                    </w:r>
                  </w:p>
                </w:txbxContent>
              </v:textbox>
              <v:fill type="solid"/>
              <v:stroke dashstyle="solid"/>
              <w10:wrap type="none"/>
            </v:shape>
            <v:shape style="position:absolute;left:3997;top:2900;width:504;height:339" type="#_x0000_t202" id="docshape331" filled="true" fillcolor="#c7d5e6" stroked="true" strokeweight=".428802pt" strokecolor="#000000">
              <v:textbox inset="0,0,0,0">
                <w:txbxContent>
                  <w:p>
                    <w:pPr>
                      <w:spacing w:before="88"/>
                      <w:ind w:left="119" w:right="0" w:firstLine="0"/>
                      <w:jc w:val="left"/>
                      <w:rPr>
                        <w:rFonts w:ascii="Arial"/>
                        <w:b/>
                        <w:color w:val="000000"/>
                        <w:sz w:val="12"/>
                      </w:rPr>
                    </w:pPr>
                    <w:r>
                      <w:rPr>
                        <w:rFonts w:ascii="Arial"/>
                        <w:b/>
                        <w:color w:val="000000"/>
                        <w:sz w:val="12"/>
                      </w:rPr>
                      <w:t>ADC（ADC）</w:t>
                    </w:r>
                  </w:p>
                </w:txbxContent>
              </v:textbox>
              <v:fill type="solid"/>
              <v:stroke dashstyle="solid"/>
              <w10:wrap type="none"/>
            </v:shape>
            <v:shape style="position:absolute;left:2154;top:2898;width:504;height:339" type="#_x0000_t202" id="docshape332" filled="true" fillcolor="#c7d5e6" stroked="true" strokeweight=".428802pt" strokecolor="#000000">
              <v:textbox inset="0,0,0,0">
                <w:txbxContent>
                  <w:p>
                    <w:pPr>
                      <w:spacing w:line="249" w:lineRule="auto" w:before="16"/>
                      <w:ind w:left="142" w:right="120" w:hanging="4"/>
                      <w:jc w:val="left"/>
                      <w:rPr>
                        <w:rFonts w:ascii="Arial"/>
                        <w:b/>
                        <w:color w:val="000000"/>
                        <w:sz w:val="12"/>
                      </w:rPr>
                    </w:pPr>
                    <w:r>
                      <w:rPr>
                        <w:rFonts w:ascii="Arial"/>
                        <w:b/>
                        <w:color w:val="000000"/>
                        <w:w w:val="95"/>
                        <w:sz w:val="12"/>
                      </w:rPr>
                      <w:t>自检</w:t>
                    </w:r>
                  </w:p>
                </w:txbxContent>
              </v:textbox>
              <v:fill type="solid"/>
              <v:stroke dashstyle="solid"/>
              <w10:wrap type="none"/>
            </v:shape>
            <v:shape style="position:absolute;left:3997;top:2224;width:504;height:339" type="#_x0000_t202" id="docshape333" filled="true" fillcolor="#c7d5e6" stroked="true" strokeweight=".428802pt" strokecolor="#000000">
              <v:textbox inset="0,0,0,0">
                <w:txbxContent>
                  <w:p>
                    <w:pPr>
                      <w:spacing w:before="88"/>
                      <w:ind w:left="119" w:right="0" w:firstLine="0"/>
                      <w:jc w:val="left"/>
                      <w:rPr>
                        <w:rFonts w:ascii="Arial"/>
                        <w:b/>
                        <w:color w:val="000000"/>
                        <w:sz w:val="12"/>
                      </w:rPr>
                    </w:pPr>
                    <w:r>
                      <w:rPr>
                        <w:rFonts w:ascii="Arial"/>
                        <w:b/>
                        <w:color w:val="000000"/>
                        <w:sz w:val="12"/>
                      </w:rPr>
                      <w:t>ADC（ADC）</w:t>
                    </w:r>
                  </w:p>
                </w:txbxContent>
              </v:textbox>
              <v:fill type="solid"/>
              <v:stroke dashstyle="solid"/>
              <w10:wrap type="none"/>
            </v:shape>
            <v:shape style="position:absolute;left:2154;top:2214;width:504;height:339" type="#_x0000_t202" id="docshape334" filled="true" fillcolor="#c7d5e6" stroked="true" strokeweight=".428802pt" strokecolor="#000000">
              <v:textbox inset="0,0,0,0">
                <w:txbxContent>
                  <w:p>
                    <w:pPr>
                      <w:spacing w:line="249" w:lineRule="auto" w:before="16"/>
                      <w:ind w:left="142" w:right="120" w:hanging="4"/>
                      <w:jc w:val="left"/>
                      <w:rPr>
                        <w:rFonts w:ascii="Arial"/>
                        <w:b/>
                        <w:color w:val="000000"/>
                        <w:sz w:val="12"/>
                      </w:rPr>
                    </w:pPr>
                    <w:r>
                      <w:rPr>
                        <w:rFonts w:ascii="Arial"/>
                        <w:b/>
                        <w:color w:val="000000"/>
                        <w:w w:val="95"/>
                        <w:sz w:val="12"/>
                      </w:rPr>
                      <w:t>自检</w:t>
                    </w:r>
                  </w:p>
                </w:txbxContent>
              </v:textbox>
              <v:fill type="solid"/>
              <v:stroke dashstyle="solid"/>
              <w10:wrap type="none"/>
            </v:shape>
            <v:shape style="position:absolute;left:3997;top:1634;width:504;height:339" type="#_x0000_t202" id="docshape335" filled="true" fillcolor="#c7d5e6" stroked="true" strokeweight=".428802pt" strokecolor="#000000">
              <v:textbox inset="0,0,0,0">
                <w:txbxContent>
                  <w:p>
                    <w:pPr>
                      <w:spacing w:before="88"/>
                      <w:ind w:left="119" w:right="0" w:firstLine="0"/>
                      <w:jc w:val="left"/>
                      <w:rPr>
                        <w:rFonts w:ascii="Arial"/>
                        <w:b/>
                        <w:color w:val="000000"/>
                        <w:sz w:val="12"/>
                      </w:rPr>
                    </w:pPr>
                    <w:r>
                      <w:rPr>
                        <w:rFonts w:ascii="Arial"/>
                        <w:b/>
                        <w:color w:val="000000"/>
                        <w:sz w:val="12"/>
                      </w:rPr>
                      <w:t>ADC（ADC）</w:t>
                    </w:r>
                  </w:p>
                </w:txbxContent>
              </v:textbox>
              <v:fill type="solid"/>
              <v:stroke dashstyle="solid"/>
              <w10:wrap type="none"/>
            </v:shape>
            <v:shape style="position:absolute;left:2154;top:1595;width:504;height:365" type="#_x0000_t202" id="docshape336" filled="true" fillcolor="#c7d5e6" stroked="true" strokeweight=".428692pt" strokecolor="#000000">
              <v:textbox inset="0,0,0,0">
                <w:txbxContent>
                  <w:p>
                    <w:pPr>
                      <w:spacing w:line="249" w:lineRule="auto" w:before="29"/>
                      <w:ind w:left="142" w:right="120" w:hanging="4"/>
                      <w:jc w:val="left"/>
                      <w:rPr>
                        <w:rFonts w:ascii="Arial"/>
                        <w:b/>
                        <w:color w:val="000000"/>
                        <w:sz w:val="12"/>
                      </w:rPr>
                    </w:pPr>
                    <w:r>
                      <w:rPr>
                        <w:rFonts w:ascii="Arial"/>
                        <w:b/>
                        <w:color w:val="000000"/>
                        <w:w w:val="95"/>
                        <w:sz w:val="12"/>
                      </w:rPr>
                      <w:t>自检</w:t>
                    </w:r>
                  </w:p>
                </w:txbxContent>
              </v:textbox>
              <v:fill type="solid"/>
              <v:stroke dashstyle="solid"/>
              <w10:wrap type="none"/>
            </v:shape>
            <v:shape style="position:absolute;left:4000;top:955;width:504;height:339" type="#_x0000_t202" id="docshape337" filled="true" fillcolor="#c7d5e6" stroked="true" strokeweight=".428802pt" strokecolor="#000000">
              <v:textbox inset="0,0,0,0">
                <w:txbxContent>
                  <w:p>
                    <w:pPr>
                      <w:spacing w:before="88"/>
                      <w:ind w:left="119" w:right="0" w:firstLine="0"/>
                      <w:jc w:val="left"/>
                      <w:rPr>
                        <w:rFonts w:ascii="Arial"/>
                        <w:b/>
                        <w:color w:val="000000"/>
                        <w:sz w:val="12"/>
                      </w:rPr>
                    </w:pPr>
                    <w:r>
                      <w:rPr>
                        <w:rFonts w:ascii="Arial"/>
                        <w:b/>
                        <w:color w:val="000000"/>
                        <w:sz w:val="12"/>
                      </w:rPr>
                      <w:t>ADC（ADC）</w:t>
                    </w:r>
                  </w:p>
                </w:txbxContent>
              </v:textbox>
              <v:fill type="solid"/>
              <v:stroke dashstyle="solid"/>
              <w10:wrap type="none"/>
            </v:shape>
            <v:shape style="position:absolute;left:2154;top:957;width:504;height:365" type="#_x0000_t202" id="docshape338" filled="true" fillcolor="#c7d5e6" stroked="true" strokeweight=".428692pt" strokecolor="#000000">
              <v:textbox inset="0,0,0,0">
                <w:txbxContent>
                  <w:p>
                    <w:pPr>
                      <w:spacing w:line="249" w:lineRule="auto" w:before="29"/>
                      <w:ind w:left="142" w:right="120" w:hanging="4"/>
                      <w:jc w:val="left"/>
                      <w:rPr>
                        <w:rFonts w:ascii="Arial"/>
                        <w:b/>
                        <w:color w:val="000000"/>
                        <w:sz w:val="12"/>
                      </w:rPr>
                    </w:pPr>
                    <w:r>
                      <w:rPr>
                        <w:rFonts w:ascii="Arial"/>
                        <w:b/>
                        <w:color w:val="000000"/>
                        <w:w w:val="95"/>
                        <w:sz w:val="12"/>
                      </w:rPr>
                      <w:t>自检</w:t>
                    </w:r>
                  </w:p>
                </w:txbxContent>
              </v:textbox>
              <v:fill type="solid"/>
              <v:stroke dashstyle="solid"/>
              <w10:wrap type="none"/>
            </v:shape>
            <v:shape style="position:absolute;left:3997;top:244;width:504;height:339" type="#_x0000_t202" id="docshape339" filled="true" fillcolor="#c7d5e6" stroked="true" strokeweight=".428802pt" strokecolor="#000000">
              <v:textbox inset="0,0,0,0">
                <w:txbxContent>
                  <w:p>
                    <w:pPr>
                      <w:spacing w:before="88"/>
                      <w:ind w:left="119" w:right="0" w:firstLine="0"/>
                      <w:jc w:val="left"/>
                      <w:rPr>
                        <w:rFonts w:ascii="Arial"/>
                        <w:b/>
                        <w:color w:val="000000"/>
                        <w:sz w:val="12"/>
                      </w:rPr>
                    </w:pPr>
                    <w:r>
                      <w:rPr>
                        <w:rFonts w:ascii="Arial"/>
                        <w:b/>
                        <w:color w:val="000000"/>
                        <w:sz w:val="12"/>
                      </w:rPr>
                      <w:t>ADC（ADC）</w:t>
                    </w:r>
                  </w:p>
                </w:txbxContent>
              </v:textbox>
              <v:fill type="solid"/>
              <v:stroke dashstyle="solid"/>
              <w10:wrap type="none"/>
            </v:shape>
            <v:shape style="position:absolute;left:2154;top:228;width:504;height:365" type="#_x0000_t202" id="docshape340" filled="true" fillcolor="#c7d5e6" stroked="true" strokeweight=".428692pt" strokecolor="#000000">
              <v:textbox inset="0,0,0,0">
                <w:txbxContent>
                  <w:p>
                    <w:pPr>
                      <w:spacing w:line="249" w:lineRule="auto" w:before="29"/>
                      <w:ind w:left="142" w:right="120" w:hanging="4"/>
                      <w:jc w:val="left"/>
                      <w:rPr>
                        <w:rFonts w:ascii="Arial"/>
                        <w:b/>
                        <w:color w:val="000000"/>
                        <w:sz w:val="12"/>
                      </w:rPr>
                    </w:pPr>
                    <w:r>
                      <w:rPr>
                        <w:rFonts w:ascii="Arial"/>
                        <w:b/>
                        <w:color w:val="000000"/>
                        <w:w w:val="95"/>
                        <w:sz w:val="12"/>
                      </w:rPr>
                      <w:t>自检</w:t>
                    </w:r>
                  </w:p>
                </w:txbxContent>
              </v:textbox>
              <v:fill type="solid"/>
              <v:stroke dashstyle="solid"/>
              <w10:wrap type="none"/>
            </v:shape>
            <v:shape style="position:absolute;left:2493;top:4949;width:601;height:334" type="#_x0000_t202" id="docshape341" filled="false" stroked="false">
              <v:textbox inset="0,0,0,0">
                <w:txbxContent>
                  <w:p>
                    <w:pPr>
                      <w:spacing w:line="249" w:lineRule="auto" w:before="20"/>
                      <w:ind w:left="135" w:right="93" w:hanging="40"/>
                      <w:jc w:val="left"/>
                      <w:rPr>
                        <w:rFonts w:ascii="Arial"/>
                        <w:b/>
                        <w:sz w:val="12"/>
                      </w:rPr>
                    </w:pPr>
                    <w:r>
                      <w:rPr>
                        <w:rFonts w:ascii="Arial"/>
                        <w:b/>
                        <w:w w:val="95"/>
                        <w:sz w:val="12"/>
                      </w:rPr>
                      <w:t>充油泵</w:t>
                    </w:r>
                  </w:p>
                </w:txbxContent>
              </v:textbox>
              <w10:wrap type="none"/>
            </v:shape>
            <v:shape style="position:absolute;left:3012;top:3572;width:530;height:339" type="#_x0000_t202" id="docshape342" filled="true" fillcolor="#ffffff" stroked="true" strokeweight=".428873pt" strokecolor="#000000">
              <v:textbox inset="0,0,0,0">
                <w:txbxContent>
                  <w:p>
                    <w:pPr>
                      <w:spacing w:before="88"/>
                      <w:ind w:left="69" w:right="0" w:firstLine="0"/>
                      <w:jc w:val="left"/>
                      <w:rPr>
                        <w:rFonts w:ascii="Arial"/>
                        <w:b/>
                        <w:color w:val="000000"/>
                        <w:sz w:val="12"/>
                      </w:rPr>
                    </w:pPr>
                    <w:r>
                      <w:rPr>
                        <w:rFonts w:ascii="Arial"/>
                        <w:b/>
                        <w:color w:val="000000"/>
                        <w:sz w:val="12"/>
                      </w:rPr>
                      <w:t>Z陀螺仪</w:t>
                    </w:r>
                  </w:p>
                </w:txbxContent>
              </v:textbox>
              <v:fill type="solid"/>
              <v:stroke dashstyle="solid"/>
              <w10:wrap type="none"/>
            </v:shape>
            <v:shape style="position:absolute;left:3032;top:2900;width:530;height:339" type="#_x0000_t202" id="docshape343" filled="true" fillcolor="#ffffff" stroked="true" strokeweight=".428873pt" strokecolor="#000000">
              <v:textbox inset="0,0,0,0">
                <w:txbxContent>
                  <w:p>
                    <w:pPr>
                      <w:spacing w:before="88"/>
                      <w:ind w:left="66" w:right="0" w:firstLine="0"/>
                      <w:jc w:val="left"/>
                      <w:rPr>
                        <w:rFonts w:ascii="Arial"/>
                        <w:b/>
                        <w:color w:val="000000"/>
                        <w:sz w:val="12"/>
                      </w:rPr>
                    </w:pPr>
                    <w:r>
                      <w:rPr>
                        <w:rFonts w:ascii="Arial"/>
                        <w:b/>
                        <w:color w:val="000000"/>
                        <w:sz w:val="12"/>
                      </w:rPr>
                      <w:t>Y陀螺仪</w:t>
                    </w:r>
                  </w:p>
                </w:txbxContent>
              </v:textbox>
              <v:fill type="solid"/>
              <v:stroke dashstyle="solid"/>
              <w10:wrap type="none"/>
            </v:shape>
            <v:shape style="position:absolute;left:3031;top:2224;width:530;height:339" type="#_x0000_t202" id="docshape344" filled="true" fillcolor="#ffffff" stroked="true" strokeweight=".428873pt" strokecolor="#000000">
              <v:textbox inset="0,0,0,0">
                <w:txbxContent>
                  <w:p>
                    <w:pPr>
                      <w:spacing w:before="88"/>
                      <w:ind w:left="66" w:right="0" w:firstLine="0"/>
                      <w:jc w:val="left"/>
                      <w:rPr>
                        <w:rFonts w:ascii="Arial"/>
                        <w:b/>
                        <w:color w:val="000000"/>
                        <w:sz w:val="12"/>
                      </w:rPr>
                    </w:pPr>
                    <w:r>
                      <w:rPr>
                        <w:rFonts w:ascii="Arial"/>
                        <w:b/>
                        <w:color w:val="000000"/>
                        <w:sz w:val="12"/>
                      </w:rPr>
                      <w:t>X陀螺仪</w:t>
                    </w:r>
                  </w:p>
                </w:txbxContent>
              </v:textbox>
              <v:fill type="solid"/>
              <v:stroke dashstyle="solid"/>
              <w10:wrap type="none"/>
            </v:shape>
            <v:shape style="position:absolute;left:3032;top:1611;width:530;height:339" type="#_x0000_t202" id="docshape345" filled="true" fillcolor="#ffffff" stroked="true" strokeweight=".428873pt" strokecolor="#000000">
              <v:textbox inset="0,0,0,0">
                <w:txbxContent>
                  <w:p>
                    <w:pPr>
                      <w:spacing w:before="88"/>
                      <w:ind w:left="49" w:right="0" w:firstLine="0"/>
                      <w:jc w:val="left"/>
                      <w:rPr>
                        <w:rFonts w:ascii="Arial"/>
                        <w:b/>
                        <w:color w:val="000000"/>
                        <w:sz w:val="12"/>
                      </w:rPr>
                    </w:pPr>
                    <w:r>
                      <w:rPr>
                        <w:rFonts w:ascii="Arial"/>
                        <w:b/>
                        <w:color w:val="000000"/>
                        <w:sz w:val="12"/>
                      </w:rPr>
                      <w:t>Z加速度</w:t>
                    </w:r>
                  </w:p>
                </w:txbxContent>
              </v:textbox>
              <v:fill type="solid"/>
              <v:stroke dashstyle="solid"/>
              <w10:wrap type="none"/>
            </v:shape>
            <v:shape style="position:absolute;left:3032;top:940;width:530;height:339" type="#_x0000_t202" id="docshape346" filled="true" fillcolor="#ffffff" stroked="true" strokeweight=".428873pt" strokecolor="#000000">
              <v:textbox inset="0,0,0,0">
                <w:txbxContent>
                  <w:p>
                    <w:pPr>
                      <w:spacing w:before="88"/>
                      <w:ind w:left="46" w:right="0" w:firstLine="0"/>
                      <w:jc w:val="left"/>
                      <w:rPr>
                        <w:rFonts w:ascii="Arial"/>
                        <w:b/>
                        <w:color w:val="000000"/>
                        <w:sz w:val="12"/>
                      </w:rPr>
                    </w:pPr>
                    <w:r>
                      <w:rPr>
                        <w:rFonts w:ascii="Arial"/>
                        <w:b/>
                        <w:color w:val="000000"/>
                        <w:sz w:val="12"/>
                      </w:rPr>
                      <w:t>Y加速度</w:t>
                    </w:r>
                  </w:p>
                </w:txbxContent>
              </v:textbox>
              <v:fill type="solid"/>
              <v:stroke dashstyle="solid"/>
              <w10:wrap type="none"/>
            </v:shape>
            <v:shape style="position:absolute;left:3032;top:241;width:530;height:339" type="#_x0000_t202" id="docshape347" filled="true" fillcolor="#ffffff" stroked="true" strokeweight=".428873pt" strokecolor="#000000">
              <v:textbox inset="0,0,0,0">
                <w:txbxContent>
                  <w:p>
                    <w:pPr>
                      <w:spacing w:before="88"/>
                      <w:ind w:left="46" w:right="0" w:firstLine="0"/>
                      <w:jc w:val="left"/>
                      <w:rPr>
                        <w:rFonts w:ascii="Arial"/>
                        <w:b/>
                        <w:color w:val="000000"/>
                        <w:sz w:val="12"/>
                      </w:rPr>
                    </w:pPr>
                    <w:r>
                      <w:rPr>
                        <w:rFonts w:ascii="Arial"/>
                        <w:b/>
                        <w:color w:val="000000"/>
                        <w:sz w:val="12"/>
                      </w:rPr>
                      <w:t>X加速度</w:t>
                    </w:r>
                  </w:p>
                </w:txbxContent>
              </v:textbox>
              <v:fill type="solid"/>
              <v:stroke dashstyle="solid"/>
              <w10:wrap type="none"/>
            </v:shape>
            <w10:wrap type="none"/>
          </v:group>
        </w:pict>
      </w:r>
      <w:r>
        <w:rPr>
          <w:rFonts w:ascii="Arial"/>
          <w:b/>
          <w:sz w:val="12"/>
        </w:rPr>
        <w:t>国际的</w:t>
      </w:r>
    </w:p>
    <w:p>
      <w:pPr>
        <w:pStyle w:val="BodyText"/>
        <w:rPr>
          <w:rFonts w:ascii="Arial"/>
          <w:b/>
        </w:rPr>
      </w:pPr>
    </w:p>
    <w:p>
      <w:pPr>
        <w:pStyle w:val="BodyText"/>
        <w:spacing w:before="9"/>
        <w:rPr>
          <w:rFonts w:ascii="Arial"/>
          <w:b/>
          <w:sz w:val="25"/>
        </w:rPr>
      </w:pPr>
    </w:p>
    <w:p>
      <w:pPr>
        <w:spacing w:before="96"/>
        <w:ind w:left="0" w:right="2750" w:firstLine="0"/>
        <w:jc w:val="right"/>
        <w:rPr>
          <w:rFonts w:ascii="Arial"/>
          <w:b/>
          <w:sz w:val="12"/>
        </w:rPr>
      </w:pPr>
      <w:r>
        <w:rPr>
          <w:rFonts w:ascii="Arial"/>
          <w:b/>
          <w:sz w:val="12"/>
        </w:rPr>
        <w:t>反恐精英</w:t>
      </w:r>
    </w:p>
    <w:p>
      <w:pPr>
        <w:spacing w:line="192" w:lineRule="auto" w:before="105"/>
        <w:ind w:left="9083" w:right="2328" w:firstLine="0"/>
        <w:jc w:val="both"/>
        <w:rPr>
          <w:rFonts w:ascii="Arial"/>
          <w:b/>
          <w:sz w:val="12"/>
        </w:rPr>
      </w:pPr>
      <w:r>
        <w:rPr>
          <w:rFonts w:ascii="Arial"/>
          <w:b/>
          <w:spacing w:val="-1"/>
          <w:sz w:val="12"/>
        </w:rPr>
        <w:t>SA0/SDO SCL/SPC-SDA/SDI</w:t>
      </w:r>
    </w:p>
    <w:p>
      <w:pPr>
        <w:pStyle w:val="BodyText"/>
        <w:spacing w:before="2"/>
        <w:rPr>
          <w:rFonts w:ascii="Arial"/>
          <w:b/>
          <w:sz w:val="12"/>
        </w:rPr>
      </w:pPr>
    </w:p>
    <w:p>
      <w:pPr>
        <w:spacing w:before="96"/>
        <w:ind w:left="0" w:right="2513" w:firstLine="0"/>
        <w:jc w:val="right"/>
        <w:rPr>
          <w:rFonts w:ascii="Arial"/>
          <w:b/>
          <w:sz w:val="12"/>
        </w:rPr>
      </w:pPr>
      <w:r>
        <w:rPr/>
        <w:pict>
          <v:shape style="position:absolute;margin-left:239.427094pt;margin-top:-4.899740pt;width:8.65pt;height:58.4pt;mso-position-horizontal-relative:page;mso-position-vertical-relative:paragraph;z-index:15746560" type="#_x0000_t202" id="docshape348" filled="false" stroked="false">
            <v:textbox inset="0,0,0,0" style="layout-flow:vertical">
              <w:txbxContent>
                <w:p>
                  <w:pPr>
                    <w:spacing w:before="14"/>
                    <w:ind w:left="20" w:right="0" w:firstLine="0"/>
                    <w:jc w:val="left"/>
                    <w:rPr>
                      <w:rFonts w:ascii="Arial"/>
                      <w:b/>
                      <w:sz w:val="12"/>
                    </w:rPr>
                  </w:pPr>
                  <w:r>
                    <w:rPr>
                      <w:rFonts w:ascii="Arial"/>
                      <w:b/>
                      <w:sz w:val="12"/>
                    </w:rPr>
                    <w:t>信号调节</w:t>
                  </w:r>
                </w:p>
              </w:txbxContent>
            </v:textbox>
            <w10:wrap type="none"/>
          </v:shape>
        </w:pict>
      </w:r>
      <w:r>
        <w:rPr>
          <w:rFonts w:ascii="Arial"/>
          <w:b/>
          <w:sz w:val="12"/>
        </w:rPr>
        <w:t>FSYNC（同步）</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
        <w:rPr>
          <w:rFonts w:ascii="Arial"/>
          <w:b/>
        </w:rPr>
      </w:pPr>
    </w:p>
    <w:p>
      <w:pPr>
        <w:tabs>
          <w:tab w:pos="7101" w:val="left" w:leader="none"/>
          <w:tab w:pos="7584" w:val="left" w:leader="none"/>
        </w:tabs>
        <w:spacing w:before="98"/>
        <w:ind w:left="6486" w:right="0" w:firstLine="0"/>
        <w:jc w:val="left"/>
        <w:rPr>
          <w:rFonts w:ascii="Arial"/>
          <w:b/>
          <w:sz w:val="12"/>
        </w:rPr>
      </w:pPr>
    </w:p>
    <w:p>
      <w:pPr>
        <w:pStyle w:val="BodyText"/>
        <w:spacing w:before="2"/>
        <w:rPr>
          <w:rFonts w:ascii="Arial"/>
          <w:b/>
          <w:sz w:val="11"/>
        </w:rPr>
      </w:pPr>
    </w:p>
    <w:p>
      <w:pPr>
        <w:spacing w:after="0"/>
        <w:rPr>
          <w:rFonts w:ascii="Arial"/>
          <w:sz w:val="11"/>
        </w:rPr>
        <w:sectPr>
          <w:pgSz w:w="12240" w:h="15840"/>
          <w:pgMar w:header="509" w:footer="690" w:top="1140" w:bottom="880" w:left="240" w:right="0"/>
        </w:sectPr>
      </w:pPr>
    </w:p>
    <w:p>
      <w:pPr>
        <w:pStyle w:val="BodyText"/>
        <w:spacing w:before="3"/>
        <w:rPr>
          <w:rFonts w:ascii="Arial"/>
          <w:b/>
          <w:sz w:val="35"/>
        </w:rPr>
      </w:pPr>
    </w:p>
    <w:p>
      <w:pPr>
        <w:pStyle w:val="Heading3"/>
        <w:numPr>
          <w:ilvl w:val="1"/>
          <w:numId w:val="12"/>
        </w:numPr>
        <w:tabs>
          <w:tab w:pos="1019" w:val="left" w:leader="none"/>
          <w:tab w:pos="1020" w:val="left" w:leader="none"/>
        </w:tabs>
        <w:spacing w:line="240" w:lineRule="auto" w:before="0" w:after="0"/>
        <w:ind w:left="1020" w:right="0" w:hanging="540"/>
        <w:jc w:val="left"/>
      </w:pPr>
      <w:bookmarkStart w:name="_bookmark40" w:id="62"/>
      <w:bookmarkEnd w:id="62"/>
      <w:r>
        <w:rPr>
          <w:b w:val="0"/>
        </w:rPr>
      </w:r>
      <w:bookmarkStart w:name="_bookmark41" w:id="63"/>
      <w:bookmarkEnd w:id="63"/>
      <w:r>
        <w:rPr>
          <w:b w:val="0"/>
        </w:rPr>
      </w:r>
      <w:bookmarkStart w:name="_bookmark41" w:id="64"/>
      <w:bookmarkEnd w:id="64"/>
      <w:r>
        <w:rPr>
          <w:color w:val="1F487C"/>
        </w:rPr>
        <w:t>概述</w:t>
      </w:r>
    </w:p>
    <w:p>
      <w:pPr>
        <w:spacing w:before="64"/>
        <w:ind w:left="480" w:right="0" w:firstLine="0"/>
        <w:jc w:val="left"/>
        <w:rPr>
          <w:b/>
          <w:sz w:val="18"/>
        </w:rPr>
      </w:pPr>
      <w:r>
        <w:rPr/>
        <w:br w:type="column"/>
      </w:r>
      <w:r>
        <w:rPr>
          <w:b/>
          <w:sz w:val="18"/>
        </w:rPr>
        <w:t>图5.ICM-20602框图</w:t>
      </w:r>
    </w:p>
    <w:p>
      <w:pPr>
        <w:spacing w:after="0"/>
        <w:jc w:val="left"/>
        <w:rPr>
          <w:sz w:val="18"/>
        </w:rPr>
        <w:sectPr>
          <w:type w:val="continuous"/>
          <w:pgSz w:w="12240" w:h="15840"/>
          <w:pgMar w:header="509" w:footer="690" w:top="1260" w:bottom="0" w:left="240" w:right="0"/>
          <w:cols w:num="2" w:equalWidth="0">
            <w:col w:w="2158" w:space="1938"/>
            <w:col w:w="7904"/>
          </w:cols>
        </w:sectPr>
      </w:pPr>
    </w:p>
    <w:p>
      <w:pPr>
        <w:pStyle w:val="BodyText"/>
        <w:ind w:left="480"/>
      </w:pPr>
      <w:r>
        <w:rPr/>
        <w:t>ICM-20602由以下关键块和功能组成：</w:t>
      </w:r>
    </w:p>
    <w:p>
      <w:pPr>
        <w:pStyle w:val="ListParagraph"/>
        <w:numPr>
          <w:ilvl w:val="2"/>
          <w:numId w:val="12"/>
        </w:numPr>
        <w:tabs>
          <w:tab w:pos="1200" w:val="left" w:leader="none"/>
          <w:tab w:pos="1201" w:val="left" w:leader="none"/>
        </w:tabs>
        <w:spacing w:line="255" w:lineRule="exact" w:before="2" w:after="0"/>
        <w:ind w:left="1200" w:right="0" w:hanging="361"/>
        <w:jc w:val="left"/>
        <w:rPr>
          <w:sz w:val="20"/>
        </w:rPr>
      </w:pPr>
      <w:r>
        <w:rPr>
          <w:sz w:val="20"/>
        </w:rPr>
        <w:t>具有16位ADC和信号调节的三轴MEMS速率陀螺仪传感器</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带16位ADC和信号调节的三轴MEMS加速度传感器</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I2C和SPI串行通信接口</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自检</w:t>
      </w:r>
    </w:p>
    <w:p>
      <w:pPr>
        <w:pStyle w:val="ListParagraph"/>
        <w:numPr>
          <w:ilvl w:val="2"/>
          <w:numId w:val="12"/>
        </w:numPr>
        <w:tabs>
          <w:tab w:pos="1200" w:val="left" w:leader="none"/>
          <w:tab w:pos="1201" w:val="left" w:leader="none"/>
        </w:tabs>
        <w:spacing w:line="192" w:lineRule="auto" w:before="0" w:after="0"/>
        <w:ind w:left="1200" w:right="0" w:hanging="361"/>
        <w:jc w:val="left"/>
        <w:rPr>
          <w:sz w:val="20"/>
        </w:rPr>
      </w:pPr>
      <w:r>
        <w:rPr>
          <w:sz w:val="20"/>
        </w:rPr>
        <w:t>计时</w:t>
      </w:r>
    </w:p>
    <w:p>
      <w:pPr>
        <w:pStyle w:val="ListParagraph"/>
        <w:numPr>
          <w:ilvl w:val="2"/>
          <w:numId w:val="12"/>
        </w:numPr>
        <w:tabs>
          <w:tab w:pos="1200" w:val="left" w:leader="none"/>
          <w:tab w:pos="1201" w:val="left" w:leader="none"/>
        </w:tabs>
        <w:spacing w:line="255" w:lineRule="exact" w:before="2" w:after="0"/>
        <w:ind w:left="1200" w:right="0" w:hanging="361"/>
        <w:jc w:val="left"/>
        <w:rPr>
          <w:sz w:val="20"/>
        </w:rPr>
      </w:pPr>
      <w:r>
        <w:rPr>
          <w:sz w:val="20"/>
        </w:rPr>
        <w:t>传感器数据寄存器</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外国直接投资公司</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中断</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数字输出温度传感器</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偏差和LDO</w:t>
      </w:r>
    </w:p>
    <w:p>
      <w:pPr>
        <w:pStyle w:val="ListParagraph"/>
        <w:numPr>
          <w:ilvl w:val="2"/>
          <w:numId w:val="12"/>
        </w:numPr>
        <w:tabs>
          <w:tab w:pos="1200" w:val="left" w:leader="none"/>
          <w:tab w:pos="1201" w:val="left" w:leader="none"/>
        </w:tabs>
        <w:spacing w:line="192" w:lineRule="auto" w:before="0" w:after="0"/>
        <w:ind w:left="1200" w:right="0" w:hanging="361"/>
        <w:jc w:val="left"/>
        <w:rPr>
          <w:sz w:val="20"/>
        </w:rPr>
      </w:pPr>
      <w:r>
        <w:rPr>
          <w:sz w:val="20"/>
        </w:rPr>
        <w:t>充油泵</w:t>
      </w:r>
    </w:p>
    <w:p>
      <w:pPr>
        <w:pStyle w:val="ListParagraph"/>
        <w:numPr>
          <w:ilvl w:val="2"/>
          <w:numId w:val="12"/>
        </w:numPr>
        <w:tabs>
          <w:tab w:pos="1200" w:val="left" w:leader="none"/>
          <w:tab w:pos="1201" w:val="left" w:leader="none"/>
        </w:tabs>
        <w:spacing w:line="192" w:lineRule="auto" w:before="2" w:after="0"/>
        <w:ind w:left="1200" w:right="0" w:hanging="361"/>
        <w:jc w:val="left"/>
        <w:rPr>
          <w:sz w:val="20"/>
        </w:rPr>
      </w:pPr>
      <w:r>
        <w:rPr>
          <w:sz w:val="20"/>
        </w:rPr>
        <w:t>标准电源模式</w:t>
      </w:r>
    </w:p>
    <w:p>
      <w:pPr>
        <w:spacing w:after="0" w:line="240" w:lineRule="auto"/>
        <w:jc w:val="left"/>
        <w:rPr>
          <w:sz w:val="20"/>
        </w:rPr>
        <w:sectPr>
          <w:type w:val="continuous"/>
          <w:pgSz w:w="12240" w:h="15840"/>
          <w:pgMar w:header="509" w:footer="690" w:top="1260" w:bottom="0" w:left="240" w:right="0"/>
        </w:sectPr>
      </w:pPr>
    </w:p>
    <w:p>
      <w:pPr>
        <w:pStyle w:val="BodyText"/>
        <w:spacing w:before="9"/>
        <w:rPr>
          <w:sz w:val="15"/>
        </w:rPr>
      </w:pPr>
    </w:p>
    <w:p>
      <w:pPr>
        <w:pStyle w:val="Heading3"/>
        <w:numPr>
          <w:ilvl w:val="1"/>
          <w:numId w:val="12"/>
        </w:numPr>
        <w:tabs>
          <w:tab w:pos="1019" w:val="left" w:leader="none"/>
          <w:tab w:pos="1020" w:val="left" w:leader="none"/>
        </w:tabs>
        <w:spacing w:line="240" w:lineRule="auto" w:before="52" w:after="0"/>
        <w:ind w:left="1020" w:right="0" w:hanging="540"/>
        <w:jc w:val="left"/>
      </w:pPr>
      <w:bookmarkStart w:name="_bookmark42" w:id="65"/>
      <w:bookmarkEnd w:id="65"/>
      <w:r>
        <w:rPr>
          <w:b w:val="0"/>
        </w:rPr>
      </w:r>
      <w:bookmarkStart w:name="_bookmark42" w:id="66"/>
      <w:bookmarkEnd w:id="66"/>
      <w:r>
        <w:rPr>
          <w:color w:val="1F487C"/>
        </w:rPr>
        <w:t>具有16位adc和信号调理的三轴MEMS陀螺仪</w:t>
      </w:r>
    </w:p>
    <w:p>
      <w:pPr>
        <w:pStyle w:val="BodyText"/>
        <w:ind w:left="480" w:right="719"/>
      </w:pPr>
      <w:r>
        <w:rPr/>
        <w:t>ICM-20602由三个独立的振动MEMS速率陀螺仪组成，可检测X、Y和Z轴的旋转。当陀螺仪围绕任何一个感测轴旋转时，科里奥利效应会引起由电容式传感器检测到的振动。所得信号被放大、解调和滤波，以产生与角速率成比例的电压。使用单个片上16位模数转换器（ADC）对该电压进行数字化，以对每个轴进行采样。陀螺仪传感器的满标度范围可以数字编程为±250、±500、±1000或±2000度/秒（dps）。ADC采样率可编程，从每秒8000个采样，降至每秒3.9个采样，用户可选择的低通滤波器可实现宽范围的截止频率。</w:t>
      </w:r>
    </w:p>
    <w:p>
      <w:pPr>
        <w:pStyle w:val="Heading3"/>
        <w:numPr>
          <w:ilvl w:val="1"/>
          <w:numId w:val="12"/>
        </w:numPr>
        <w:tabs>
          <w:tab w:pos="1019" w:val="left" w:leader="none"/>
          <w:tab w:pos="1020" w:val="left" w:leader="none"/>
        </w:tabs>
        <w:spacing w:line="293" w:lineRule="exact" w:before="120" w:after="0"/>
        <w:ind w:left="1020" w:right="0" w:hanging="540"/>
        <w:jc w:val="left"/>
      </w:pPr>
      <w:bookmarkStart w:name="_bookmark43" w:id="67"/>
      <w:bookmarkEnd w:id="67"/>
      <w:r>
        <w:rPr>
          <w:b w:val="0"/>
        </w:rPr>
      </w:r>
      <w:bookmarkStart w:name="_bookmark43" w:id="68"/>
      <w:bookmarkEnd w:id="68"/>
      <w:r>
        <w:rPr>
          <w:color w:val="1F487C"/>
        </w:rPr>
        <w:t>带16位adc和信号调节的三轴MEMS加速度计</w:t>
      </w:r>
    </w:p>
    <w:p>
      <w:pPr>
        <w:pStyle w:val="BodyText"/>
        <w:ind w:left="480" w:right="732"/>
      </w:pPr>
      <w:r>
        <w:rPr/>
        <w:t>ICM-20602的3轴加速度计为每个轴使用单独的验证质量。沿特定轴的加速度会在相应的检测质量块上产生位移，电容式传感器会差分检测位移。ICM-20602的结构降低了加速度计对制造变化和热漂移的敏感性。当设备放置在平面上时，它将在X轴和Y轴上测量0g，在Z轴上测量+1g。加速计的比例因子在工厂进行校准，并且名义上与电源电压无关。每个传感器都有一个专用的sigma-delta ADC，用于提供数字输出。数字输出的满刻度范围可调整为±2g、±4g、±8g或±16g。</w:t>
      </w:r>
    </w:p>
    <w:p>
      <w:pPr>
        <w:pStyle w:val="Heading3"/>
        <w:numPr>
          <w:ilvl w:val="1"/>
          <w:numId w:val="12"/>
        </w:numPr>
        <w:tabs>
          <w:tab w:pos="1019" w:val="left" w:leader="none"/>
          <w:tab w:pos="1020" w:val="left" w:leader="none"/>
        </w:tabs>
        <w:spacing w:line="293" w:lineRule="exact" w:before="121" w:after="0"/>
        <w:ind w:left="1020" w:right="0" w:hanging="540"/>
        <w:jc w:val="left"/>
      </w:pPr>
      <w:bookmarkStart w:name="_bookmark44" w:id="69"/>
      <w:bookmarkEnd w:id="69"/>
      <w:r>
        <w:rPr>
          <w:b w:val="0"/>
        </w:rPr>
      </w:r>
      <w:bookmarkStart w:name="_bookmark44" w:id="70"/>
      <w:bookmarkEnd w:id="70"/>
      <w:r>
        <w:rPr>
          <w:color w:val="1F487C"/>
        </w:rPr>
        <w:t>I2C和SPI串行通信接口</w:t>
      </w:r>
    </w:p>
    <w:p>
      <w:pPr>
        <w:pStyle w:val="BodyText"/>
        <w:ind w:left="480" w:right="1112"/>
      </w:pPr>
      <w:r>
        <w:rPr/>
        <w:t>ICM-20602使用SPI或I2C串行接口与系统处理器通信。当与系统处理器通信时，ICM-20602始终充当从机。I2C从地址的LSB由引脚4设置（SA0）。</w:t>
      </w:r>
    </w:p>
    <w:p>
      <w:pPr>
        <w:spacing w:before="119"/>
        <w:ind w:left="480" w:right="0" w:firstLine="0"/>
        <w:jc w:val="left"/>
        <w:rPr>
          <w:b/>
          <w:sz w:val="20"/>
        </w:rPr>
      </w:pPr>
      <w:r>
        <w:rPr>
          <w:b/>
          <w:color w:val="1F487C"/>
          <w:sz w:val="20"/>
        </w:rPr>
        <w:t>使用I2C接口的ICM-20602解决方案</w:t>
      </w:r>
    </w:p>
    <w:p>
      <w:pPr>
        <w:pStyle w:val="BodyText"/>
        <w:spacing w:before="120"/>
        <w:ind w:left="480"/>
      </w:pPr>
      <w:r>
        <w:rPr/>
        <w:pict>
          <v:group style="position:absolute;margin-left:126.910995pt;margin-top:19.119635pt;width:358.05pt;height:261.3pt;mso-position-horizontal-relative:page;mso-position-vertical-relative:paragraph;z-index:-15710208;mso-wrap-distance-left:0;mso-wrap-distance-right:0" id="docshapegroup349" coordorigin="2538,382" coordsize="7161,5226">
            <v:shape style="position:absolute;left:2723;top:405;width:3706;height:4986" type="#_x0000_t75" id="docshape350" stroked="false">
              <v:imagedata r:id="rId30" o:title=""/>
            </v:shape>
            <v:rect style="position:absolute;left:2723;top:405;width:3706;height:4986" id="docshape351" filled="false" stroked="true" strokeweight="1.112473pt" strokecolor="#000000">
              <v:stroke dashstyle="solid"/>
            </v:rect>
            <v:line style="position:absolute" from="3158,3090" to="3541,3090" stroked="true" strokeweight=".37029pt" strokecolor="#000000">
              <v:stroke dashstyle="solid"/>
            </v:line>
            <v:shape style="position:absolute;left:3534;top:3064;width:78;height:52" id="docshape352" coordorigin="3535,3065" coordsize="78,52" path="m3535,3065l3535,3116,3613,3090,3535,3065xe" filled="true" fillcolor="#000000" stroked="false">
              <v:path arrowok="t"/>
              <v:fill type="solid"/>
            </v:shape>
            <v:shape style="position:absolute;left:4268;top:1536;width:4592;height:2037" id="docshape353" coordorigin="4269,1536" coordsize="4592,2037" path="m4285,2089l4559,2089m4285,2586l4559,2586m4269,3083l4559,3083m4269,3572l4559,3572m5405,1536l7187,1536m5405,1757l8860,1757m5405,2007l8860,2007e" filled="false" stroked="true" strokeweight=".37029pt" strokecolor="#000000">
              <v:path arrowok="t"/>
              <v:stroke dashstyle="solid"/>
            </v:shape>
            <v:shape style="position:absolute;left:4558;top:796;width:223;height:2776" id="docshape354" coordorigin="4559,797" coordsize="223,2776" path="m4559,3572l4560,797m4781,1762l4559,1762e" filled="false" stroked="true" strokeweight=".370705pt" strokecolor="#000000">
              <v:path arrowok="t"/>
              <v:stroke dashstyle="solid"/>
            </v:shape>
            <v:shape style="position:absolute;left:6373;top:1465;width:115;height:115" type="#_x0000_t75" id="docshape355" stroked="false">
              <v:imagedata r:id="rId31" o:title=""/>
            </v:shape>
            <v:shape style="position:absolute;left:6373;top:1686;width:115;height:115" type="#_x0000_t75" id="docshape356" stroked="false">
              <v:imagedata r:id="rId31" o:title=""/>
            </v:shape>
            <v:shape style="position:absolute;left:6373;top:1937;width:115;height:115" type="#_x0000_t75" id="docshape357" stroked="false">
              <v:imagedata r:id="rId31" o:title=""/>
            </v:shape>
            <v:shape style="position:absolute;left:4560;top:792;width:1864;height:4" id="docshape358" coordorigin="4561,793" coordsize="1864,4" path="m4781,796l4561,796m6424,793l5405,793e" filled="false" stroked="true" strokeweight=".370705pt" strokecolor="#000000">
              <v:path arrowok="t"/>
              <v:stroke dashstyle="solid"/>
            </v:shape>
            <v:shape style="position:absolute;left:6370;top:746;width:115;height:115" type="#_x0000_t75" id="docshape359" stroked="false">
              <v:imagedata r:id="rId32" o:title=""/>
            </v:shape>
            <v:line style="position:absolute" from="3158,4784" to="3158,1837" stroked="true" strokeweight=".37112pt" strokecolor="#000000">
              <v:stroke dashstyle="solid"/>
            </v:line>
            <v:line style="position:absolute" from="4118,5204" to="4118,5386" stroked="true" strokeweight=".37112pt" strokecolor="#000000">
              <v:stroke dashstyle="solid"/>
            </v:line>
            <v:shape style="position:absolute;left:4631;top:5207;width:524;height:181" id="docshape360" coordorigin="4631,5208" coordsize="524,181" path="m5154,5388l5154,5210m4631,5385l4631,5208e" filled="false" stroked="true" strokeweight=".370705pt" strokecolor="#000000">
              <v:path arrowok="t"/>
              <v:stroke dashstyle="solid"/>
            </v:shape>
            <v:shape style="position:absolute;left:4061;top:5333;width:115;height:115" type="#_x0000_t75" id="docshape361" stroked="false">
              <v:imagedata r:id="rId33" o:title=""/>
            </v:shape>
            <v:shape style="position:absolute;left:4578;top:5337;width:108;height:108" id="docshape362" coordorigin="4579,5337" coordsize="108,108" path="m4633,5337l4612,5341,4595,5353,4583,5370,4579,5391,4583,5411,4595,5429,4612,5440,4633,5444,4653,5440,4671,5429,4682,5411,4686,5391,4682,5370,4671,5353,4653,5341,4633,5337xe" filled="true" fillcolor="#ffffff" stroked="false">
              <v:path arrowok="t"/>
              <v:fill type="solid"/>
            </v:shape>
            <v:shape style="position:absolute;left:4578;top:5337;width:108;height:108" id="docshape363" coordorigin="4579,5337" coordsize="108,108" path="m4686,5391l4682,5370,4671,5353,4653,5341,4633,5337,4612,5341,4595,5353,4583,5370,4579,5391,4583,5411,4595,5429,4612,5440,4633,5444,4653,5440,4671,5429,4682,5411,4686,5391xe" filled="false" stroked="true" strokeweight=".370704pt" strokecolor="#000000">
              <v:path arrowok="t"/>
              <v:stroke dashstyle="solid"/>
            </v:shape>
            <v:shape style="position:absolute;left:5100;top:5337;width:108;height:108" id="docshape364" coordorigin="5101,5337" coordsize="108,108" path="m5154,5337l5134,5341,5116,5353,5105,5370,5101,5391,5105,5411,5116,5429,5134,5440,5154,5444,5175,5440,5192,5429,5204,5411,5208,5391,5204,5370,5192,5353,5175,5341,5154,5337xe" filled="true" fillcolor="#ffffff" stroked="false">
              <v:path arrowok="t"/>
              <v:fill type="solid"/>
            </v:shape>
            <v:shape style="position:absolute;left:5100;top:5337;width:108;height:108" id="docshape365" coordorigin="5101,5337" coordsize="108,108" path="m5208,5391l5204,5370,5192,5353,5175,5341,5154,5337,5134,5341,5116,5353,5105,5370,5101,5391,5105,5411,5116,5429,5134,5440,5154,5444,5175,5440,5192,5429,5204,5411,5208,5391xe" filled="false" stroked="true" strokeweight=".370704pt" strokecolor="#000000">
              <v:path arrowok="t"/>
              <v:stroke dashstyle="solid"/>
            </v:shape>
            <v:shape style="position:absolute;left:4536;top:1739;width:47;height:47" id="docshape366" coordorigin="4537,1739" coordsize="47,47" path="m4573,1739l4547,1739,4537,1750,4537,1775,4547,1786,4573,1786,4583,1775,4583,1763,4583,1750,4573,1739xe" filled="true" fillcolor="#000000" stroked="false">
              <v:path arrowok="t"/>
              <v:fill type="solid"/>
            </v:shape>
            <v:shape style="position:absolute;left:4536;top:1739;width:47;height:47" id="docshape367" coordorigin="4537,1739" coordsize="47,47" path="m4583,1763l4583,1750,4573,1739,4560,1739,4547,1739,4537,1750,4537,1763,4537,1775,4547,1786,4560,1786,4573,1786,4583,1775,4583,1763xe" filled="false" stroked="true" strokeweight=".370704pt" strokecolor="#000000">
              <v:path arrowok="t"/>
              <v:stroke dashstyle="solid"/>
            </v:shape>
            <v:shape style="position:absolute;left:4536;top:3073;width:47;height:47" id="docshape368" coordorigin="4537,3073" coordsize="47,47" path="m4573,3073l4547,3073,4537,3084,4537,3109,4547,3120,4573,3120,4583,3109,4583,3096,4583,3084,4573,3073xe" filled="true" fillcolor="#000000" stroked="false">
              <v:path arrowok="t"/>
              <v:fill type="solid"/>
            </v:shape>
            <v:shape style="position:absolute;left:2842;top:1971;width:1741;height:1149" id="docshape369" coordorigin="2843,1971" coordsize="1741,1149" path="m4583,3096l4583,3084,4573,3073,4560,3073,4547,3073,4537,3084,4537,3096,4537,3109,4547,3120,4560,3120,4573,3120,4583,3109,4583,3096xm2843,1971l3087,1971e" filled="false" stroked="true" strokeweight=".370705pt" strokecolor="#000000">
              <v:path arrowok="t"/>
              <v:stroke dashstyle="solid"/>
            </v:shape>
            <v:shape style="position:absolute;left:3080;top:1945;width:78;height:52" id="docshape370" coordorigin="3080,1945" coordsize="78,52" path="m3080,1945l3080,1997,3158,1971,3080,1945xe" filled="true" fillcolor="#000000" stroked="false">
              <v:path arrowok="t"/>
              <v:fill type="solid"/>
            </v:shape>
            <v:line style="position:absolute" from="2843,2492" to="3087,2492" stroked="true" strokeweight=".37029pt" strokecolor="#000000">
              <v:stroke dashstyle="solid"/>
            </v:line>
            <v:shape style="position:absolute;left:3080;top:2466;width:78;height:52" id="docshape371" coordorigin="3080,2466" coordsize="78,52" path="m3080,2466l3080,2518,3158,2492,3080,2466xe" filled="true" fillcolor="#000000" stroked="false">
              <v:path arrowok="t"/>
              <v:fill type="solid"/>
            </v:shape>
            <v:line style="position:absolute" from="2843,3014" to="3087,3014" stroked="true" strokeweight=".37029pt" strokecolor="#000000">
              <v:stroke dashstyle="solid"/>
            </v:line>
            <v:shape style="position:absolute;left:3080;top:2987;width:78;height:52" id="docshape372" coordorigin="3080,2988" coordsize="78,52" path="m3080,2988l3080,3039,3158,3014,3080,2988xe" filled="true" fillcolor="#000000" stroked="false">
              <v:path arrowok="t"/>
              <v:fill type="solid"/>
            </v:shape>
            <v:line style="position:absolute" from="2817,3592" to="3087,3592" stroked="true" strokeweight=".37029pt" strokecolor="#000000">
              <v:stroke dashstyle="solid"/>
            </v:line>
            <v:shape style="position:absolute;left:3080;top:3566;width:78;height:52" id="docshape373" coordorigin="3080,3566" coordsize="78,52" path="m3080,3566l3080,3618,3158,3592,3080,3566xe" filled="true" fillcolor="#000000" stroked="false">
              <v:path arrowok="t"/>
              <v:fill type="solid"/>
            </v:shape>
            <v:line style="position:absolute" from="2817,4112" to="3087,4112" stroked="true" strokeweight=".37029pt" strokecolor="#000000">
              <v:stroke dashstyle="solid"/>
            </v:line>
            <v:shape style="position:absolute;left:3080;top:4086;width:78;height:52" id="docshape374" coordorigin="3080,4086" coordsize="78,52" path="m3080,4086l3080,4138,3158,4112,3080,4086xe" filled="true" fillcolor="#000000" stroked="false">
              <v:path arrowok="t"/>
              <v:fill type="solid"/>
            </v:shape>
            <v:line style="position:absolute" from="2817,4633" to="3087,4633" stroked="true" strokeweight=".37029pt" strokecolor="#000000">
              <v:stroke dashstyle="solid"/>
            </v:line>
            <v:shape style="position:absolute;left:3080;top:2065;width:1503;height:2593" id="docshape375" coordorigin="3080,2066" coordsize="1503,2593" path="m3158,4633l3080,4607,3080,4659,3158,4633xm4583,2076l4573,2066,4547,2066,4537,2076,4537,2102,4547,2112,4573,2112,4583,2102,4583,2089,4583,2076xe" filled="true" fillcolor="#000000" stroked="false">
              <v:path arrowok="t"/>
              <v:fill type="solid"/>
            </v:shape>
            <v:shape style="position:absolute;left:4536;top:2065;width:47;height:47" id="docshape376" coordorigin="4537,2066" coordsize="47,47" path="m4583,2089l4583,2076,4573,2066,4560,2066,4547,2066,4537,2076,4537,2089,4537,2102,4547,2112,4560,2112,4573,2112,4583,2102,4583,2089xe" filled="false" stroked="true" strokeweight=".370704pt" strokecolor="#000000">
              <v:path arrowok="t"/>
              <v:stroke dashstyle="solid"/>
            </v:shape>
            <v:shape style="position:absolute;left:4536;top:2562;width:47;height:47" id="docshape377" coordorigin="4537,2563" coordsize="47,47" path="m4573,2563l4547,2563,4537,2573,4537,2599,4547,2609,4573,2609,4583,2599,4583,2586,4583,2573,4573,2563xe" filled="true" fillcolor="#000000" stroked="false">
              <v:path arrowok="t"/>
              <v:fill type="solid"/>
            </v:shape>
            <v:shape style="position:absolute;left:4536;top:2562;width:47;height:47" id="docshape378" coordorigin="4537,2563" coordsize="47,47" path="m4583,2586l4583,2573,4573,2563,4560,2563,4547,2563,4537,2573,4537,2586,4537,2599,4547,2609,4560,2609,4573,2609,4583,2599,4583,2586xe" filled="false" stroked="true" strokeweight=".370704pt" strokecolor="#000000">
              <v:path arrowok="t"/>
              <v:stroke dashstyle="solid"/>
            </v:shape>
            <v:shape style="position:absolute;left:4536;top:3060;width:47;height:47" id="docshape379" coordorigin="4537,3060" coordsize="47,47" path="m4573,3060l4547,3060,4537,3070,4537,3096,4547,3106,4573,3106,4583,3096,4583,3083,4583,3070,4573,3060xe" filled="true" fillcolor="#000000" stroked="false">
              <v:path arrowok="t"/>
              <v:fill type="solid"/>
            </v:shape>
            <v:shape style="position:absolute;left:4536;top:3060;width:47;height:47" id="docshape380" coordorigin="4537,3060" coordsize="47,47" path="m4583,3083l4583,3070,4573,3060,4560,3060,4547,3060,4537,3070,4537,3083,4537,3096,4547,3106,4560,3106,4573,3106,4583,3096,4583,3083xe" filled="false" stroked="true" strokeweight=".370704pt" strokecolor="#000000">
              <v:path arrowok="t"/>
              <v:stroke dashstyle="solid"/>
            </v:shape>
            <v:shape style="position:absolute;left:4536;top:3549;width:47;height:47" id="docshape381" coordorigin="4537,3550" coordsize="47,47" path="m4573,3550l4547,3550,4537,3560,4537,3586,4547,3596,4573,3596,4583,3586,4583,3573,4583,3560,4573,3550xe" filled="true" fillcolor="#000000" stroked="false">
              <v:path arrowok="t"/>
              <v:fill type="solid"/>
            </v:shape>
            <v:shape style="position:absolute;left:4536;top:3549;width:47;height:47" id="docshape382" coordorigin="4537,3550" coordsize="47,47" path="m4583,3573l4583,3560,4573,3550,4560,3550,4547,3550,4537,3560,4537,3573,4537,3586,4547,3596,4560,3596,4573,3596,4583,3586,4583,3573xe" filled="false" stroked="true" strokeweight=".370704pt" strokecolor="#000000">
              <v:path arrowok="t"/>
              <v:stroke dashstyle="solid"/>
            </v:shape>
            <v:rect style="position:absolute;left:2538;top:382;width:279;height:5181" id="docshape383" filled="true" fillcolor="#ffffff" stroked="false">
              <v:fill type="solid"/>
            </v:rect>
            <v:line style="position:absolute" from="8161,1080" to="8161,1612" stroked="true" strokeweight=".37112pt" strokecolor="#000000">
              <v:stroke dashstyle="solid"/>
            </v:line>
            <v:shape style="position:absolute;left:8127;top:1603;width:67;height:100" id="docshape384" coordorigin="8128,1604" coordsize="67,100" path="m8194,1604l8128,1604,8161,1704,8194,1604xe" filled="true" fillcolor="#000000" stroked="false">
              <v:path arrowok="t"/>
              <v:fill type="solid"/>
            </v:shape>
            <v:shape style="position:absolute;left:6537;top:733;width:187;height:115" type="#_x0000_t202" id="docshape385" filled="false" stroked="false">
              <v:textbox inset="0,0,0,0">
                <w:txbxContent>
                  <w:p>
                    <w:pPr>
                      <w:spacing w:line="114" w:lineRule="exact" w:before="0"/>
                      <w:ind w:left="0" w:right="0" w:firstLine="0"/>
                      <w:jc w:val="left"/>
                      <w:rPr>
                        <w:rFonts w:ascii="Arial"/>
                        <w:b/>
                        <w:sz w:val="10"/>
                      </w:rPr>
                    </w:pPr>
                    <w:r>
                      <w:rPr>
                        <w:rFonts w:ascii="Arial"/>
                        <w:b/>
                        <w:w w:val="105"/>
                        <w:sz w:val="10"/>
                      </w:rPr>
                      <w:t>国际的</w:t>
                    </w:r>
                  </w:p>
                </w:txbxContent>
              </v:textbox>
              <w10:wrap type="none"/>
            </v:shape>
            <v:shape style="position:absolute;left:7530;top:660;width:1662;height:255" type="#_x0000_t202" id="docshape386" filled="false" stroked="false">
              <v:textbox inset="0,0,0,0">
                <w:txbxContent>
                  <w:p>
                    <w:pPr>
                      <w:spacing w:line="256" w:lineRule="auto" w:before="11"/>
                      <w:ind w:left="0" w:right="16" w:firstLine="0"/>
                      <w:jc w:val="left"/>
                      <w:rPr>
                        <w:rFonts w:ascii="Arial"/>
                        <w:b/>
                        <w:sz w:val="10"/>
                      </w:rPr>
                    </w:pPr>
                    <w:r>
                      <w:rPr>
                        <w:rFonts w:ascii="Arial"/>
                        <w:b/>
                        <w:spacing w:val="-1"/>
                        <w:w w:val="105"/>
                        <w:sz w:val="10"/>
                      </w:rPr>
                      <w:t>I2C处理器总线：用于从MPU读取所有传感器数据</w:t>
                    </w:r>
                  </w:p>
                </w:txbxContent>
              </v:textbox>
              <w10:wrap type="none"/>
            </v:shape>
            <v:shape style="position:absolute;left:3024;top:1295;width:938;height:207" type="#_x0000_t202" id="docshape387" filled="false" stroked="false">
              <v:textbox inset="0,0,0,0">
                <w:txbxContent>
                  <w:p>
                    <w:pPr>
                      <w:spacing w:line="206" w:lineRule="exact" w:before="0"/>
                      <w:ind w:left="0" w:right="0" w:firstLine="0"/>
                      <w:jc w:val="left"/>
                      <w:rPr>
                        <w:rFonts w:ascii="Arial"/>
                        <w:b/>
                        <w:sz w:val="18"/>
                      </w:rPr>
                    </w:pPr>
                    <w:r>
                      <w:rPr>
                        <w:rFonts w:ascii="Arial"/>
                        <w:b/>
                        <w:sz w:val="18"/>
                      </w:rPr>
                      <w:t>ICM-20602型</w:t>
                    </w:r>
                  </w:p>
                </w:txbxContent>
              </v:textbox>
              <w10:wrap type="none"/>
            </v:shape>
            <v:shape style="position:absolute;left:6537;top:1405;width:221;height:115" type="#_x0000_t202" id="docshape388" filled="false" stroked="false">
              <v:textbox inset="0,0,0,0">
                <w:txbxContent>
                  <w:p>
                    <w:pPr>
                      <w:spacing w:line="114" w:lineRule="exact" w:before="0"/>
                      <w:ind w:left="0" w:right="0" w:firstLine="0"/>
                      <w:jc w:val="left"/>
                      <w:rPr>
                        <w:rFonts w:ascii="Arial"/>
                        <w:b/>
                        <w:sz w:val="10"/>
                      </w:rPr>
                    </w:pPr>
                    <w:r>
                      <w:rPr>
                        <w:rFonts w:ascii="Arial"/>
                        <w:b/>
                        <w:w w:val="105"/>
                        <w:sz w:val="10"/>
                      </w:rPr>
                      <w:t>SA0标准</w:t>
                    </w:r>
                  </w:p>
                </w:txbxContent>
              </v:textbox>
              <w10:wrap type="none"/>
            </v:shape>
            <v:shape style="position:absolute;left:7227;top:1473;width:736;height:115" type="#_x0000_t202" id="docshape389" filled="false" stroked="false">
              <v:textbox inset="0,0,0,0">
                <w:txbxContent>
                  <w:p>
                    <w:pPr>
                      <w:spacing w:line="114" w:lineRule="exact" w:before="0"/>
                      <w:ind w:left="0" w:right="0" w:firstLine="0"/>
                      <w:jc w:val="left"/>
                      <w:rPr>
                        <w:rFonts w:ascii="Arial"/>
                        <w:b/>
                        <w:sz w:val="10"/>
                      </w:rPr>
                    </w:pPr>
                    <w:r>
                      <w:rPr>
                        <w:rFonts w:ascii="Arial"/>
                        <w:b/>
                        <w:w w:val="105"/>
                        <w:sz w:val="10"/>
                      </w:rPr>
                      <w:t>VDDIO或GND</w:t>
                    </w:r>
                  </w:p>
                </w:txbxContent>
              </v:textbox>
              <w10:wrap type="none"/>
            </v:shape>
            <v:shape style="position:absolute;left:6537;top:1636;width:227;height:115" type="#_x0000_t202" id="docshape390" filled="false" stroked="false">
              <v:textbox inset="0,0,0,0">
                <w:txbxContent>
                  <w:p>
                    <w:pPr>
                      <w:spacing w:line="114" w:lineRule="exact" w:before="0"/>
                      <w:ind w:left="0" w:right="0" w:firstLine="0"/>
                      <w:jc w:val="left"/>
                      <w:rPr>
                        <w:rFonts w:ascii="Arial"/>
                        <w:b/>
                        <w:sz w:val="10"/>
                      </w:rPr>
                    </w:pPr>
                    <w:r>
                      <w:rPr>
                        <w:rFonts w:ascii="Arial"/>
                        <w:b/>
                        <w:w w:val="105"/>
                        <w:sz w:val="10"/>
                      </w:rPr>
                      <w:t>SCL公司</w:t>
                    </w:r>
                  </w:p>
                </w:txbxContent>
              </v:textbox>
              <w10:wrap type="none"/>
            </v:shape>
            <v:shape style="position:absolute;left:8564;top:1636;width:227;height:115" type="#_x0000_t202" id="docshape391" filled="false" stroked="false">
              <v:textbox inset="0,0,0,0">
                <w:txbxContent>
                  <w:p>
                    <w:pPr>
                      <w:spacing w:line="114" w:lineRule="exact" w:before="0"/>
                      <w:ind w:left="0" w:right="0" w:firstLine="0"/>
                      <w:jc w:val="left"/>
                      <w:rPr>
                        <w:rFonts w:ascii="Arial"/>
                        <w:b/>
                        <w:sz w:val="10"/>
                      </w:rPr>
                    </w:pPr>
                    <w:r>
                      <w:rPr>
                        <w:rFonts w:ascii="Arial"/>
                        <w:b/>
                        <w:w w:val="105"/>
                        <w:sz w:val="10"/>
                      </w:rPr>
                      <w:t>SCL公司</w:t>
                    </w:r>
                  </w:p>
                </w:txbxContent>
              </v:textbox>
              <w10:wrap type="none"/>
            </v:shape>
            <v:shape style="position:absolute;left:4023;top:5490;width:1376;height:118" type="#_x0000_t202" id="docshape392" filled="false" stroked="false">
              <v:textbox inset="0,0,0,0">
                <w:txbxContent>
                  <w:p>
                    <w:pPr>
                      <w:tabs>
                        <w:tab w:pos="495" w:val="left" w:leader="none"/>
                      </w:tabs>
                      <w:spacing w:before="1"/>
                      <w:ind w:left="0" w:right="0" w:firstLine="0"/>
                      <w:jc w:val="left"/>
                      <w:rPr>
                        <w:rFonts w:ascii="Arial"/>
                        <w:b/>
                        <w:sz w:val="10"/>
                      </w:rPr>
                    </w:pPr>
                    <w:r>
                      <w:rPr>
                        <w:rFonts w:ascii="Arial"/>
                        <w:b/>
                        <w:w w:val="105"/>
                        <w:sz w:val="10"/>
                      </w:rPr>
                      <w:t>VDDGND调节器</w:t>
                      <w:tab/>
                    </w:r>
                  </w:p>
                </w:txbxContent>
              </v:textbox>
              <w10:wrap type="none"/>
            </v:shape>
            <v:shape style="position:absolute;left:3906;top:4913;width:1506;height:291" type="#_x0000_t202" id="docshape393" filled="true" fillcolor="#c5d7ef" stroked="true" strokeweight=".370319pt" strokecolor="#000000">
              <v:textbox inset="0,0,0,0">
                <w:txbxContent>
                  <w:p>
                    <w:pPr>
                      <w:spacing w:before="79"/>
                      <w:ind w:left="413" w:right="0" w:firstLine="0"/>
                      <w:jc w:val="left"/>
                      <w:rPr>
                        <w:rFonts w:ascii="Arial"/>
                        <w:b/>
                        <w:color w:val="000000"/>
                        <w:sz w:val="10"/>
                      </w:rPr>
                    </w:pPr>
                    <w:r>
                      <w:rPr>
                        <w:rFonts w:ascii="Arial"/>
                        <w:b/>
                        <w:color w:val="000000"/>
                        <w:w w:val="105"/>
                        <w:sz w:val="10"/>
                      </w:rPr>
                      <w:t>偏差和LDO</w:t>
                    </w:r>
                  </w:p>
                </w:txbxContent>
              </v:textbox>
              <v:fill type="solid"/>
              <v:stroke dashstyle="solid"/>
              <w10:wrap type="none"/>
            </v:shape>
            <v:shape style="position:absolute;left:3612;top:3421;width:665;height:301" type="#_x0000_t202" id="docshape394" filled="true" fillcolor="#c5d7ef" stroked="true" strokeweight=".370435pt" strokecolor="#000000">
              <v:textbox inset="0,0,0,0">
                <w:txbxContent>
                  <w:p>
                    <w:pPr>
                      <w:spacing w:line="256" w:lineRule="auto" w:before="22"/>
                      <w:ind w:left="55" w:right="60" w:firstLine="82"/>
                      <w:jc w:val="left"/>
                      <w:rPr>
                        <w:rFonts w:ascii="Arial"/>
                        <w:b/>
                        <w:color w:val="000000"/>
                        <w:sz w:val="10"/>
                      </w:rPr>
                    </w:pPr>
                    <w:r>
                      <w:rPr>
                        <w:rFonts w:ascii="Arial"/>
                        <w:b/>
                        <w:color w:val="000000"/>
                        <w:w w:val="105"/>
                        <w:sz w:val="10"/>
                      </w:rPr>
                      <w:t>工厂校准</w:t>
                    </w:r>
                  </w:p>
                </w:txbxContent>
              </v:textbox>
              <v:fill type="solid"/>
              <v:stroke dashstyle="solid"/>
              <w10:wrap type="none"/>
            </v:shape>
            <v:shape style="position:absolute;left:3612;top:2924;width:665;height:317" type="#_x0000_t202" id="docshape395" filled="true" fillcolor="#c5d7ef" stroked="true" strokeweight=".370447pt" strokecolor="#000000">
              <v:textbox inset="0,0,0,0">
                <w:txbxContent>
                  <w:p>
                    <w:pPr>
                      <w:spacing w:line="256" w:lineRule="auto" w:before="30"/>
                      <w:ind w:left="118" w:right="119" w:firstLine="31"/>
                      <w:jc w:val="left"/>
                      <w:rPr>
                        <w:rFonts w:ascii="Arial"/>
                        <w:b/>
                        <w:color w:val="000000"/>
                        <w:sz w:val="10"/>
                      </w:rPr>
                    </w:pPr>
                    <w:r>
                      <w:rPr>
                        <w:rFonts w:ascii="Arial"/>
                        <w:b/>
                        <w:color w:val="000000"/>
                        <w:w w:val="105"/>
                        <w:sz w:val="10"/>
                      </w:rPr>
                      <w:t>传感器寄存器</w:t>
                    </w:r>
                  </w:p>
                </w:txbxContent>
              </v:textbox>
              <v:fill type="solid"/>
              <v:stroke dashstyle="solid"/>
              <w10:wrap type="none"/>
            </v:shape>
            <v:shape style="position:absolute;left:3371;top:2427;width:906;height:317" type="#_x0000_t202" id="docshape396" filled="true" fillcolor="#c5d7ef" stroked="true" strokeweight=".370379pt" strokecolor="#000000">
              <v:textbox inset="0,0,0,0">
                <w:txbxContent>
                  <w:p>
                    <w:pPr>
                      <w:spacing w:line="256" w:lineRule="auto" w:before="30"/>
                      <w:ind w:left="218" w:right="95" w:hanging="109"/>
                      <w:jc w:val="left"/>
                      <w:rPr>
                        <w:rFonts w:ascii="Arial"/>
                        <w:b/>
                        <w:color w:val="000000"/>
                        <w:sz w:val="10"/>
                      </w:rPr>
                    </w:pPr>
                    <w:r>
                      <w:rPr>
                        <w:rFonts w:ascii="Arial"/>
                        <w:b/>
                        <w:color w:val="000000"/>
                        <w:spacing w:val="-2"/>
                        <w:w w:val="105"/>
                        <w:sz w:val="10"/>
                      </w:rPr>
                      <w:t>用户配置寄存器（&amp;C）</w:t>
                    </w:r>
                  </w:p>
                </w:txbxContent>
              </v:textbox>
              <v:fill type="solid"/>
              <v:stroke dashstyle="solid"/>
              <w10:wrap type="none"/>
            </v:shape>
            <v:shape style="position:absolute;left:3612;top:2007;width:665;height:236" type="#_x0000_t202" id="docshape397" filled="true" fillcolor="#c5d7ef" stroked="true" strokeweight=".370441pt" strokecolor="#000000">
              <v:textbox inset="0,0,0,0">
                <w:txbxContent>
                  <w:p>
                    <w:pPr>
                      <w:spacing w:before="15"/>
                      <w:ind w:left="215" w:right="0" w:firstLine="0"/>
                      <w:jc w:val="left"/>
                      <w:rPr>
                        <w:rFonts w:ascii="Arial"/>
                        <w:b/>
                        <w:color w:val="000000"/>
                        <w:sz w:val="10"/>
                      </w:rPr>
                    </w:pPr>
                    <w:r>
                      <w:rPr>
                        <w:rFonts w:ascii="Arial"/>
                        <w:b/>
                        <w:color w:val="000000"/>
                        <w:w w:val="105"/>
                        <w:sz w:val="10"/>
                      </w:rPr>
                      <w:t>外国直接投资公司</w:t>
                    </w:r>
                  </w:p>
                </w:txbxContent>
              </v:textbox>
              <v:fill type="solid"/>
              <v:stroke dashstyle="solid"/>
              <w10:wrap type="none"/>
            </v:shape>
            <v:shape style="position:absolute;left:8553;top:1883;width:238;height:115" type="#_x0000_t202" id="docshape398" filled="false" stroked="false">
              <v:textbox inset="0,0,0,0">
                <w:txbxContent>
                  <w:p>
                    <w:pPr>
                      <w:spacing w:line="114" w:lineRule="exact" w:before="0"/>
                      <w:ind w:left="0" w:right="0" w:firstLine="0"/>
                      <w:jc w:val="left"/>
                      <w:rPr>
                        <w:rFonts w:ascii="Arial"/>
                        <w:b/>
                        <w:sz w:val="10"/>
                      </w:rPr>
                    </w:pPr>
                    <w:r>
                      <w:rPr>
                        <w:rFonts w:ascii="Arial"/>
                        <w:b/>
                        <w:w w:val="105"/>
                        <w:sz w:val="10"/>
                      </w:rPr>
                      <w:t>SDA公司</w:t>
                    </w:r>
                  </w:p>
                </w:txbxContent>
              </v:textbox>
              <w10:wrap type="none"/>
            </v:shape>
            <v:shape style="position:absolute;left:6537;top:1883;width:238;height:115" type="#_x0000_t202" id="docshape399" filled="false" stroked="false">
              <v:textbox inset="0,0,0,0">
                <w:txbxContent>
                  <w:p>
                    <w:pPr>
                      <w:spacing w:line="114" w:lineRule="exact" w:before="0"/>
                      <w:ind w:left="0" w:right="0" w:firstLine="0"/>
                      <w:jc w:val="left"/>
                      <w:rPr>
                        <w:rFonts w:ascii="Arial"/>
                        <w:b/>
                        <w:sz w:val="10"/>
                      </w:rPr>
                    </w:pPr>
                    <w:r>
                      <w:rPr>
                        <w:rFonts w:ascii="Arial"/>
                        <w:b/>
                        <w:w w:val="105"/>
                        <w:sz w:val="10"/>
                      </w:rPr>
                      <w:t>SDA公司</w:t>
                    </w:r>
                  </w:p>
                </w:txbxContent>
              </v:textbox>
              <w10:wrap type="none"/>
            </v:shape>
            <v:shape style="position:absolute;left:8859;top:1516;width:836;height:726" type="#_x0000_t202" id="docshape400" filled="true" fillcolor="#c5d7ef" stroked="true" strokeweight=".370656pt" strokecolor="#000000">
              <v:textbox inset="0,0,0,0">
                <w:txbxContent>
                  <w:p>
                    <w:pPr>
                      <w:spacing w:line="240" w:lineRule="auto" w:before="0"/>
                      <w:rPr>
                        <w:color w:val="000000"/>
                        <w:sz w:val="10"/>
                      </w:rPr>
                    </w:pPr>
                  </w:p>
                  <w:p>
                    <w:pPr>
                      <w:spacing w:line="240" w:lineRule="auto" w:before="2"/>
                      <w:rPr>
                        <w:color w:val="000000"/>
                        <w:sz w:val="8"/>
                      </w:rPr>
                    </w:pPr>
                  </w:p>
                  <w:p>
                    <w:pPr>
                      <w:spacing w:line="256" w:lineRule="auto" w:before="0"/>
                      <w:ind w:left="161" w:right="158" w:firstLine="68"/>
                      <w:jc w:val="left"/>
                      <w:rPr>
                        <w:rFonts w:ascii="Arial"/>
                        <w:b/>
                        <w:color w:val="000000"/>
                        <w:sz w:val="10"/>
                      </w:rPr>
                    </w:pPr>
                    <w:r>
                      <w:rPr>
                        <w:rFonts w:ascii="Arial"/>
                        <w:b/>
                        <w:color w:val="000000"/>
                        <w:w w:val="105"/>
                        <w:sz w:val="10"/>
                      </w:rPr>
                      <w:t>系统处理器</w:t>
                    </w:r>
                  </w:p>
                </w:txbxContent>
              </v:textbox>
              <v:fill type="solid"/>
              <v:stroke dashstyle="solid"/>
              <w10:wrap type="none"/>
            </v:shape>
            <v:shape style="position:absolute;left:4782;top:1112;width:630;height:1232" type="#_x0000_t202" id="docshape401" filled="true" fillcolor="#c5d7ef" stroked="true" strokeweight=".370951pt" strokecolor="#000000">
              <v:textbox inset="0,0,0,0">
                <w:txbxContent>
                  <w:p>
                    <w:pPr>
                      <w:spacing w:line="240" w:lineRule="auto" w:before="0"/>
                      <w:rPr>
                        <w:color w:val="000000"/>
                        <w:sz w:val="10"/>
                      </w:rPr>
                    </w:pPr>
                  </w:p>
                  <w:p>
                    <w:pPr>
                      <w:spacing w:line="240" w:lineRule="auto" w:before="0"/>
                      <w:rPr>
                        <w:color w:val="000000"/>
                        <w:sz w:val="10"/>
                      </w:rPr>
                    </w:pPr>
                  </w:p>
                  <w:p>
                    <w:pPr>
                      <w:spacing w:line="240" w:lineRule="auto" w:before="0"/>
                      <w:rPr>
                        <w:color w:val="000000"/>
                        <w:sz w:val="10"/>
                      </w:rPr>
                    </w:pPr>
                  </w:p>
                  <w:p>
                    <w:pPr>
                      <w:spacing w:line="256" w:lineRule="auto" w:before="61"/>
                      <w:ind w:left="93" w:right="88" w:firstLine="0"/>
                      <w:jc w:val="center"/>
                      <w:rPr>
                        <w:rFonts w:ascii="Arial"/>
                        <w:b/>
                        <w:color w:val="000000"/>
                        <w:sz w:val="10"/>
                      </w:rPr>
                    </w:pPr>
                    <w:r>
                      <w:rPr>
                        <w:rFonts w:ascii="Arial"/>
                        <w:b/>
                        <w:color w:val="000000"/>
                        <w:spacing w:val="-2"/>
                        <w:w w:val="105"/>
                        <w:sz w:val="10"/>
                      </w:rPr>
                      <w:t>从I2C或SPI串行接口</w:t>
                    </w:r>
                  </w:p>
                </w:txbxContent>
              </v:textbox>
              <v:fill type="solid"/>
              <v:stroke dashstyle="solid"/>
              <w10:wrap type="none"/>
            </v:shape>
            <v:shape style="position:absolute;left:4782;top:602;width:630;height:393" type="#_x0000_t202" id="docshape402" filled="true" fillcolor="#c5d7ef" stroked="true" strokeweight=".370527pt" strokecolor="#000000">
              <v:textbox inset="0,0,0,0">
                <w:txbxContent>
                  <w:p>
                    <w:pPr>
                      <w:spacing w:line="256" w:lineRule="auto" w:before="11"/>
                      <w:ind w:left="94" w:right="102" w:firstLine="0"/>
                      <w:jc w:val="center"/>
                      <w:rPr>
                        <w:rFonts w:ascii="Arial"/>
                        <w:b/>
                        <w:color w:val="000000"/>
                        <w:sz w:val="10"/>
                      </w:rPr>
                    </w:pPr>
                    <w:r>
                      <w:rPr>
                        <w:rFonts w:ascii="Arial"/>
                        <w:b/>
                        <w:color w:val="000000"/>
                        <w:sz w:val="10"/>
                      </w:rPr>
                      <w:t>中断状态寄存器</w:t>
                    </w:r>
                  </w:p>
                </w:txbxContent>
              </v:textbox>
              <v:fill type="solid"/>
              <v:stroke dashstyle="solid"/>
              <w10:wrap type="none"/>
            </v:shape>
            <w10:wrap type="topAndBottom"/>
          </v:group>
        </w:pict>
      </w:r>
      <w:r>
        <w:rPr/>
        <w:t>在图6中，系统处理器是ICM-20602的I2C主机。</w:t>
      </w:r>
    </w:p>
    <w:p>
      <w:pPr>
        <w:pStyle w:val="BodyText"/>
        <w:spacing w:before="1"/>
        <w:rPr>
          <w:sz w:val="7"/>
        </w:rPr>
      </w:pPr>
    </w:p>
    <w:p>
      <w:pPr>
        <w:spacing w:before="69"/>
        <w:ind w:left="1270" w:right="1506" w:firstLine="0"/>
        <w:jc w:val="center"/>
        <w:rPr>
          <w:b/>
          <w:sz w:val="18"/>
        </w:rPr>
      </w:pPr>
      <w:bookmarkStart w:name="_bookmark45" w:id="71"/>
      <w:bookmarkEnd w:id="71"/>
      <w:r>
        <w:rPr/>
      </w:r>
      <w:r>
        <w:rPr>
          <w:b/>
          <w:sz w:val="18"/>
        </w:rPr>
        <w:t>图6.使用I2C接口的ICM-20602解决方案</w:t>
      </w:r>
    </w:p>
    <w:p>
      <w:pPr>
        <w:spacing w:after="0"/>
        <w:jc w:val="center"/>
        <w:rPr>
          <w:sz w:val="18"/>
        </w:rPr>
        <w:sectPr>
          <w:pgSz w:w="12240" w:h="15840"/>
          <w:pgMar w:header="509" w:footer="690" w:top="1140" w:bottom="880" w:left="240" w:right="0"/>
        </w:sectPr>
      </w:pPr>
    </w:p>
    <w:p>
      <w:pPr>
        <w:pStyle w:val="BodyText"/>
        <w:spacing w:before="1"/>
        <w:rPr>
          <w:b/>
          <w:sz w:val="15"/>
        </w:rPr>
      </w:pPr>
    </w:p>
    <w:p>
      <w:pPr>
        <w:spacing w:before="60"/>
        <w:ind w:left="480" w:right="0" w:firstLine="0"/>
        <w:jc w:val="left"/>
        <w:rPr>
          <w:b/>
          <w:sz w:val="20"/>
        </w:rPr>
      </w:pPr>
      <w:r>
        <w:rPr>
          <w:b/>
          <w:color w:val="1F487C"/>
          <w:sz w:val="20"/>
        </w:rPr>
        <w:t>使用SPI接口的ICM-20602解决方案</w:t>
      </w:r>
    </w:p>
    <w:p>
      <w:pPr>
        <w:pStyle w:val="BodyText"/>
        <w:spacing w:before="121"/>
        <w:ind w:left="480" w:right="1112"/>
      </w:pPr>
      <w:r>
        <w:rPr/>
        <w:t>在下图中，系统处理器是ICM-20602的SPI主机。引脚2、3、4和5用于支持SPI通信的SPC、SDI、SDO和CS信号。</w:t>
      </w:r>
    </w:p>
    <w:p>
      <w:pPr>
        <w:pStyle w:val="BodyText"/>
        <w:spacing w:before="11"/>
        <w:rPr>
          <w:sz w:val="18"/>
        </w:rPr>
      </w:pPr>
      <w:r>
        <w:rPr/>
        <w:pict>
          <v:group style="position:absolute;margin-left:153.885605pt;margin-top:12.757083pt;width:304.2pt;height:230.35pt;mso-position-horizontal-relative:page;mso-position-vertical-relative:paragraph;z-index:-15709696;mso-wrap-distance-left:0;mso-wrap-distance-right:0" id="docshapegroup403" coordorigin="3078,255" coordsize="6084,4607">
            <v:shape style="position:absolute;left:3106;top:372;width:3217;height:4312" type="#_x0000_t75" id="docshape404" stroked="false">
              <v:imagedata r:id="rId34" o:title=""/>
            </v:shape>
            <v:rect style="position:absolute;left:3106;top:372;width:3217;height:4312" id="docshape405" filled="false" stroked="true" strokeweight=".96452pt" strokecolor="#000000">
              <v:stroke dashstyle="solid"/>
            </v:rect>
            <v:line style="position:absolute" from="3713,2688" to="3815,2688" stroked="true" strokeweight=".320284pt" strokecolor="#000000">
              <v:stroke dashstyle="solid"/>
            </v:line>
            <v:shape style="position:absolute;left:3809;top:2665;width:68;height:45" id="docshape406" coordorigin="3810,2666" coordsize="68,45" path="m3810,2666l3810,2710,3877,2688,3810,2666xe" filled="true" fillcolor="#000000" stroked="false">
              <v:path arrowok="t"/>
              <v:fill type="solid"/>
            </v:shape>
            <v:shape style="position:absolute;left:4418;top:1350;width:4015;height:1762" id="docshape407" coordorigin="4419,1350" coordsize="4015,1762" path="m4419,1828l4699,1828m4462,2258l4699,2258m4462,2688l4699,2688m4462,3111l4699,3111m5434,1350l8433,1350m5434,1541l8433,1541m5434,1757l8433,1757e" filled="false" stroked="true" strokeweight=".320284pt" strokecolor="#000000">
              <v:path arrowok="t"/>
              <v:stroke dashstyle="solid"/>
            </v:shape>
            <v:shape style="position:absolute;left:4699;top:710;width:193;height:2401" id="docshape408" coordorigin="4699,711" coordsize="193,2401" path="m4699,3111l4700,711m4892,1541l4699,1541e" filled="false" stroked="true" strokeweight=".321236pt" strokecolor="#000000">
              <v:path arrowok="t"/>
              <v:stroke dashstyle="solid"/>
            </v:shape>
            <v:shape style="position:absolute;left:6277;top:1292;width:94;height:93" id="docshape409" coordorigin="6278,1292" coordsize="94,93" path="m6324,1292l6306,1296,6291,1306,6281,1321,6278,1339,6281,1357,6291,1371,6306,1381,6324,1385,6342,1381,6357,1371,6367,1357,6371,1339,6367,1321,6357,1306,6342,1296,6324,1292xe" filled="true" fillcolor="#ffffff" stroked="false">
              <v:path arrowok="t"/>
              <v:fill type="solid"/>
            </v:shape>
            <v:shape style="position:absolute;left:6277;top:1292;width:94;height:93" id="docshape410" coordorigin="6278,1292" coordsize="94,93" path="m6371,1339l6367,1321,6357,1306,6342,1296,6324,1292,6306,1296,6291,1306,6281,1321,6278,1339,6281,1357,6291,1371,6306,1381,6324,1385,6342,1381,6357,1371,6367,1357,6371,1339xe" filled="false" stroked="true" strokeweight=".321231pt" strokecolor="#000000">
              <v:path arrowok="t"/>
              <v:stroke dashstyle="solid"/>
            </v:shape>
            <v:shape style="position:absolute;left:6277;top:1483;width:94;height:93" id="docshape411" coordorigin="6278,1483" coordsize="94,93" path="m6324,1483l6306,1487,6291,1497,6281,1512,6278,1530,6281,1548,6291,1562,6306,1572,6324,1576,6342,1572,6357,1562,6367,1548,6371,1530,6367,1512,6357,1497,6342,1487,6324,1483xe" filled="true" fillcolor="#ffffff" stroked="false">
              <v:path arrowok="t"/>
              <v:fill type="solid"/>
            </v:shape>
            <v:shape style="position:absolute;left:6277;top:1483;width:94;height:93" id="docshape412" coordorigin="6278,1483" coordsize="94,93" path="m6371,1530l6367,1512,6357,1497,6342,1487,6324,1483,6306,1487,6291,1497,6281,1512,6278,1530,6281,1548,6291,1562,6306,1572,6324,1576,6342,1572,6357,1562,6367,1548,6371,1530xe" filled="false" stroked="true" strokeweight=".32123pt" strokecolor="#000000">
              <v:path arrowok="t"/>
              <v:stroke dashstyle="solid"/>
            </v:shape>
            <v:shape style="position:absolute;left:6277;top:1700;width:94;height:93" id="docshape413" coordorigin="6278,1701" coordsize="94,93" path="m6324,1701l6306,1704,6291,1714,6281,1729,6278,1747,6281,1765,6291,1780,6306,1790,6324,1793,6342,1790,6357,1780,6367,1765,6371,1747,6367,1729,6357,1714,6342,1704,6324,1701xe" filled="true" fillcolor="#ffffff" stroked="false">
              <v:path arrowok="t"/>
              <v:fill type="solid"/>
            </v:shape>
            <v:shape style="position:absolute;left:4700;top:691;width:1671;height:1102" id="docshape414" coordorigin="4701,691" coordsize="1671,1102" path="m6371,1747l6367,1729,6357,1714,6342,1704,6324,1701,6306,1704,6291,1714,6281,1729,6278,1747,6281,1765,6291,1780,6306,1790,6324,1793,6342,1790,6357,1780,6367,1765,6371,1747xm4892,710l4701,710m6318,691l5434,691e" filled="false" stroked="true" strokeweight=".321236pt" strokecolor="#000000">
              <v:path arrowok="t"/>
              <v:stroke dashstyle="solid"/>
            </v:shape>
            <v:shape style="position:absolute;left:6275;top:628;width:94;height:93" id="docshape415" coordorigin="6275,629" coordsize="94,93" path="m6322,629l6303,632,6289,642,6279,657,6275,675,6279,693,6289,708,6303,718,6322,722,6340,718,6355,708,6365,693,6368,675,6365,657,6355,642,6340,632,6322,629xe" filled="true" fillcolor="#ffffff" stroked="false">
              <v:path arrowok="t"/>
              <v:fill type="solid"/>
            </v:shape>
            <v:shape style="position:absolute;left:3710;top:628;width:2658;height:3530" id="docshape416" coordorigin="3710,629" coordsize="2658,3530" path="m6368,675l6365,657,6355,642,6340,632,6322,629,6303,632,6289,642,6279,657,6275,675,6279,693,6289,708,6303,718,6322,722,6340,718,6355,708,6365,693,6368,675xm3710,4159l3710,1610e" filled="false" stroked="true" strokeweight=".321236pt" strokecolor="#000000">
              <v:path arrowok="t"/>
              <v:stroke dashstyle="solid"/>
            </v:shape>
            <v:shape style="position:absolute;left:4680;top:1521;width:41;height:41" id="docshape417" coordorigin="4680,1521" coordsize="41,41" path="m4711,1521l4689,1521,4680,1530,4680,1552,4689,1561,4711,1561,4720,1552,4720,1541,4720,1530,4711,1521xe" filled="true" fillcolor="#000000" stroked="false">
              <v:path arrowok="t"/>
              <v:fill type="solid"/>
            </v:shape>
            <v:shape style="position:absolute;left:4680;top:1521;width:41;height:41" id="docshape418" coordorigin="4680,1521" coordsize="41,41" path="m4720,1541l4720,1530,4711,1521,4700,1521,4689,1521,4680,1530,4680,1541,4680,1552,4689,1561,4700,1561,4711,1561,4720,1552,4720,1541xe" filled="false" stroked="true" strokeweight=".32123pt" strokecolor="#000000">
              <v:path arrowok="t"/>
              <v:stroke dashstyle="solid"/>
            </v:shape>
            <v:shape style="position:absolute;left:4680;top:2679;width:41;height:41" id="docshape419" coordorigin="4680,2680" coordsize="41,41" path="m4711,2680l4689,2680,4680,2688,4680,2711,4689,2720,4711,2720,4720,2711,4720,2700,4720,2688,4711,2680xe" filled="true" fillcolor="#000000" stroked="false">
              <v:path arrowok="t"/>
              <v:fill type="solid"/>
            </v:shape>
            <v:shape style="position:absolute;left:3436;top:1726;width:1285;height:994" id="docshape420" coordorigin="3436,1726" coordsize="1285,994" path="m4720,2700l4720,2688,4711,2680,4700,2680,4689,2680,4680,2688,4680,2700,4680,2711,4689,2720,4700,2720,4711,2720,4720,2711,4720,2700xm3436,1726l3648,1726e" filled="false" stroked="true" strokeweight=".321236pt" strokecolor="#000000">
              <v:path arrowok="t"/>
              <v:stroke dashstyle="solid"/>
            </v:shape>
            <v:shape style="position:absolute;left:3642;top:1703;width:68;height:45" id="docshape421" coordorigin="3643,1704" coordsize="68,45" path="m3643,1704l3643,1749,3710,1726,3643,1704xe" filled="true" fillcolor="#000000" stroked="false">
              <v:path arrowok="t"/>
              <v:fill type="solid"/>
            </v:shape>
            <v:line style="position:absolute" from="3436,2177" to="3648,2177" stroked="true" strokeweight=".320284pt" strokecolor="#000000">
              <v:stroke dashstyle="solid"/>
            </v:line>
            <v:shape style="position:absolute;left:3642;top:2154;width:68;height:45" id="docshape422" coordorigin="3643,2155" coordsize="68,45" path="m3643,2155l3643,2199,3710,2177,3643,2155xe" filled="true" fillcolor="#000000" stroked="false">
              <v:path arrowok="t"/>
              <v:fill type="solid"/>
            </v:shape>
            <v:line style="position:absolute" from="3436,2628" to="3648,2628" stroked="true" strokeweight=".320284pt" strokecolor="#000000">
              <v:stroke dashstyle="solid"/>
            </v:line>
            <v:shape style="position:absolute;left:3642;top:2605;width:68;height:45" id="docshape423" coordorigin="3643,2605" coordsize="68,45" path="m3643,2605l3643,2650,3710,2628,3643,2605xe" filled="true" fillcolor="#000000" stroked="false">
              <v:path arrowok="t"/>
              <v:fill type="solid"/>
            </v:shape>
            <v:line style="position:absolute" from="3384,3128" to="3648,3128" stroked="true" strokeweight=".320284pt" strokecolor="#000000">
              <v:stroke dashstyle="solid"/>
            </v:line>
            <v:shape style="position:absolute;left:3642;top:3105;width:68;height:45" id="docshape424" coordorigin="3643,3106" coordsize="68,45" path="m3643,3106l3643,3151,3710,3128,3643,3106xe" filled="true" fillcolor="#000000" stroked="false">
              <v:path arrowok="t"/>
              <v:fill type="solid"/>
            </v:shape>
            <v:line style="position:absolute" from="3384,3578" to="3648,3578" stroked="true" strokeweight=".320284pt" strokecolor="#000000">
              <v:stroke dashstyle="solid"/>
            </v:line>
            <v:shape style="position:absolute;left:3642;top:3555;width:68;height:45" id="docshape425" coordorigin="3643,3556" coordsize="68,45" path="m3643,3556l3643,3601,3710,3578,3643,3556xe" filled="true" fillcolor="#000000" stroked="false">
              <v:path arrowok="t"/>
              <v:fill type="solid"/>
            </v:shape>
            <v:line style="position:absolute" from="3384,4028" to="3648,4028" stroked="true" strokeweight=".320284pt" strokecolor="#000000">
              <v:stroke dashstyle="solid"/>
            </v:line>
            <v:shape style="position:absolute;left:3642;top:1808;width:1078;height:2243" id="docshape426" coordorigin="3643,1808" coordsize="1078,2243" path="m3710,4028l3643,4006,3643,4051,3710,4028xm4720,1817l4711,1808,4689,1808,4680,1817,4680,1839,4689,1848,4711,1848,4720,1839,4720,1828,4720,1817xe" filled="true" fillcolor="#000000" stroked="false">
              <v:path arrowok="t"/>
              <v:fill type="solid"/>
            </v:shape>
            <v:shape style="position:absolute;left:4680;top:1808;width:41;height:41" id="docshape427" coordorigin="4680,1808" coordsize="41,41" path="m4720,1828l4720,1817,4711,1808,4700,1808,4689,1808,4680,1817,4680,1828,4680,1839,4689,1848,4700,1848,4711,1848,4720,1839,4720,1828xe" filled="false" stroked="true" strokeweight=".32123pt" strokecolor="#000000">
              <v:path arrowok="t"/>
              <v:stroke dashstyle="solid"/>
            </v:shape>
            <v:shape style="position:absolute;left:4680;top:2238;width:41;height:41" id="docshape428" coordorigin="4680,2238" coordsize="41,41" path="m4711,2238l4689,2238,4680,2247,4680,2269,4689,2278,4711,2278,4720,2269,4720,2258,4720,2247,4711,2238xe" filled="true" fillcolor="#000000" stroked="false">
              <v:path arrowok="t"/>
              <v:fill type="solid"/>
            </v:shape>
            <v:shape style="position:absolute;left:4680;top:2238;width:41;height:41" id="docshape429" coordorigin="4680,2238" coordsize="41,41" path="m4720,2258l4720,2247,4711,2238,4700,2238,4689,2238,4680,2247,4680,2258,4680,2269,4689,2278,4700,2278,4711,2278,4720,2269,4720,2258xe" filled="false" stroked="true" strokeweight=".32123pt" strokecolor="#000000">
              <v:path arrowok="t"/>
              <v:stroke dashstyle="solid"/>
            </v:shape>
            <v:shape style="position:absolute;left:4680;top:2667;width:41;height:41" id="docshape430" coordorigin="4680,2668" coordsize="41,41" path="m4711,2668l4689,2668,4680,2677,4680,2699,4689,2708,4711,2708,4720,2699,4720,2688,4720,2677,4711,2668xe" filled="true" fillcolor="#000000" stroked="false">
              <v:path arrowok="t"/>
              <v:fill type="solid"/>
            </v:shape>
            <v:shape style="position:absolute;left:4680;top:2667;width:41;height:41" id="docshape431" coordorigin="4680,2668" coordsize="41,41" path="m4720,2688l4720,2677,4711,2668,4700,2668,4689,2668,4680,2677,4680,2688,4680,2699,4689,2708,4700,2708,4711,2708,4720,2699,4720,2688xe" filled="false" stroked="true" strokeweight=".32123pt" strokecolor="#000000">
              <v:path arrowok="t"/>
              <v:stroke dashstyle="solid"/>
            </v:shape>
            <v:shape style="position:absolute;left:4680;top:3091;width:41;height:41" id="docshape432" coordorigin="4680,3092" coordsize="41,41" path="m4711,3092l4689,3092,4680,3101,4680,3123,4689,3132,4711,3132,4720,3123,4720,3112,4720,3101,4711,3092xe" filled="true" fillcolor="#000000" stroked="false">
              <v:path arrowok="t"/>
              <v:fill type="solid"/>
            </v:shape>
            <v:shape style="position:absolute;left:4680;top:3091;width:41;height:41" id="docshape433" coordorigin="4680,3092" coordsize="41,41" path="m4720,3112l4720,3101,4711,3092,4700,3092,4689,3092,4680,3101,4680,3112,4680,3123,4689,3132,4700,3132,4711,3132,4720,3123,4720,3112xe" filled="false" stroked="true" strokeweight=".32123pt" strokecolor="#000000">
              <v:path arrowok="t"/>
              <v:stroke dashstyle="solid"/>
            </v:shape>
            <v:line style="position:absolute" from="5434,1150" to="8433,1150" stroked="true" strokeweight=".320284pt" strokecolor="#000000">
              <v:stroke dashstyle="solid"/>
            </v:line>
            <v:shape style="position:absolute;left:6277;top:1106;width:94;height:93" id="docshape434" coordorigin="6278,1106" coordsize="94,93" path="m6324,1106l6306,1110,6291,1120,6281,1135,6278,1153,6281,1171,6291,1185,6306,1195,6324,1199,6342,1195,6357,1185,6367,1171,6371,1153,6367,1135,6357,1120,6342,1110,6324,1106xe" filled="true" fillcolor="#ffffff" stroked="false">
              <v:path arrowok="t"/>
              <v:fill type="solid"/>
            </v:shape>
            <v:shape style="position:absolute;left:6277;top:1106;width:94;height:93" id="docshape435" coordorigin="6278,1106" coordsize="94,93" path="m6371,1153l6367,1135,6357,1120,6342,1110,6324,1106,6306,1110,6291,1120,6281,1135,6278,1153,6281,1171,6291,1185,6306,1195,6324,1199,6342,1195,6357,1185,6367,1171,6371,1153xe" filled="false" stroked="true" strokeweight=".32123pt" strokecolor="#000000">
              <v:path arrowok="t"/>
              <v:stroke dashstyle="solid"/>
            </v:shape>
            <v:rect style="position:absolute;left:3077;top:351;width:121;height:4481" id="docshape436" filled="true" fillcolor="#ffffff" stroked="false">
              <v:fill type="solid"/>
            </v:rect>
            <v:line style="position:absolute" from="7265,632" to="7265,1033" stroked="true" strokeweight=".322187pt" strokecolor="#000000">
              <v:stroke dashstyle="solid"/>
            </v:line>
            <v:shape style="position:absolute;left:7236;top:1025;width:58;height:87" id="docshape437" coordorigin="7236,1026" coordsize="58,87" path="m7294,1026l7236,1026,7265,1112,7294,1026xe" filled="true" fillcolor="#000000" stroked="false">
              <v:path arrowok="t"/>
              <v:fill type="solid"/>
            </v:shape>
            <v:line style="position:absolute" from="4400,4527" to="4400,4684" stroked="true" strokeweight=".322187pt" strokecolor="#000000">
              <v:stroke dashstyle="solid"/>
            </v:line>
            <v:shape style="position:absolute;left:4845;top:4530;width:455;height:157" id="docshape438" coordorigin="4845,4530" coordsize="455,157" path="m5299,4686l5299,4532m4845,4684l4845,4530e" filled="false" stroked="true" strokeweight=".321236pt" strokecolor="#000000">
              <v:path arrowok="t"/>
              <v:stroke dashstyle="solid"/>
            </v:shape>
            <v:shape style="position:absolute;left:4353;top:4642;width:94;height:93" id="docshape439" coordorigin="4353,4642" coordsize="94,93" path="m4400,4642l4382,4646,4367,4656,4357,4670,4353,4688,4357,4706,4367,4721,4382,4731,4400,4735,4418,4731,4433,4721,4443,4706,4446,4688,4443,4670,4433,4656,4418,4646,4400,4642xe" filled="true" fillcolor="#ffffff" stroked="false">
              <v:path arrowok="t"/>
              <v:fill type="solid"/>
            </v:shape>
            <v:shape style="position:absolute;left:4353;top:4642;width:94;height:93" id="docshape440" coordorigin="4353,4642" coordsize="94,93" path="m4446,4688l4443,4670,4433,4656,4418,4646,4400,4642,4382,4646,4367,4656,4357,4670,4353,4688,4357,4706,4367,4721,4382,4731,4400,4735,4418,4731,4433,4721,4443,4706,4446,4688xe" filled="false" stroked="true" strokeweight=".32123pt" strokecolor="#000000">
              <v:path arrowok="t"/>
              <v:stroke dashstyle="solid"/>
            </v:shape>
            <v:shape style="position:absolute;left:4799;top:4642;width:94;height:93" id="docshape441" coordorigin="4800,4642" coordsize="94,93" path="m4846,4642l4828,4646,4813,4656,4803,4670,4800,4688,4803,4706,4813,4721,4828,4731,4846,4735,4864,4731,4879,4721,4889,4706,4893,4688,4889,4670,4879,4656,4864,4646,4846,4642xe" filled="true" fillcolor="#ffffff" stroked="false">
              <v:path arrowok="t"/>
              <v:fill type="solid"/>
            </v:shape>
            <v:shape style="position:absolute;left:4799;top:4642;width:94;height:93" id="docshape442" coordorigin="4800,4642" coordsize="94,93" path="m4893,4688l4889,4670,4879,4656,4864,4646,4846,4642,4828,4646,4813,4656,4803,4670,4800,4688,4803,4706,4813,4721,4828,4731,4846,4735,4864,4731,4879,4721,4889,4706,4893,4688xe" filled="false" stroked="true" strokeweight=".32123pt" strokecolor="#000000">
              <v:path arrowok="t"/>
              <v:stroke dashstyle="solid"/>
            </v:shape>
            <v:shape style="position:absolute;left:5252;top:4642;width:94;height:93" id="docshape443" coordorigin="5253,4642" coordsize="94,93" path="m5299,4642l5281,4646,5266,4656,5256,4670,5253,4688,5256,4706,5266,4721,5281,4731,5299,4735,5317,4731,5332,4721,5342,4706,5346,4688,5342,4670,5332,4656,5317,4646,5299,4642xe" filled="true" fillcolor="#ffffff" stroked="false">
              <v:path arrowok="t"/>
              <v:fill type="solid"/>
            </v:shape>
            <v:shape style="position:absolute;left:5252;top:4642;width:94;height:93" id="docshape444" coordorigin="5253,4642" coordsize="94,93" path="m5346,4688l5342,4670,5332,4656,5317,4646,5299,4642,5281,4646,5266,4656,5256,4670,5253,4688,5256,4706,5266,4721,5281,4731,5299,4735,5317,4731,5332,4721,5342,4706,5346,4688xe" filled="false" stroked="true" strokeweight=".321229pt" strokecolor="#000000">
              <v:path arrowok="t"/>
              <v:stroke dashstyle="solid"/>
            </v:shape>
            <v:shape style="position:absolute;left:6696;top:255;width:1497;height:313" type="#_x0000_t202" id="docshape445" filled="false" stroked="false">
              <v:textbox inset="0,0,0,0">
                <w:txbxContent>
                  <w:p>
                    <w:pPr>
                      <w:spacing w:line="247" w:lineRule="auto" w:before="0"/>
                      <w:ind w:left="0" w:right="16" w:firstLine="0"/>
                      <w:jc w:val="left"/>
                      <w:rPr>
                        <w:rFonts w:ascii="Arial"/>
                        <w:b/>
                        <w:sz w:val="9"/>
                      </w:rPr>
                    </w:pPr>
                    <w:r>
                      <w:rPr>
                        <w:rFonts w:ascii="Arial"/>
                        <w:b/>
                        <w:sz w:val="9"/>
                      </w:rPr>
                      <w:t>处理器SPI总线：用于从MPU读取所有数据并配置MPU</w:t>
                    </w:r>
                  </w:p>
                </w:txbxContent>
              </v:textbox>
              <w10:wrap type="none"/>
            </v:shape>
            <v:shape style="position:absolute;left:6416;top:644;width:165;height:505" type="#_x0000_t202" id="docshape446" filled="false" stroked="false">
              <v:textbox inset="0,0,0,0">
                <w:txbxContent>
                  <w:p>
                    <w:pPr>
                      <w:spacing w:line="100" w:lineRule="exact" w:before="0"/>
                      <w:ind w:left="0" w:right="0" w:firstLine="0"/>
                      <w:jc w:val="left"/>
                      <w:rPr>
                        <w:rFonts w:ascii="Arial"/>
                        <w:b/>
                        <w:sz w:val="9"/>
                      </w:rPr>
                    </w:pPr>
                    <w:r>
                      <w:rPr>
                        <w:rFonts w:ascii="Arial"/>
                        <w:b/>
                        <w:sz w:val="9"/>
                      </w:rPr>
                      <w:t>国际的</w:t>
                    </w:r>
                  </w:p>
                  <w:p>
                    <w:pPr>
                      <w:spacing w:line="240" w:lineRule="auto" w:before="0"/>
                      <w:rPr>
                        <w:rFonts w:ascii="Arial"/>
                        <w:b/>
                        <w:sz w:val="10"/>
                      </w:rPr>
                    </w:pPr>
                  </w:p>
                  <w:p>
                    <w:pPr>
                      <w:spacing w:line="240" w:lineRule="auto" w:before="0"/>
                      <w:rPr>
                        <w:rFonts w:ascii="Arial"/>
                        <w:b/>
                        <w:sz w:val="10"/>
                      </w:rPr>
                    </w:pPr>
                  </w:p>
                  <w:p>
                    <w:pPr>
                      <w:spacing w:line="103" w:lineRule="exact" w:before="72"/>
                      <w:ind w:left="0" w:right="0" w:firstLine="0"/>
                      <w:jc w:val="left"/>
                      <w:rPr>
                        <w:rFonts w:ascii="Arial"/>
                        <w:b/>
                        <w:sz w:val="9"/>
                      </w:rPr>
                    </w:pPr>
                    <w:r>
                      <w:rPr>
                        <w:rFonts w:ascii="Arial"/>
                        <w:b/>
                        <w:sz w:val="9"/>
                      </w:rPr>
                      <w:t>反恐精英</w:t>
                    </w:r>
                  </w:p>
                </w:txbxContent>
              </v:textbox>
              <w10:wrap type="none"/>
            </v:shape>
            <v:shape style="position:absolute;left:8177;top:1005;width:199;height:100" type="#_x0000_t202" id="docshape447" filled="false" stroked="false">
              <v:textbox inset="0,0,0,0">
                <w:txbxContent>
                  <w:p>
                    <w:pPr>
                      <w:spacing w:line="99" w:lineRule="exact" w:before="0"/>
                      <w:ind w:left="0" w:right="0" w:firstLine="0"/>
                      <w:jc w:val="left"/>
                      <w:rPr>
                        <w:rFonts w:ascii="Arial"/>
                        <w:b/>
                        <w:sz w:val="9"/>
                      </w:rPr>
                    </w:pPr>
                    <w:r>
                      <w:rPr>
                        <w:rFonts w:ascii="Arial"/>
                        <w:b/>
                        <w:sz w:val="9"/>
                      </w:rPr>
                      <w:t>美国海军陆战队</w:t>
                    </w:r>
                  </w:p>
                </w:txbxContent>
              </v:textbox>
              <w10:wrap type="none"/>
            </v:shape>
            <v:shape style="position:absolute;left:3385;top:1111;width:817;height:179" type="#_x0000_t202" id="docshape448" filled="false" stroked="false">
              <v:textbox inset="0,0,0,0">
                <w:txbxContent>
                  <w:p>
                    <w:pPr>
                      <w:spacing w:line="179" w:lineRule="exact" w:before="0"/>
                      <w:ind w:left="0" w:right="0" w:firstLine="0"/>
                      <w:jc w:val="left"/>
                      <w:rPr>
                        <w:rFonts w:ascii="Arial"/>
                        <w:b/>
                        <w:sz w:val="16"/>
                      </w:rPr>
                    </w:pPr>
                    <w:r>
                      <w:rPr>
                        <w:rFonts w:ascii="Arial"/>
                        <w:b/>
                        <w:sz w:val="16"/>
                      </w:rPr>
                      <w:t>ICM-20602型</w:t>
                    </w:r>
                  </w:p>
                </w:txbxContent>
              </v:textbox>
              <w10:wrap type="none"/>
            </v:shape>
            <v:shape style="position:absolute;left:4317;top:4762;width:209;height:100" type="#_x0000_t202" id="docshape449" filled="false" stroked="false">
              <v:textbox inset="0,0,0,0">
                <w:txbxContent>
                  <w:p>
                    <w:pPr>
                      <w:spacing w:line="99" w:lineRule="exact" w:before="0"/>
                      <w:ind w:left="0" w:right="0" w:firstLine="0"/>
                      <w:jc w:val="left"/>
                      <w:rPr>
                        <w:rFonts w:ascii="Arial"/>
                        <w:b/>
                        <w:sz w:val="9"/>
                      </w:rPr>
                    </w:pPr>
                    <w:r>
                      <w:rPr>
                        <w:rFonts w:ascii="Arial"/>
                        <w:b/>
                        <w:sz w:val="9"/>
                      </w:rPr>
                      <w:t>VDD公司</w:t>
                    </w:r>
                  </w:p>
                </w:txbxContent>
              </v:textbox>
              <w10:wrap type="none"/>
            </v:shape>
            <v:shape style="position:absolute;left:4747;top:4762;width:780;height:100" type="#_x0000_t202" id="docshape450" filled="false" stroked="false">
              <v:textbox inset="0,0,0,0">
                <w:txbxContent>
                  <w:p>
                    <w:pPr>
                      <w:spacing w:line="99" w:lineRule="exact" w:before="0"/>
                      <w:ind w:left="0" w:right="0" w:firstLine="0"/>
                      <w:jc w:val="left"/>
                      <w:rPr>
                        <w:rFonts w:ascii="Arial"/>
                        <w:b/>
                        <w:sz w:val="9"/>
                      </w:rPr>
                    </w:pPr>
                    <w:r>
                      <w:rPr>
                        <w:rFonts w:ascii="Arial"/>
                        <w:b/>
                        <w:w w:val="95"/>
                        <w:sz w:val="9"/>
                      </w:rPr>
                      <w:t>GND调节器</w:t>
                    </w:r>
                  </w:p>
                </w:txbxContent>
              </v:textbox>
              <w10:wrap type="none"/>
            </v:shape>
            <v:shape style="position:absolute;left:4215;top:4275;width:1244;height:252" type="#_x0000_t202" id="docshape451" filled="true" fillcolor="#c5d7ef" stroked="true" strokeweight=".320354pt" strokecolor="#000000">
              <v:textbox inset="0,0,0,0">
                <w:txbxContent>
                  <w:p>
                    <w:pPr>
                      <w:spacing w:before="65"/>
                      <w:ind w:left="380" w:right="0" w:firstLine="0"/>
                      <w:jc w:val="left"/>
                      <w:rPr>
                        <w:rFonts w:ascii="Arial"/>
                        <w:b/>
                        <w:color w:val="000000"/>
                        <w:sz w:val="9"/>
                      </w:rPr>
                    </w:pPr>
                    <w:r>
                      <w:rPr>
                        <w:rFonts w:ascii="Arial"/>
                        <w:b/>
                        <w:color w:val="000000"/>
                        <w:sz w:val="9"/>
                      </w:rPr>
                      <w:t>偏差和LDO</w:t>
                    </w:r>
                  </w:p>
                </w:txbxContent>
              </v:textbox>
              <v:fill type="solid"/>
              <v:stroke dashstyle="solid"/>
              <w10:wrap type="none"/>
            </v:shape>
            <v:shape style="position:absolute;left:3877;top:2980;width:563;height:261" type="#_x0000_t202" id="docshape452" filled="true" fillcolor="#c5d7ef" stroked="true" strokeweight=".320602pt" strokecolor="#000000">
              <v:textbox inset="0,0,0,0">
                <w:txbxContent>
                  <w:p>
                    <w:pPr>
                      <w:spacing w:line="247" w:lineRule="auto" w:before="16"/>
                      <w:ind w:left="55" w:right="0" w:firstLine="72"/>
                      <w:jc w:val="left"/>
                      <w:rPr>
                        <w:rFonts w:ascii="Arial"/>
                        <w:b/>
                        <w:color w:val="000000"/>
                        <w:sz w:val="9"/>
                      </w:rPr>
                    </w:pPr>
                    <w:r>
                      <w:rPr>
                        <w:rFonts w:ascii="Arial"/>
                        <w:b/>
                        <w:color w:val="000000"/>
                        <w:sz w:val="9"/>
                      </w:rPr>
                      <w:t>工厂校准</w:t>
                    </w:r>
                  </w:p>
                </w:txbxContent>
              </v:textbox>
              <v:fill type="solid"/>
              <v:stroke dashstyle="solid"/>
              <w10:wrap type="none"/>
            </v:shape>
            <v:shape style="position:absolute;left:3877;top:2551;width:563;height:274" type="#_x0000_t202" id="docshape453" filled="true" fillcolor="#c5d7ef" stroked="true" strokeweight=".320630pt" strokecolor="#000000">
              <v:textbox inset="0,0,0,0">
                <w:txbxContent>
                  <w:p>
                    <w:pPr>
                      <w:spacing w:line="247" w:lineRule="auto" w:before="22"/>
                      <w:ind w:left="109" w:right="67" w:firstLine="27"/>
                      <w:jc w:val="left"/>
                      <w:rPr>
                        <w:rFonts w:ascii="Arial"/>
                        <w:b/>
                        <w:color w:val="000000"/>
                        <w:sz w:val="9"/>
                      </w:rPr>
                    </w:pPr>
                    <w:r>
                      <w:rPr>
                        <w:rFonts w:ascii="Arial"/>
                        <w:b/>
                        <w:color w:val="000000"/>
                        <w:sz w:val="9"/>
                      </w:rPr>
                      <w:t>传感器寄存器</w:t>
                    </w:r>
                  </w:p>
                </w:txbxContent>
              </v:textbox>
              <v:fill type="solid"/>
              <v:stroke dashstyle="solid"/>
              <w10:wrap type="none"/>
            </v:shape>
            <v:shape style="position:absolute;left:3877;top:2121;width:563;height:274" type="#_x0000_t202" id="docshape454" filled="true" fillcolor="#c5d7ef" stroked="true" strokeweight=".320630pt" strokecolor="#000000">
              <v:textbox inset="0,0,0,0">
                <w:txbxContent>
                  <w:p>
                    <w:pPr>
                      <w:spacing w:line="247" w:lineRule="auto" w:before="22"/>
                      <w:ind w:left="109" w:right="67" w:firstLine="37"/>
                      <w:jc w:val="left"/>
                      <w:rPr>
                        <w:rFonts w:ascii="Arial"/>
                        <w:b/>
                        <w:color w:val="000000"/>
                        <w:sz w:val="9"/>
                      </w:rPr>
                    </w:pPr>
                    <w:r>
                      <w:rPr>
                        <w:rFonts w:ascii="Arial"/>
                        <w:b/>
                        <w:color w:val="000000"/>
                        <w:sz w:val="9"/>
                      </w:rPr>
                      <w:t>配置寄存器</w:t>
                    </w:r>
                  </w:p>
                </w:txbxContent>
              </v:textbox>
              <v:fill type="solid"/>
              <v:stroke dashstyle="solid"/>
              <w10:wrap type="none"/>
            </v:shape>
            <v:shape style="position:absolute;left:3877;top:1757;width:563;height:248" type="#_x0000_t202" id="docshape455" filled="true" fillcolor="#c5d7ef" stroked="true" strokeweight=".320676pt" strokecolor="#000000">
              <v:textbox inset="0,0,0,0">
                <w:txbxContent>
                  <w:p>
                    <w:pPr>
                      <w:spacing w:before="10"/>
                      <w:ind w:left="186" w:right="0" w:firstLine="0"/>
                      <w:jc w:val="left"/>
                      <w:rPr>
                        <w:rFonts w:ascii="Arial"/>
                        <w:b/>
                        <w:color w:val="000000"/>
                        <w:sz w:val="9"/>
                      </w:rPr>
                    </w:pPr>
                    <w:r>
                      <w:rPr>
                        <w:rFonts w:ascii="Arial"/>
                        <w:b/>
                        <w:color w:val="000000"/>
                        <w:sz w:val="9"/>
                      </w:rPr>
                      <w:t>外国直接投资公司</w:t>
                    </w:r>
                  </w:p>
                </w:txbxContent>
              </v:textbox>
              <v:fill type="solid"/>
              <v:stroke dashstyle="solid"/>
              <w10:wrap type="none"/>
            </v:shape>
            <v:shape style="position:absolute;left:8162;top:1650;width:214;height:100" type="#_x0000_t202" id="docshape456" filled="false" stroked="false">
              <v:textbox inset="0,0,0,0">
                <w:txbxContent>
                  <w:p>
                    <w:pPr>
                      <w:spacing w:line="99" w:lineRule="exact" w:before="0"/>
                      <w:ind w:left="0" w:right="0" w:firstLine="0"/>
                      <w:jc w:val="left"/>
                      <w:rPr>
                        <w:rFonts w:ascii="Arial"/>
                        <w:b/>
                        <w:sz w:val="9"/>
                      </w:rPr>
                    </w:pPr>
                    <w:r>
                      <w:rPr>
                        <w:rFonts w:ascii="Arial"/>
                        <w:b/>
                        <w:sz w:val="9"/>
                      </w:rPr>
                      <w:t>特别提款权</w:t>
                    </w:r>
                  </w:p>
                </w:txbxContent>
              </v:textbox>
              <w10:wrap type="none"/>
            </v:shape>
            <v:shape style="position:absolute;left:6416;top:1650;width:170;height:100" type="#_x0000_t202" id="docshape457" filled="false" stroked="false">
              <v:textbox inset="0,0,0,0">
                <w:txbxContent>
                  <w:p>
                    <w:pPr>
                      <w:spacing w:line="99" w:lineRule="exact" w:before="0"/>
                      <w:ind w:left="0" w:right="0" w:firstLine="0"/>
                      <w:jc w:val="left"/>
                      <w:rPr>
                        <w:rFonts w:ascii="Arial"/>
                        <w:b/>
                        <w:sz w:val="9"/>
                      </w:rPr>
                    </w:pPr>
                    <w:r>
                      <w:rPr>
                        <w:rFonts w:ascii="Arial"/>
                        <w:b/>
                        <w:sz w:val="9"/>
                      </w:rPr>
                      <w:t>SDI公司</w:t>
                    </w:r>
                  </w:p>
                </w:txbxContent>
              </v:textbox>
              <w10:wrap type="none"/>
            </v:shape>
            <v:shape style="position:absolute;left:8171;top:1436;width:204;height:100" type="#_x0000_t202" id="docshape458" filled="false" stroked="false">
              <v:textbox inset="0,0,0,0">
                <w:txbxContent>
                  <w:p>
                    <w:pPr>
                      <w:spacing w:line="99" w:lineRule="exact" w:before="0"/>
                      <w:ind w:left="0" w:right="0" w:firstLine="0"/>
                      <w:jc w:val="left"/>
                      <w:rPr>
                        <w:rFonts w:ascii="Arial"/>
                        <w:b/>
                        <w:sz w:val="9"/>
                      </w:rPr>
                    </w:pPr>
                    <w:r>
                      <w:rPr>
                        <w:rFonts w:ascii="Arial"/>
                        <w:b/>
                        <w:sz w:val="9"/>
                      </w:rPr>
                      <w:t>特殊目的公司</w:t>
                    </w:r>
                  </w:p>
                </w:txbxContent>
              </v:textbox>
              <w10:wrap type="none"/>
            </v:shape>
            <v:shape style="position:absolute;left:6416;top:1436;width:204;height:100" type="#_x0000_t202" id="docshape459" filled="false" stroked="false">
              <v:textbox inset="0,0,0,0">
                <w:txbxContent>
                  <w:p>
                    <w:pPr>
                      <w:spacing w:line="99" w:lineRule="exact" w:before="0"/>
                      <w:ind w:left="0" w:right="0" w:firstLine="0"/>
                      <w:jc w:val="left"/>
                      <w:rPr>
                        <w:rFonts w:ascii="Arial"/>
                        <w:b/>
                        <w:sz w:val="9"/>
                      </w:rPr>
                    </w:pPr>
                    <w:r>
                      <w:rPr>
                        <w:rFonts w:ascii="Arial"/>
                        <w:b/>
                        <w:sz w:val="9"/>
                      </w:rPr>
                      <w:t>特殊目的公司</w:t>
                    </w:r>
                  </w:p>
                </w:txbxContent>
              </v:textbox>
              <w10:wrap type="none"/>
            </v:shape>
            <v:shape style="position:absolute;left:8206;top:1236;width:170;height:100" type="#_x0000_t202" id="docshape460" filled="false" stroked="false">
              <v:textbox inset="0,0,0,0">
                <w:txbxContent>
                  <w:p>
                    <w:pPr>
                      <w:spacing w:line="99" w:lineRule="exact" w:before="0"/>
                      <w:ind w:left="0" w:right="0" w:firstLine="0"/>
                      <w:jc w:val="left"/>
                      <w:rPr>
                        <w:rFonts w:ascii="Arial"/>
                        <w:b/>
                        <w:sz w:val="9"/>
                      </w:rPr>
                    </w:pPr>
                    <w:r>
                      <w:rPr>
                        <w:rFonts w:ascii="Arial"/>
                        <w:b/>
                        <w:sz w:val="9"/>
                      </w:rPr>
                      <w:t>SDI公司</w:t>
                    </w:r>
                  </w:p>
                </w:txbxContent>
              </v:textbox>
              <w10:wrap type="none"/>
            </v:shape>
            <v:shape style="position:absolute;left:6416;top:1236;width:214;height:100" type="#_x0000_t202" id="docshape461" filled="false" stroked="false">
              <v:textbox inset="0,0,0,0">
                <w:txbxContent>
                  <w:p>
                    <w:pPr>
                      <w:spacing w:line="99" w:lineRule="exact" w:before="0"/>
                      <w:ind w:left="0" w:right="0" w:firstLine="0"/>
                      <w:jc w:val="left"/>
                      <w:rPr>
                        <w:rFonts w:ascii="Arial"/>
                        <w:b/>
                        <w:sz w:val="9"/>
                      </w:rPr>
                    </w:pPr>
                    <w:r>
                      <w:rPr>
                        <w:rFonts w:ascii="Arial"/>
                        <w:b/>
                        <w:sz w:val="9"/>
                      </w:rPr>
                      <w:t>特别提款权</w:t>
                    </w:r>
                  </w:p>
                </w:txbxContent>
              </v:textbox>
              <w10:wrap type="none"/>
            </v:shape>
            <v:shape style="position:absolute;left:8433;top:995;width:725;height:872" type="#_x0000_t202" id="docshape462" filled="true" fillcolor="#c5d7ef" stroked="true" strokeweight=".321396pt" strokecolor="#000000">
              <v:textbox inset="0,0,0,0">
                <w:txbxContent>
                  <w:p>
                    <w:pPr>
                      <w:spacing w:line="240" w:lineRule="auto" w:before="0"/>
                      <w:rPr>
                        <w:color w:val="000000"/>
                        <w:sz w:val="10"/>
                      </w:rPr>
                    </w:pPr>
                  </w:p>
                  <w:p>
                    <w:pPr>
                      <w:spacing w:line="240" w:lineRule="auto" w:before="0"/>
                      <w:rPr>
                        <w:color w:val="000000"/>
                        <w:sz w:val="10"/>
                      </w:rPr>
                    </w:pPr>
                  </w:p>
                  <w:p>
                    <w:pPr>
                      <w:spacing w:line="247" w:lineRule="auto" w:before="85"/>
                      <w:ind w:left="140" w:right="0" w:firstLine="59"/>
                      <w:jc w:val="left"/>
                      <w:rPr>
                        <w:rFonts w:ascii="Arial"/>
                        <w:b/>
                        <w:color w:val="000000"/>
                        <w:sz w:val="9"/>
                      </w:rPr>
                    </w:pPr>
                    <w:r>
                      <w:rPr>
                        <w:rFonts w:ascii="Arial"/>
                        <w:b/>
                        <w:color w:val="000000"/>
                        <w:sz w:val="9"/>
                      </w:rPr>
                      <w:t>系统处理器</w:t>
                    </w:r>
                  </w:p>
                </w:txbxContent>
              </v:textbox>
              <v:fill type="solid"/>
              <v:stroke dashstyle="solid"/>
              <w10:wrap type="none"/>
            </v:shape>
            <v:shape style="position:absolute;left:4877;top:995;width:582;height:1009" type="#_x0000_t202" id="docshape463" filled="true" fillcolor="#c5d7ef" stroked="true" strokeweight=".321801pt" strokecolor="#000000">
              <v:textbox inset="0,0,0,0">
                <w:txbxContent>
                  <w:p>
                    <w:pPr>
                      <w:spacing w:line="240" w:lineRule="auto" w:before="0"/>
                      <w:rPr>
                        <w:color w:val="000000"/>
                        <w:sz w:val="10"/>
                      </w:rPr>
                    </w:pPr>
                  </w:p>
                  <w:p>
                    <w:pPr>
                      <w:spacing w:line="240" w:lineRule="auto" w:before="0"/>
                      <w:rPr>
                        <w:color w:val="000000"/>
                        <w:sz w:val="10"/>
                      </w:rPr>
                    </w:pPr>
                  </w:p>
                  <w:p>
                    <w:pPr>
                      <w:spacing w:line="240" w:lineRule="auto" w:before="10"/>
                      <w:rPr>
                        <w:color w:val="000000"/>
                        <w:sz w:val="11"/>
                      </w:rPr>
                    </w:pPr>
                  </w:p>
                  <w:p>
                    <w:pPr>
                      <w:spacing w:line="247" w:lineRule="auto" w:before="0"/>
                      <w:ind w:left="73" w:right="72" w:firstLine="0"/>
                      <w:jc w:val="center"/>
                      <w:rPr>
                        <w:rFonts w:ascii="Arial"/>
                        <w:b/>
                        <w:color w:val="000000"/>
                        <w:sz w:val="9"/>
                      </w:rPr>
                    </w:pPr>
                    <w:r>
                      <w:rPr>
                        <w:rFonts w:ascii="Arial"/>
                        <w:b/>
                        <w:color w:val="000000"/>
                        <w:sz w:val="9"/>
                      </w:rPr>
                      <w:t>从属SPI串行接口</w:t>
                    </w:r>
                  </w:p>
                </w:txbxContent>
              </v:textbox>
              <v:fill type="solid"/>
              <v:stroke dashstyle="solid"/>
              <w10:wrap type="none"/>
            </v:shape>
            <v:shape style="position:absolute;left:4877;top:542;width:582;height:340" type="#_x0000_t202" id="docshape464" filled="true" fillcolor="#c5d7ef" stroked="true" strokeweight=".320827pt" strokecolor="#000000">
              <v:textbox inset="0,0,0,0">
                <w:txbxContent>
                  <w:p>
                    <w:pPr>
                      <w:spacing w:line="247" w:lineRule="auto" w:before="7"/>
                      <w:ind w:left="98" w:right="107" w:firstLine="0"/>
                      <w:jc w:val="center"/>
                      <w:rPr>
                        <w:rFonts w:ascii="Arial"/>
                        <w:b/>
                        <w:color w:val="000000"/>
                        <w:sz w:val="9"/>
                      </w:rPr>
                    </w:pPr>
                    <w:r>
                      <w:rPr>
                        <w:rFonts w:ascii="Arial"/>
                        <w:b/>
                        <w:color w:val="000000"/>
                        <w:w w:val="95"/>
                        <w:sz w:val="9"/>
                      </w:rPr>
                      <w:t>中断状态寄存器</w:t>
                    </w:r>
                  </w:p>
                </w:txbxContent>
              </v:textbox>
              <v:fill type="solid"/>
              <v:stroke dashstyle="solid"/>
              <w10:wrap type="none"/>
            </v:shape>
            <w10:wrap type="topAndBottom"/>
          </v:group>
        </w:pict>
      </w:r>
    </w:p>
    <w:p>
      <w:pPr>
        <w:pStyle w:val="BodyText"/>
        <w:rPr>
          <w:sz w:val="15"/>
        </w:rPr>
      </w:pPr>
    </w:p>
    <w:p>
      <w:pPr>
        <w:spacing w:after="0"/>
        <w:rPr>
          <w:sz w:val="15"/>
        </w:rPr>
        <w:sectPr>
          <w:pgSz w:w="12240" w:h="15840"/>
          <w:pgMar w:header="509" w:footer="690" w:top="1140" w:bottom="880" w:left="240" w:right="0"/>
        </w:sectPr>
      </w:pPr>
    </w:p>
    <w:p>
      <w:pPr>
        <w:pStyle w:val="BodyText"/>
        <w:spacing w:before="2"/>
        <w:rPr>
          <w:sz w:val="33"/>
        </w:rPr>
      </w:pPr>
    </w:p>
    <w:p>
      <w:pPr>
        <w:pStyle w:val="Heading3"/>
        <w:numPr>
          <w:ilvl w:val="1"/>
          <w:numId w:val="12"/>
        </w:numPr>
        <w:tabs>
          <w:tab w:pos="1019" w:val="left" w:leader="none"/>
          <w:tab w:pos="1020" w:val="left" w:leader="none"/>
        </w:tabs>
        <w:spacing w:line="240" w:lineRule="auto" w:before="0" w:after="0"/>
        <w:ind w:left="1020" w:right="0" w:hanging="540"/>
        <w:jc w:val="left"/>
      </w:pPr>
      <w:bookmarkStart w:name="_bookmark46" w:id="72"/>
      <w:bookmarkEnd w:id="72"/>
      <w:r>
        <w:rPr>
          <w:b w:val="0"/>
        </w:rPr>
      </w:r>
      <w:bookmarkStart w:name="_bookmark47" w:id="73"/>
      <w:bookmarkEnd w:id="73"/>
      <w:r>
        <w:rPr>
          <w:b w:val="0"/>
        </w:rPr>
      </w:r>
      <w:bookmarkStart w:name="_bookmark47" w:id="74"/>
      <w:bookmarkEnd w:id="74"/>
      <w:r>
        <w:rPr>
          <w:color w:val="1F487C"/>
        </w:rPr>
        <w:t>自检</w:t>
      </w:r>
    </w:p>
    <w:p>
      <w:pPr>
        <w:spacing w:before="64"/>
        <w:ind w:left="480" w:right="0" w:firstLine="0"/>
        <w:jc w:val="left"/>
        <w:rPr>
          <w:b/>
          <w:sz w:val="18"/>
        </w:rPr>
      </w:pPr>
      <w:r>
        <w:rPr/>
        <w:br w:type="column"/>
      </w:r>
      <w:r>
        <w:rPr>
          <w:b/>
          <w:sz w:val="18"/>
        </w:rPr>
        <w:t>图7.使用SPI接口的ICM-20602解决方案</w:t>
      </w:r>
    </w:p>
    <w:p>
      <w:pPr>
        <w:spacing w:after="0"/>
        <w:jc w:val="left"/>
        <w:rPr>
          <w:sz w:val="18"/>
        </w:rPr>
        <w:sectPr>
          <w:type w:val="continuous"/>
          <w:pgSz w:w="12240" w:h="15840"/>
          <w:pgMar w:header="509" w:footer="690" w:top="1260" w:bottom="0" w:left="240" w:right="0"/>
          <w:cols w:num="2" w:equalWidth="0">
            <w:col w:w="2046" w:space="1555"/>
            <w:col w:w="8399"/>
          </w:cols>
        </w:sectPr>
      </w:pPr>
    </w:p>
    <w:p>
      <w:pPr>
        <w:pStyle w:val="BodyText"/>
        <w:ind w:left="480" w:right="732"/>
      </w:pPr>
      <w:r>
        <w:rPr/>
        <w:t>自检允许测试传感器的机械和电气部分。每个测量轴的自检可通过陀螺仪和加速度计自检寄存器（寄存器27和28）激活。</w:t>
      </w:r>
    </w:p>
    <w:p>
      <w:pPr>
        <w:pStyle w:val="BodyText"/>
        <w:ind w:left="480" w:right="908"/>
      </w:pPr>
      <w:r>
        <w:rPr/>
        <w:t>当启动自检时，电子设备使传感器启动并产生输出信号。输出信号用于观察自检响应。</w:t>
      </w:r>
    </w:p>
    <w:p>
      <w:pPr>
        <w:pStyle w:val="BodyText"/>
        <w:ind w:left="480"/>
      </w:pPr>
      <w:r>
        <w:rPr/>
        <w:t>自检响应定义如下：</w:t>
      </w:r>
    </w:p>
    <w:p>
      <w:pPr>
        <w:spacing w:line="243" w:lineRule="exact" w:before="1"/>
        <w:ind w:left="1056" w:right="0" w:firstLine="0"/>
        <w:jc w:val="left"/>
        <w:rPr>
          <w:sz w:val="16"/>
        </w:rPr>
      </w:pPr>
      <w:r>
        <w:rPr>
          <w:spacing w:val="-1"/>
          <w:sz w:val="20"/>
        </w:rPr>
        <w:t>自检响应=启用自检的传感器输出–禁用自检的传感器输入</w:t>
      </w:r>
    </w:p>
    <w:p>
      <w:pPr>
        <w:pStyle w:val="BodyText"/>
        <w:ind w:left="480" w:right="777"/>
      </w:pPr>
      <w:r>
        <w:rPr/>
        <w:t>每个陀螺仪轴的自测试响应在陀螺仪规格表中定义，而每个加速度计轴的自检测响应在加速度计规格表中确定。</w:t>
      </w:r>
    </w:p>
    <w:p>
      <w:pPr>
        <w:pStyle w:val="BodyText"/>
        <w:ind w:left="480" w:right="762"/>
      </w:pPr>
      <w:r>
        <w:rPr/>
        <w:t>当自检响应值在产品规格的指定最小/最大限值内时，零件已通过自检。当自检响应超过最小/最大值时，该部件被视为自检失败。</w:t>
      </w:r>
      <w:r>
        <w:rPr>
          <w:spacing w:val="-43"/>
        </w:rPr>
      </w:r>
    </w:p>
    <w:p>
      <w:pPr>
        <w:pStyle w:val="BodyText"/>
        <w:spacing w:line="243" w:lineRule="exact"/>
        <w:ind w:left="480"/>
      </w:pPr>
      <w:r>
        <w:rPr/>
        <w:t>有关自检的更多信息，请参阅本文件第8节和第9节。</w:t>
      </w:r>
    </w:p>
    <w:p>
      <w:pPr>
        <w:pStyle w:val="Heading3"/>
        <w:numPr>
          <w:ilvl w:val="1"/>
          <w:numId w:val="12"/>
        </w:numPr>
        <w:tabs>
          <w:tab w:pos="1020" w:val="left" w:leader="none"/>
        </w:tabs>
        <w:spacing w:line="293" w:lineRule="exact" w:before="121" w:after="0"/>
        <w:ind w:left="1020" w:right="0" w:hanging="540"/>
        <w:jc w:val="left"/>
      </w:pPr>
      <w:bookmarkStart w:name="_bookmark48" w:id="75"/>
      <w:bookmarkEnd w:id="75"/>
      <w:r>
        <w:rPr>
          <w:b w:val="0"/>
        </w:rPr>
      </w:r>
      <w:bookmarkStart w:name="_bookmark48" w:id="76"/>
      <w:bookmarkEnd w:id="76"/>
      <w:r>
        <w:rPr>
          <w:color w:val="1F487C"/>
        </w:rPr>
        <w:t>计时</w:t>
      </w:r>
    </w:p>
    <w:p>
      <w:pPr>
        <w:pStyle w:val="BodyText"/>
        <w:ind w:left="480" w:right="732"/>
      </w:pPr>
      <w:r>
        <w:rPr/>
        <w:t>ICM-20602具有灵活的时钟方案，允许各种内部时钟源用于内部同步电路。该同步电路包括信号调节和ADC以及各种控制电路和寄存器。片上PLL在生成该时钟的允许输入中提供了灵活性。</w:t>
      </w:r>
    </w:p>
    <w:p>
      <w:pPr>
        <w:pStyle w:val="BodyText"/>
        <w:spacing w:line="244" w:lineRule="exact"/>
        <w:ind w:left="840"/>
      </w:pPr>
      <w:r>
        <w:rPr/>
        <w:t>生成内部时钟的允许内部源为：</w:t>
      </w:r>
    </w:p>
    <w:p>
      <w:pPr>
        <w:pStyle w:val="ListParagraph"/>
        <w:numPr>
          <w:ilvl w:val="0"/>
          <w:numId w:val="13"/>
        </w:numPr>
        <w:tabs>
          <w:tab w:pos="1200" w:val="left" w:leader="none"/>
          <w:tab w:pos="1201" w:val="left" w:leader="none"/>
        </w:tabs>
        <w:spacing w:line="192" w:lineRule="auto" w:before="1" w:after="0"/>
        <w:ind w:left="1200" w:right="0" w:hanging="361"/>
        <w:jc w:val="left"/>
        <w:rPr>
          <w:sz w:val="20"/>
        </w:rPr>
      </w:pPr>
      <w:r>
        <w:rPr>
          <w:sz w:val="20"/>
        </w:rPr>
        <w:t>内部弛豫振荡器</w:t>
      </w:r>
    </w:p>
    <w:p>
      <w:pPr>
        <w:pStyle w:val="ListParagraph"/>
        <w:numPr>
          <w:ilvl w:val="0"/>
          <w:numId w:val="13"/>
        </w:numPr>
        <w:tabs>
          <w:tab w:pos="1201" w:val="left" w:leader="none"/>
        </w:tabs>
        <w:spacing w:line="192" w:lineRule="auto" w:before="1" w:after="0"/>
        <w:ind w:left="480" w:right="1575" w:firstLine="360"/>
        <w:jc w:val="left"/>
        <w:rPr>
          <w:sz w:val="20"/>
        </w:rPr>
      </w:pPr>
      <w:r>
        <w:rPr>
          <w:sz w:val="20"/>
        </w:rPr>
        <w:t>在内部弛豫振荡器和陀螺仪MEMS振荡器之间自动选择，以使用最佳可用源。在所有模式下支持指定性能的唯一设置是选项b）。建议使用选项b）。</w:t>
      </w:r>
    </w:p>
    <w:p>
      <w:pPr>
        <w:pStyle w:val="Heading3"/>
        <w:numPr>
          <w:ilvl w:val="1"/>
          <w:numId w:val="12"/>
        </w:numPr>
        <w:tabs>
          <w:tab w:pos="1020" w:val="left" w:leader="none"/>
        </w:tabs>
        <w:spacing w:line="293" w:lineRule="exact" w:before="119" w:after="0"/>
        <w:ind w:left="1020" w:right="0" w:hanging="540"/>
        <w:jc w:val="left"/>
      </w:pPr>
      <w:bookmarkStart w:name="_bookmark49" w:id="77"/>
      <w:bookmarkEnd w:id="77"/>
      <w:r>
        <w:rPr>
          <w:b w:val="0"/>
        </w:rPr>
      </w:r>
      <w:bookmarkStart w:name="_bookmark49" w:id="78"/>
      <w:bookmarkEnd w:id="78"/>
      <w:r>
        <w:rPr>
          <w:color w:val="1F487C"/>
        </w:rPr>
        <w:t>传感器数据寄存器</w:t>
      </w:r>
    </w:p>
    <w:p>
      <w:pPr>
        <w:pStyle w:val="BodyText"/>
        <w:ind w:left="480" w:right="732"/>
      </w:pPr>
      <w:r>
        <w:rPr/>
        <w:t>传感器数据寄存器包含最新的陀螺仪、加速度计和温度测量数据。它们是只读寄存器，可通过串行接口访问。可以随时读取这些寄存器中的数据。</w:t>
      </w:r>
    </w:p>
    <w:p>
      <w:pPr>
        <w:spacing w:after="0"/>
        <w:sectPr>
          <w:type w:val="continuous"/>
          <w:pgSz w:w="12240" w:h="15840"/>
          <w:pgMar w:header="509" w:footer="690" w:top="1260" w:bottom="0" w:left="240" w:right="0"/>
        </w:sectPr>
      </w:pPr>
    </w:p>
    <w:p>
      <w:pPr>
        <w:pStyle w:val="BodyText"/>
        <w:spacing w:before="9"/>
        <w:rPr>
          <w:sz w:val="15"/>
        </w:rPr>
      </w:pPr>
    </w:p>
    <w:p>
      <w:pPr>
        <w:pStyle w:val="Heading3"/>
        <w:numPr>
          <w:ilvl w:val="1"/>
          <w:numId w:val="12"/>
        </w:numPr>
        <w:tabs>
          <w:tab w:pos="1020" w:val="left" w:leader="none"/>
        </w:tabs>
        <w:spacing w:line="240" w:lineRule="auto" w:before="52" w:after="0"/>
        <w:ind w:left="1020" w:right="0" w:hanging="540"/>
        <w:jc w:val="left"/>
      </w:pPr>
      <w:bookmarkStart w:name="_bookmark50" w:id="79"/>
      <w:bookmarkEnd w:id="79"/>
      <w:r>
        <w:rPr>
          <w:b w:val="0"/>
        </w:rPr>
      </w:r>
      <w:bookmarkStart w:name="_bookmark50" w:id="80"/>
      <w:bookmarkEnd w:id="80"/>
      <w:r>
        <w:rPr>
          <w:color w:val="1F487C"/>
        </w:rPr>
        <w:t>外国直接投资公司</w:t>
      </w:r>
    </w:p>
    <w:p>
      <w:pPr>
        <w:pStyle w:val="BodyText"/>
        <w:ind w:left="480" w:right="777"/>
      </w:pPr>
      <w:r>
        <w:rPr/>
        <w:t>ICM-20602包含1 KB FIFO（FIFO深度1008字节）寄存器，可通过串行接口访问。FIFO配置寄存器确定哪些数据被写入FIFO。可能的选择包括陀螺仪数据、加速度计数据、温度读数和FSYNC输入。FIFO计数器跟踪FIFO中包含多少字节的有效数据。FIFO寄存器支持突发读取。中断功能可用于确定新数据何时可用。</w:t>
      </w:r>
    </w:p>
    <w:p>
      <w:pPr>
        <w:pStyle w:val="BodyText"/>
        <w:ind w:left="480" w:right="732"/>
      </w:pPr>
      <w:r>
        <w:rPr/>
        <w:t>ICM-20602允许在低功耗加速计模式下读取FIFO。包括可编程FIFO水印，当达到水印时，数据就绪中断被触发。</w:t>
      </w:r>
    </w:p>
    <w:p>
      <w:pPr>
        <w:pStyle w:val="Heading3"/>
        <w:numPr>
          <w:ilvl w:val="1"/>
          <w:numId w:val="12"/>
        </w:numPr>
        <w:tabs>
          <w:tab w:pos="1020" w:val="left" w:leader="none"/>
        </w:tabs>
        <w:spacing w:line="240" w:lineRule="auto" w:before="119" w:after="0"/>
        <w:ind w:left="1020" w:right="0" w:hanging="540"/>
        <w:jc w:val="left"/>
      </w:pPr>
      <w:bookmarkStart w:name="_bookmark51" w:id="81"/>
      <w:bookmarkEnd w:id="81"/>
      <w:r>
        <w:rPr>
          <w:b w:val="0"/>
        </w:rPr>
      </w:r>
      <w:bookmarkStart w:name="_bookmark51" w:id="82"/>
      <w:bookmarkEnd w:id="82"/>
      <w:r>
        <w:rPr>
          <w:color w:val="1F487C"/>
        </w:rPr>
        <w:t>中断</w:t>
      </w:r>
    </w:p>
    <w:p>
      <w:pPr>
        <w:pStyle w:val="BodyText"/>
        <w:spacing w:before="2"/>
        <w:ind w:left="480" w:right="732"/>
      </w:pPr>
      <w:r>
        <w:rPr/>
        <w:t>中断功能通过中断配置寄存器进行配置。可配置的项目包括INT和DRDY引脚配置、中断锁存和清除方法以及中断触发器。可以触发中断的项目有：（1）锁定到新基准振荡器的时钟发生器（切换时钟源时使用）；（2） 可读取新数据（从FIFO和数据寄存器）；（3） 加速度计事件中断；（4） FIFO水印；（5） FIFO溢出。中断状态可以从中断状态寄存器中读取。</w:t>
      </w:r>
    </w:p>
    <w:p>
      <w:pPr>
        <w:pStyle w:val="BodyText"/>
        <w:spacing w:line="244" w:lineRule="exact"/>
        <w:ind w:left="480"/>
      </w:pPr>
      <w:r>
        <w:rPr/>
        <w:t>有关中断的更多信息，请参阅本文档的第8节和第9节。</w:t>
      </w:r>
    </w:p>
    <w:p>
      <w:pPr>
        <w:pStyle w:val="Heading3"/>
        <w:numPr>
          <w:ilvl w:val="1"/>
          <w:numId w:val="12"/>
        </w:numPr>
        <w:tabs>
          <w:tab w:pos="1020" w:val="left" w:leader="none"/>
        </w:tabs>
        <w:spacing w:line="293" w:lineRule="exact" w:before="121" w:after="0"/>
        <w:ind w:left="1020" w:right="0" w:hanging="540"/>
        <w:jc w:val="left"/>
      </w:pPr>
      <w:bookmarkStart w:name="_bookmark52" w:id="83"/>
      <w:bookmarkEnd w:id="83"/>
      <w:r>
        <w:rPr>
          <w:b w:val="0"/>
        </w:rPr>
      </w:r>
      <w:bookmarkStart w:name="_bookmark52" w:id="84"/>
      <w:bookmarkEnd w:id="84"/>
      <w:r>
        <w:rPr>
          <w:color w:val="1F487C"/>
        </w:rPr>
        <w:t>数字输出温度传感器</w:t>
      </w:r>
    </w:p>
    <w:p>
      <w:pPr>
        <w:pStyle w:val="BodyText"/>
        <w:ind w:left="480" w:right="732"/>
      </w:pPr>
      <w:r>
        <w:rPr/>
        <w:t>芯片上温度传感器和ADC用于测量ICM-20602芯片温度。ADC的读数可以从FIFO或传感器数据寄存器读取。</w:t>
      </w:r>
    </w:p>
    <w:p>
      <w:pPr>
        <w:pStyle w:val="Heading3"/>
        <w:numPr>
          <w:ilvl w:val="1"/>
          <w:numId w:val="12"/>
        </w:numPr>
        <w:tabs>
          <w:tab w:pos="1020" w:val="left" w:leader="none"/>
        </w:tabs>
        <w:spacing w:line="293" w:lineRule="exact" w:before="119" w:after="0"/>
        <w:ind w:left="1020" w:right="0" w:hanging="540"/>
        <w:jc w:val="left"/>
      </w:pPr>
      <w:bookmarkStart w:name="_bookmark53" w:id="85"/>
      <w:bookmarkEnd w:id="85"/>
      <w:r>
        <w:rPr>
          <w:b w:val="0"/>
        </w:rPr>
      </w:r>
      <w:bookmarkStart w:name="_bookmark53" w:id="86"/>
      <w:bookmarkEnd w:id="86"/>
      <w:r>
        <w:rPr>
          <w:color w:val="1F487C"/>
        </w:rPr>
        <w:t>偏差和LDOS</w:t>
      </w:r>
    </w:p>
    <w:p>
      <w:pPr>
        <w:pStyle w:val="BodyText"/>
        <w:ind w:left="480" w:right="732"/>
      </w:pPr>
      <w:r>
        <w:rPr/>
        <w:t>偏置和LDO部分产生内部电源以及ICM-20602所需的参考电压和电流。其两个输入是未调节的VDD和VDDIO逻辑参考电源电压。LDO输出由REGOUT处的电容器旁路。有关电容器的详细信息，请参阅外部部件材料清单。</w:t>
      </w:r>
    </w:p>
    <w:p>
      <w:pPr>
        <w:pStyle w:val="Heading3"/>
        <w:numPr>
          <w:ilvl w:val="1"/>
          <w:numId w:val="12"/>
        </w:numPr>
        <w:tabs>
          <w:tab w:pos="1020" w:val="left" w:leader="none"/>
        </w:tabs>
        <w:spacing w:line="293" w:lineRule="exact" w:before="122" w:after="0"/>
        <w:ind w:left="1020" w:right="0" w:hanging="540"/>
        <w:jc w:val="left"/>
      </w:pPr>
      <w:bookmarkStart w:name="_bookmark54" w:id="87"/>
      <w:bookmarkEnd w:id="87"/>
      <w:r>
        <w:rPr>
          <w:b w:val="0"/>
        </w:rPr>
      </w:r>
      <w:bookmarkStart w:name="_bookmark54" w:id="88"/>
      <w:bookmarkEnd w:id="88"/>
      <w:r>
        <w:rPr>
          <w:color w:val="1F487C"/>
        </w:rPr>
        <w:t>充注泵</w:t>
      </w:r>
    </w:p>
    <w:p>
      <w:pPr>
        <w:pStyle w:val="BodyText"/>
        <w:spacing w:line="244" w:lineRule="exact"/>
        <w:ind w:left="480"/>
      </w:pPr>
      <w:r>
        <w:rPr/>
        <w:t>片上电荷泵产生MEMS振荡器所需的高电压。</w:t>
      </w:r>
    </w:p>
    <w:p>
      <w:pPr>
        <w:pStyle w:val="Heading3"/>
        <w:numPr>
          <w:ilvl w:val="1"/>
          <w:numId w:val="12"/>
        </w:numPr>
        <w:tabs>
          <w:tab w:pos="1020" w:val="left" w:leader="none"/>
        </w:tabs>
        <w:spacing w:line="240" w:lineRule="auto" w:before="118" w:after="0"/>
        <w:ind w:left="1020" w:right="0" w:hanging="540"/>
        <w:jc w:val="left"/>
      </w:pPr>
      <w:bookmarkStart w:name="_bookmark55" w:id="89"/>
      <w:bookmarkEnd w:id="89"/>
      <w:r>
        <w:rPr>
          <w:b w:val="0"/>
        </w:rPr>
      </w:r>
      <w:bookmarkStart w:name="_bookmark55" w:id="90"/>
      <w:bookmarkEnd w:id="90"/>
      <w:r>
        <w:rPr>
          <w:color w:val="1F487C"/>
        </w:rPr>
        <w:t>标准电源模式–更新电源模式</w:t>
      </w:r>
    </w:p>
    <w:p>
      <w:pPr>
        <w:pStyle w:val="BodyText"/>
        <w:spacing w:before="2"/>
        <w:ind w:left="480"/>
      </w:pPr>
      <w:r>
        <w:rPr/>
        <w:t>下表列出了ICM-20602的用户可访问电源模式。</w:t>
      </w:r>
    </w:p>
    <w:tbl>
      <w:tblPr>
        <w:tblW w:w="0" w:type="auto"/>
        <w:jc w:val="left"/>
        <w:tblInd w:w="2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3183"/>
        <w:gridCol w:w="1620"/>
        <w:gridCol w:w="1440"/>
      </w:tblGrid>
      <w:tr>
        <w:trPr>
          <w:trHeight w:val="220" w:hRule="atLeast"/>
        </w:trPr>
        <w:tc>
          <w:tcPr>
            <w:tcW w:w="797" w:type="dxa"/>
            <w:shd w:val="clear" w:color="auto" w:fill="A6A6A6"/>
          </w:tcPr>
          <w:p>
            <w:pPr>
              <w:pStyle w:val="TableParagraph"/>
              <w:spacing w:line="200" w:lineRule="exact"/>
              <w:ind w:left="156" w:right="148"/>
              <w:jc w:val="center"/>
              <w:rPr>
                <w:b/>
                <w:sz w:val="18"/>
              </w:rPr>
            </w:pPr>
            <w:r>
              <w:rPr>
                <w:b/>
                <w:sz w:val="18"/>
              </w:rPr>
              <w:t>模式</w:t>
            </w:r>
          </w:p>
        </w:tc>
        <w:tc>
          <w:tcPr>
            <w:tcW w:w="3183" w:type="dxa"/>
            <w:shd w:val="clear" w:color="auto" w:fill="A6A6A6"/>
          </w:tcPr>
          <w:p>
            <w:pPr>
              <w:pStyle w:val="TableParagraph"/>
              <w:spacing w:line="200" w:lineRule="exact"/>
              <w:ind w:left="107"/>
              <w:rPr>
                <w:b/>
                <w:sz w:val="18"/>
              </w:rPr>
            </w:pPr>
            <w:r>
              <w:rPr>
                <w:b/>
                <w:sz w:val="18"/>
              </w:rPr>
              <w:t>名称</w:t>
            </w:r>
          </w:p>
        </w:tc>
        <w:tc>
          <w:tcPr>
            <w:tcW w:w="1620" w:type="dxa"/>
            <w:shd w:val="clear" w:color="auto" w:fill="A6A6A6"/>
          </w:tcPr>
          <w:p>
            <w:pPr>
              <w:pStyle w:val="TableParagraph"/>
              <w:spacing w:line="200" w:lineRule="exact"/>
              <w:ind w:left="345" w:right="340"/>
              <w:jc w:val="center"/>
              <w:rPr>
                <w:b/>
                <w:sz w:val="18"/>
              </w:rPr>
            </w:pPr>
            <w:r>
              <w:rPr>
                <w:b/>
                <w:sz w:val="18"/>
              </w:rPr>
              <w:t>陀螺仪</w:t>
            </w:r>
          </w:p>
        </w:tc>
        <w:tc>
          <w:tcPr>
            <w:tcW w:w="1440" w:type="dxa"/>
            <w:shd w:val="clear" w:color="auto" w:fill="A6A6A6"/>
          </w:tcPr>
          <w:p>
            <w:pPr>
              <w:pStyle w:val="TableParagraph"/>
              <w:spacing w:line="200" w:lineRule="exact"/>
              <w:ind w:left="117" w:right="114"/>
              <w:jc w:val="center"/>
              <w:rPr>
                <w:b/>
                <w:sz w:val="18"/>
              </w:rPr>
            </w:pPr>
            <w:r>
              <w:rPr>
                <w:b/>
                <w:sz w:val="18"/>
              </w:rPr>
              <w:t>加速</w:t>
            </w:r>
          </w:p>
        </w:tc>
      </w:tr>
      <w:tr>
        <w:trPr>
          <w:trHeight w:val="220" w:hRule="atLeast"/>
        </w:trPr>
        <w:tc>
          <w:tcPr>
            <w:tcW w:w="797" w:type="dxa"/>
          </w:tcPr>
          <w:p>
            <w:pPr>
              <w:pStyle w:val="TableParagraph"/>
              <w:spacing w:line="201" w:lineRule="exact"/>
              <w:ind w:left="9"/>
              <w:jc w:val="center"/>
              <w:rPr>
                <w:sz w:val="18"/>
              </w:rPr>
            </w:pPr>
            <w:r>
              <w:rPr>
                <w:sz w:val="18"/>
              </w:rPr>
              <w:t>1</w:t>
            </w:r>
          </w:p>
        </w:tc>
        <w:tc>
          <w:tcPr>
            <w:tcW w:w="3183" w:type="dxa"/>
          </w:tcPr>
          <w:p>
            <w:pPr>
              <w:pStyle w:val="TableParagraph"/>
              <w:spacing w:line="201" w:lineRule="exact"/>
              <w:ind w:left="107"/>
              <w:rPr>
                <w:sz w:val="18"/>
              </w:rPr>
            </w:pPr>
            <w:r>
              <w:rPr>
                <w:sz w:val="18"/>
              </w:rPr>
              <w:t>睡眠模式</w:t>
            </w:r>
          </w:p>
        </w:tc>
        <w:tc>
          <w:tcPr>
            <w:tcW w:w="1620" w:type="dxa"/>
          </w:tcPr>
          <w:p>
            <w:pPr>
              <w:pStyle w:val="TableParagraph"/>
              <w:spacing w:line="201" w:lineRule="exact"/>
              <w:ind w:left="345" w:right="339"/>
              <w:jc w:val="center"/>
              <w:rPr>
                <w:sz w:val="18"/>
              </w:rPr>
            </w:pPr>
            <w:r>
              <w:rPr>
                <w:sz w:val="18"/>
              </w:rPr>
              <w:t>关</w:t>
            </w:r>
          </w:p>
        </w:tc>
        <w:tc>
          <w:tcPr>
            <w:tcW w:w="1440" w:type="dxa"/>
          </w:tcPr>
          <w:p>
            <w:pPr>
              <w:pStyle w:val="TableParagraph"/>
              <w:spacing w:line="201" w:lineRule="exact"/>
              <w:ind w:left="118" w:right="114"/>
              <w:jc w:val="center"/>
              <w:rPr>
                <w:sz w:val="18"/>
              </w:rPr>
            </w:pPr>
            <w:r>
              <w:rPr>
                <w:sz w:val="18"/>
              </w:rPr>
              <w:t>关</w:t>
            </w:r>
          </w:p>
        </w:tc>
      </w:tr>
      <w:tr>
        <w:trPr>
          <w:trHeight w:val="218" w:hRule="atLeast"/>
        </w:trPr>
        <w:tc>
          <w:tcPr>
            <w:tcW w:w="797" w:type="dxa"/>
          </w:tcPr>
          <w:p>
            <w:pPr>
              <w:pStyle w:val="TableParagraph"/>
              <w:spacing w:line="198" w:lineRule="exact"/>
              <w:ind w:left="9"/>
              <w:jc w:val="center"/>
              <w:rPr>
                <w:sz w:val="18"/>
              </w:rPr>
            </w:pPr>
            <w:r>
              <w:rPr>
                <w:sz w:val="18"/>
              </w:rPr>
              <w:t>2</w:t>
            </w:r>
          </w:p>
        </w:tc>
        <w:tc>
          <w:tcPr>
            <w:tcW w:w="3183" w:type="dxa"/>
          </w:tcPr>
          <w:p>
            <w:pPr>
              <w:pStyle w:val="TableParagraph"/>
              <w:spacing w:line="198" w:lineRule="exact"/>
              <w:ind w:left="107"/>
              <w:rPr>
                <w:sz w:val="18"/>
              </w:rPr>
            </w:pPr>
            <w:r>
              <w:rPr>
                <w:sz w:val="18"/>
              </w:rPr>
              <w:t>待机模式</w:t>
            </w:r>
          </w:p>
        </w:tc>
        <w:tc>
          <w:tcPr>
            <w:tcW w:w="1620" w:type="dxa"/>
          </w:tcPr>
          <w:p>
            <w:pPr>
              <w:pStyle w:val="TableParagraph"/>
              <w:spacing w:line="198" w:lineRule="exact"/>
              <w:ind w:left="345" w:right="342"/>
              <w:jc w:val="center"/>
              <w:rPr>
                <w:sz w:val="18"/>
              </w:rPr>
            </w:pPr>
            <w:r>
              <w:rPr>
                <w:sz w:val="18"/>
              </w:rPr>
              <w:t>驱动器打开</w:t>
            </w:r>
          </w:p>
        </w:tc>
        <w:tc>
          <w:tcPr>
            <w:tcW w:w="1440" w:type="dxa"/>
          </w:tcPr>
          <w:p>
            <w:pPr>
              <w:pStyle w:val="TableParagraph"/>
              <w:spacing w:line="198" w:lineRule="exact"/>
              <w:ind w:left="118" w:right="114"/>
              <w:jc w:val="center"/>
              <w:rPr>
                <w:sz w:val="18"/>
              </w:rPr>
            </w:pPr>
            <w:r>
              <w:rPr>
                <w:sz w:val="18"/>
              </w:rPr>
              <w:t>关</w:t>
            </w:r>
          </w:p>
        </w:tc>
      </w:tr>
      <w:tr>
        <w:trPr>
          <w:trHeight w:val="220" w:hRule="atLeast"/>
        </w:trPr>
        <w:tc>
          <w:tcPr>
            <w:tcW w:w="797" w:type="dxa"/>
          </w:tcPr>
          <w:p>
            <w:pPr>
              <w:pStyle w:val="TableParagraph"/>
              <w:spacing w:line="199" w:lineRule="exact" w:before="1"/>
              <w:ind w:left="9"/>
              <w:jc w:val="center"/>
              <w:rPr>
                <w:sz w:val="18"/>
              </w:rPr>
            </w:pPr>
            <w:r>
              <w:rPr>
                <w:sz w:val="18"/>
              </w:rPr>
              <w:t>3</w:t>
            </w:r>
          </w:p>
        </w:tc>
        <w:tc>
          <w:tcPr>
            <w:tcW w:w="3183" w:type="dxa"/>
          </w:tcPr>
          <w:p>
            <w:pPr>
              <w:pStyle w:val="TableParagraph"/>
              <w:spacing w:line="199" w:lineRule="exact" w:before="1"/>
              <w:ind w:left="107"/>
              <w:rPr>
                <w:sz w:val="18"/>
              </w:rPr>
            </w:pPr>
            <w:r>
              <w:rPr>
                <w:sz w:val="18"/>
              </w:rPr>
              <w:t>加速计低功率模式</w:t>
            </w:r>
          </w:p>
        </w:tc>
        <w:tc>
          <w:tcPr>
            <w:tcW w:w="1620" w:type="dxa"/>
          </w:tcPr>
          <w:p>
            <w:pPr>
              <w:pStyle w:val="TableParagraph"/>
              <w:spacing w:line="199" w:lineRule="exact" w:before="1"/>
              <w:ind w:left="345" w:right="339"/>
              <w:jc w:val="center"/>
              <w:rPr>
                <w:sz w:val="18"/>
              </w:rPr>
            </w:pPr>
            <w:r>
              <w:rPr>
                <w:sz w:val="18"/>
              </w:rPr>
              <w:t>关</w:t>
            </w:r>
          </w:p>
        </w:tc>
        <w:tc>
          <w:tcPr>
            <w:tcW w:w="1440" w:type="dxa"/>
          </w:tcPr>
          <w:p>
            <w:pPr>
              <w:pStyle w:val="TableParagraph"/>
              <w:spacing w:line="199" w:lineRule="exact" w:before="1"/>
              <w:ind w:left="114" w:right="114"/>
              <w:jc w:val="center"/>
              <w:rPr>
                <w:sz w:val="18"/>
              </w:rPr>
            </w:pPr>
            <w:r>
              <w:rPr>
                <w:sz w:val="18"/>
              </w:rPr>
              <w:t>占空比循环</w:t>
            </w:r>
          </w:p>
        </w:tc>
      </w:tr>
      <w:tr>
        <w:trPr>
          <w:trHeight w:val="220" w:hRule="atLeast"/>
        </w:trPr>
        <w:tc>
          <w:tcPr>
            <w:tcW w:w="797" w:type="dxa"/>
          </w:tcPr>
          <w:p>
            <w:pPr>
              <w:pStyle w:val="TableParagraph"/>
              <w:spacing w:line="200" w:lineRule="exact"/>
              <w:ind w:left="9"/>
              <w:jc w:val="center"/>
              <w:rPr>
                <w:sz w:val="18"/>
              </w:rPr>
            </w:pPr>
            <w:r>
              <w:rPr>
                <w:sz w:val="18"/>
              </w:rPr>
              <w:t>4</w:t>
            </w:r>
          </w:p>
        </w:tc>
        <w:tc>
          <w:tcPr>
            <w:tcW w:w="3183" w:type="dxa"/>
          </w:tcPr>
          <w:p>
            <w:pPr>
              <w:pStyle w:val="TableParagraph"/>
              <w:spacing w:line="200" w:lineRule="exact"/>
              <w:ind w:left="107"/>
              <w:rPr>
                <w:sz w:val="18"/>
              </w:rPr>
            </w:pPr>
            <w:r>
              <w:rPr>
                <w:sz w:val="18"/>
              </w:rPr>
              <w:t>加速计低噪声模式</w:t>
            </w:r>
          </w:p>
        </w:tc>
        <w:tc>
          <w:tcPr>
            <w:tcW w:w="1620" w:type="dxa"/>
          </w:tcPr>
          <w:p>
            <w:pPr>
              <w:pStyle w:val="TableParagraph"/>
              <w:spacing w:line="200" w:lineRule="exact"/>
              <w:ind w:left="345" w:right="339"/>
              <w:jc w:val="center"/>
              <w:rPr>
                <w:sz w:val="18"/>
              </w:rPr>
            </w:pPr>
            <w:r>
              <w:rPr>
                <w:sz w:val="18"/>
              </w:rPr>
              <w:t>关</w:t>
            </w:r>
          </w:p>
        </w:tc>
        <w:tc>
          <w:tcPr>
            <w:tcW w:w="1440" w:type="dxa"/>
          </w:tcPr>
          <w:p>
            <w:pPr>
              <w:pStyle w:val="TableParagraph"/>
              <w:spacing w:line="200" w:lineRule="exact"/>
              <w:ind w:left="118" w:right="114"/>
              <w:jc w:val="center"/>
              <w:rPr>
                <w:sz w:val="18"/>
              </w:rPr>
            </w:pPr>
            <w:r>
              <w:rPr>
                <w:sz w:val="18"/>
              </w:rPr>
              <w:t>在…上</w:t>
            </w:r>
          </w:p>
        </w:tc>
      </w:tr>
      <w:tr>
        <w:trPr>
          <w:trHeight w:val="220" w:hRule="atLeast"/>
        </w:trPr>
        <w:tc>
          <w:tcPr>
            <w:tcW w:w="797" w:type="dxa"/>
          </w:tcPr>
          <w:p>
            <w:pPr>
              <w:pStyle w:val="TableParagraph"/>
              <w:spacing w:line="200" w:lineRule="exact"/>
              <w:ind w:left="9"/>
              <w:jc w:val="center"/>
              <w:rPr>
                <w:sz w:val="18"/>
              </w:rPr>
            </w:pPr>
            <w:r>
              <w:rPr>
                <w:sz w:val="18"/>
              </w:rPr>
              <w:t>5</w:t>
            </w:r>
          </w:p>
        </w:tc>
        <w:tc>
          <w:tcPr>
            <w:tcW w:w="3183" w:type="dxa"/>
          </w:tcPr>
          <w:p>
            <w:pPr>
              <w:pStyle w:val="TableParagraph"/>
              <w:spacing w:line="200" w:lineRule="exact"/>
              <w:ind w:left="107"/>
              <w:rPr>
                <w:sz w:val="18"/>
              </w:rPr>
            </w:pPr>
            <w:r>
              <w:rPr>
                <w:sz w:val="18"/>
              </w:rPr>
              <w:t>陀螺仪低功耗模式</w:t>
            </w:r>
          </w:p>
        </w:tc>
        <w:tc>
          <w:tcPr>
            <w:tcW w:w="1620" w:type="dxa"/>
          </w:tcPr>
          <w:p>
            <w:pPr>
              <w:pStyle w:val="TableParagraph"/>
              <w:spacing w:line="200" w:lineRule="exact"/>
              <w:ind w:left="345" w:right="342"/>
              <w:jc w:val="center"/>
              <w:rPr>
                <w:sz w:val="18"/>
              </w:rPr>
            </w:pPr>
            <w:r>
              <w:rPr>
                <w:sz w:val="18"/>
              </w:rPr>
              <w:t>占空比循环</w:t>
            </w:r>
          </w:p>
        </w:tc>
        <w:tc>
          <w:tcPr>
            <w:tcW w:w="1440" w:type="dxa"/>
          </w:tcPr>
          <w:p>
            <w:pPr>
              <w:pStyle w:val="TableParagraph"/>
              <w:spacing w:line="200" w:lineRule="exact"/>
              <w:ind w:left="118" w:right="114"/>
              <w:jc w:val="center"/>
              <w:rPr>
                <w:sz w:val="18"/>
              </w:rPr>
            </w:pPr>
            <w:r>
              <w:rPr>
                <w:sz w:val="18"/>
              </w:rPr>
              <w:t>关</w:t>
            </w:r>
          </w:p>
        </w:tc>
      </w:tr>
      <w:tr>
        <w:trPr>
          <w:trHeight w:val="217" w:hRule="atLeast"/>
        </w:trPr>
        <w:tc>
          <w:tcPr>
            <w:tcW w:w="797" w:type="dxa"/>
          </w:tcPr>
          <w:p>
            <w:pPr>
              <w:pStyle w:val="TableParagraph"/>
              <w:spacing w:line="198" w:lineRule="exact"/>
              <w:ind w:left="9"/>
              <w:jc w:val="center"/>
              <w:rPr>
                <w:sz w:val="18"/>
              </w:rPr>
            </w:pPr>
            <w:r>
              <w:rPr>
                <w:sz w:val="18"/>
              </w:rPr>
              <w:t>6</w:t>
            </w:r>
          </w:p>
        </w:tc>
        <w:tc>
          <w:tcPr>
            <w:tcW w:w="3183" w:type="dxa"/>
          </w:tcPr>
          <w:p>
            <w:pPr>
              <w:pStyle w:val="TableParagraph"/>
              <w:spacing w:line="198" w:lineRule="exact"/>
              <w:ind w:left="107"/>
              <w:rPr>
                <w:sz w:val="18"/>
              </w:rPr>
            </w:pPr>
            <w:r>
              <w:rPr>
                <w:sz w:val="18"/>
              </w:rPr>
              <w:t>陀螺仪低噪声模式</w:t>
            </w:r>
          </w:p>
        </w:tc>
        <w:tc>
          <w:tcPr>
            <w:tcW w:w="1620" w:type="dxa"/>
          </w:tcPr>
          <w:p>
            <w:pPr>
              <w:pStyle w:val="TableParagraph"/>
              <w:spacing w:line="198" w:lineRule="exact"/>
              <w:ind w:left="345" w:right="339"/>
              <w:jc w:val="center"/>
              <w:rPr>
                <w:sz w:val="18"/>
              </w:rPr>
            </w:pPr>
            <w:r>
              <w:rPr>
                <w:sz w:val="18"/>
              </w:rPr>
              <w:t>在…上</w:t>
            </w:r>
          </w:p>
        </w:tc>
        <w:tc>
          <w:tcPr>
            <w:tcW w:w="1440" w:type="dxa"/>
          </w:tcPr>
          <w:p>
            <w:pPr>
              <w:pStyle w:val="TableParagraph"/>
              <w:spacing w:line="198" w:lineRule="exact"/>
              <w:ind w:left="118" w:right="114"/>
              <w:jc w:val="center"/>
              <w:rPr>
                <w:sz w:val="18"/>
              </w:rPr>
            </w:pPr>
            <w:r>
              <w:rPr>
                <w:sz w:val="18"/>
              </w:rPr>
              <w:t>关</w:t>
            </w:r>
          </w:p>
        </w:tc>
      </w:tr>
      <w:tr>
        <w:trPr>
          <w:trHeight w:val="220" w:hRule="atLeast"/>
        </w:trPr>
        <w:tc>
          <w:tcPr>
            <w:tcW w:w="797" w:type="dxa"/>
          </w:tcPr>
          <w:p>
            <w:pPr>
              <w:pStyle w:val="TableParagraph"/>
              <w:spacing w:line="200" w:lineRule="exact"/>
              <w:ind w:left="9"/>
              <w:jc w:val="center"/>
              <w:rPr>
                <w:sz w:val="18"/>
              </w:rPr>
            </w:pPr>
            <w:r>
              <w:rPr>
                <w:sz w:val="18"/>
              </w:rPr>
              <w:t>7</w:t>
            </w:r>
          </w:p>
        </w:tc>
        <w:tc>
          <w:tcPr>
            <w:tcW w:w="3183" w:type="dxa"/>
          </w:tcPr>
          <w:p>
            <w:pPr>
              <w:pStyle w:val="TableParagraph"/>
              <w:spacing w:line="200" w:lineRule="exact"/>
              <w:ind w:left="107"/>
              <w:rPr>
                <w:sz w:val="18"/>
              </w:rPr>
            </w:pPr>
            <w:r>
              <w:rPr>
                <w:sz w:val="18"/>
              </w:rPr>
              <w:t>6轴低噪声模式</w:t>
            </w:r>
          </w:p>
        </w:tc>
        <w:tc>
          <w:tcPr>
            <w:tcW w:w="1620" w:type="dxa"/>
          </w:tcPr>
          <w:p>
            <w:pPr>
              <w:pStyle w:val="TableParagraph"/>
              <w:spacing w:line="200" w:lineRule="exact"/>
              <w:ind w:left="345" w:right="339"/>
              <w:jc w:val="center"/>
              <w:rPr>
                <w:sz w:val="18"/>
              </w:rPr>
            </w:pPr>
            <w:r>
              <w:rPr>
                <w:sz w:val="18"/>
              </w:rPr>
              <w:t>在…上</w:t>
            </w:r>
          </w:p>
        </w:tc>
        <w:tc>
          <w:tcPr>
            <w:tcW w:w="1440" w:type="dxa"/>
          </w:tcPr>
          <w:p>
            <w:pPr>
              <w:pStyle w:val="TableParagraph"/>
              <w:spacing w:line="200" w:lineRule="exact"/>
              <w:ind w:left="118" w:right="114"/>
              <w:jc w:val="center"/>
              <w:rPr>
                <w:sz w:val="18"/>
              </w:rPr>
            </w:pPr>
            <w:r>
              <w:rPr>
                <w:sz w:val="18"/>
              </w:rPr>
              <w:t>在…上</w:t>
            </w:r>
          </w:p>
        </w:tc>
      </w:tr>
      <w:tr>
        <w:trPr>
          <w:trHeight w:val="220" w:hRule="atLeast"/>
        </w:trPr>
        <w:tc>
          <w:tcPr>
            <w:tcW w:w="797" w:type="dxa"/>
          </w:tcPr>
          <w:p>
            <w:pPr>
              <w:pStyle w:val="TableParagraph"/>
              <w:spacing w:line="200" w:lineRule="exact"/>
              <w:ind w:left="9"/>
              <w:jc w:val="center"/>
              <w:rPr>
                <w:sz w:val="18"/>
              </w:rPr>
            </w:pPr>
            <w:r>
              <w:rPr>
                <w:sz w:val="18"/>
              </w:rPr>
              <w:t>8</w:t>
            </w:r>
          </w:p>
        </w:tc>
        <w:tc>
          <w:tcPr>
            <w:tcW w:w="3183" w:type="dxa"/>
          </w:tcPr>
          <w:p>
            <w:pPr>
              <w:pStyle w:val="TableParagraph"/>
              <w:spacing w:line="200" w:lineRule="exact"/>
              <w:ind w:left="107"/>
              <w:rPr>
                <w:sz w:val="18"/>
              </w:rPr>
            </w:pPr>
            <w:r>
              <w:rPr>
                <w:sz w:val="18"/>
              </w:rPr>
              <w:t>6轴低功率模式</w:t>
            </w:r>
          </w:p>
        </w:tc>
        <w:tc>
          <w:tcPr>
            <w:tcW w:w="1620" w:type="dxa"/>
          </w:tcPr>
          <w:p>
            <w:pPr>
              <w:pStyle w:val="TableParagraph"/>
              <w:spacing w:line="200" w:lineRule="exact"/>
              <w:ind w:left="345" w:right="342"/>
              <w:jc w:val="center"/>
              <w:rPr>
                <w:sz w:val="18"/>
              </w:rPr>
            </w:pPr>
            <w:r>
              <w:rPr>
                <w:sz w:val="18"/>
              </w:rPr>
              <w:t>占空比循环</w:t>
            </w:r>
          </w:p>
        </w:tc>
        <w:tc>
          <w:tcPr>
            <w:tcW w:w="1440" w:type="dxa"/>
          </w:tcPr>
          <w:p>
            <w:pPr>
              <w:pStyle w:val="TableParagraph"/>
              <w:spacing w:line="200" w:lineRule="exact"/>
              <w:ind w:left="118" w:right="114"/>
              <w:jc w:val="center"/>
              <w:rPr>
                <w:sz w:val="18"/>
              </w:rPr>
            </w:pPr>
            <w:r>
              <w:rPr>
                <w:sz w:val="18"/>
              </w:rPr>
              <w:t>在…上</w:t>
            </w:r>
          </w:p>
        </w:tc>
      </w:tr>
    </w:tbl>
    <w:p>
      <w:pPr>
        <w:spacing w:before="122"/>
        <w:ind w:left="1270" w:right="1505" w:firstLine="0"/>
        <w:jc w:val="center"/>
        <w:rPr>
          <w:b/>
          <w:sz w:val="18"/>
        </w:rPr>
      </w:pPr>
      <w:bookmarkStart w:name="_bookmark56" w:id="91"/>
      <w:bookmarkEnd w:id="91"/>
      <w:r>
        <w:rPr/>
      </w:r>
      <w:r>
        <w:rPr>
          <w:b/>
          <w:sz w:val="18"/>
        </w:rPr>
        <w:t>表11.ICM-20602的标准电源模式</w:t>
      </w:r>
    </w:p>
    <w:p>
      <w:pPr>
        <w:spacing w:before="119"/>
        <w:ind w:left="480" w:right="0" w:firstLine="0"/>
        <w:jc w:val="left"/>
        <w:rPr>
          <w:sz w:val="16"/>
        </w:rPr>
      </w:pPr>
      <w:r>
        <w:rPr>
          <w:b/>
          <w:sz w:val="16"/>
        </w:rPr>
        <w:t>注：各模式的功耗见第0节</w:t>
      </w:r>
    </w:p>
    <w:p>
      <w:pPr>
        <w:spacing w:after="0"/>
        <w:jc w:val="left"/>
        <w:rPr>
          <w:sz w:val="16"/>
        </w:rPr>
        <w:sectPr>
          <w:pgSz w:w="12240" w:h="15840"/>
          <w:pgMar w:header="509" w:footer="690" w:top="1140" w:bottom="880" w:left="240" w:right="0"/>
        </w:sectPr>
      </w:pPr>
    </w:p>
    <w:p>
      <w:pPr>
        <w:pStyle w:val="BodyText"/>
        <w:rPr>
          <w:sz w:val="17"/>
        </w:rPr>
      </w:pPr>
    </w:p>
    <w:p>
      <w:pPr>
        <w:pStyle w:val="Heading1"/>
        <w:numPr>
          <w:ilvl w:val="0"/>
          <w:numId w:val="12"/>
        </w:numPr>
        <w:tabs>
          <w:tab w:pos="911" w:val="left" w:leader="none"/>
          <w:tab w:pos="912" w:val="left" w:leader="none"/>
        </w:tabs>
        <w:spacing w:line="240" w:lineRule="auto" w:before="35" w:after="0"/>
        <w:ind w:left="912" w:right="0" w:hanging="432"/>
        <w:jc w:val="left"/>
      </w:pPr>
      <w:bookmarkStart w:name="_bookmark57" w:id="92"/>
      <w:bookmarkEnd w:id="92"/>
      <w:r>
        <w:rPr>
          <w:b w:val="0"/>
          <w:i w:val="0"/>
        </w:rPr>
      </w:r>
      <w:bookmarkStart w:name="_bookmark57" w:id="93"/>
      <w:bookmarkEnd w:id="93"/>
      <w:r>
        <w:rPr>
          <w:color w:val="1F487C"/>
        </w:rPr>
        <w:t>可编程中断</w:t>
      </w:r>
    </w:p>
    <w:p>
      <w:pPr>
        <w:pStyle w:val="BodyText"/>
        <w:spacing w:before="122"/>
        <w:ind w:left="480" w:right="732"/>
      </w:pPr>
      <w:r>
        <w:rPr/>
        <w:t>ICM-20602具有可编程中断系统，可在INT和DRDY引脚上生成中断信号。状态标志指示中断的来源。中断源可以单独启用和禁用。</w:t>
      </w:r>
    </w:p>
    <w:p>
      <w:pPr>
        <w:pStyle w:val="BodyText"/>
        <w:spacing w:after="1"/>
      </w:pPr>
    </w:p>
    <w:tbl>
      <w:tblPr>
        <w:tblW w:w="0" w:type="auto"/>
        <w:jc w:val="left"/>
        <w:tblInd w:w="3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2"/>
        <w:gridCol w:w="1529"/>
      </w:tblGrid>
      <w:tr>
        <w:trPr>
          <w:trHeight w:val="275" w:hRule="atLeast"/>
        </w:trPr>
        <w:tc>
          <w:tcPr>
            <w:tcW w:w="3332" w:type="dxa"/>
            <w:shd w:val="clear" w:color="auto" w:fill="A6A6A6"/>
          </w:tcPr>
          <w:p>
            <w:pPr>
              <w:pStyle w:val="TableParagraph"/>
              <w:spacing w:before="37"/>
              <w:ind w:left="107"/>
              <w:rPr>
                <w:b/>
                <w:sz w:val="16"/>
              </w:rPr>
            </w:pPr>
            <w:r>
              <w:rPr>
                <w:b/>
                <w:sz w:val="16"/>
              </w:rPr>
              <w:t>中断名称</w:t>
            </w:r>
          </w:p>
        </w:tc>
        <w:tc>
          <w:tcPr>
            <w:tcW w:w="1529" w:type="dxa"/>
            <w:shd w:val="clear" w:color="auto" w:fill="A6A6A6"/>
          </w:tcPr>
          <w:p>
            <w:pPr>
              <w:pStyle w:val="TableParagraph"/>
              <w:spacing w:before="37"/>
              <w:ind w:left="108"/>
              <w:rPr>
                <w:b/>
                <w:sz w:val="16"/>
              </w:rPr>
            </w:pPr>
            <w:r>
              <w:rPr>
                <w:b/>
                <w:sz w:val="16"/>
              </w:rPr>
              <w:t>单元</w:t>
            </w:r>
          </w:p>
        </w:tc>
      </w:tr>
      <w:tr>
        <w:trPr>
          <w:trHeight w:val="275" w:hRule="atLeast"/>
        </w:trPr>
        <w:tc>
          <w:tcPr>
            <w:tcW w:w="3332" w:type="dxa"/>
          </w:tcPr>
          <w:p>
            <w:pPr>
              <w:pStyle w:val="TableParagraph"/>
              <w:spacing w:before="37"/>
              <w:ind w:left="107"/>
              <w:rPr>
                <w:sz w:val="16"/>
              </w:rPr>
            </w:pPr>
            <w:r>
              <w:rPr>
                <w:sz w:val="16"/>
              </w:rPr>
              <w:t>运动检测</w:t>
            </w:r>
          </w:p>
        </w:tc>
        <w:tc>
          <w:tcPr>
            <w:tcW w:w="1529" w:type="dxa"/>
          </w:tcPr>
          <w:p>
            <w:pPr>
              <w:pStyle w:val="TableParagraph"/>
              <w:spacing w:before="37"/>
              <w:ind w:left="108"/>
              <w:rPr>
                <w:sz w:val="16"/>
              </w:rPr>
            </w:pPr>
            <w:r>
              <w:rPr>
                <w:sz w:val="16"/>
              </w:rPr>
              <w:t>运动</w:t>
            </w:r>
          </w:p>
        </w:tc>
      </w:tr>
      <w:tr>
        <w:trPr>
          <w:trHeight w:val="275" w:hRule="atLeast"/>
        </w:trPr>
        <w:tc>
          <w:tcPr>
            <w:tcW w:w="3332" w:type="dxa"/>
          </w:tcPr>
          <w:p>
            <w:pPr>
              <w:pStyle w:val="TableParagraph"/>
              <w:spacing w:before="37"/>
              <w:ind w:left="107"/>
              <w:rPr>
                <w:sz w:val="16"/>
              </w:rPr>
            </w:pPr>
            <w:r>
              <w:rPr>
                <w:sz w:val="16"/>
              </w:rPr>
              <w:t>FIFO溢出</w:t>
            </w:r>
          </w:p>
        </w:tc>
        <w:tc>
          <w:tcPr>
            <w:tcW w:w="1529" w:type="dxa"/>
          </w:tcPr>
          <w:p>
            <w:pPr>
              <w:pStyle w:val="TableParagraph"/>
              <w:spacing w:before="37"/>
              <w:ind w:left="108"/>
              <w:rPr>
                <w:sz w:val="16"/>
              </w:rPr>
            </w:pPr>
            <w:r>
              <w:rPr>
                <w:sz w:val="16"/>
              </w:rPr>
              <w:t>外国直接投资公司</w:t>
            </w:r>
          </w:p>
        </w:tc>
      </w:tr>
      <w:tr>
        <w:trPr>
          <w:trHeight w:val="273" w:hRule="atLeast"/>
        </w:trPr>
        <w:tc>
          <w:tcPr>
            <w:tcW w:w="3332" w:type="dxa"/>
          </w:tcPr>
          <w:p>
            <w:pPr>
              <w:pStyle w:val="TableParagraph"/>
              <w:spacing w:before="37"/>
              <w:ind w:left="107"/>
              <w:rPr>
                <w:sz w:val="16"/>
              </w:rPr>
            </w:pPr>
            <w:r>
              <w:rPr>
                <w:sz w:val="16"/>
              </w:rPr>
              <w:t>FIFO水印</w:t>
            </w:r>
          </w:p>
        </w:tc>
        <w:tc>
          <w:tcPr>
            <w:tcW w:w="1529" w:type="dxa"/>
          </w:tcPr>
          <w:p>
            <w:pPr>
              <w:pStyle w:val="TableParagraph"/>
              <w:spacing w:before="37"/>
              <w:ind w:left="108"/>
              <w:rPr>
                <w:sz w:val="16"/>
              </w:rPr>
            </w:pPr>
            <w:r>
              <w:rPr>
                <w:sz w:val="16"/>
              </w:rPr>
              <w:t>外国直接投资公司</w:t>
            </w:r>
          </w:p>
        </w:tc>
      </w:tr>
      <w:tr>
        <w:trPr>
          <w:trHeight w:val="278" w:hRule="atLeast"/>
        </w:trPr>
        <w:tc>
          <w:tcPr>
            <w:tcW w:w="3332" w:type="dxa"/>
          </w:tcPr>
          <w:p>
            <w:pPr>
              <w:pStyle w:val="TableParagraph"/>
              <w:spacing w:before="39"/>
              <w:ind w:left="107"/>
              <w:rPr>
                <w:sz w:val="16"/>
              </w:rPr>
            </w:pPr>
            <w:r>
              <w:rPr>
                <w:sz w:val="16"/>
              </w:rPr>
              <w:t>数据就绪</w:t>
            </w:r>
          </w:p>
        </w:tc>
        <w:tc>
          <w:tcPr>
            <w:tcW w:w="1529" w:type="dxa"/>
          </w:tcPr>
          <w:p>
            <w:pPr>
              <w:pStyle w:val="TableParagraph"/>
              <w:spacing w:before="39"/>
              <w:ind w:left="108"/>
              <w:rPr>
                <w:sz w:val="16"/>
              </w:rPr>
            </w:pPr>
            <w:r>
              <w:rPr>
                <w:sz w:val="16"/>
              </w:rPr>
              <w:t>传感器寄存器</w:t>
            </w:r>
          </w:p>
        </w:tc>
      </w:tr>
    </w:tbl>
    <w:p>
      <w:pPr>
        <w:spacing w:before="120"/>
        <w:ind w:left="4546" w:right="0" w:firstLine="0"/>
        <w:jc w:val="left"/>
        <w:rPr>
          <w:b/>
          <w:sz w:val="18"/>
        </w:rPr>
      </w:pPr>
      <w:bookmarkStart w:name="_bookmark58" w:id="94"/>
      <w:bookmarkEnd w:id="94"/>
      <w:r>
        <w:rPr/>
      </w:r>
      <w:r>
        <w:rPr>
          <w:b/>
          <w:sz w:val="18"/>
        </w:rPr>
        <w:t>表12.中断源表</w:t>
      </w:r>
    </w:p>
    <w:p>
      <w:pPr>
        <w:pStyle w:val="BodyText"/>
        <w:spacing w:before="119"/>
        <w:ind w:left="480" w:right="1473"/>
      </w:pPr>
      <w:r>
        <w:rPr/>
        <w:t>有关中断启用/禁用寄存器和标志寄存器的信息，请参阅本文件第11节和第12节。下面将解释一些中断源。</w:t>
      </w:r>
    </w:p>
    <w:p>
      <w:pPr>
        <w:pStyle w:val="Heading3"/>
        <w:numPr>
          <w:ilvl w:val="1"/>
          <w:numId w:val="12"/>
        </w:numPr>
        <w:tabs>
          <w:tab w:pos="1019" w:val="left" w:leader="none"/>
          <w:tab w:pos="1020" w:val="left" w:leader="none"/>
        </w:tabs>
        <w:spacing w:line="293" w:lineRule="exact" w:before="122" w:after="0"/>
        <w:ind w:left="1020" w:right="0" w:hanging="540"/>
        <w:jc w:val="left"/>
      </w:pPr>
      <w:bookmarkStart w:name="_bookmark59" w:id="95"/>
      <w:bookmarkEnd w:id="95"/>
      <w:r>
        <w:rPr>
          <w:b w:val="0"/>
        </w:rPr>
      </w:r>
      <w:bookmarkStart w:name="_bookmark59" w:id="96"/>
      <w:bookmarkEnd w:id="96"/>
      <w:r>
        <w:rPr>
          <w:color w:val="1F487C"/>
        </w:rPr>
        <w:t>唤醒运动中断</w:t>
      </w:r>
    </w:p>
    <w:p>
      <w:pPr>
        <w:pStyle w:val="BodyText"/>
        <w:ind w:left="480" w:right="773"/>
        <w:jc w:val="both"/>
      </w:pPr>
      <w:r>
        <w:rPr/>
        <w:t>ICM-20602提供运动检测功能。合格运动样本是指来自任何轴的高通样本的绝对值超过用户可编程阈值的运动样本。以下步骤说明如何配置“运动唤醒中断”。</w:t>
      </w:r>
    </w:p>
    <w:p>
      <w:pPr>
        <w:pStyle w:val="Heading5"/>
        <w:spacing w:line="244" w:lineRule="exact" w:before="0"/>
      </w:pPr>
      <w:r>
        <w:rPr/>
        <w:t>步骤1：确保加速计正在运行</w:t>
      </w:r>
    </w:p>
    <w:p>
      <w:pPr>
        <w:pStyle w:val="ListParagraph"/>
        <w:numPr>
          <w:ilvl w:val="2"/>
          <w:numId w:val="12"/>
        </w:numPr>
        <w:tabs>
          <w:tab w:pos="1200" w:val="left" w:leader="none"/>
          <w:tab w:pos="1201" w:val="left" w:leader="none"/>
        </w:tabs>
        <w:spacing w:line="255" w:lineRule="exact" w:before="2" w:after="0"/>
        <w:ind w:left="1200" w:right="0" w:hanging="361"/>
        <w:jc w:val="left"/>
        <w:rPr>
          <w:sz w:val="20"/>
        </w:rPr>
      </w:pPr>
      <w:r>
        <w:rPr>
          <w:sz w:val="20"/>
        </w:rPr>
        <w:t>在PWR_MGMT_1寄存器（0x6B）中，设置CYCLE=0，SLEEP=0，GYRO_STANDBY=0</w:t>
      </w:r>
    </w:p>
    <w:p>
      <w:pPr>
        <w:pStyle w:val="ListParagraph"/>
        <w:numPr>
          <w:ilvl w:val="2"/>
          <w:numId w:val="12"/>
        </w:numPr>
        <w:tabs>
          <w:tab w:pos="1200" w:val="left" w:leader="none"/>
          <w:tab w:pos="1201" w:val="left" w:leader="none"/>
        </w:tabs>
        <w:spacing w:line="192" w:lineRule="auto" w:before="0" w:after="0"/>
        <w:ind w:left="1200" w:right="0" w:hanging="361"/>
        <w:jc w:val="left"/>
        <w:rPr>
          <w:sz w:val="20"/>
        </w:rPr>
      </w:pPr>
      <w:r>
        <w:rPr>
          <w:sz w:val="20"/>
        </w:rPr>
        <w:t>在PWR_MGMT_2寄存器（0x6C）中，设置STBY_XA=STBY_ YA=STTY_ZA=0，STBY_SG=STBY _YG=STBY-ZG=1</w:t>
      </w:r>
    </w:p>
    <w:p>
      <w:pPr>
        <w:pStyle w:val="Heading5"/>
      </w:pPr>
      <w:r>
        <w:rPr/>
        <w:t>步骤2：加速计配置</w:t>
      </w:r>
    </w:p>
    <w:p>
      <w:pPr>
        <w:pStyle w:val="ListParagraph"/>
        <w:numPr>
          <w:ilvl w:val="2"/>
          <w:numId w:val="12"/>
        </w:numPr>
        <w:tabs>
          <w:tab w:pos="1200" w:val="left" w:leader="none"/>
          <w:tab w:pos="1201" w:val="left" w:leader="none"/>
        </w:tabs>
        <w:spacing w:line="192" w:lineRule="auto" w:before="2" w:after="0"/>
        <w:ind w:left="1200" w:right="0" w:hanging="361"/>
        <w:jc w:val="left"/>
        <w:rPr>
          <w:sz w:val="20"/>
        </w:rPr>
      </w:pPr>
      <w:r>
        <w:rPr>
          <w:sz w:val="20"/>
        </w:rPr>
        <w:t>在ACCEL_CONFIG2寄存器（0x1D）中，将ACCEL_FCHOICE_B设置为1，A_DLPF_CFG[2:0]设置为1（b001）</w:t>
      </w:r>
    </w:p>
    <w:p>
      <w:pPr>
        <w:pStyle w:val="Heading5"/>
        <w:spacing w:line="244" w:lineRule="exact"/>
      </w:pPr>
      <w:r>
        <w:rPr/>
        <w:t>步骤3：启用运动中断</w:t>
      </w:r>
    </w:p>
    <w:p>
      <w:pPr>
        <w:pStyle w:val="ListParagraph"/>
        <w:numPr>
          <w:ilvl w:val="2"/>
          <w:numId w:val="12"/>
        </w:numPr>
        <w:tabs>
          <w:tab w:pos="1200" w:val="left" w:leader="none"/>
          <w:tab w:pos="1201" w:val="left" w:leader="none"/>
        </w:tabs>
        <w:spacing w:line="192" w:lineRule="auto" w:before="0" w:after="0"/>
        <w:ind w:left="1200" w:right="720" w:hanging="361"/>
        <w:jc w:val="left"/>
        <w:rPr>
          <w:sz w:val="20"/>
        </w:rPr>
      </w:pPr>
      <w:r>
        <w:rPr>
          <w:sz w:val="20"/>
        </w:rPr>
        <w:t>在INT_ENABLE寄存器（0x38）中，设置WOM_X_INT_EN=WOM_Y_INT_EN=WOM_Z_INT_EN=1，以启用X、Y和Z轴的运动中断</w:t>
      </w:r>
    </w:p>
    <w:p>
      <w:pPr>
        <w:pStyle w:val="Heading5"/>
        <w:spacing w:before="120"/>
      </w:pPr>
      <w:r>
        <w:rPr/>
        <w:t>步骤4：设置运动阈值</w:t>
      </w:r>
    </w:p>
    <w:p>
      <w:pPr>
        <w:pStyle w:val="ListParagraph"/>
        <w:numPr>
          <w:ilvl w:val="2"/>
          <w:numId w:val="12"/>
        </w:numPr>
        <w:tabs>
          <w:tab w:pos="1200" w:val="left" w:leader="none"/>
          <w:tab w:pos="1201" w:val="left" w:leader="none"/>
        </w:tabs>
        <w:spacing w:line="255" w:lineRule="exact" w:before="2" w:after="0"/>
        <w:ind w:left="1200" w:right="0" w:hanging="361"/>
        <w:jc w:val="left"/>
        <w:rPr>
          <w:sz w:val="20"/>
        </w:rPr>
      </w:pPr>
      <w:r>
        <w:rPr>
          <w:sz w:val="20"/>
        </w:rPr>
        <w:t>在ACCEL_WOM_X_THR寄存器中设置X轴的运动阈值（0x20）</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在ACCEL_WOM_Y_THR寄存器中设置Y轴的运动阈值（0x21）</w:t>
      </w:r>
    </w:p>
    <w:p>
      <w:pPr>
        <w:pStyle w:val="ListParagraph"/>
        <w:numPr>
          <w:ilvl w:val="2"/>
          <w:numId w:val="12"/>
        </w:numPr>
        <w:tabs>
          <w:tab w:pos="1200" w:val="left" w:leader="none"/>
          <w:tab w:pos="1201" w:val="left" w:leader="none"/>
        </w:tabs>
        <w:spacing w:line="192" w:lineRule="auto" w:before="0" w:after="0"/>
        <w:ind w:left="1200" w:right="0" w:hanging="361"/>
        <w:jc w:val="left"/>
        <w:rPr>
          <w:sz w:val="20"/>
        </w:rPr>
      </w:pPr>
      <w:r>
        <w:rPr>
          <w:sz w:val="20"/>
        </w:rPr>
        <w:t>在ACCEL_WOM_Z_THR寄存器中设置Z轴的运动阈值（0x22）</w:t>
      </w:r>
    </w:p>
    <w:p>
      <w:pPr>
        <w:pStyle w:val="Heading5"/>
        <w:spacing w:line="244" w:lineRule="exact" w:before="120"/>
        <w:jc w:val="left"/>
      </w:pPr>
      <w:r>
        <w:rPr/>
        <w:t>步骤5：设置中断模式</w:t>
      </w:r>
    </w:p>
    <w:p>
      <w:pPr>
        <w:pStyle w:val="ListParagraph"/>
        <w:numPr>
          <w:ilvl w:val="2"/>
          <w:numId w:val="12"/>
        </w:numPr>
        <w:tabs>
          <w:tab w:pos="1200" w:val="left" w:leader="none"/>
          <w:tab w:pos="1201" w:val="left" w:leader="none"/>
        </w:tabs>
        <w:spacing w:line="192" w:lineRule="auto" w:before="0" w:after="0"/>
        <w:ind w:left="1200" w:right="725" w:hanging="361"/>
        <w:jc w:val="left"/>
        <w:rPr>
          <w:sz w:val="20"/>
        </w:rPr>
      </w:pPr>
      <w:r>
        <w:rPr>
          <w:sz w:val="20"/>
        </w:rPr>
        <w:t>在ACCEL_INTEL_CTRL寄存器（0x69）中，清除位0（WOM_TH_MODE）以选择运动中断作为X、Y、Z轴启用中断的OR，并将位0设置为X、Y和Z轴启用的中断的and</w:t>
      </w:r>
    </w:p>
    <w:p>
      <w:pPr>
        <w:pStyle w:val="Heading5"/>
        <w:spacing w:before="119"/>
        <w:jc w:val="left"/>
      </w:pPr>
      <w:r>
        <w:rPr/>
        <w:t>步骤6：启用加速度计硬件智能</w:t>
      </w:r>
    </w:p>
    <w:p>
      <w:pPr>
        <w:pStyle w:val="ListParagraph"/>
        <w:numPr>
          <w:ilvl w:val="2"/>
          <w:numId w:val="12"/>
        </w:numPr>
        <w:tabs>
          <w:tab w:pos="1200" w:val="left" w:leader="none"/>
          <w:tab w:pos="1201" w:val="left" w:leader="none"/>
        </w:tabs>
        <w:spacing w:line="192" w:lineRule="auto" w:before="2" w:after="0"/>
        <w:ind w:left="1200" w:right="0" w:hanging="361"/>
        <w:jc w:val="left"/>
        <w:rPr>
          <w:sz w:val="20"/>
        </w:rPr>
      </w:pPr>
      <w:r>
        <w:rPr>
          <w:sz w:val="20"/>
        </w:rPr>
        <w:t>在ACCEL_INTEL_CTRL寄存器（0x69）中，设置ACCEL_INTEL_EN=ACCEL_ INTEL_MODE=1</w:t>
      </w:r>
    </w:p>
    <w:p>
      <w:pPr>
        <w:pStyle w:val="Heading5"/>
      </w:pPr>
      <w:r>
        <w:rPr/>
        <w:t>步骤7：设置唤醒频率</w:t>
      </w:r>
    </w:p>
    <w:p>
      <w:pPr>
        <w:pStyle w:val="ListParagraph"/>
        <w:numPr>
          <w:ilvl w:val="2"/>
          <w:numId w:val="12"/>
        </w:numPr>
        <w:tabs>
          <w:tab w:pos="1200" w:val="left" w:leader="none"/>
          <w:tab w:pos="1201" w:val="left" w:leader="none"/>
        </w:tabs>
        <w:spacing w:line="192" w:lineRule="auto" w:before="2" w:after="0"/>
        <w:ind w:left="1200" w:right="0" w:hanging="361"/>
        <w:jc w:val="left"/>
        <w:rPr>
          <w:sz w:val="20"/>
        </w:rPr>
      </w:pPr>
      <w:r>
        <w:rPr>
          <w:sz w:val="20"/>
        </w:rPr>
        <w:t>在SMPLRT_DIV寄存器（0x19）中，设置SMPLRT-DIV[7:0]=3.9Hz–500Hz</w:t>
      </w:r>
    </w:p>
    <w:p>
      <w:pPr>
        <w:pStyle w:val="Heading5"/>
      </w:pPr>
      <w:r>
        <w:rPr/>
        <w:t>步骤8：启用循环模式（加速计低功率模式）</w:t>
      </w:r>
    </w:p>
    <w:p>
      <w:pPr>
        <w:pStyle w:val="ListParagraph"/>
        <w:numPr>
          <w:ilvl w:val="2"/>
          <w:numId w:val="12"/>
        </w:numPr>
        <w:tabs>
          <w:tab w:pos="1200" w:val="left" w:leader="none"/>
          <w:tab w:pos="1201" w:val="left" w:leader="none"/>
        </w:tabs>
        <w:spacing w:line="192" w:lineRule="auto" w:before="3" w:after="0"/>
        <w:ind w:left="1200" w:right="0" w:hanging="361"/>
        <w:jc w:val="left"/>
        <w:rPr>
          <w:sz w:val="20"/>
        </w:rPr>
      </w:pPr>
      <w:r>
        <w:rPr>
          <w:sz w:val="20"/>
        </w:rPr>
        <w:t>在PWR_MGMT_1寄存器（0x6B）中，设置CYCLE=1</w:t>
      </w:r>
    </w:p>
    <w:p>
      <w:pPr>
        <w:spacing w:after="0" w:line="240" w:lineRule="auto"/>
        <w:jc w:val="left"/>
        <w:rPr>
          <w:sz w:val="20"/>
        </w:rPr>
        <w:sectPr>
          <w:pgSz w:w="12240" w:h="15840"/>
          <w:pgMar w:header="509" w:footer="690" w:top="1140" w:bottom="880" w:left="240" w:right="0"/>
        </w:sectPr>
      </w:pPr>
    </w:p>
    <w:p>
      <w:pPr>
        <w:pStyle w:val="BodyText"/>
        <w:rPr>
          <w:sz w:val="17"/>
        </w:rPr>
      </w:pPr>
    </w:p>
    <w:p>
      <w:pPr>
        <w:pStyle w:val="Heading1"/>
        <w:numPr>
          <w:ilvl w:val="0"/>
          <w:numId w:val="12"/>
        </w:numPr>
        <w:tabs>
          <w:tab w:pos="911" w:val="left" w:leader="none"/>
          <w:tab w:pos="912" w:val="left" w:leader="none"/>
        </w:tabs>
        <w:spacing w:line="240" w:lineRule="auto" w:before="35" w:after="0"/>
        <w:ind w:left="912" w:right="0" w:hanging="432"/>
        <w:jc w:val="left"/>
      </w:pPr>
      <w:bookmarkStart w:name="_bookmark60" w:id="97"/>
      <w:bookmarkEnd w:id="97"/>
      <w:r>
        <w:rPr>
          <w:b w:val="0"/>
          <w:i w:val="0"/>
        </w:rPr>
      </w:r>
      <w:bookmarkStart w:name="_bookmark60" w:id="98"/>
      <w:bookmarkEnd w:id="98"/>
      <w:r>
        <w:rPr>
          <w:color w:val="1F487C"/>
        </w:rPr>
        <w:t>数字接口</w:t>
      </w:r>
    </w:p>
    <w:p>
      <w:pPr>
        <w:pStyle w:val="Heading3"/>
        <w:numPr>
          <w:ilvl w:val="1"/>
          <w:numId w:val="12"/>
        </w:numPr>
        <w:tabs>
          <w:tab w:pos="1019" w:val="left" w:leader="none"/>
          <w:tab w:pos="1020" w:val="left" w:leader="none"/>
        </w:tabs>
        <w:spacing w:line="293" w:lineRule="exact" w:before="122" w:after="0"/>
        <w:ind w:left="1020" w:right="0" w:hanging="540"/>
        <w:jc w:val="left"/>
      </w:pPr>
      <w:bookmarkStart w:name="_bookmark61" w:id="99"/>
      <w:bookmarkEnd w:id="99"/>
      <w:r>
        <w:rPr>
          <w:b w:val="0"/>
        </w:rPr>
      </w:r>
      <w:bookmarkStart w:name="_bookmark61" w:id="100"/>
      <w:bookmarkEnd w:id="100"/>
      <w:r>
        <w:rPr>
          <w:color w:val="1F487C"/>
        </w:rPr>
        <w:t>I2C和SPI串行接口</w:t>
      </w:r>
    </w:p>
    <w:p>
      <w:pPr>
        <w:pStyle w:val="BodyText"/>
        <w:ind w:left="480" w:right="1078"/>
      </w:pPr>
      <w:r>
        <w:rPr/>
        <w:t>ICM-20602的内部寄存器和存储器可以使用400kHz的I2C或10MHz的SPI进行访问。SPI以四线模式运行。</w:t>
      </w:r>
    </w:p>
    <w:tbl>
      <w:tblPr>
        <w:tblW w:w="0" w:type="auto"/>
        <w:jc w:val="left"/>
        <w:tblInd w:w="2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2"/>
        <w:gridCol w:w="1222"/>
        <w:gridCol w:w="5132"/>
      </w:tblGrid>
      <w:tr>
        <w:trPr>
          <w:trHeight w:val="275" w:hRule="atLeast"/>
        </w:trPr>
        <w:tc>
          <w:tcPr>
            <w:tcW w:w="1202" w:type="dxa"/>
            <w:shd w:val="clear" w:color="auto" w:fill="A6A6A6"/>
          </w:tcPr>
          <w:p>
            <w:pPr>
              <w:pStyle w:val="TableParagraph"/>
              <w:spacing w:before="37"/>
              <w:ind w:left="185" w:right="176"/>
              <w:jc w:val="center"/>
              <w:rPr>
                <w:b/>
                <w:sz w:val="16"/>
              </w:rPr>
            </w:pPr>
            <w:r>
              <w:rPr>
                <w:b/>
                <w:sz w:val="16"/>
              </w:rPr>
              <w:t>引脚编号</w:t>
            </w:r>
          </w:p>
        </w:tc>
        <w:tc>
          <w:tcPr>
            <w:tcW w:w="1222" w:type="dxa"/>
            <w:shd w:val="clear" w:color="auto" w:fill="A6A6A6"/>
          </w:tcPr>
          <w:p>
            <w:pPr>
              <w:pStyle w:val="TableParagraph"/>
              <w:spacing w:before="37"/>
              <w:ind w:left="261" w:right="250"/>
              <w:jc w:val="center"/>
              <w:rPr>
                <w:b/>
                <w:sz w:val="16"/>
              </w:rPr>
            </w:pPr>
            <w:r>
              <w:rPr>
                <w:b/>
                <w:sz w:val="16"/>
              </w:rPr>
              <w:t>引脚名称</w:t>
            </w:r>
          </w:p>
        </w:tc>
        <w:tc>
          <w:tcPr>
            <w:tcW w:w="5132" w:type="dxa"/>
            <w:shd w:val="clear" w:color="auto" w:fill="A6A6A6"/>
          </w:tcPr>
          <w:p>
            <w:pPr>
              <w:pStyle w:val="TableParagraph"/>
              <w:spacing w:before="37"/>
              <w:ind w:left="108"/>
              <w:rPr>
                <w:b/>
                <w:sz w:val="16"/>
              </w:rPr>
            </w:pPr>
            <w:r>
              <w:rPr>
                <w:b/>
                <w:sz w:val="16"/>
              </w:rPr>
              <w:t>引脚说明</w:t>
            </w:r>
          </w:p>
        </w:tc>
      </w:tr>
      <w:tr>
        <w:trPr>
          <w:trHeight w:val="275" w:hRule="atLeast"/>
        </w:trPr>
        <w:tc>
          <w:tcPr>
            <w:tcW w:w="1202" w:type="dxa"/>
          </w:tcPr>
          <w:p>
            <w:pPr>
              <w:pStyle w:val="TableParagraph"/>
              <w:spacing w:before="37"/>
              <w:ind w:left="7"/>
              <w:jc w:val="center"/>
              <w:rPr>
                <w:sz w:val="16"/>
              </w:rPr>
            </w:pPr>
            <w:r>
              <w:rPr>
                <w:w w:val="100"/>
                <w:sz w:val="16"/>
              </w:rPr>
              <w:t>2</w:t>
            </w:r>
          </w:p>
        </w:tc>
        <w:tc>
          <w:tcPr>
            <w:tcW w:w="1222" w:type="dxa"/>
          </w:tcPr>
          <w:p>
            <w:pPr>
              <w:pStyle w:val="TableParagraph"/>
              <w:spacing w:before="37"/>
              <w:ind w:left="261" w:right="250"/>
              <w:jc w:val="center"/>
              <w:rPr>
                <w:sz w:val="16"/>
              </w:rPr>
            </w:pPr>
            <w:r>
              <w:rPr>
                <w:sz w:val="16"/>
              </w:rPr>
              <w:t>SCL/SPC</w:t>
            </w:r>
          </w:p>
        </w:tc>
        <w:tc>
          <w:tcPr>
            <w:tcW w:w="5132" w:type="dxa"/>
          </w:tcPr>
          <w:p>
            <w:pPr>
              <w:pStyle w:val="TableParagraph"/>
              <w:spacing w:before="37"/>
              <w:ind w:left="108"/>
              <w:rPr>
                <w:sz w:val="16"/>
              </w:rPr>
            </w:pPr>
            <w:r>
              <w:rPr>
                <w:sz w:val="16"/>
              </w:rPr>
              <w:t>I2C串行时钟（SCL）；SPI串行时钟（SPC）</w:t>
            </w:r>
          </w:p>
        </w:tc>
      </w:tr>
      <w:tr>
        <w:trPr>
          <w:trHeight w:val="275" w:hRule="atLeast"/>
        </w:trPr>
        <w:tc>
          <w:tcPr>
            <w:tcW w:w="1202" w:type="dxa"/>
          </w:tcPr>
          <w:p>
            <w:pPr>
              <w:pStyle w:val="TableParagraph"/>
              <w:spacing w:before="37"/>
              <w:ind w:left="7"/>
              <w:jc w:val="center"/>
              <w:rPr>
                <w:sz w:val="16"/>
              </w:rPr>
            </w:pPr>
            <w:r>
              <w:rPr>
                <w:w w:val="100"/>
                <w:sz w:val="16"/>
              </w:rPr>
              <w:t>3</w:t>
            </w:r>
          </w:p>
        </w:tc>
        <w:tc>
          <w:tcPr>
            <w:tcW w:w="1222" w:type="dxa"/>
          </w:tcPr>
          <w:p>
            <w:pPr>
              <w:pStyle w:val="TableParagraph"/>
              <w:spacing w:before="37"/>
              <w:ind w:left="261" w:right="250"/>
              <w:jc w:val="center"/>
              <w:rPr>
                <w:sz w:val="16"/>
              </w:rPr>
            </w:pPr>
            <w:r>
              <w:rPr>
                <w:sz w:val="16"/>
              </w:rPr>
              <w:t>SDA/SDI</w:t>
            </w:r>
          </w:p>
        </w:tc>
        <w:tc>
          <w:tcPr>
            <w:tcW w:w="5132" w:type="dxa"/>
          </w:tcPr>
          <w:p>
            <w:pPr>
              <w:pStyle w:val="TableParagraph"/>
              <w:spacing w:before="37"/>
              <w:ind w:left="108"/>
              <w:rPr>
                <w:sz w:val="16"/>
              </w:rPr>
            </w:pPr>
            <w:r>
              <w:rPr>
                <w:sz w:val="16"/>
              </w:rPr>
              <w:t>I2C串行数据（SDA）；SPI串行数据输入（SDI）</w:t>
            </w:r>
          </w:p>
        </w:tc>
      </w:tr>
      <w:tr>
        <w:trPr>
          <w:trHeight w:val="275" w:hRule="atLeast"/>
        </w:trPr>
        <w:tc>
          <w:tcPr>
            <w:tcW w:w="1202" w:type="dxa"/>
          </w:tcPr>
          <w:p>
            <w:pPr>
              <w:pStyle w:val="TableParagraph"/>
              <w:spacing w:before="37"/>
              <w:ind w:left="7"/>
              <w:jc w:val="center"/>
              <w:rPr>
                <w:sz w:val="16"/>
              </w:rPr>
            </w:pPr>
            <w:r>
              <w:rPr>
                <w:w w:val="100"/>
                <w:sz w:val="16"/>
              </w:rPr>
              <w:t>4</w:t>
            </w:r>
          </w:p>
        </w:tc>
        <w:tc>
          <w:tcPr>
            <w:tcW w:w="1222" w:type="dxa"/>
          </w:tcPr>
          <w:p>
            <w:pPr>
              <w:pStyle w:val="TableParagraph"/>
              <w:spacing w:before="37"/>
              <w:ind w:left="263" w:right="250"/>
              <w:jc w:val="center"/>
              <w:rPr>
                <w:sz w:val="16"/>
              </w:rPr>
            </w:pPr>
            <w:r>
              <w:rPr>
                <w:sz w:val="16"/>
              </w:rPr>
              <w:t>SA0/SDO</w:t>
            </w:r>
          </w:p>
        </w:tc>
        <w:tc>
          <w:tcPr>
            <w:tcW w:w="5132" w:type="dxa"/>
          </w:tcPr>
          <w:p>
            <w:pPr>
              <w:pStyle w:val="TableParagraph"/>
              <w:spacing w:before="37"/>
              <w:ind w:left="108"/>
              <w:rPr>
                <w:sz w:val="16"/>
              </w:rPr>
            </w:pPr>
            <w:r>
              <w:rPr>
                <w:sz w:val="16"/>
              </w:rPr>
              <w:t>I2C从地址LSB（SA0）；SPI串行数据输出（SDO）</w:t>
            </w:r>
          </w:p>
        </w:tc>
      </w:tr>
      <w:tr>
        <w:trPr>
          <w:trHeight w:val="275" w:hRule="atLeast"/>
        </w:trPr>
        <w:tc>
          <w:tcPr>
            <w:tcW w:w="1202" w:type="dxa"/>
          </w:tcPr>
          <w:p>
            <w:pPr>
              <w:pStyle w:val="TableParagraph"/>
              <w:spacing w:before="37"/>
              <w:ind w:left="7"/>
              <w:jc w:val="center"/>
              <w:rPr>
                <w:sz w:val="16"/>
              </w:rPr>
            </w:pPr>
            <w:r>
              <w:rPr>
                <w:w w:val="100"/>
                <w:sz w:val="16"/>
              </w:rPr>
              <w:t>5</w:t>
            </w:r>
          </w:p>
        </w:tc>
        <w:tc>
          <w:tcPr>
            <w:tcW w:w="1222" w:type="dxa"/>
          </w:tcPr>
          <w:p>
            <w:pPr>
              <w:pStyle w:val="TableParagraph"/>
              <w:spacing w:before="37"/>
              <w:ind w:left="261" w:right="250"/>
              <w:jc w:val="center"/>
              <w:rPr>
                <w:sz w:val="16"/>
              </w:rPr>
            </w:pPr>
            <w:r>
              <w:rPr>
                <w:sz w:val="16"/>
              </w:rPr>
              <w:t>反恐精英</w:t>
            </w:r>
          </w:p>
        </w:tc>
        <w:tc>
          <w:tcPr>
            <w:tcW w:w="5132" w:type="dxa"/>
          </w:tcPr>
          <w:p>
            <w:pPr>
              <w:pStyle w:val="TableParagraph"/>
              <w:spacing w:before="37"/>
              <w:ind w:left="108"/>
              <w:rPr>
                <w:sz w:val="16"/>
              </w:rPr>
            </w:pPr>
            <w:r>
              <w:rPr>
                <w:sz w:val="16"/>
              </w:rPr>
              <w:t>芯片选择（0=SPI模式）</w:t>
            </w:r>
          </w:p>
        </w:tc>
      </w:tr>
    </w:tbl>
    <w:p>
      <w:pPr>
        <w:spacing w:before="121"/>
        <w:ind w:left="1270" w:right="1507" w:firstLine="0"/>
        <w:jc w:val="center"/>
        <w:rPr>
          <w:b/>
          <w:sz w:val="18"/>
        </w:rPr>
      </w:pPr>
      <w:bookmarkStart w:name="_bookmark62" w:id="101"/>
      <w:bookmarkEnd w:id="101"/>
      <w:r>
        <w:rPr/>
      </w:r>
      <w:r>
        <w:rPr>
          <w:b/>
          <w:sz w:val="18"/>
        </w:rPr>
        <w:t>表13.串行接口</w:t>
      </w:r>
    </w:p>
    <w:p>
      <w:pPr>
        <w:spacing w:before="119"/>
        <w:ind w:left="480" w:right="732" w:firstLine="0"/>
        <w:jc w:val="left"/>
        <w:rPr>
          <w:sz w:val="16"/>
        </w:rPr>
      </w:pPr>
      <w:r>
        <w:rPr>
          <w:b/>
          <w:sz w:val="16"/>
        </w:rPr>
        <w:t>注：为防止在使用SPI时切换到I2C模式，应通过将I2C_IF_DIS配置位设置为I2C_IF来禁用I2C接口。在等待第3.3.2节中“寄存器读/写启动时间”指定的时间后，应立即设置该位。有关I2C_IF寄存器中I2C_IF_DIS位的更多信息，请参阅本文件第10节和第11节。</w:t>
      </w:r>
    </w:p>
    <w:p>
      <w:pPr>
        <w:pStyle w:val="Heading3"/>
        <w:numPr>
          <w:ilvl w:val="1"/>
          <w:numId w:val="12"/>
        </w:numPr>
        <w:tabs>
          <w:tab w:pos="1019" w:val="left" w:leader="none"/>
          <w:tab w:pos="1020" w:val="left" w:leader="none"/>
        </w:tabs>
        <w:spacing w:line="293" w:lineRule="exact" w:before="123" w:after="0"/>
        <w:ind w:left="1020" w:right="0" w:hanging="540"/>
        <w:jc w:val="left"/>
      </w:pPr>
      <w:bookmarkStart w:name="_bookmark63" w:id="102"/>
      <w:bookmarkEnd w:id="102"/>
      <w:r>
        <w:rPr>
          <w:b w:val="0"/>
        </w:rPr>
      </w:r>
      <w:bookmarkStart w:name="_bookmark63" w:id="103"/>
      <w:bookmarkEnd w:id="103"/>
      <w:r>
        <w:rPr>
          <w:color w:val="1F487C"/>
        </w:rPr>
        <w:t>I2C接口</w:t>
      </w:r>
    </w:p>
    <w:p>
      <w:pPr>
        <w:pStyle w:val="BodyText"/>
        <w:ind w:left="480" w:right="719"/>
      </w:pPr>
      <w:r>
        <w:rPr/>
        <w:t>I2C是由信号串行数据（SDA）和串行时钟（SCL）组成的双线接口。一般来说，这些线路是漏极开路和双向的。在通用I2C接口实现中，连接的设备可以是主设备或从设备。主设备将从设备地址放在总线上，具有匹配地址的从设备确认主设备。</w:t>
      </w:r>
      <w:r>
        <w:rPr>
          <w:vertAlign w:val="baseline"/>
        </w:rPr>
        <w:softHyphen/>
      </w:r>
      <w:r>
        <w:rPr>
          <w:spacing w:val="-43"/>
          <w:vertAlign w:val="baseline"/>
        </w:rPr>
      </w:r>
    </w:p>
    <w:p>
      <w:pPr>
        <w:pStyle w:val="BodyText"/>
        <w:ind w:left="480" w:right="732"/>
      </w:pPr>
      <w:r>
        <w:rPr/>
        <w:t>当与系统处理器通信时，ICM-20602始终作为从设备运行，因此系统处理器充当主设备。SDA和SCL线通常需要上拉电阻器到VDD。最大总线速度为400 kHz。</w:t>
      </w:r>
    </w:p>
    <w:p>
      <w:pPr>
        <w:pStyle w:val="BodyText"/>
        <w:ind w:left="480" w:right="732"/>
      </w:pPr>
      <w:r>
        <w:rPr/>
        <w:t>ICM-20602的从属地址为b110100X，长度为7位。7位地址的LSB位由引脚SA0上的逻辑电平确定。这允许两个ICM-20602连接到同一I2C总线。在该配置中使用时，其中一个设备的地址应为b1101000（引脚SA0为逻辑低），另一个的地址应是b1101001（引脚SA1为逻辑高）。</w:t>
      </w:r>
    </w:p>
    <w:p>
      <w:pPr>
        <w:pStyle w:val="Heading3"/>
        <w:numPr>
          <w:ilvl w:val="1"/>
          <w:numId w:val="12"/>
        </w:numPr>
        <w:tabs>
          <w:tab w:pos="1019" w:val="left" w:leader="none"/>
          <w:tab w:pos="1020" w:val="left" w:leader="none"/>
        </w:tabs>
        <w:spacing w:line="240" w:lineRule="auto" w:before="118" w:after="0"/>
        <w:ind w:left="1020" w:right="0" w:hanging="540"/>
        <w:jc w:val="left"/>
      </w:pPr>
      <w:bookmarkStart w:name="_bookmark64" w:id="104"/>
      <w:bookmarkEnd w:id="104"/>
      <w:r>
        <w:rPr>
          <w:b w:val="0"/>
        </w:rPr>
      </w:r>
      <w:bookmarkStart w:name="_bookmark64" w:id="105"/>
      <w:bookmarkEnd w:id="105"/>
      <w:r>
        <w:rPr>
          <w:color w:val="1F487C"/>
        </w:rPr>
        <w:t>I2C通信协议</w:t>
      </w:r>
    </w:p>
    <w:p>
      <w:pPr>
        <w:spacing w:before="2"/>
        <w:ind w:left="480" w:right="0" w:firstLine="0"/>
        <w:jc w:val="left"/>
        <w:rPr>
          <w:i/>
          <w:sz w:val="20"/>
        </w:rPr>
      </w:pPr>
      <w:r>
        <w:rPr>
          <w:i/>
          <w:sz w:val="20"/>
        </w:rPr>
        <w:t>启动（S）和停止（P）条件</w:t>
      </w:r>
    </w:p>
    <w:p>
      <w:pPr>
        <w:pStyle w:val="BodyText"/>
        <w:spacing w:before="99"/>
        <w:ind w:left="480" w:right="915"/>
      </w:pPr>
      <w:r>
        <w:rPr/>
        <w:t>当主机将START条件（S）置于总线上时，I2C总线上的通信开始，这被定义为当SCL线为HIGH时SDA线的HIGH到LOW转换（见下图）。总线被认为是繁忙的，直到主机在总线上设置STOP条件（P），这被定义为当SCL为HIGH时SDA线上的LOW到HIGH转换（见下图）。</w:t>
      </w:r>
    </w:p>
    <w:p>
      <w:pPr>
        <w:pStyle w:val="BodyText"/>
        <w:ind w:left="480"/>
      </w:pPr>
      <w:r>
        <w:rPr/>
        <w:t>此外，如果产生重复的START（Sr）而不是STOP条件，则总线保持忙碌。</w:t>
      </w:r>
    </w:p>
    <w:p>
      <w:pPr>
        <w:pStyle w:val="BodyText"/>
      </w:pPr>
    </w:p>
    <w:p>
      <w:pPr>
        <w:pStyle w:val="BodyText"/>
      </w:pPr>
    </w:p>
    <w:p>
      <w:pPr>
        <w:pStyle w:val="BodyText"/>
        <w:spacing w:before="2"/>
        <w:rPr>
          <w:sz w:val="18"/>
        </w:rPr>
      </w:pPr>
    </w:p>
    <w:p>
      <w:pPr>
        <w:spacing w:before="0"/>
        <w:ind w:left="2105" w:right="0" w:firstLine="0"/>
        <w:jc w:val="left"/>
        <w:rPr>
          <w:rFonts w:ascii="Arial"/>
          <w:sz w:val="16"/>
        </w:rPr>
      </w:pPr>
      <w:r>
        <w:rPr/>
        <w:pict>
          <v:group style="position:absolute;margin-left:147.389450pt;margin-top:-16.002451pt;width:362.55pt;height:84.65pt;mso-position-horizontal-relative:page;mso-position-vertical-relative:paragraph;z-index:15748096" id="docshapegroup465" coordorigin="2948,-320" coordsize="7251,1693">
            <v:rect style="position:absolute;left:3556;top:-313;width:603;height:1679" id="docshape466" filled="false" stroked="true" strokeweight=".716212pt" strokecolor="#000000">
              <v:stroke dashstyle="longdash"/>
            </v:rect>
            <v:shape style="position:absolute;left:3266;top:-106;width:2710;height:1265" id="docshape467" coordorigin="3267,-106" coordsize="2710,1265" path="m3289,-106l3746,-106,3958,308,5956,308m5965,-106l5385,-106,5185,308m5976,733l5798,733,5586,1159,4783,1159,4571,733,3267,733e" filled="false" stroked="true" strokeweight="1.207936pt" strokecolor="#000000">
              <v:path arrowok="t"/>
              <v:stroke dashstyle="solid"/>
            </v:shape>
            <v:rect style="position:absolute;left:8764;top:-313;width:603;height:1679" id="docshape468" filled="false" stroked="true" strokeweight=".716212pt" strokecolor="#000000">
              <v:stroke dashstyle="longdash"/>
            </v:rect>
            <v:shape style="position:absolute;left:6520;top:-106;width:3348;height:1265" id="docshape469" coordorigin="6521,-106" coordsize="3348,1265" path="m6521,308l8954,308m6541,-106l7125,-106m7125,-106l7326,308m8954,308l9155,-106,9868,-106m9868,733l7928,733,7727,1159m6523,733l6701,733,6924,1159,7727,1159e" filled="false" stroked="true" strokeweight="1.207936pt" strokecolor="#000000">
              <v:path arrowok="t"/>
              <v:stroke dashstyle="solid"/>
            </v:shape>
            <v:shape style="position:absolute;left:2947;top:-106;width:7251;height:840" id="docshape470" coordorigin="2948,-106" coordsize="7251,840" path="m6021,733l6478,733m6021,308l6478,308m6021,-106l6478,-106m9935,733l10199,733m9935,-106l10199,-106m2948,-106l3211,-106e" filled="false" stroked="true" strokeweight="1.207936pt" strokecolor="#000000">
              <v:path arrowok="t"/>
              <v:stroke dashstyle="longdash"/>
            </v:shape>
            <v:shape style="position:absolute;left:3816;top:1059;width:126;height:183" type="#_x0000_t202" id="docshape471" filled="false" stroked="false">
              <v:textbox inset="0,0,0,0">
                <w:txbxContent>
                  <w:p>
                    <w:pPr>
                      <w:spacing w:line="182" w:lineRule="exact" w:before="0"/>
                      <w:ind w:left="0" w:right="0" w:firstLine="0"/>
                      <w:jc w:val="left"/>
                      <w:rPr>
                        <w:rFonts w:ascii="Arial"/>
                        <w:sz w:val="16"/>
                      </w:rPr>
                    </w:pPr>
                    <w:r>
                      <w:rPr>
                        <w:rFonts w:ascii="Arial"/>
                        <w:w w:val="99"/>
                        <w:sz w:val="16"/>
                      </w:rPr>
                      <w:t>S</w:t>
                    </w:r>
                  </w:p>
                </w:txbxContent>
              </v:textbox>
              <w10:wrap type="none"/>
            </v:shape>
            <v:shape style="position:absolute;left:9007;top:1059;width:126;height:183" type="#_x0000_t202" id="docshape472" filled="false" stroked="false">
              <v:textbox inset="0,0,0,0">
                <w:txbxContent>
                  <w:p>
                    <w:pPr>
                      <w:spacing w:line="182" w:lineRule="exact" w:before="0"/>
                      <w:ind w:left="0" w:right="0" w:firstLine="0"/>
                      <w:jc w:val="left"/>
                      <w:rPr>
                        <w:rFonts w:ascii="Arial"/>
                        <w:sz w:val="16"/>
                      </w:rPr>
                    </w:pPr>
                    <w:r>
                      <w:rPr>
                        <w:rFonts w:ascii="Arial"/>
                        <w:w w:val="99"/>
                        <w:sz w:val="16"/>
                      </w:rPr>
                      <w:t>P</w:t>
                    </w:r>
                  </w:p>
                </w:txbxContent>
              </v:textbox>
              <w10:wrap type="none"/>
            </v:shape>
            <w10:wrap type="none"/>
          </v:group>
        </w:pict>
      </w:r>
      <w:r>
        <w:rPr>
          <w:rFonts w:ascii="Arial"/>
          <w:sz w:val="16"/>
        </w:rPr>
        <w:t>SDA公司</w:t>
      </w:r>
    </w:p>
    <w:p>
      <w:pPr>
        <w:pStyle w:val="BodyText"/>
        <w:rPr>
          <w:rFonts w:ascii="Arial"/>
          <w:sz w:val="18"/>
        </w:rPr>
      </w:pPr>
    </w:p>
    <w:p>
      <w:pPr>
        <w:pStyle w:val="BodyText"/>
        <w:rPr>
          <w:rFonts w:ascii="Arial"/>
          <w:sz w:val="18"/>
        </w:rPr>
      </w:pPr>
    </w:p>
    <w:p>
      <w:pPr>
        <w:pStyle w:val="BodyText"/>
        <w:spacing w:before="11"/>
        <w:rPr>
          <w:rFonts w:ascii="Arial"/>
          <w:sz w:val="21"/>
        </w:rPr>
      </w:pPr>
    </w:p>
    <w:p>
      <w:pPr>
        <w:spacing w:before="0"/>
        <w:ind w:left="2114" w:right="0" w:firstLine="0"/>
        <w:jc w:val="left"/>
        <w:rPr>
          <w:rFonts w:ascii="Arial"/>
          <w:sz w:val="16"/>
        </w:rPr>
      </w:pPr>
      <w:r>
        <w:rPr>
          <w:rFonts w:ascii="Arial"/>
          <w:sz w:val="16"/>
        </w:rPr>
        <w:t>SCL公司</w:t>
      </w:r>
    </w:p>
    <w:p>
      <w:pPr>
        <w:pStyle w:val="BodyText"/>
        <w:rPr>
          <w:rFonts w:ascii="Arial"/>
        </w:rPr>
      </w:pPr>
    </w:p>
    <w:p>
      <w:pPr>
        <w:pStyle w:val="BodyText"/>
        <w:rPr>
          <w:rFonts w:ascii="Arial"/>
          <w:sz w:val="24"/>
        </w:rPr>
      </w:pPr>
    </w:p>
    <w:p>
      <w:pPr>
        <w:tabs>
          <w:tab w:pos="8270" w:val="left" w:leader="none"/>
        </w:tabs>
        <w:spacing w:before="0"/>
        <w:ind w:left="3035" w:right="0" w:firstLine="0"/>
        <w:jc w:val="left"/>
        <w:rPr>
          <w:rFonts w:ascii="Arial"/>
          <w:sz w:val="16"/>
        </w:rPr>
      </w:pPr>
      <w:r>
        <w:rPr>
          <w:rFonts w:ascii="Arial"/>
          <w:sz w:val="16"/>
        </w:rPr>
        <w:t>启动条件停止条件</w:t>
      </w:r>
    </w:p>
    <w:p>
      <w:pPr>
        <w:pStyle w:val="BodyText"/>
        <w:spacing w:before="5"/>
        <w:rPr>
          <w:rFonts w:ascii="Arial"/>
          <w:sz w:val="12"/>
        </w:rPr>
      </w:pPr>
    </w:p>
    <w:p>
      <w:pPr>
        <w:spacing w:after="0"/>
        <w:rPr>
          <w:rFonts w:ascii="Arial"/>
          <w:sz w:val="12"/>
        </w:rPr>
        <w:sectPr>
          <w:pgSz w:w="12240" w:h="15840"/>
          <w:pgMar w:header="509" w:footer="690" w:top="1140" w:bottom="880" w:left="240" w:right="0"/>
        </w:sectPr>
      </w:pPr>
    </w:p>
    <w:p>
      <w:pPr>
        <w:pStyle w:val="BodyText"/>
        <w:rPr>
          <w:rFonts w:ascii="Arial"/>
        </w:rPr>
      </w:pPr>
    </w:p>
    <w:p>
      <w:pPr>
        <w:spacing w:before="173"/>
        <w:ind w:left="480" w:right="0" w:firstLine="0"/>
        <w:jc w:val="left"/>
        <w:rPr>
          <w:i/>
          <w:sz w:val="20"/>
        </w:rPr>
      </w:pPr>
      <w:bookmarkStart w:name="_bookmark65" w:id="106"/>
      <w:bookmarkEnd w:id="106"/>
      <w:r>
        <w:rPr/>
      </w:r>
      <w:r>
        <w:rPr>
          <w:i/>
          <w:sz w:val="20"/>
        </w:rPr>
        <w:t>数据格式/确认</w:t>
      </w:r>
    </w:p>
    <w:p>
      <w:pPr>
        <w:spacing w:before="63"/>
        <w:ind w:left="480" w:right="0" w:firstLine="0"/>
        <w:jc w:val="left"/>
        <w:rPr>
          <w:b/>
          <w:sz w:val="18"/>
        </w:rPr>
      </w:pPr>
      <w:r>
        <w:rPr/>
        <w:br w:type="column"/>
      </w:r>
      <w:r>
        <w:rPr>
          <w:b/>
          <w:sz w:val="18"/>
        </w:rPr>
        <w:t>图8.启动和停止条件</w:t>
      </w:r>
    </w:p>
    <w:p>
      <w:pPr>
        <w:spacing w:after="0"/>
        <w:jc w:val="left"/>
        <w:rPr>
          <w:sz w:val="18"/>
        </w:rPr>
        <w:sectPr>
          <w:type w:val="continuous"/>
          <w:pgSz w:w="12240" w:h="15840"/>
          <w:pgMar w:header="509" w:footer="690" w:top="1260" w:bottom="0" w:left="240" w:right="0"/>
          <w:cols w:num="2" w:equalWidth="0">
            <w:col w:w="2800" w:space="1223"/>
            <w:col w:w="7977"/>
          </w:cols>
        </w:sectPr>
      </w:pPr>
    </w:p>
    <w:p>
      <w:pPr>
        <w:pStyle w:val="BodyText"/>
        <w:spacing w:before="101"/>
        <w:ind w:left="480" w:right="777"/>
      </w:pPr>
      <w:r>
        <w:rPr/>
        <w:t>I2C数据字节被定义为8位长。对于每次数据传输传输的字节数没有限制。传输的每个字节后必须跟随一个确认（ACK）信号。确认信号的时钟由主机生成，而接收机通过在确认时钟脉冲的高电平部分下拉SDA并将其保持为低电平来生成实际的确认信号。</w:t>
      </w:r>
    </w:p>
    <w:p>
      <w:pPr>
        <w:pStyle w:val="BodyText"/>
        <w:ind w:left="480" w:right="908"/>
      </w:pPr>
      <w:r>
        <w:rPr/>
        <w:t>如果从机正忙，并且在执行其他任务之前无法发送或接收另一字节的数据，它可以将SCL保持为低，从而迫使主机进入等待状态。从机就绪后，正常数据传输恢复，并释放时钟线（请参阅下图）。</w:t>
      </w:r>
    </w:p>
    <w:p>
      <w:pPr>
        <w:spacing w:after="0"/>
        <w:sectPr>
          <w:type w:val="continuous"/>
          <w:pgSz w:w="12240" w:h="15840"/>
          <w:pgMar w:header="509" w:footer="690" w:top="1260" w:bottom="0" w:left="240" w:right="0"/>
        </w:sectPr>
      </w:pPr>
    </w:p>
    <w:p>
      <w:pPr>
        <w:pStyle w:val="BodyText"/>
      </w:pPr>
    </w:p>
    <w:p>
      <w:pPr>
        <w:pStyle w:val="BodyText"/>
        <w:spacing w:before="7"/>
        <w:rPr>
          <w:sz w:val="22"/>
        </w:rPr>
      </w:pPr>
    </w:p>
    <w:p>
      <w:pPr>
        <w:spacing w:line="192" w:lineRule="auto" w:before="94"/>
        <w:ind w:left="1709" w:right="8695" w:firstLine="113"/>
        <w:jc w:val="left"/>
        <w:rPr>
          <w:rFonts w:ascii="Arial"/>
          <w:sz w:val="15"/>
        </w:rPr>
      </w:pPr>
      <w:r>
        <w:rPr/>
        <w:pict>
          <v:group style="position:absolute;margin-left:189.233154pt;margin-top:-12.426774pt;width:328.65pt;height:141.3pt;mso-position-horizontal-relative:page;mso-position-vertical-relative:paragraph;z-index:-22686208" id="docshapegroup473" coordorigin="3785,-249" coordsize="6573,2826">
            <v:shape style="position:absolute;left:3806;top:112;width:3475;height:355" id="docshape474" coordorigin="3807,113" coordsize="3475,355" path="m3807,113l4117,113m5887,467l4316,467,4117,113m4736,467l4913,113,5887,113m6086,467l5887,113m5887,467l6086,113m6086,467l7082,467m7082,113l6086,113m7082,467l7281,113m7082,113l7281,467e" filled="false" stroked="true" strokeweight="1.145328pt" strokecolor="#000000">
              <v:path arrowok="t"/>
              <v:stroke dashstyle="solid"/>
            </v:shape>
            <v:shape style="position:absolute;left:7281;top:112;width:465;height:355" id="docshape475" coordorigin="7281,113" coordsize="465,355" path="m7746,113l7281,113m7746,467l7281,467e" filled="false" stroked="true" strokeweight="1.145328pt" strokecolor="#000000">
              <v:path arrowok="t"/>
              <v:stroke dashstyle="dash"/>
            </v:shape>
            <v:shape style="position:absolute;left:3784;top:112;width:6573;height:2124" id="docshape476" coordorigin="3785,113" coordsize="6573,2124" path="m7945,113l7746,467m7945,467l7746,113m7945,113l10357,113m7945,467l8919,467,9118,113m3785,987l7281,987m3829,1903l4493,1903,4670,2236,5068,2236,5267,1903,5644,1903,5821,2236,6263,2236,6440,1903,6861,1903,7038,2236,7303,2236e" filled="false" stroked="true" strokeweight="1.145328pt" strokecolor="#000000">
              <v:path arrowok="t"/>
              <v:stroke dashstyle="solid"/>
            </v:shape>
            <v:rect style="position:absolute;left:4005;top:-242;width:399;height:2812" id="docshape477" filled="false" stroked="true" strokeweight=".707276pt" strokecolor="#000000">
              <v:stroke dashstyle="longdash"/>
            </v:rect>
            <v:shape style="position:absolute;left:7745;top:1903;width:2590;height:625" id="docshape478" coordorigin="7746,1903" coordsize="2590,625" path="m9604,2528l9604,2426m7746,2236l8033,2236,8210,1903,8609,1903,8786,2236,9184,2236,9361,1903,9804,1903,9981,2236,10335,2236e" filled="false" stroked="true" strokeweight="1.145328pt" strokecolor="#000000">
              <v:path arrowok="t"/>
              <v:stroke dashstyle="solid"/>
            </v:shape>
            <v:shape style="position:absolute;left:9531;top:2236;width:147;height:207" id="docshape479" coordorigin="9531,2236" coordsize="147,207" path="m9604,2236l9531,2443,9678,2443,9604,2236xe" filled="true" fillcolor="#000000" stroked="false">
              <v:path arrowok="t"/>
              <v:fill type="solid"/>
            </v:shape>
            <v:shape style="position:absolute;left:7767;top:987;width:2567;height:563" id="docshape480" coordorigin="7768,987" coordsize="2567,563" path="m9051,1549l9156,1476m7768,987l10335,987m8919,987l9140,1362,10025,1362,10246,987e" filled="false" stroked="true" strokeweight="1.145328pt" strokecolor="#000000">
              <v:path arrowok="t"/>
              <v:stroke dashstyle="solid"/>
            </v:shape>
            <v:shape style="position:absolute;left:9097;top:1361;width:220;height:180" id="docshape481" coordorigin="9097,1362" coordsize="220,180" path="m9317,1362l9097,1431,9185,1541,9317,1362xe" filled="true" fillcolor="#000000" stroked="false">
              <v:path arrowok="t"/>
              <v:fill type="solid"/>
            </v:shape>
            <v:line style="position:absolute" from="9029,825" to="9144,890" stroked="true" strokeweight="1.127332pt" strokecolor="#000000">
              <v:stroke dashstyle="solid"/>
            </v:line>
            <v:shape style="position:absolute;left:9090;top:821;width:226;height:166" id="docshape482" coordorigin="9091,822" coordsize="226,166" path="m9166,822l9091,940,9317,987,9166,822xe" filled="true" fillcolor="#000000" stroked="false">
              <v:path arrowok="t"/>
              <v:fill type="solid"/>
            </v:shape>
            <v:line style="position:absolute" from="7746,2236" to="7281,2236" stroked="true" strokeweight="1.110492pt" strokecolor="#000000">
              <v:stroke dashstyle="dot"/>
            </v:line>
            <v:line style="position:absolute" from="7358,987" to="7735,987" stroked="true" strokeweight="1.110492pt" strokecolor="#000000">
              <v:stroke dashstyle="dash"/>
            </v:line>
            <v:shape style="position:absolute;left:7281;top:112;width:487;height:875" id="docshape483" coordorigin="7281,113" coordsize="487,875" path="m7325,113l7370,113m7679,113l7746,113m7679,113l7657,113m7657,467l7701,467m7325,467l7403,467m7325,987l7358,987m7735,987l7768,987m7325,987l7392,987m7657,987l7701,987m7325,987l7281,987e" filled="false" stroked="true" strokeweight="1.145328pt" strokecolor="#000000">
              <v:path arrowok="t"/>
              <v:stroke dashstyle="solid"/>
            </v:shape>
            <w10:wrap type="none"/>
          </v:group>
        </w:pict>
      </w:r>
      <w:r>
        <w:rPr>
          <w:rFonts w:ascii="Arial"/>
          <w:w w:val="105"/>
          <w:sz w:val="15"/>
        </w:rPr>
        <w:t>发射机数据输出（SDA）</w:t>
      </w:r>
    </w:p>
    <w:p>
      <w:pPr>
        <w:pStyle w:val="BodyText"/>
        <w:rPr>
          <w:rFonts w:ascii="Arial"/>
          <w:sz w:val="13"/>
        </w:rPr>
      </w:pPr>
    </w:p>
    <w:p>
      <w:pPr>
        <w:spacing w:after="0"/>
        <w:rPr>
          <w:rFonts w:ascii="Arial"/>
          <w:sz w:val="13"/>
        </w:rPr>
        <w:sectPr>
          <w:pgSz w:w="12240" w:h="15840"/>
          <w:pgMar w:header="509" w:footer="690" w:top="1140" w:bottom="880" w:left="240" w:right="0"/>
        </w:sectPr>
      </w:pPr>
    </w:p>
    <w:p>
      <w:pPr>
        <w:pStyle w:val="BodyText"/>
        <w:rPr>
          <w:rFonts w:ascii="Arial"/>
          <w:sz w:val="16"/>
        </w:rPr>
      </w:pPr>
    </w:p>
    <w:p>
      <w:pPr>
        <w:pStyle w:val="BodyText"/>
        <w:spacing w:before="1"/>
        <w:rPr>
          <w:rFonts w:ascii="Arial"/>
          <w:sz w:val="16"/>
        </w:rPr>
      </w:pPr>
    </w:p>
    <w:p>
      <w:pPr>
        <w:spacing w:line="192" w:lineRule="auto" w:before="0"/>
        <w:ind w:left="1911" w:right="0" w:firstLine="0"/>
        <w:jc w:val="center"/>
        <w:rPr>
          <w:rFonts w:ascii="Arial"/>
          <w:sz w:val="15"/>
        </w:rPr>
      </w:pPr>
      <w:r>
        <w:rPr>
          <w:rFonts w:ascii="Arial"/>
          <w:w w:val="105"/>
          <w:sz w:val="15"/>
        </w:rPr>
        <w:t>接收机数据输出（SDA）</w:t>
      </w:r>
    </w:p>
    <w:p>
      <w:pPr>
        <w:pStyle w:val="BodyText"/>
        <w:rPr>
          <w:rFonts w:ascii="Arial"/>
          <w:sz w:val="16"/>
        </w:rPr>
      </w:pPr>
    </w:p>
    <w:p>
      <w:pPr>
        <w:pStyle w:val="BodyText"/>
        <w:rPr>
          <w:rFonts w:ascii="Arial"/>
          <w:sz w:val="16"/>
        </w:rPr>
      </w:pPr>
    </w:p>
    <w:p>
      <w:pPr>
        <w:pStyle w:val="BodyText"/>
        <w:spacing w:before="9"/>
        <w:rPr>
          <w:rFonts w:ascii="Arial"/>
          <w:sz w:val="16"/>
        </w:rPr>
      </w:pPr>
    </w:p>
    <w:p>
      <w:pPr>
        <w:spacing w:line="192" w:lineRule="auto" w:before="0"/>
        <w:ind w:left="1913" w:right="0" w:firstLine="0"/>
        <w:jc w:val="center"/>
        <w:rPr>
          <w:rFonts w:ascii="Arial"/>
          <w:sz w:val="15"/>
        </w:rPr>
      </w:pPr>
      <w:r>
        <w:rPr>
          <w:rFonts w:ascii="Arial"/>
          <w:spacing w:val="-1"/>
          <w:w w:val="105"/>
          <w:sz w:val="15"/>
        </w:rPr>
        <w:t>来自主机的SCL</w:t>
      </w:r>
    </w:p>
    <w:p>
      <w:pPr>
        <w:spacing w:before="94"/>
        <w:ind w:left="0" w:right="3237" w:firstLine="0"/>
        <w:jc w:val="right"/>
        <w:rPr>
          <w:rFonts w:ascii="Arial"/>
          <w:sz w:val="15"/>
        </w:rPr>
      </w:pPr>
      <w:r>
        <w:rPr/>
        <w:br w:type="column"/>
      </w:r>
      <w:r>
        <w:rPr>
          <w:rFonts w:ascii="Arial"/>
          <w:w w:val="105"/>
          <w:sz w:val="15"/>
        </w:rPr>
        <w:t>不承认</w:t>
      </w:r>
    </w:p>
    <w:p>
      <w:pPr>
        <w:pStyle w:val="BodyText"/>
        <w:rPr>
          <w:rFonts w:ascii="Arial"/>
          <w:sz w:val="16"/>
        </w:rPr>
      </w:pPr>
    </w:p>
    <w:p>
      <w:pPr>
        <w:pStyle w:val="BodyText"/>
        <w:rPr>
          <w:rFonts w:ascii="Arial"/>
          <w:sz w:val="16"/>
        </w:rPr>
      </w:pPr>
    </w:p>
    <w:p>
      <w:pPr>
        <w:pStyle w:val="BodyText"/>
        <w:spacing w:before="1"/>
        <w:rPr>
          <w:rFonts w:ascii="Arial"/>
          <w:sz w:val="19"/>
        </w:rPr>
      </w:pPr>
    </w:p>
    <w:p>
      <w:pPr>
        <w:spacing w:before="0"/>
        <w:ind w:left="0" w:right="3192" w:firstLine="0"/>
        <w:jc w:val="right"/>
        <w:rPr>
          <w:rFonts w:ascii="Arial"/>
          <w:sz w:val="15"/>
        </w:rPr>
      </w:pPr>
      <w:r>
        <w:rPr>
          <w:rFonts w:ascii="Arial"/>
          <w:w w:val="105"/>
          <w:sz w:val="15"/>
        </w:rPr>
        <w:t>承认</w:t>
      </w:r>
    </w:p>
    <w:p>
      <w:pPr>
        <w:pStyle w:val="BodyText"/>
        <w:rPr>
          <w:rFonts w:ascii="Arial"/>
          <w:sz w:val="16"/>
        </w:rPr>
      </w:pPr>
    </w:p>
    <w:p>
      <w:pPr>
        <w:pStyle w:val="BodyText"/>
        <w:spacing w:before="2"/>
        <w:rPr>
          <w:rFonts w:ascii="Arial"/>
          <w:sz w:val="15"/>
        </w:rPr>
      </w:pPr>
    </w:p>
    <w:p>
      <w:pPr>
        <w:tabs>
          <w:tab w:pos="3084" w:val="left" w:leader="none"/>
          <w:tab w:pos="4832" w:val="left" w:leader="none"/>
          <w:tab w:pos="6049" w:val="left" w:leader="none"/>
        </w:tabs>
        <w:spacing w:before="0"/>
        <w:ind w:left="1867" w:right="0" w:firstLine="0"/>
        <w:jc w:val="left"/>
        <w:rPr>
          <w:rFonts w:ascii="Arial"/>
          <w:sz w:val="15"/>
        </w:rPr>
      </w:pPr>
    </w:p>
    <w:p>
      <w:pPr>
        <w:spacing w:after="0"/>
        <w:jc w:val="left"/>
        <w:rPr>
          <w:rFonts w:ascii="Arial"/>
          <w:sz w:val="15"/>
        </w:rPr>
        <w:sectPr>
          <w:type w:val="continuous"/>
          <w:pgSz w:w="12240" w:h="15840"/>
          <w:pgMar w:header="509" w:footer="690" w:top="1260" w:bottom="0" w:left="240" w:right="0"/>
          <w:cols w:num="2" w:equalWidth="0">
            <w:col w:w="3276" w:space="40"/>
            <w:col w:w="8684"/>
          </w:cols>
        </w:sectPr>
      </w:pPr>
    </w:p>
    <w:p>
      <w:pPr>
        <w:pStyle w:val="BodyText"/>
        <w:spacing w:before="4"/>
        <w:rPr>
          <w:rFonts w:ascii="Arial"/>
          <w:sz w:val="15"/>
        </w:rPr>
      </w:pPr>
    </w:p>
    <w:p>
      <w:pPr>
        <w:spacing w:after="0"/>
        <w:rPr>
          <w:rFonts w:ascii="Arial"/>
          <w:sz w:val="15"/>
        </w:rPr>
        <w:sectPr>
          <w:type w:val="continuous"/>
          <w:pgSz w:w="12240" w:h="15840"/>
          <w:pgMar w:header="509" w:footer="690" w:top="1260" w:bottom="0" w:left="240" w:right="0"/>
        </w:sectPr>
      </w:pPr>
    </w:p>
    <w:p>
      <w:pPr>
        <w:pStyle w:val="BodyText"/>
        <w:spacing w:before="11"/>
        <w:rPr>
          <w:rFonts w:ascii="Arial"/>
          <w:sz w:val="18"/>
        </w:rPr>
      </w:pPr>
    </w:p>
    <w:p>
      <w:pPr>
        <w:spacing w:before="0"/>
        <w:ind w:left="3729" w:right="0" w:firstLine="0"/>
        <w:jc w:val="left"/>
        <w:rPr>
          <w:rFonts w:ascii="Arial"/>
          <w:sz w:val="15"/>
        </w:rPr>
      </w:pPr>
      <w:r>
        <w:rPr>
          <w:rFonts w:ascii="Arial"/>
          <w:w w:val="105"/>
          <w:sz w:val="15"/>
        </w:rPr>
        <w:t>开始</w:t>
      </w:r>
    </w:p>
    <w:p>
      <w:pPr>
        <w:spacing w:before="5"/>
        <w:ind w:left="3672" w:right="0" w:firstLine="0"/>
        <w:jc w:val="left"/>
        <w:rPr>
          <w:rFonts w:ascii="Arial"/>
          <w:sz w:val="15"/>
        </w:rPr>
      </w:pPr>
      <w:r>
        <w:rPr>
          <w:rFonts w:ascii="Arial"/>
          <w:w w:val="105"/>
          <w:sz w:val="15"/>
        </w:rPr>
        <w:t>条件</w:t>
      </w:r>
    </w:p>
    <w:p>
      <w:pPr>
        <w:spacing w:line="192" w:lineRule="auto" w:before="93"/>
        <w:ind w:left="3672" w:right="2002" w:firstLine="131"/>
        <w:jc w:val="left"/>
        <w:rPr>
          <w:rFonts w:ascii="Arial"/>
          <w:sz w:val="15"/>
        </w:rPr>
      </w:pPr>
      <w:r>
        <w:rPr/>
        <w:br w:type="column"/>
      </w:r>
      <w:r>
        <w:rPr>
          <w:rFonts w:ascii="Arial"/>
          <w:w w:val="105"/>
          <w:sz w:val="15"/>
        </w:rPr>
        <w:t>确认用时钟脉冲</w:t>
      </w:r>
    </w:p>
    <w:p>
      <w:pPr>
        <w:spacing w:after="0" w:line="247" w:lineRule="auto"/>
        <w:jc w:val="left"/>
        <w:rPr>
          <w:rFonts w:ascii="Arial"/>
          <w:sz w:val="15"/>
        </w:rPr>
        <w:sectPr>
          <w:type w:val="continuous"/>
          <w:pgSz w:w="12240" w:h="15840"/>
          <w:pgMar w:header="509" w:footer="690" w:top="1260" w:bottom="0" w:left="240" w:right="0"/>
          <w:cols w:num="2" w:equalWidth="0">
            <w:col w:w="4343" w:space="693"/>
            <w:col w:w="6964"/>
          </w:cols>
        </w:sectPr>
      </w:pPr>
    </w:p>
    <w:p>
      <w:pPr>
        <w:pStyle w:val="BodyText"/>
        <w:spacing w:before="2"/>
        <w:rPr>
          <w:rFonts w:ascii="Arial"/>
          <w:sz w:val="13"/>
        </w:rPr>
      </w:pPr>
    </w:p>
    <w:p>
      <w:pPr>
        <w:spacing w:before="69"/>
        <w:ind w:left="4496" w:right="0" w:firstLine="0"/>
        <w:jc w:val="left"/>
        <w:rPr>
          <w:b/>
          <w:sz w:val="18"/>
        </w:rPr>
      </w:pPr>
      <w:bookmarkStart w:name="_bookmark66" w:id="107"/>
      <w:bookmarkEnd w:id="107"/>
      <w:r>
        <w:rPr/>
      </w:r>
      <w:r>
        <w:rPr>
          <w:b/>
          <w:sz w:val="18"/>
        </w:rPr>
        <w:t>图9.I2C总线上的确认</w:t>
      </w:r>
    </w:p>
    <w:p>
      <w:pPr>
        <w:spacing w:before="119"/>
        <w:ind w:left="480" w:right="0" w:firstLine="0"/>
        <w:jc w:val="left"/>
        <w:rPr>
          <w:i/>
          <w:sz w:val="20"/>
        </w:rPr>
      </w:pPr>
      <w:r>
        <w:rPr>
          <w:i/>
          <w:sz w:val="20"/>
        </w:rPr>
        <w:t>通信</w:t>
      </w:r>
    </w:p>
    <w:p>
      <w:pPr>
        <w:pStyle w:val="BodyText"/>
        <w:spacing w:before="102"/>
        <w:ind w:left="480" w:right="777"/>
      </w:pPr>
      <w:r>
        <w:rPr/>
        <w:t>在开始与START条件（S）通信后，主机发送一个7位从机地址，后跟一个第8位，即读/写位。读/写位指示主设备是从从设备接收数据还是向从设备写入数据。然后，主设备释放SDA线并等待来自从属设备的确认信号（ACK）。传输的每个字节必须后跟一个确认位。为了进行确认，从属设备将SDA线拉低，并在SCL线的高时段保持低电平。数据传输总是由主机以STOP条件（P）终止，从而释放通信线路。但是，主设备可以生成重复的START条件（Sr），并在不首先生成STOP条件（P）的情况下寻址另一个从设备。当SCL为高时，SDA线上的低到高转换定义了停止条件。除启动和停止条件外，所有SDA更改应在SCL低时进行。</w:t>
      </w:r>
    </w:p>
    <w:p>
      <w:pPr>
        <w:pStyle w:val="BodyText"/>
        <w:spacing w:before="2"/>
      </w:pPr>
      <w:r>
        <w:rPr/>
        <w:pict>
          <v:group style="position:absolute;margin-left:109.470436pt;margin-top:13.582479pt;width:398.3pt;height:119.25pt;mso-position-horizontal-relative:page;mso-position-vertical-relative:paragraph;z-index:-15708672;mso-wrap-distance-left:0;mso-wrap-distance-right:0" id="docshapegroup484" coordorigin="2189,272" coordsize="7966,2385">
            <v:shape style="position:absolute;left:2397;top:538;width:3688;height:1228" id="docshape485" coordorigin="2398,538" coordsize="3688,1228" path="m2398,538l2661,538,2782,1074,3045,1074,3146,538,3247,538m3305,538l3391,538m3447,538l3533,538m3732,538l3813,538,3930,1074,5007,1074,5108,538,5552,538m5573,1069l5310,1069,5188,538m4380,1074l4299,538,3935,538,3813,1074,3727,1074m3581,538l3667,538m3338,1074l3424,1074m3470,1074l3556,1074m3591,1074l3677,1074m3214,1074l3300,1074m3085,1074l3171,1074m5841,1069l6085,1069m5732,1069l5797,1069m5623,1069l5688,1069m5844,538l6080,538m5732,538l5797,538m5623,538l5688,538m2418,1766l2873,1766e" filled="false" stroked="true" strokeweight="1.094018pt" strokecolor="#000000">
              <v:path arrowok="t"/>
              <v:stroke dashstyle="solid"/>
            </v:shape>
            <v:rect style="position:absolute;left:2519;top:278;width:329;height:2372" id="docshape486" filled="false" stroked="true" strokeweight=".647432pt" strokecolor="#000000">
              <v:stroke dashstyle="longdash"/>
            </v:rect>
            <v:shape style="position:absolute;left:6080;top:538;width:4075;height:1228" id="docshape487" coordorigin="6080,538" coordsize="4075,1228" path="m6199,538l6636,538m6188,1069l6640,1069m6080,538l6188,1069m6199,538l6085,1069m6746,1069l7263,1069m6636,538l6746,1069m6640,1069l6693,816m7372,538l7790,538m7841,538l7916,538m8080,538l8349,538m7960,538l8035,538m7372,538l7263,1069m8078,1069l8342,1069m7564,1069l7795,1069m7841,1069l7916,1069m7960,1069l8035,1069m7453,538l7564,1069m8467,538l8897,538,9013,1069m9010,538l9447,538m9013,1069l9436,1069m8464,1069l8888,1069m8349,538l8464,1069m8464,538l8342,1069m9010,538l8888,1069m9920,538l10155,538m9546,1069l9821,1069m9708,1766l10154,1766e" filled="false" stroked="true" strokeweight="1.094018pt" strokecolor="#000000">
              <v:path arrowok="t"/>
              <v:stroke dashstyle="solid"/>
            </v:shape>
            <v:rect style="position:absolute;left:9753;top:278;width:329;height:2372" id="docshape488" filled="false" stroked="true" strokeweight=".647432pt" strokecolor="#000000">
              <v:stroke dashstyle="longdash"/>
            </v:rect>
            <v:shape style="position:absolute;left:2873;top:538;width:7048;height:1761" id="docshape489" coordorigin="2873,538" coordsize="7048,1761" path="m9447,538l9546,1069m9436,1069l9496,829m9821,1069l9920,538m2984,2299l3172,2299m2873,1766l2984,2299m3278,1766l3358,1766m3409,1766l3465,1766m3611,1766l3692,1766m3510,1766l3566,1766m3278,1766l3172,2299m3808,2299l3995,2299m3692,1766l3808,2299m4096,1766l4284,1766m4096,1766l3995,2299m4394,2299l4582,2299m4284,1766l4394,2299m4683,1766l4871,1766m4582,2299l4683,1766m4966,2299l5401,2299m4871,1766l4966,2299m5506,1766l5581,1766m5636,1766l5689,1766m5841,1766l5916,1766m5737,1766l5790,1766m5506,1766l5401,2299m6038,2299l6226,2299m5916,1766l6038,2299m6321,1766l6509,1766m6321,1766l6226,2299m6618,2299l6806,2299m6509,1766l6618,2299m6901,1766l7089,1766m6901,1766l6806,2299m7190,2299l7625,2299m7089,1766l7190,2299m7736,1766l7811,1766m7866,1766l7919,1766m8071,1766l8146,1766m7967,1766l8020,1766m7736,1766l7625,2299m8256,2299l8444,2299m8146,1766l8256,2299m8545,1766l8733,1766m8545,1766l8444,2299m8843,2299l9030,2299m8733,1766l8843,2299m9132,1766l9319,1766m9132,1766l9030,2299m9420,2299l9607,2299m9319,1766l9420,2299m9607,2299l9708,1766e" filled="false" stroked="true" strokeweight="1.094018pt" strokecolor="#000000">
              <v:path arrowok="t"/>
              <v:stroke dashstyle="solid"/>
            </v:shape>
            <v:shape style="position:absolute;left:6765;top:2514;width:2685;height:136" id="docshape490" coordorigin="6766,2515" coordsize="2685,136" path="m6766,2515l6766,2650,7236,2650,7236,2515m8980,2515l8980,2650,9450,2650,9450,2515m7398,2515l7398,2650,8904,2650,8904,2515e" filled="false" stroked="true" strokeweight=".656411pt" strokecolor="#000000">
              <v:path arrowok="t"/>
              <v:stroke dashstyle="solid"/>
            </v:shape>
            <v:shape style="position:absolute;left:2189;top:739;width:316;height:166" type="#_x0000_t202" id="docshape491" filled="false" stroked="false">
              <v:textbox inset="0,0,0,0">
                <w:txbxContent>
                  <w:p>
                    <w:pPr>
                      <w:spacing w:before="2"/>
                      <w:ind w:left="0" w:right="0" w:firstLine="0"/>
                      <w:jc w:val="left"/>
                      <w:rPr>
                        <w:rFonts w:ascii="Arial"/>
                        <w:sz w:val="14"/>
                      </w:rPr>
                    </w:pPr>
                    <w:r>
                      <w:rPr>
                        <w:rFonts w:ascii="Arial"/>
                        <w:w w:val="105"/>
                        <w:sz w:val="14"/>
                      </w:rPr>
                      <w:t>SDA公司</w:t>
                    </w:r>
                  </w:p>
                </w:txbxContent>
              </v:textbox>
              <w10:wrap type="none"/>
            </v:shape>
            <v:shape style="position:absolute;left:2197;top:1967;width:300;height:166" type="#_x0000_t202" id="docshape492" filled="false" stroked="false">
              <v:textbox inset="0,0,0,0">
                <w:txbxContent>
                  <w:p>
                    <w:pPr>
                      <w:spacing w:before="2"/>
                      <w:ind w:left="0" w:right="0" w:firstLine="0"/>
                      <w:jc w:val="left"/>
                      <w:rPr>
                        <w:rFonts w:ascii="Arial"/>
                        <w:sz w:val="14"/>
                      </w:rPr>
                    </w:pPr>
                    <w:r>
                      <w:rPr>
                        <w:rFonts w:ascii="Arial"/>
                        <w:w w:val="105"/>
                        <w:sz w:val="14"/>
                      </w:rPr>
                      <w:t>SCL公司</w:t>
                    </w:r>
                  </w:p>
                </w:txbxContent>
              </v:textbox>
              <w10:wrap type="none"/>
            </v:shape>
            <v:shape style="position:absolute;left:3323;top:2001;width:340;height:166" type="#_x0000_t202" id="docshape493" filled="false" stroked="false">
              <v:textbox inset="0,0,0,0">
                <w:txbxContent>
                  <w:p>
                    <w:pPr>
                      <w:spacing w:before="2"/>
                      <w:ind w:left="0" w:right="0" w:firstLine="0"/>
                      <w:jc w:val="left"/>
                      <w:rPr>
                        <w:rFonts w:ascii="Arial" w:hAnsi="Arial"/>
                        <w:sz w:val="14"/>
                      </w:rPr>
                    </w:pPr>
                    <w:r>
                      <w:rPr>
                        <w:rFonts w:ascii="Arial" w:hAnsi="Arial"/>
                        <w:w w:val="105"/>
                        <w:sz w:val="14"/>
                      </w:rPr>
                      <w:t>1 – 7</w:t>
                    </w:r>
                  </w:p>
                </w:txbxContent>
              </v:textbox>
              <w10:wrap type="none"/>
            </v:shape>
            <v:shape style="position:absolute;left:4153;top:2001;width:100;height:166" type="#_x0000_t202" id="docshape494" filled="false" stroked="false">
              <v:textbox inset="0,0,0,0">
                <w:txbxContent>
                  <w:p>
                    <w:pPr>
                      <w:spacing w:before="2"/>
                      <w:ind w:left="0" w:right="0" w:firstLine="0"/>
                      <w:jc w:val="left"/>
                      <w:rPr>
                        <w:rFonts w:ascii="Arial"/>
                        <w:sz w:val="14"/>
                      </w:rPr>
                    </w:pPr>
                    <w:r>
                      <w:rPr>
                        <w:rFonts w:ascii="Arial"/>
                        <w:w w:val="102"/>
                        <w:sz w:val="14"/>
                      </w:rPr>
                      <w:t>8</w:t>
                    </w:r>
                  </w:p>
                </w:txbxContent>
              </v:textbox>
              <w10:wrap type="none"/>
            </v:shape>
            <v:shape style="position:absolute;left:4737;top:2001;width:100;height:166" type="#_x0000_t202" id="docshape495" filled="false" stroked="false">
              <v:textbox inset="0,0,0,0">
                <w:txbxContent>
                  <w:p>
                    <w:pPr>
                      <w:spacing w:before="2"/>
                      <w:ind w:left="0" w:right="0" w:firstLine="0"/>
                      <w:jc w:val="left"/>
                      <w:rPr>
                        <w:rFonts w:ascii="Arial"/>
                        <w:sz w:val="14"/>
                      </w:rPr>
                    </w:pPr>
                    <w:r>
                      <w:rPr>
                        <w:rFonts w:ascii="Arial"/>
                        <w:w w:val="102"/>
                        <w:sz w:val="14"/>
                      </w:rPr>
                      <w:t>9</w:t>
                    </w:r>
                  </w:p>
                </w:txbxContent>
              </v:textbox>
              <w10:wrap type="none"/>
            </v:shape>
            <v:shape style="position:absolute;left:5550;top:2001;width:340;height:166" type="#_x0000_t202" id="docshape496" filled="false" stroked="false">
              <v:textbox inset="0,0,0,0">
                <w:txbxContent>
                  <w:p>
                    <w:pPr>
                      <w:spacing w:before="2"/>
                      <w:ind w:left="0" w:right="0" w:firstLine="0"/>
                      <w:jc w:val="left"/>
                      <w:rPr>
                        <w:rFonts w:ascii="Arial" w:hAnsi="Arial"/>
                        <w:sz w:val="14"/>
                      </w:rPr>
                    </w:pPr>
                    <w:r>
                      <w:rPr>
                        <w:rFonts w:ascii="Arial" w:hAnsi="Arial"/>
                        <w:w w:val="105"/>
                        <w:sz w:val="14"/>
                      </w:rPr>
                      <w:t>1 – 7</w:t>
                    </w:r>
                  </w:p>
                </w:txbxContent>
              </v:textbox>
              <w10:wrap type="none"/>
            </v:shape>
            <v:shape style="position:absolute;left:6380;top:2001;width:100;height:166" type="#_x0000_t202" id="docshape497" filled="false" stroked="false">
              <v:textbox inset="0,0,0,0">
                <w:txbxContent>
                  <w:p>
                    <w:pPr>
                      <w:spacing w:before="2"/>
                      <w:ind w:left="0" w:right="0" w:firstLine="0"/>
                      <w:jc w:val="left"/>
                      <w:rPr>
                        <w:rFonts w:ascii="Arial"/>
                        <w:sz w:val="14"/>
                      </w:rPr>
                    </w:pPr>
                    <w:r>
                      <w:rPr>
                        <w:rFonts w:ascii="Arial"/>
                        <w:w w:val="102"/>
                        <w:sz w:val="14"/>
                      </w:rPr>
                      <w:t>8</w:t>
                    </w:r>
                  </w:p>
                </w:txbxContent>
              </v:textbox>
              <w10:wrap type="none"/>
            </v:shape>
            <v:shape style="position:absolute;left:6964;top:2001;width:100;height:166" type="#_x0000_t202" id="docshape498" filled="false" stroked="false">
              <v:textbox inset="0,0,0,0">
                <w:txbxContent>
                  <w:p>
                    <w:pPr>
                      <w:spacing w:before="2"/>
                      <w:ind w:left="0" w:right="0" w:firstLine="0"/>
                      <w:jc w:val="left"/>
                      <w:rPr>
                        <w:rFonts w:ascii="Arial"/>
                        <w:sz w:val="14"/>
                      </w:rPr>
                    </w:pPr>
                    <w:r>
                      <w:rPr>
                        <w:rFonts w:ascii="Arial"/>
                        <w:w w:val="102"/>
                        <w:sz w:val="14"/>
                      </w:rPr>
                      <w:t>9</w:t>
                    </w:r>
                  </w:p>
                </w:txbxContent>
              </v:textbox>
              <w10:wrap type="none"/>
            </v:shape>
            <v:shape style="position:absolute;left:7795;top:2001;width:340;height:166" type="#_x0000_t202" id="docshape499" filled="false" stroked="false">
              <v:textbox inset="0,0,0,0">
                <w:txbxContent>
                  <w:p>
                    <w:pPr>
                      <w:spacing w:before="2"/>
                      <w:ind w:left="0" w:right="0" w:firstLine="0"/>
                      <w:jc w:val="left"/>
                      <w:rPr>
                        <w:rFonts w:ascii="Arial" w:hAnsi="Arial"/>
                        <w:sz w:val="14"/>
                      </w:rPr>
                    </w:pPr>
                    <w:r>
                      <w:rPr>
                        <w:rFonts w:ascii="Arial" w:hAnsi="Arial"/>
                        <w:w w:val="105"/>
                        <w:sz w:val="14"/>
                      </w:rPr>
                      <w:t>1 – 7</w:t>
                    </w:r>
                  </w:p>
                </w:txbxContent>
              </v:textbox>
              <w10:wrap type="none"/>
            </v:shape>
            <v:shape style="position:absolute;left:8592;top:2001;width:100;height:166" type="#_x0000_t202" id="docshape500" filled="false" stroked="false">
              <v:textbox inset="0,0,0,0">
                <w:txbxContent>
                  <w:p>
                    <w:pPr>
                      <w:spacing w:before="2"/>
                      <w:ind w:left="0" w:right="0" w:firstLine="0"/>
                      <w:jc w:val="left"/>
                      <w:rPr>
                        <w:rFonts w:ascii="Arial"/>
                        <w:sz w:val="14"/>
                      </w:rPr>
                    </w:pPr>
                    <w:r>
                      <w:rPr>
                        <w:rFonts w:ascii="Arial"/>
                        <w:w w:val="102"/>
                        <w:sz w:val="14"/>
                      </w:rPr>
                      <w:t>8</w:t>
                    </w:r>
                  </w:p>
                </w:txbxContent>
              </v:textbox>
              <w10:wrap type="none"/>
            </v:shape>
            <v:shape style="position:absolute;left:9187;top:2001;width:100;height:166" type="#_x0000_t202" id="docshape501" filled="false" stroked="false">
              <v:textbox inset="0,0,0,0">
                <w:txbxContent>
                  <w:p>
                    <w:pPr>
                      <w:spacing w:before="2"/>
                      <w:ind w:left="0" w:right="0" w:firstLine="0"/>
                      <w:jc w:val="left"/>
                      <w:rPr>
                        <w:rFonts w:ascii="Arial"/>
                        <w:sz w:val="14"/>
                      </w:rPr>
                    </w:pPr>
                    <w:r>
                      <w:rPr>
                        <w:rFonts w:ascii="Arial"/>
                        <w:w w:val="102"/>
                        <w:sz w:val="14"/>
                      </w:rPr>
                      <w:t>9</w:t>
                    </w:r>
                  </w:p>
                </w:txbxContent>
              </v:textbox>
              <w10:wrap type="none"/>
            </v:shape>
            <v:shape style="position:absolute;left:9759;top:1776;width:316;height:867" type="#_x0000_t202" id="docshape502" filled="false" stroked="false">
              <v:textbox inset="0,0,0,0">
                <w:txbxContent>
                  <w:p>
                    <w:pPr>
                      <w:spacing w:line="240" w:lineRule="auto" w:before="0"/>
                      <w:rPr>
                        <w:sz w:val="16"/>
                      </w:rPr>
                    </w:pPr>
                  </w:p>
                  <w:p>
                    <w:pPr>
                      <w:spacing w:line="240" w:lineRule="auto" w:before="0"/>
                      <w:rPr>
                        <w:sz w:val="16"/>
                      </w:rPr>
                    </w:pPr>
                  </w:p>
                  <w:p>
                    <w:pPr>
                      <w:spacing w:line="240" w:lineRule="auto" w:before="2"/>
                      <w:rPr>
                        <w:sz w:val="16"/>
                      </w:rPr>
                    </w:pPr>
                  </w:p>
                  <w:p>
                    <w:pPr>
                      <w:spacing w:before="0"/>
                      <w:ind w:left="122" w:right="0" w:firstLine="0"/>
                      <w:jc w:val="left"/>
                      <w:rPr>
                        <w:rFonts w:ascii="Arial"/>
                        <w:sz w:val="14"/>
                      </w:rPr>
                    </w:pPr>
                    <w:r>
                      <w:rPr>
                        <w:rFonts w:ascii="Arial"/>
                        <w:w w:val="102"/>
                        <w:sz w:val="14"/>
                      </w:rPr>
                      <w:t>P</w:t>
                    </w:r>
                  </w:p>
                </w:txbxContent>
              </v:textbox>
              <w10:wrap type="none"/>
            </v:shape>
            <v:shape style="position:absolute;left:2525;top:1776;width:316;height:867" type="#_x0000_t202" id="docshape503" filled="false" stroked="false">
              <v:textbox inset="0,0,0,0">
                <w:txbxContent>
                  <w:p>
                    <w:pPr>
                      <w:spacing w:line="240" w:lineRule="auto" w:before="0"/>
                      <w:rPr>
                        <w:sz w:val="16"/>
                      </w:rPr>
                    </w:pPr>
                  </w:p>
                  <w:p>
                    <w:pPr>
                      <w:spacing w:line="240" w:lineRule="auto" w:before="0"/>
                      <w:rPr>
                        <w:sz w:val="16"/>
                      </w:rPr>
                    </w:pPr>
                  </w:p>
                  <w:p>
                    <w:pPr>
                      <w:spacing w:line="240" w:lineRule="auto" w:before="2"/>
                      <w:rPr>
                        <w:sz w:val="16"/>
                      </w:rPr>
                    </w:pPr>
                  </w:p>
                  <w:p>
                    <w:pPr>
                      <w:spacing w:before="0"/>
                      <w:ind w:left="122" w:right="0" w:firstLine="0"/>
                      <w:jc w:val="left"/>
                      <w:rPr>
                        <w:rFonts w:ascii="Arial"/>
                        <w:sz w:val="14"/>
                      </w:rPr>
                    </w:pPr>
                    <w:r>
                      <w:rPr>
                        <w:rFonts w:ascii="Arial"/>
                        <w:w w:val="102"/>
                        <w:sz w:val="14"/>
                      </w:rPr>
                      <w:t>S</w:t>
                    </w:r>
                  </w:p>
                </w:txbxContent>
              </v:textbox>
              <w10:wrap type="none"/>
            </v:shape>
            <w10:wrap type="topAndBottom"/>
          </v:group>
        </w:pict>
      </w:r>
    </w:p>
    <w:p>
      <w:pPr>
        <w:pStyle w:val="BodyText"/>
        <w:spacing w:before="5"/>
        <w:rPr>
          <w:sz w:val="5"/>
        </w:rPr>
      </w:pPr>
    </w:p>
    <w:tbl>
      <w:tblPr>
        <w:tblW w:w="0" w:type="auto"/>
        <w:jc w:val="left"/>
        <w:tblInd w:w="2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0"/>
        <w:gridCol w:w="417"/>
        <w:gridCol w:w="982"/>
        <w:gridCol w:w="1159"/>
        <w:gridCol w:w="1069"/>
        <w:gridCol w:w="1157"/>
        <w:gridCol w:w="782"/>
        <w:gridCol w:w="753"/>
      </w:tblGrid>
      <w:tr>
        <w:trPr>
          <w:trHeight w:val="172" w:hRule="atLeast"/>
        </w:trPr>
        <w:tc>
          <w:tcPr>
            <w:tcW w:w="1590" w:type="dxa"/>
          </w:tcPr>
          <w:p>
            <w:pPr>
              <w:pStyle w:val="TableParagraph"/>
              <w:spacing w:line="153" w:lineRule="exact"/>
              <w:ind w:left="102"/>
              <w:rPr>
                <w:rFonts w:ascii="Arial"/>
                <w:sz w:val="14"/>
              </w:rPr>
            </w:pPr>
            <w:r>
              <w:rPr>
                <w:rFonts w:ascii="Arial"/>
                <w:position w:val="1"/>
                <w:sz w:val="14"/>
              </w:rPr>
              <w:t>起始地址</w:t>
            </w:r>
          </w:p>
        </w:tc>
        <w:tc>
          <w:tcPr>
            <w:tcW w:w="417" w:type="dxa"/>
          </w:tcPr>
          <w:p>
            <w:pPr>
              <w:pStyle w:val="TableParagraph"/>
              <w:spacing w:line="20" w:lineRule="exact"/>
              <w:ind w:left="295" w:right="-72"/>
              <w:rPr>
                <w:sz w:val="2"/>
              </w:rPr>
            </w:pPr>
            <w:r>
              <w:rPr>
                <w:sz w:val="2"/>
              </w:rPr>
              <w:pict>
                <v:group style="width:6.1pt;height:.7pt;mso-position-horizontal-relative:char;mso-position-vertical-relative:line" id="docshapegroup504" coordorigin="0,0" coordsize="122,14">
                  <v:line style="position:absolute" from="0,7" to="121,7" stroked="true" strokeweight=".665741pt" strokecolor="#000000">
                    <v:stroke dashstyle="solid"/>
                  </v:line>
                </v:group>
              </w:pict>
            </w:r>
            <w:r>
              <w:rPr>
                <w:sz w:val="2"/>
              </w:rPr>
            </w:r>
          </w:p>
          <w:p>
            <w:pPr>
              <w:pStyle w:val="TableParagraph"/>
              <w:spacing w:line="132" w:lineRule="exact"/>
              <w:ind w:left="140" w:right="-15"/>
              <w:rPr>
                <w:rFonts w:ascii="Arial"/>
                <w:sz w:val="14"/>
              </w:rPr>
            </w:pPr>
            <w:r>
              <w:rPr>
                <w:rFonts w:ascii="Arial"/>
                <w:w w:val="105"/>
                <w:sz w:val="14"/>
              </w:rPr>
              <w:t>R/W</w:t>
            </w:r>
          </w:p>
        </w:tc>
        <w:tc>
          <w:tcPr>
            <w:tcW w:w="982" w:type="dxa"/>
          </w:tcPr>
          <w:p>
            <w:pPr>
              <w:pStyle w:val="TableParagraph"/>
              <w:spacing w:line="146" w:lineRule="exact" w:before="6"/>
              <w:ind w:left="268"/>
              <w:rPr>
                <w:rFonts w:ascii="Arial"/>
                <w:sz w:val="14"/>
              </w:rPr>
            </w:pPr>
            <w:r>
              <w:rPr>
                <w:rFonts w:ascii="Arial"/>
                <w:w w:val="105"/>
                <w:sz w:val="14"/>
              </w:rPr>
              <w:t>确认</w:t>
            </w:r>
          </w:p>
        </w:tc>
        <w:tc>
          <w:tcPr>
            <w:tcW w:w="1159" w:type="dxa"/>
          </w:tcPr>
          <w:p>
            <w:pPr>
              <w:pStyle w:val="TableParagraph"/>
              <w:spacing w:line="146" w:lineRule="exact" w:before="6"/>
              <w:ind w:left="415"/>
              <w:rPr>
                <w:rFonts w:ascii="Arial"/>
                <w:sz w:val="14"/>
              </w:rPr>
            </w:pPr>
            <w:r>
              <w:rPr>
                <w:rFonts w:ascii="Arial"/>
                <w:w w:val="105"/>
                <w:sz w:val="14"/>
              </w:rPr>
              <w:t>数据</w:t>
            </w:r>
          </w:p>
        </w:tc>
        <w:tc>
          <w:tcPr>
            <w:tcW w:w="1069" w:type="dxa"/>
          </w:tcPr>
          <w:p>
            <w:pPr>
              <w:pStyle w:val="TableParagraph"/>
              <w:spacing w:line="146" w:lineRule="exact" w:before="6"/>
              <w:ind w:left="334" w:right="391"/>
              <w:jc w:val="center"/>
              <w:rPr>
                <w:rFonts w:ascii="Arial"/>
                <w:sz w:val="14"/>
              </w:rPr>
            </w:pPr>
            <w:r>
              <w:rPr>
                <w:rFonts w:ascii="Arial"/>
                <w:w w:val="105"/>
                <w:sz w:val="14"/>
              </w:rPr>
              <w:t>确认</w:t>
            </w:r>
          </w:p>
        </w:tc>
        <w:tc>
          <w:tcPr>
            <w:tcW w:w="1157" w:type="dxa"/>
          </w:tcPr>
          <w:p>
            <w:pPr>
              <w:pStyle w:val="TableParagraph"/>
              <w:spacing w:line="146" w:lineRule="exact" w:before="6"/>
              <w:ind w:left="411"/>
              <w:rPr>
                <w:rFonts w:ascii="Arial"/>
                <w:sz w:val="14"/>
              </w:rPr>
            </w:pPr>
            <w:r>
              <w:rPr>
                <w:rFonts w:ascii="Arial"/>
                <w:w w:val="105"/>
                <w:sz w:val="14"/>
              </w:rPr>
              <w:t>数据</w:t>
            </w:r>
          </w:p>
        </w:tc>
        <w:tc>
          <w:tcPr>
            <w:tcW w:w="782" w:type="dxa"/>
          </w:tcPr>
          <w:p>
            <w:pPr>
              <w:pStyle w:val="TableParagraph"/>
              <w:spacing w:line="146" w:lineRule="exact" w:before="6"/>
              <w:ind w:left="355"/>
              <w:rPr>
                <w:rFonts w:ascii="Arial"/>
                <w:sz w:val="14"/>
              </w:rPr>
            </w:pPr>
            <w:r>
              <w:rPr>
                <w:rFonts w:ascii="Arial"/>
                <w:w w:val="105"/>
                <w:sz w:val="14"/>
              </w:rPr>
              <w:t>确认</w:t>
            </w:r>
          </w:p>
        </w:tc>
        <w:tc>
          <w:tcPr>
            <w:tcW w:w="753" w:type="dxa"/>
          </w:tcPr>
          <w:p>
            <w:pPr>
              <w:pStyle w:val="TableParagraph"/>
              <w:spacing w:line="152" w:lineRule="exact" w:before="1"/>
              <w:ind w:left="96" w:right="28"/>
              <w:jc w:val="center"/>
              <w:rPr>
                <w:rFonts w:ascii="Arial"/>
                <w:sz w:val="14"/>
              </w:rPr>
            </w:pPr>
            <w:r>
              <w:rPr>
                <w:rFonts w:ascii="Arial"/>
                <w:w w:val="105"/>
                <w:sz w:val="14"/>
              </w:rPr>
              <w:t>停止</w:t>
            </w:r>
          </w:p>
        </w:tc>
      </w:tr>
      <w:tr>
        <w:trPr>
          <w:trHeight w:val="168" w:hRule="atLeast"/>
        </w:trPr>
        <w:tc>
          <w:tcPr>
            <w:tcW w:w="1590" w:type="dxa"/>
          </w:tcPr>
          <w:p>
            <w:pPr>
              <w:pStyle w:val="TableParagraph"/>
              <w:spacing w:line="143" w:lineRule="exact" w:before="6"/>
              <w:ind w:left="50"/>
              <w:rPr>
                <w:rFonts w:ascii="Arial"/>
                <w:sz w:val="14"/>
              </w:rPr>
            </w:pPr>
            <w:r>
              <w:rPr>
                <w:rFonts w:ascii="Arial"/>
                <w:w w:val="105"/>
                <w:sz w:val="14"/>
              </w:rPr>
              <w:t>条件</w:t>
            </w:r>
          </w:p>
        </w:tc>
        <w:tc>
          <w:tcPr>
            <w:tcW w:w="417" w:type="dxa"/>
          </w:tcPr>
          <w:p>
            <w:pPr>
              <w:pStyle w:val="TableParagraph"/>
              <w:rPr>
                <w:rFonts w:ascii="Times New Roman"/>
                <w:sz w:val="10"/>
              </w:rPr>
            </w:pPr>
          </w:p>
        </w:tc>
        <w:tc>
          <w:tcPr>
            <w:tcW w:w="982" w:type="dxa"/>
          </w:tcPr>
          <w:p>
            <w:pPr>
              <w:pStyle w:val="TableParagraph"/>
              <w:rPr>
                <w:rFonts w:ascii="Times New Roman"/>
                <w:sz w:val="10"/>
              </w:rPr>
            </w:pPr>
          </w:p>
        </w:tc>
        <w:tc>
          <w:tcPr>
            <w:tcW w:w="1159" w:type="dxa"/>
          </w:tcPr>
          <w:p>
            <w:pPr>
              <w:pStyle w:val="TableParagraph"/>
              <w:rPr>
                <w:rFonts w:ascii="Times New Roman"/>
                <w:sz w:val="10"/>
              </w:rPr>
            </w:pPr>
          </w:p>
        </w:tc>
        <w:tc>
          <w:tcPr>
            <w:tcW w:w="1069" w:type="dxa"/>
          </w:tcPr>
          <w:p>
            <w:pPr>
              <w:pStyle w:val="TableParagraph"/>
              <w:rPr>
                <w:rFonts w:ascii="Times New Roman"/>
                <w:sz w:val="10"/>
              </w:rPr>
            </w:pPr>
          </w:p>
        </w:tc>
        <w:tc>
          <w:tcPr>
            <w:tcW w:w="1157" w:type="dxa"/>
          </w:tcPr>
          <w:p>
            <w:pPr>
              <w:pStyle w:val="TableParagraph"/>
              <w:rPr>
                <w:rFonts w:ascii="Times New Roman"/>
                <w:sz w:val="10"/>
              </w:rPr>
            </w:pPr>
          </w:p>
        </w:tc>
        <w:tc>
          <w:tcPr>
            <w:tcW w:w="782" w:type="dxa"/>
          </w:tcPr>
          <w:p>
            <w:pPr>
              <w:pStyle w:val="TableParagraph"/>
              <w:rPr>
                <w:rFonts w:ascii="Times New Roman"/>
                <w:sz w:val="10"/>
              </w:rPr>
            </w:pPr>
          </w:p>
        </w:tc>
        <w:tc>
          <w:tcPr>
            <w:tcW w:w="753" w:type="dxa"/>
          </w:tcPr>
          <w:p>
            <w:pPr>
              <w:pStyle w:val="TableParagraph"/>
              <w:spacing w:line="143" w:lineRule="exact" w:before="6"/>
              <w:ind w:left="96" w:right="28"/>
              <w:jc w:val="center"/>
              <w:rPr>
                <w:rFonts w:ascii="Arial"/>
                <w:sz w:val="14"/>
              </w:rPr>
            </w:pPr>
            <w:r>
              <w:rPr>
                <w:rFonts w:ascii="Arial"/>
                <w:w w:val="105"/>
                <w:sz w:val="14"/>
              </w:rPr>
              <w:t>条件</w:t>
            </w:r>
          </w:p>
        </w:tc>
      </w:tr>
    </w:tbl>
    <w:p>
      <w:pPr>
        <w:pStyle w:val="BodyText"/>
        <w:spacing w:before="4"/>
        <w:rPr>
          <w:sz w:val="9"/>
        </w:rPr>
      </w:pPr>
    </w:p>
    <w:p>
      <w:pPr>
        <w:spacing w:before="69"/>
        <w:ind w:left="4481" w:right="0" w:firstLine="0"/>
        <w:jc w:val="left"/>
        <w:rPr>
          <w:b/>
          <w:sz w:val="18"/>
        </w:rPr>
      </w:pPr>
      <w:r>
        <w:rPr/>
        <w:pict>
          <v:shape style="position:absolute;margin-left:151.743652pt;margin-top:-33.102173pt;width:98.6pt;height:6.8pt;mso-position-horizontal-relative:page;mso-position-vertical-relative:paragraph;z-index:15750144" id="docshape505" coordorigin="3035,-662" coordsize="1972,136" path="m3035,-662l3035,-527,3874,-527,3874,-662m3955,-662l3955,-527,4455,-527,4455,-662m4536,-662l4536,-527,5007,-527,5007,-662e" filled="false" stroked="true" strokeweight=".656411pt" strokecolor="#000000">
            <v:path arrowok="t"/>
            <v:stroke dashstyle="solid"/>
            <w10:wrap type="none"/>
          </v:shape>
        </w:pict>
      </w:r>
      <w:r>
        <w:rPr/>
        <w:pict>
          <v:shape style="position:absolute;margin-left:258.414825pt;margin-top:-33.102173pt;width:75.350pt;height:6.8pt;mso-position-horizontal-relative:page;mso-position-vertical-relative:paragraph;z-index:15750656" id="docshape506" coordorigin="5168,-662" coordsize="1507,136" path="m5168,-662l5168,-527,6675,-527,6675,-662e" filled="false" stroked="true" strokeweight=".665592pt" strokecolor="#000000">
            <v:path arrowok="t"/>
            <v:stroke dashstyle="solid"/>
            <w10:wrap type="none"/>
          </v:shape>
        </w:pict>
      </w:r>
      <w:bookmarkStart w:name="_bookmark67" w:id="108"/>
      <w:bookmarkEnd w:id="108"/>
      <w:r>
        <w:rPr/>
      </w:r>
      <w:r>
        <w:rPr>
          <w:b/>
          <w:sz w:val="18"/>
        </w:rPr>
        <w:t>图10.完成I2C数据传输</w:t>
      </w:r>
    </w:p>
    <w:p>
      <w:pPr>
        <w:pStyle w:val="BodyText"/>
        <w:spacing w:before="119"/>
        <w:ind w:left="480" w:right="825"/>
      </w:pPr>
      <w:r>
        <w:rPr/>
        <w:t>要写入内部ICM-20602寄存器，主机发送开始条件（S），后跟I2C地址和写入位（0）。在第9个时钟周期（当时钟为高时），ICM-20602确认传输。然后，主机将寄存器地址（RA）放在总线上。ICM-20602确认收到寄存器地址后，主机将寄存器数据放到总线上。随后是ACK信号，数据传输可以通过停止条件（P）结束。要在最后一个ACK信号之后写入多个字节，主机可以继续输出数据，而不是发送停止信号。在这种情况下，ICM-20602自动递增寄存器地址并将数据加载到适当的寄存器。下图显示了单字节和双字节写入序列。</w:t>
      </w:r>
      <w:r>
        <w:rPr>
          <w:spacing w:val="-43"/>
          <w:vertAlign w:val="baseline"/>
        </w:rPr>
      </w:r>
    </w:p>
    <w:p>
      <w:pPr>
        <w:spacing w:before="0"/>
        <w:ind w:left="480" w:right="0" w:firstLine="0"/>
        <w:jc w:val="left"/>
        <w:rPr>
          <w:i/>
          <w:sz w:val="20"/>
        </w:rPr>
      </w:pPr>
      <w:r>
        <w:rPr>
          <w:i/>
          <w:sz w:val="20"/>
        </w:rPr>
        <w:t>单字节写入序列</w:t>
      </w:r>
    </w:p>
    <w:p>
      <w:pPr>
        <w:pStyle w:val="BodyText"/>
        <w:spacing w:after="1"/>
        <w:rPr>
          <w:i/>
          <w:sz w:val="16"/>
        </w:rPr>
      </w:pPr>
    </w:p>
    <w:tbl>
      <w:tblPr>
        <w:tblW w:w="0" w:type="auto"/>
        <w:jc w:val="left"/>
        <w:tblInd w:w="3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0"/>
        <w:gridCol w:w="351"/>
        <w:gridCol w:w="845"/>
        <w:gridCol w:w="660"/>
        <w:gridCol w:w="502"/>
        <w:gridCol w:w="661"/>
        <w:gridCol w:w="807"/>
        <w:gridCol w:w="661"/>
        <w:gridCol w:w="327"/>
      </w:tblGrid>
      <w:tr>
        <w:trPr>
          <w:trHeight w:val="258" w:hRule="atLeast"/>
        </w:trPr>
        <w:tc>
          <w:tcPr>
            <w:tcW w:w="800" w:type="dxa"/>
          </w:tcPr>
          <w:p>
            <w:pPr>
              <w:pStyle w:val="TableParagraph"/>
              <w:spacing w:line="233" w:lineRule="exact" w:before="6"/>
              <w:ind w:left="107"/>
              <w:rPr>
                <w:sz w:val="20"/>
              </w:rPr>
            </w:pPr>
            <w:r>
              <w:rPr>
                <w:sz w:val="20"/>
              </w:rPr>
              <w:t>主人</w:t>
            </w:r>
          </w:p>
        </w:tc>
        <w:tc>
          <w:tcPr>
            <w:tcW w:w="351" w:type="dxa"/>
          </w:tcPr>
          <w:p>
            <w:pPr>
              <w:pStyle w:val="TableParagraph"/>
              <w:spacing w:line="233" w:lineRule="exact" w:before="6"/>
              <w:ind w:left="107"/>
              <w:rPr>
                <w:sz w:val="20"/>
              </w:rPr>
            </w:pPr>
            <w:r>
              <w:rPr>
                <w:w w:val="99"/>
                <w:sz w:val="20"/>
              </w:rPr>
              <w:t>S</w:t>
            </w:r>
          </w:p>
        </w:tc>
        <w:tc>
          <w:tcPr>
            <w:tcW w:w="845" w:type="dxa"/>
          </w:tcPr>
          <w:p>
            <w:pPr>
              <w:pStyle w:val="TableParagraph"/>
              <w:spacing w:line="233" w:lineRule="exact" w:before="6"/>
              <w:ind w:left="106"/>
              <w:rPr>
                <w:sz w:val="20"/>
              </w:rPr>
            </w:pPr>
            <w:r>
              <w:rPr>
                <w:sz w:val="20"/>
              </w:rPr>
              <w:t>AD+W</w:t>
            </w:r>
          </w:p>
        </w:tc>
        <w:tc>
          <w:tcPr>
            <w:tcW w:w="660" w:type="dxa"/>
          </w:tcPr>
          <w:p>
            <w:pPr>
              <w:pStyle w:val="TableParagraph"/>
              <w:rPr>
                <w:rFonts w:ascii="Times New Roman"/>
                <w:sz w:val="18"/>
              </w:rPr>
            </w:pPr>
          </w:p>
        </w:tc>
        <w:tc>
          <w:tcPr>
            <w:tcW w:w="502" w:type="dxa"/>
          </w:tcPr>
          <w:p>
            <w:pPr>
              <w:pStyle w:val="TableParagraph"/>
              <w:spacing w:line="233" w:lineRule="exact" w:before="6"/>
              <w:ind w:left="106"/>
              <w:rPr>
                <w:sz w:val="20"/>
              </w:rPr>
            </w:pPr>
            <w:r>
              <w:rPr>
                <w:sz w:val="20"/>
              </w:rPr>
              <w:t>无线电广播</w:t>
            </w:r>
          </w:p>
        </w:tc>
        <w:tc>
          <w:tcPr>
            <w:tcW w:w="661" w:type="dxa"/>
          </w:tcPr>
          <w:p>
            <w:pPr>
              <w:pStyle w:val="TableParagraph"/>
              <w:rPr>
                <w:rFonts w:ascii="Times New Roman"/>
                <w:sz w:val="18"/>
              </w:rPr>
            </w:pPr>
          </w:p>
        </w:tc>
        <w:tc>
          <w:tcPr>
            <w:tcW w:w="807" w:type="dxa"/>
          </w:tcPr>
          <w:p>
            <w:pPr>
              <w:pStyle w:val="TableParagraph"/>
              <w:spacing w:line="233" w:lineRule="exact" w:before="6"/>
              <w:ind w:left="105"/>
              <w:rPr>
                <w:sz w:val="20"/>
              </w:rPr>
            </w:pPr>
            <w:r>
              <w:rPr>
                <w:sz w:val="20"/>
              </w:rPr>
              <w:t>数据</w:t>
            </w:r>
          </w:p>
        </w:tc>
        <w:tc>
          <w:tcPr>
            <w:tcW w:w="661" w:type="dxa"/>
          </w:tcPr>
          <w:p>
            <w:pPr>
              <w:pStyle w:val="TableParagraph"/>
              <w:rPr>
                <w:rFonts w:ascii="Times New Roman"/>
                <w:sz w:val="18"/>
              </w:rPr>
            </w:pPr>
          </w:p>
        </w:tc>
        <w:tc>
          <w:tcPr>
            <w:tcW w:w="327" w:type="dxa"/>
          </w:tcPr>
          <w:p>
            <w:pPr>
              <w:pStyle w:val="TableParagraph"/>
              <w:spacing w:line="233" w:lineRule="exact" w:before="6"/>
              <w:ind w:left="104"/>
              <w:rPr>
                <w:sz w:val="20"/>
              </w:rPr>
            </w:pPr>
            <w:r>
              <w:rPr>
                <w:w w:val="99"/>
                <w:sz w:val="20"/>
              </w:rPr>
              <w:t>P</w:t>
            </w:r>
          </w:p>
        </w:tc>
      </w:tr>
      <w:tr>
        <w:trPr>
          <w:trHeight w:val="278" w:hRule="atLeast"/>
        </w:trPr>
        <w:tc>
          <w:tcPr>
            <w:tcW w:w="800" w:type="dxa"/>
          </w:tcPr>
          <w:p>
            <w:pPr>
              <w:pStyle w:val="TableParagraph"/>
              <w:spacing w:line="242" w:lineRule="exact" w:before="15"/>
              <w:ind w:left="107"/>
              <w:rPr>
                <w:sz w:val="20"/>
              </w:rPr>
            </w:pPr>
            <w:r>
              <w:rPr>
                <w:sz w:val="20"/>
              </w:rPr>
              <w:t>奴隶</w:t>
            </w:r>
          </w:p>
        </w:tc>
        <w:tc>
          <w:tcPr>
            <w:tcW w:w="351" w:type="dxa"/>
          </w:tcPr>
          <w:p>
            <w:pPr>
              <w:pStyle w:val="TableParagraph"/>
              <w:rPr>
                <w:rFonts w:ascii="Times New Roman"/>
                <w:sz w:val="18"/>
              </w:rPr>
            </w:pPr>
          </w:p>
        </w:tc>
        <w:tc>
          <w:tcPr>
            <w:tcW w:w="845" w:type="dxa"/>
          </w:tcPr>
          <w:p>
            <w:pPr>
              <w:pStyle w:val="TableParagraph"/>
              <w:rPr>
                <w:rFonts w:ascii="Times New Roman"/>
                <w:sz w:val="18"/>
              </w:rPr>
            </w:pPr>
          </w:p>
        </w:tc>
        <w:tc>
          <w:tcPr>
            <w:tcW w:w="660" w:type="dxa"/>
          </w:tcPr>
          <w:p>
            <w:pPr>
              <w:pStyle w:val="TableParagraph"/>
              <w:spacing w:line="242" w:lineRule="exact" w:before="15"/>
              <w:ind w:left="106"/>
              <w:rPr>
                <w:sz w:val="20"/>
              </w:rPr>
            </w:pPr>
            <w:r>
              <w:rPr>
                <w:sz w:val="20"/>
              </w:rPr>
              <w:t>确认</w:t>
            </w:r>
          </w:p>
        </w:tc>
        <w:tc>
          <w:tcPr>
            <w:tcW w:w="502" w:type="dxa"/>
          </w:tcPr>
          <w:p>
            <w:pPr>
              <w:pStyle w:val="TableParagraph"/>
              <w:rPr>
                <w:rFonts w:ascii="Times New Roman"/>
                <w:sz w:val="18"/>
              </w:rPr>
            </w:pPr>
          </w:p>
        </w:tc>
        <w:tc>
          <w:tcPr>
            <w:tcW w:w="661" w:type="dxa"/>
          </w:tcPr>
          <w:p>
            <w:pPr>
              <w:pStyle w:val="TableParagraph"/>
              <w:spacing w:line="242" w:lineRule="exact" w:before="15"/>
              <w:ind w:left="106"/>
              <w:rPr>
                <w:sz w:val="20"/>
              </w:rPr>
            </w:pPr>
            <w:r>
              <w:rPr>
                <w:sz w:val="20"/>
              </w:rPr>
              <w:t>确认</w:t>
            </w:r>
          </w:p>
        </w:tc>
        <w:tc>
          <w:tcPr>
            <w:tcW w:w="807" w:type="dxa"/>
          </w:tcPr>
          <w:p>
            <w:pPr>
              <w:pStyle w:val="TableParagraph"/>
              <w:rPr>
                <w:rFonts w:ascii="Times New Roman"/>
                <w:sz w:val="18"/>
              </w:rPr>
            </w:pPr>
          </w:p>
        </w:tc>
        <w:tc>
          <w:tcPr>
            <w:tcW w:w="661" w:type="dxa"/>
          </w:tcPr>
          <w:p>
            <w:pPr>
              <w:pStyle w:val="TableParagraph"/>
              <w:spacing w:line="242" w:lineRule="exact" w:before="15"/>
              <w:ind w:left="105"/>
              <w:rPr>
                <w:sz w:val="20"/>
              </w:rPr>
            </w:pPr>
            <w:r>
              <w:rPr>
                <w:sz w:val="20"/>
              </w:rPr>
              <w:t>确认</w:t>
            </w:r>
          </w:p>
        </w:tc>
        <w:tc>
          <w:tcPr>
            <w:tcW w:w="327" w:type="dxa"/>
          </w:tcPr>
          <w:p>
            <w:pPr>
              <w:pStyle w:val="TableParagraph"/>
              <w:rPr>
                <w:rFonts w:ascii="Times New Roman"/>
                <w:sz w:val="18"/>
              </w:rPr>
            </w:pPr>
          </w:p>
        </w:tc>
      </w:tr>
    </w:tbl>
    <w:p>
      <w:pPr>
        <w:spacing w:after="0"/>
        <w:rPr>
          <w:rFonts w:ascii="Times New Roman"/>
          <w:sz w:val="18"/>
        </w:rPr>
        <w:sectPr>
          <w:type w:val="continuous"/>
          <w:pgSz w:w="12240" w:h="15840"/>
          <w:pgMar w:header="509" w:footer="690" w:top="1260" w:bottom="0" w:left="240" w:right="0"/>
        </w:sectPr>
      </w:pPr>
    </w:p>
    <w:p>
      <w:pPr>
        <w:pStyle w:val="BodyText"/>
        <w:spacing w:before="1"/>
        <w:rPr>
          <w:i/>
          <w:sz w:val="15"/>
        </w:rPr>
      </w:pPr>
    </w:p>
    <w:p>
      <w:pPr>
        <w:spacing w:before="60"/>
        <w:ind w:left="480" w:right="0" w:firstLine="0"/>
        <w:jc w:val="left"/>
        <w:rPr>
          <w:i/>
          <w:sz w:val="20"/>
        </w:rPr>
      </w:pPr>
      <w:r>
        <w:rPr>
          <w:i/>
          <w:sz w:val="20"/>
        </w:rPr>
        <w:t>突发写入序列</w:t>
      </w:r>
    </w:p>
    <w:p>
      <w:pPr>
        <w:pStyle w:val="BodyText"/>
        <w:spacing w:before="2"/>
        <w:rPr>
          <w:i/>
          <w:sz w:val="7"/>
        </w:rPr>
      </w:pPr>
    </w:p>
    <w:tbl>
      <w:tblPr>
        <w:tblW w:w="0" w:type="auto"/>
        <w:jc w:val="left"/>
        <w:tblInd w:w="24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9"/>
        <w:gridCol w:w="331"/>
        <w:gridCol w:w="821"/>
        <w:gridCol w:w="643"/>
        <w:gridCol w:w="492"/>
        <w:gridCol w:w="641"/>
        <w:gridCol w:w="785"/>
        <w:gridCol w:w="641"/>
        <w:gridCol w:w="785"/>
        <w:gridCol w:w="641"/>
        <w:gridCol w:w="337"/>
      </w:tblGrid>
      <w:tr>
        <w:trPr>
          <w:trHeight w:val="263" w:hRule="atLeast"/>
        </w:trPr>
        <w:tc>
          <w:tcPr>
            <w:tcW w:w="799" w:type="dxa"/>
            <w:tcBorders>
              <w:left w:val="single" w:sz="4" w:space="0" w:color="000000"/>
              <w:bottom w:val="single" w:sz="4" w:space="0" w:color="000000"/>
              <w:right w:val="single" w:sz="4" w:space="0" w:color="000000"/>
            </w:tcBorders>
          </w:tcPr>
          <w:p>
            <w:pPr>
              <w:pStyle w:val="TableParagraph"/>
              <w:spacing w:line="235" w:lineRule="exact" w:before="8"/>
              <w:ind w:left="107"/>
              <w:rPr>
                <w:sz w:val="20"/>
              </w:rPr>
            </w:pPr>
            <w:r>
              <w:rPr>
                <w:sz w:val="20"/>
              </w:rPr>
              <w:t>主人</w:t>
            </w:r>
          </w:p>
        </w:tc>
        <w:tc>
          <w:tcPr>
            <w:tcW w:w="331" w:type="dxa"/>
            <w:tcBorders>
              <w:left w:val="single" w:sz="4" w:space="0" w:color="000000"/>
              <w:bottom w:val="single" w:sz="4" w:space="0" w:color="000000"/>
              <w:right w:val="single" w:sz="4" w:space="0" w:color="000000"/>
            </w:tcBorders>
          </w:tcPr>
          <w:p>
            <w:pPr>
              <w:pStyle w:val="TableParagraph"/>
              <w:spacing w:line="235" w:lineRule="exact" w:before="8"/>
              <w:ind w:right="11"/>
              <w:jc w:val="center"/>
              <w:rPr>
                <w:sz w:val="20"/>
              </w:rPr>
            </w:pPr>
            <w:r>
              <w:rPr>
                <w:w w:val="99"/>
                <w:sz w:val="20"/>
              </w:rPr>
              <w:t>S</w:t>
            </w:r>
          </w:p>
        </w:tc>
        <w:tc>
          <w:tcPr>
            <w:tcW w:w="821" w:type="dxa"/>
            <w:tcBorders>
              <w:left w:val="single" w:sz="4" w:space="0" w:color="000000"/>
              <w:bottom w:val="single" w:sz="4" w:space="0" w:color="000000"/>
              <w:right w:val="single" w:sz="4" w:space="0" w:color="000000"/>
            </w:tcBorders>
          </w:tcPr>
          <w:p>
            <w:pPr>
              <w:pStyle w:val="TableParagraph"/>
              <w:spacing w:line="235" w:lineRule="exact" w:before="8"/>
              <w:ind w:left="110"/>
              <w:rPr>
                <w:sz w:val="20"/>
              </w:rPr>
            </w:pPr>
            <w:r>
              <w:rPr>
                <w:sz w:val="20"/>
              </w:rPr>
              <w:t>AD+W</w:t>
            </w:r>
          </w:p>
        </w:tc>
        <w:tc>
          <w:tcPr>
            <w:tcW w:w="643" w:type="dxa"/>
            <w:tcBorders>
              <w:left w:val="single" w:sz="4" w:space="0" w:color="000000"/>
              <w:bottom w:val="single" w:sz="4" w:space="0" w:color="000000"/>
              <w:right w:val="single" w:sz="4" w:space="0" w:color="000000"/>
            </w:tcBorders>
          </w:tcPr>
          <w:p>
            <w:pPr>
              <w:pStyle w:val="TableParagraph"/>
              <w:rPr>
                <w:rFonts w:ascii="Times New Roman"/>
                <w:sz w:val="18"/>
              </w:rPr>
            </w:pPr>
          </w:p>
        </w:tc>
        <w:tc>
          <w:tcPr>
            <w:tcW w:w="492" w:type="dxa"/>
            <w:tcBorders>
              <w:left w:val="single" w:sz="4" w:space="0" w:color="000000"/>
              <w:bottom w:val="single" w:sz="4" w:space="0" w:color="000000"/>
              <w:right w:val="single" w:sz="4" w:space="0" w:color="000000"/>
            </w:tcBorders>
          </w:tcPr>
          <w:p>
            <w:pPr>
              <w:pStyle w:val="TableParagraph"/>
              <w:spacing w:line="235" w:lineRule="exact" w:before="8"/>
              <w:ind w:left="108"/>
              <w:rPr>
                <w:sz w:val="20"/>
              </w:rPr>
            </w:pPr>
            <w:r>
              <w:rPr>
                <w:sz w:val="20"/>
              </w:rPr>
              <w:t>无线电广播</w:t>
            </w:r>
          </w:p>
        </w:tc>
        <w:tc>
          <w:tcPr>
            <w:tcW w:w="641" w:type="dxa"/>
            <w:tcBorders>
              <w:left w:val="single" w:sz="4" w:space="0" w:color="000000"/>
              <w:bottom w:val="single" w:sz="4" w:space="0" w:color="000000"/>
              <w:right w:val="single" w:sz="4" w:space="0" w:color="000000"/>
            </w:tcBorders>
          </w:tcPr>
          <w:p>
            <w:pPr>
              <w:pStyle w:val="TableParagraph"/>
              <w:rPr>
                <w:rFonts w:ascii="Times New Roman"/>
                <w:sz w:val="18"/>
              </w:rPr>
            </w:pPr>
          </w:p>
        </w:tc>
        <w:tc>
          <w:tcPr>
            <w:tcW w:w="785" w:type="dxa"/>
            <w:tcBorders>
              <w:left w:val="single" w:sz="4" w:space="0" w:color="000000"/>
              <w:bottom w:val="single" w:sz="4" w:space="0" w:color="000000"/>
              <w:right w:val="single" w:sz="4" w:space="0" w:color="000000"/>
            </w:tcBorders>
          </w:tcPr>
          <w:p>
            <w:pPr>
              <w:pStyle w:val="TableParagraph"/>
              <w:spacing w:line="235" w:lineRule="exact" w:before="8"/>
              <w:ind w:left="110"/>
              <w:rPr>
                <w:sz w:val="20"/>
              </w:rPr>
            </w:pPr>
            <w:r>
              <w:rPr>
                <w:sz w:val="20"/>
              </w:rPr>
              <w:t>数据</w:t>
            </w:r>
          </w:p>
        </w:tc>
        <w:tc>
          <w:tcPr>
            <w:tcW w:w="641" w:type="dxa"/>
            <w:tcBorders>
              <w:left w:val="single" w:sz="4" w:space="0" w:color="000000"/>
              <w:bottom w:val="single" w:sz="4" w:space="0" w:color="000000"/>
              <w:right w:val="single" w:sz="4" w:space="0" w:color="000000"/>
            </w:tcBorders>
          </w:tcPr>
          <w:p>
            <w:pPr>
              <w:pStyle w:val="TableParagraph"/>
              <w:rPr>
                <w:rFonts w:ascii="Times New Roman"/>
                <w:sz w:val="18"/>
              </w:rPr>
            </w:pPr>
          </w:p>
        </w:tc>
        <w:tc>
          <w:tcPr>
            <w:tcW w:w="785" w:type="dxa"/>
            <w:tcBorders>
              <w:left w:val="single" w:sz="4" w:space="0" w:color="000000"/>
              <w:bottom w:val="single" w:sz="4" w:space="0" w:color="000000"/>
              <w:right w:val="single" w:sz="4" w:space="0" w:color="000000"/>
            </w:tcBorders>
          </w:tcPr>
          <w:p>
            <w:pPr>
              <w:pStyle w:val="TableParagraph"/>
              <w:spacing w:line="235" w:lineRule="exact" w:before="8"/>
              <w:ind w:left="108"/>
              <w:rPr>
                <w:sz w:val="20"/>
              </w:rPr>
            </w:pPr>
            <w:r>
              <w:rPr>
                <w:sz w:val="20"/>
              </w:rPr>
              <w:t>数据</w:t>
            </w:r>
          </w:p>
        </w:tc>
        <w:tc>
          <w:tcPr>
            <w:tcW w:w="641" w:type="dxa"/>
            <w:tcBorders>
              <w:left w:val="single" w:sz="4" w:space="0" w:color="000000"/>
              <w:bottom w:val="single" w:sz="4" w:space="0" w:color="000000"/>
              <w:right w:val="single" w:sz="4" w:space="0" w:color="000000"/>
            </w:tcBorders>
          </w:tcPr>
          <w:p>
            <w:pPr>
              <w:pStyle w:val="TableParagraph"/>
              <w:rPr>
                <w:rFonts w:ascii="Times New Roman"/>
                <w:sz w:val="18"/>
              </w:rPr>
            </w:pPr>
          </w:p>
        </w:tc>
        <w:tc>
          <w:tcPr>
            <w:tcW w:w="337" w:type="dxa"/>
            <w:tcBorders>
              <w:left w:val="single" w:sz="4" w:space="0" w:color="000000"/>
              <w:bottom w:val="single" w:sz="4" w:space="0" w:color="000000"/>
              <w:right w:val="single" w:sz="4" w:space="0" w:color="000000"/>
            </w:tcBorders>
          </w:tcPr>
          <w:p>
            <w:pPr>
              <w:pStyle w:val="TableParagraph"/>
              <w:spacing w:line="235" w:lineRule="exact" w:before="8"/>
              <w:ind w:left="108"/>
              <w:rPr>
                <w:sz w:val="20"/>
              </w:rPr>
            </w:pPr>
            <w:r>
              <w:rPr>
                <w:w w:val="99"/>
                <w:sz w:val="20"/>
              </w:rPr>
              <w:t>P</w:t>
            </w:r>
          </w:p>
        </w:tc>
      </w:tr>
      <w:tr>
        <w:trPr>
          <w:trHeight w:val="268" w:hRule="atLeast"/>
        </w:trPr>
        <w:tc>
          <w:tcPr>
            <w:tcW w:w="799"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before="13"/>
              <w:ind w:left="107"/>
              <w:rPr>
                <w:sz w:val="20"/>
              </w:rPr>
            </w:pPr>
            <w:r>
              <w:rPr>
                <w:sz w:val="20"/>
              </w:rPr>
              <w:t>奴隶</w:t>
            </w:r>
          </w:p>
        </w:tc>
        <w:tc>
          <w:tcPr>
            <w:tcW w:w="33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82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3"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before="13"/>
              <w:ind w:left="110"/>
              <w:rPr>
                <w:sz w:val="20"/>
              </w:rPr>
            </w:pPr>
            <w:r>
              <w:rPr>
                <w:sz w:val="20"/>
              </w:rPr>
              <w:t>确认</w:t>
            </w:r>
          </w:p>
        </w:tc>
        <w:tc>
          <w:tcPr>
            <w:tcW w:w="49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before="13"/>
              <w:ind w:left="111"/>
              <w:rPr>
                <w:sz w:val="20"/>
              </w:rPr>
            </w:pPr>
            <w:r>
              <w:rPr>
                <w:sz w:val="20"/>
              </w:rPr>
              <w:t>确认</w:t>
            </w:r>
          </w:p>
        </w:tc>
        <w:tc>
          <w:tcPr>
            <w:tcW w:w="78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before="13"/>
              <w:ind w:left="108"/>
              <w:rPr>
                <w:sz w:val="20"/>
              </w:rPr>
            </w:pPr>
            <w:r>
              <w:rPr>
                <w:sz w:val="20"/>
              </w:rPr>
              <w:t>确认</w:t>
            </w:r>
          </w:p>
        </w:tc>
        <w:tc>
          <w:tcPr>
            <w:tcW w:w="78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641"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before="13"/>
              <w:ind w:left="108"/>
              <w:rPr>
                <w:sz w:val="20"/>
              </w:rPr>
            </w:pPr>
            <w:r>
              <w:rPr>
                <w:sz w:val="20"/>
              </w:rPr>
              <w:t>确认</w:t>
            </w:r>
          </w:p>
        </w:tc>
        <w:tc>
          <w:tcPr>
            <w:tcW w:w="33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bl>
    <w:p>
      <w:pPr>
        <w:pStyle w:val="BodyText"/>
        <w:spacing w:before="79"/>
        <w:ind w:left="480" w:right="762"/>
      </w:pPr>
      <w:r>
        <w:rPr/>
        <w:t>要读取内部ICM-20602寄存器，主机发送一个开始条件，后跟I2C地址和写入位，然后是要读取的寄存器地址。当从ICM-20602接收到ACK信号时，主机发送一个开始信号，随后是从机地址和读取位。结果，ICM-20602发送ACK信号和数据。通信以未确认（NACK）信号和来自主机的停止位结束。NACK条件被定义为使得SDA线在第9时钟周期保持高电平。下图显示了单字节和双字节读取序列。</w:t>
      </w:r>
    </w:p>
    <w:p>
      <w:pPr>
        <w:pStyle w:val="BodyText"/>
        <w:spacing w:before="11"/>
        <w:rPr>
          <w:sz w:val="19"/>
        </w:rPr>
      </w:pPr>
    </w:p>
    <w:p>
      <w:pPr>
        <w:spacing w:before="1"/>
        <w:ind w:left="480" w:right="0" w:firstLine="0"/>
        <w:jc w:val="left"/>
        <w:rPr>
          <w:i/>
          <w:sz w:val="20"/>
        </w:rPr>
      </w:pPr>
      <w:r>
        <w:rPr>
          <w:i/>
          <w:sz w:val="20"/>
        </w:rPr>
        <w:t>单字节读取序列</w:t>
      </w:r>
    </w:p>
    <w:p>
      <w:pPr>
        <w:pStyle w:val="BodyText"/>
        <w:rPr>
          <w:i/>
          <w:sz w:val="16"/>
        </w:rPr>
      </w:pPr>
    </w:p>
    <w:tbl>
      <w:tblPr>
        <w:tblW w:w="0" w:type="auto"/>
        <w:jc w:val="left"/>
        <w:tblInd w:w="2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9"/>
        <w:gridCol w:w="333"/>
        <w:gridCol w:w="806"/>
        <w:gridCol w:w="640"/>
        <w:gridCol w:w="494"/>
        <w:gridCol w:w="638"/>
        <w:gridCol w:w="326"/>
        <w:gridCol w:w="758"/>
        <w:gridCol w:w="642"/>
        <w:gridCol w:w="772"/>
        <w:gridCol w:w="782"/>
        <w:gridCol w:w="328"/>
      </w:tblGrid>
      <w:tr>
        <w:trPr>
          <w:trHeight w:val="258" w:hRule="atLeast"/>
        </w:trPr>
        <w:tc>
          <w:tcPr>
            <w:tcW w:w="799" w:type="dxa"/>
          </w:tcPr>
          <w:p>
            <w:pPr>
              <w:pStyle w:val="TableParagraph"/>
              <w:spacing w:line="233" w:lineRule="exact" w:before="6"/>
              <w:ind w:left="107"/>
              <w:rPr>
                <w:sz w:val="20"/>
              </w:rPr>
            </w:pPr>
            <w:r>
              <w:rPr>
                <w:sz w:val="20"/>
              </w:rPr>
              <w:t>主人</w:t>
            </w:r>
          </w:p>
        </w:tc>
        <w:tc>
          <w:tcPr>
            <w:tcW w:w="333" w:type="dxa"/>
          </w:tcPr>
          <w:p>
            <w:pPr>
              <w:pStyle w:val="TableParagraph"/>
              <w:spacing w:line="233" w:lineRule="exact" w:before="6"/>
              <w:ind w:right="13"/>
              <w:jc w:val="center"/>
              <w:rPr>
                <w:sz w:val="20"/>
              </w:rPr>
            </w:pPr>
            <w:r>
              <w:rPr>
                <w:w w:val="99"/>
                <w:sz w:val="20"/>
              </w:rPr>
              <w:t>S</w:t>
            </w:r>
          </w:p>
        </w:tc>
        <w:tc>
          <w:tcPr>
            <w:tcW w:w="806" w:type="dxa"/>
          </w:tcPr>
          <w:p>
            <w:pPr>
              <w:pStyle w:val="TableParagraph"/>
              <w:spacing w:line="233" w:lineRule="exact" w:before="6"/>
              <w:ind w:left="108"/>
              <w:rPr>
                <w:sz w:val="20"/>
              </w:rPr>
            </w:pPr>
            <w:r>
              <w:rPr>
                <w:sz w:val="20"/>
              </w:rPr>
              <w:t>AD+W</w:t>
            </w:r>
          </w:p>
        </w:tc>
        <w:tc>
          <w:tcPr>
            <w:tcW w:w="640" w:type="dxa"/>
          </w:tcPr>
          <w:p>
            <w:pPr>
              <w:pStyle w:val="TableParagraph"/>
              <w:rPr>
                <w:rFonts w:ascii="Times New Roman"/>
                <w:sz w:val="18"/>
              </w:rPr>
            </w:pPr>
          </w:p>
        </w:tc>
        <w:tc>
          <w:tcPr>
            <w:tcW w:w="494" w:type="dxa"/>
          </w:tcPr>
          <w:p>
            <w:pPr>
              <w:pStyle w:val="TableParagraph"/>
              <w:spacing w:line="233" w:lineRule="exact" w:before="6"/>
              <w:ind w:left="110"/>
              <w:rPr>
                <w:sz w:val="20"/>
              </w:rPr>
            </w:pPr>
            <w:r>
              <w:rPr>
                <w:sz w:val="20"/>
              </w:rPr>
              <w:t>无线电广播</w:t>
            </w:r>
          </w:p>
        </w:tc>
        <w:tc>
          <w:tcPr>
            <w:tcW w:w="638" w:type="dxa"/>
          </w:tcPr>
          <w:p>
            <w:pPr>
              <w:pStyle w:val="TableParagraph"/>
              <w:rPr>
                <w:rFonts w:ascii="Times New Roman"/>
                <w:sz w:val="18"/>
              </w:rPr>
            </w:pPr>
          </w:p>
        </w:tc>
        <w:tc>
          <w:tcPr>
            <w:tcW w:w="326" w:type="dxa"/>
          </w:tcPr>
          <w:p>
            <w:pPr>
              <w:pStyle w:val="TableParagraph"/>
              <w:spacing w:line="233" w:lineRule="exact" w:before="6"/>
              <w:jc w:val="center"/>
              <w:rPr>
                <w:sz w:val="20"/>
              </w:rPr>
            </w:pPr>
            <w:r>
              <w:rPr>
                <w:w w:val="99"/>
                <w:sz w:val="20"/>
              </w:rPr>
              <w:t>S</w:t>
            </w:r>
          </w:p>
        </w:tc>
        <w:tc>
          <w:tcPr>
            <w:tcW w:w="758" w:type="dxa"/>
          </w:tcPr>
          <w:p>
            <w:pPr>
              <w:pStyle w:val="TableParagraph"/>
              <w:spacing w:line="233" w:lineRule="exact" w:before="6"/>
              <w:ind w:left="111"/>
              <w:rPr>
                <w:sz w:val="20"/>
              </w:rPr>
            </w:pPr>
            <w:r>
              <w:rPr>
                <w:sz w:val="20"/>
              </w:rPr>
              <w:t>AD+R</w:t>
            </w:r>
          </w:p>
        </w:tc>
        <w:tc>
          <w:tcPr>
            <w:tcW w:w="642" w:type="dxa"/>
          </w:tcPr>
          <w:p>
            <w:pPr>
              <w:pStyle w:val="TableParagraph"/>
              <w:rPr>
                <w:rFonts w:ascii="Times New Roman"/>
                <w:sz w:val="18"/>
              </w:rPr>
            </w:pPr>
          </w:p>
        </w:tc>
        <w:tc>
          <w:tcPr>
            <w:tcW w:w="772" w:type="dxa"/>
          </w:tcPr>
          <w:p>
            <w:pPr>
              <w:pStyle w:val="TableParagraph"/>
              <w:rPr>
                <w:rFonts w:ascii="Times New Roman"/>
                <w:sz w:val="18"/>
              </w:rPr>
            </w:pPr>
          </w:p>
        </w:tc>
        <w:tc>
          <w:tcPr>
            <w:tcW w:w="782" w:type="dxa"/>
          </w:tcPr>
          <w:p>
            <w:pPr>
              <w:pStyle w:val="TableParagraph"/>
              <w:spacing w:line="233" w:lineRule="exact" w:before="6"/>
              <w:ind w:left="114"/>
              <w:rPr>
                <w:sz w:val="20"/>
              </w:rPr>
            </w:pPr>
            <w:r>
              <w:rPr>
                <w:sz w:val="20"/>
              </w:rPr>
              <w:t>纳克</w:t>
            </w:r>
          </w:p>
        </w:tc>
        <w:tc>
          <w:tcPr>
            <w:tcW w:w="328" w:type="dxa"/>
          </w:tcPr>
          <w:p>
            <w:pPr>
              <w:pStyle w:val="TableParagraph"/>
              <w:spacing w:line="233" w:lineRule="exact" w:before="6"/>
              <w:ind w:left="115"/>
              <w:rPr>
                <w:sz w:val="20"/>
              </w:rPr>
            </w:pPr>
            <w:r>
              <w:rPr>
                <w:w w:val="99"/>
                <w:sz w:val="20"/>
              </w:rPr>
              <w:t>P</w:t>
            </w:r>
          </w:p>
        </w:tc>
      </w:tr>
      <w:tr>
        <w:trPr>
          <w:trHeight w:val="278" w:hRule="atLeast"/>
        </w:trPr>
        <w:tc>
          <w:tcPr>
            <w:tcW w:w="799" w:type="dxa"/>
          </w:tcPr>
          <w:p>
            <w:pPr>
              <w:pStyle w:val="TableParagraph"/>
              <w:spacing w:line="242" w:lineRule="exact" w:before="15"/>
              <w:ind w:left="107"/>
              <w:rPr>
                <w:sz w:val="20"/>
              </w:rPr>
            </w:pPr>
            <w:r>
              <w:rPr>
                <w:sz w:val="20"/>
              </w:rPr>
              <w:t>奴隶</w:t>
            </w:r>
          </w:p>
        </w:tc>
        <w:tc>
          <w:tcPr>
            <w:tcW w:w="333" w:type="dxa"/>
          </w:tcPr>
          <w:p>
            <w:pPr>
              <w:pStyle w:val="TableParagraph"/>
              <w:rPr>
                <w:rFonts w:ascii="Times New Roman"/>
                <w:sz w:val="18"/>
              </w:rPr>
            </w:pPr>
          </w:p>
        </w:tc>
        <w:tc>
          <w:tcPr>
            <w:tcW w:w="806" w:type="dxa"/>
          </w:tcPr>
          <w:p>
            <w:pPr>
              <w:pStyle w:val="TableParagraph"/>
              <w:rPr>
                <w:rFonts w:ascii="Times New Roman"/>
                <w:sz w:val="18"/>
              </w:rPr>
            </w:pPr>
          </w:p>
        </w:tc>
        <w:tc>
          <w:tcPr>
            <w:tcW w:w="640" w:type="dxa"/>
          </w:tcPr>
          <w:p>
            <w:pPr>
              <w:pStyle w:val="TableParagraph"/>
              <w:spacing w:line="242" w:lineRule="exact" w:before="15"/>
              <w:ind w:left="109"/>
              <w:rPr>
                <w:sz w:val="20"/>
              </w:rPr>
            </w:pPr>
            <w:r>
              <w:rPr>
                <w:sz w:val="20"/>
              </w:rPr>
              <w:t>确认</w:t>
            </w:r>
          </w:p>
        </w:tc>
        <w:tc>
          <w:tcPr>
            <w:tcW w:w="494" w:type="dxa"/>
          </w:tcPr>
          <w:p>
            <w:pPr>
              <w:pStyle w:val="TableParagraph"/>
              <w:rPr>
                <w:rFonts w:ascii="Times New Roman"/>
                <w:sz w:val="18"/>
              </w:rPr>
            </w:pPr>
          </w:p>
        </w:tc>
        <w:tc>
          <w:tcPr>
            <w:tcW w:w="638" w:type="dxa"/>
          </w:tcPr>
          <w:p>
            <w:pPr>
              <w:pStyle w:val="TableParagraph"/>
              <w:spacing w:line="242" w:lineRule="exact" w:before="15"/>
              <w:ind w:left="110"/>
              <w:rPr>
                <w:sz w:val="20"/>
              </w:rPr>
            </w:pPr>
            <w:r>
              <w:rPr>
                <w:sz w:val="20"/>
              </w:rPr>
              <w:t>确认</w:t>
            </w:r>
          </w:p>
        </w:tc>
        <w:tc>
          <w:tcPr>
            <w:tcW w:w="326" w:type="dxa"/>
          </w:tcPr>
          <w:p>
            <w:pPr>
              <w:pStyle w:val="TableParagraph"/>
              <w:rPr>
                <w:rFonts w:ascii="Times New Roman"/>
                <w:sz w:val="18"/>
              </w:rPr>
            </w:pPr>
          </w:p>
        </w:tc>
        <w:tc>
          <w:tcPr>
            <w:tcW w:w="758" w:type="dxa"/>
          </w:tcPr>
          <w:p>
            <w:pPr>
              <w:pStyle w:val="TableParagraph"/>
              <w:rPr>
                <w:rFonts w:ascii="Times New Roman"/>
                <w:sz w:val="18"/>
              </w:rPr>
            </w:pPr>
          </w:p>
        </w:tc>
        <w:tc>
          <w:tcPr>
            <w:tcW w:w="642" w:type="dxa"/>
          </w:tcPr>
          <w:p>
            <w:pPr>
              <w:pStyle w:val="TableParagraph"/>
              <w:spacing w:line="242" w:lineRule="exact" w:before="15"/>
              <w:ind w:left="112"/>
              <w:rPr>
                <w:sz w:val="20"/>
              </w:rPr>
            </w:pPr>
            <w:r>
              <w:rPr>
                <w:sz w:val="20"/>
              </w:rPr>
              <w:t>确认</w:t>
            </w:r>
          </w:p>
        </w:tc>
        <w:tc>
          <w:tcPr>
            <w:tcW w:w="772" w:type="dxa"/>
          </w:tcPr>
          <w:p>
            <w:pPr>
              <w:pStyle w:val="TableParagraph"/>
              <w:spacing w:line="242" w:lineRule="exact" w:before="15"/>
              <w:ind w:left="113"/>
              <w:rPr>
                <w:sz w:val="20"/>
              </w:rPr>
            </w:pPr>
            <w:r>
              <w:rPr>
                <w:sz w:val="20"/>
              </w:rPr>
              <w:t>数据</w:t>
            </w:r>
          </w:p>
        </w:tc>
        <w:tc>
          <w:tcPr>
            <w:tcW w:w="782" w:type="dxa"/>
          </w:tcPr>
          <w:p>
            <w:pPr>
              <w:pStyle w:val="TableParagraph"/>
              <w:rPr>
                <w:rFonts w:ascii="Times New Roman"/>
                <w:sz w:val="18"/>
              </w:rPr>
            </w:pPr>
          </w:p>
        </w:tc>
        <w:tc>
          <w:tcPr>
            <w:tcW w:w="328" w:type="dxa"/>
          </w:tcPr>
          <w:p>
            <w:pPr>
              <w:pStyle w:val="TableParagraph"/>
              <w:rPr>
                <w:rFonts w:ascii="Times New Roman"/>
                <w:sz w:val="18"/>
              </w:rPr>
            </w:pPr>
          </w:p>
        </w:tc>
      </w:tr>
    </w:tbl>
    <w:p>
      <w:pPr>
        <w:pStyle w:val="BodyText"/>
        <w:spacing w:before="3"/>
        <w:rPr>
          <w:i/>
          <w:sz w:val="17"/>
        </w:rPr>
      </w:pPr>
    </w:p>
    <w:p>
      <w:pPr>
        <w:spacing w:before="1"/>
        <w:ind w:left="480" w:right="0" w:firstLine="0"/>
        <w:jc w:val="left"/>
        <w:rPr>
          <w:i/>
          <w:sz w:val="20"/>
        </w:rPr>
      </w:pPr>
      <w:r>
        <w:rPr>
          <w:i/>
          <w:sz w:val="20"/>
        </w:rPr>
        <w:t>突发读取序列</w:t>
      </w:r>
    </w:p>
    <w:p>
      <w:pPr>
        <w:pStyle w:val="BodyText"/>
        <w:spacing w:before="2"/>
        <w:rPr>
          <w:i/>
          <w:sz w:val="7"/>
        </w:rPr>
      </w:pP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9"/>
        <w:gridCol w:w="321"/>
        <w:gridCol w:w="789"/>
        <w:gridCol w:w="617"/>
        <w:gridCol w:w="482"/>
        <w:gridCol w:w="616"/>
        <w:gridCol w:w="323"/>
        <w:gridCol w:w="731"/>
        <w:gridCol w:w="616"/>
        <w:gridCol w:w="745"/>
        <w:gridCol w:w="615"/>
        <w:gridCol w:w="747"/>
        <w:gridCol w:w="754"/>
        <w:gridCol w:w="324"/>
      </w:tblGrid>
      <w:tr>
        <w:trPr>
          <w:trHeight w:val="268" w:hRule="atLeast"/>
        </w:trPr>
        <w:tc>
          <w:tcPr>
            <w:tcW w:w="799" w:type="dxa"/>
          </w:tcPr>
          <w:p>
            <w:pPr>
              <w:pStyle w:val="TableParagraph"/>
              <w:spacing w:line="237" w:lineRule="exact" w:before="11"/>
              <w:ind w:left="107"/>
              <w:rPr>
                <w:sz w:val="20"/>
              </w:rPr>
            </w:pPr>
            <w:r>
              <w:rPr>
                <w:sz w:val="20"/>
              </w:rPr>
              <w:t>主人</w:t>
            </w:r>
          </w:p>
        </w:tc>
        <w:tc>
          <w:tcPr>
            <w:tcW w:w="321" w:type="dxa"/>
          </w:tcPr>
          <w:p>
            <w:pPr>
              <w:pStyle w:val="TableParagraph"/>
              <w:spacing w:line="237" w:lineRule="exact" w:before="11"/>
              <w:ind w:right="1"/>
              <w:jc w:val="center"/>
              <w:rPr>
                <w:sz w:val="20"/>
              </w:rPr>
            </w:pPr>
            <w:r>
              <w:rPr>
                <w:w w:val="99"/>
                <w:sz w:val="20"/>
              </w:rPr>
              <w:t>S</w:t>
            </w:r>
          </w:p>
        </w:tc>
        <w:tc>
          <w:tcPr>
            <w:tcW w:w="789" w:type="dxa"/>
          </w:tcPr>
          <w:p>
            <w:pPr>
              <w:pStyle w:val="TableParagraph"/>
              <w:spacing w:line="237" w:lineRule="exact" w:before="11"/>
              <w:ind w:left="108"/>
              <w:rPr>
                <w:sz w:val="20"/>
              </w:rPr>
            </w:pPr>
            <w:r>
              <w:rPr>
                <w:sz w:val="20"/>
              </w:rPr>
              <w:t>AD+W</w:t>
            </w:r>
          </w:p>
        </w:tc>
        <w:tc>
          <w:tcPr>
            <w:tcW w:w="617" w:type="dxa"/>
          </w:tcPr>
          <w:p>
            <w:pPr>
              <w:pStyle w:val="TableParagraph"/>
              <w:rPr>
                <w:rFonts w:ascii="Times New Roman"/>
                <w:sz w:val="18"/>
              </w:rPr>
            </w:pPr>
          </w:p>
        </w:tc>
        <w:tc>
          <w:tcPr>
            <w:tcW w:w="482" w:type="dxa"/>
          </w:tcPr>
          <w:p>
            <w:pPr>
              <w:pStyle w:val="TableParagraph"/>
              <w:spacing w:line="237" w:lineRule="exact" w:before="11"/>
              <w:ind w:left="111"/>
              <w:rPr>
                <w:sz w:val="20"/>
              </w:rPr>
            </w:pPr>
            <w:r>
              <w:rPr>
                <w:sz w:val="20"/>
              </w:rPr>
              <w:t>无线电广播</w:t>
            </w:r>
          </w:p>
        </w:tc>
        <w:tc>
          <w:tcPr>
            <w:tcW w:w="616" w:type="dxa"/>
          </w:tcPr>
          <w:p>
            <w:pPr>
              <w:pStyle w:val="TableParagraph"/>
              <w:rPr>
                <w:rFonts w:ascii="Times New Roman"/>
                <w:sz w:val="18"/>
              </w:rPr>
            </w:pPr>
          </w:p>
        </w:tc>
        <w:tc>
          <w:tcPr>
            <w:tcW w:w="323" w:type="dxa"/>
          </w:tcPr>
          <w:p>
            <w:pPr>
              <w:pStyle w:val="TableParagraph"/>
              <w:spacing w:line="237" w:lineRule="exact" w:before="11"/>
              <w:ind w:left="4"/>
              <w:jc w:val="center"/>
              <w:rPr>
                <w:sz w:val="20"/>
              </w:rPr>
            </w:pPr>
            <w:r>
              <w:rPr>
                <w:w w:val="99"/>
                <w:sz w:val="20"/>
              </w:rPr>
              <w:t>S</w:t>
            </w:r>
          </w:p>
        </w:tc>
        <w:tc>
          <w:tcPr>
            <w:tcW w:w="731" w:type="dxa"/>
          </w:tcPr>
          <w:p>
            <w:pPr>
              <w:pStyle w:val="TableParagraph"/>
              <w:spacing w:line="237" w:lineRule="exact" w:before="11"/>
              <w:ind w:left="111"/>
              <w:rPr>
                <w:sz w:val="20"/>
              </w:rPr>
            </w:pPr>
            <w:r>
              <w:rPr>
                <w:sz w:val="20"/>
              </w:rPr>
              <w:t>AD+R</w:t>
            </w:r>
          </w:p>
        </w:tc>
        <w:tc>
          <w:tcPr>
            <w:tcW w:w="616" w:type="dxa"/>
          </w:tcPr>
          <w:p>
            <w:pPr>
              <w:pStyle w:val="TableParagraph"/>
              <w:rPr>
                <w:rFonts w:ascii="Times New Roman"/>
                <w:sz w:val="18"/>
              </w:rPr>
            </w:pPr>
          </w:p>
        </w:tc>
        <w:tc>
          <w:tcPr>
            <w:tcW w:w="745" w:type="dxa"/>
          </w:tcPr>
          <w:p>
            <w:pPr>
              <w:pStyle w:val="TableParagraph"/>
              <w:rPr>
                <w:rFonts w:ascii="Times New Roman"/>
                <w:sz w:val="18"/>
              </w:rPr>
            </w:pPr>
          </w:p>
        </w:tc>
        <w:tc>
          <w:tcPr>
            <w:tcW w:w="615" w:type="dxa"/>
          </w:tcPr>
          <w:p>
            <w:pPr>
              <w:pStyle w:val="TableParagraph"/>
              <w:spacing w:line="237" w:lineRule="exact" w:before="11"/>
              <w:ind w:left="117"/>
              <w:rPr>
                <w:sz w:val="20"/>
              </w:rPr>
            </w:pPr>
            <w:r>
              <w:rPr>
                <w:sz w:val="20"/>
              </w:rPr>
              <w:t>确认</w:t>
            </w:r>
          </w:p>
        </w:tc>
        <w:tc>
          <w:tcPr>
            <w:tcW w:w="747" w:type="dxa"/>
            <w:tcBorders>
              <w:right w:val="single" w:sz="6" w:space="0" w:color="000000"/>
            </w:tcBorders>
          </w:tcPr>
          <w:p>
            <w:pPr>
              <w:pStyle w:val="TableParagraph"/>
              <w:rPr>
                <w:rFonts w:ascii="Times New Roman"/>
                <w:sz w:val="18"/>
              </w:rPr>
            </w:pPr>
          </w:p>
        </w:tc>
        <w:tc>
          <w:tcPr>
            <w:tcW w:w="754" w:type="dxa"/>
            <w:tcBorders>
              <w:left w:val="single" w:sz="6" w:space="0" w:color="000000"/>
            </w:tcBorders>
          </w:tcPr>
          <w:p>
            <w:pPr>
              <w:pStyle w:val="TableParagraph"/>
              <w:spacing w:line="237" w:lineRule="exact" w:before="11"/>
              <w:ind w:left="117"/>
              <w:rPr>
                <w:sz w:val="20"/>
              </w:rPr>
            </w:pPr>
            <w:r>
              <w:rPr>
                <w:sz w:val="20"/>
              </w:rPr>
              <w:t>纳克</w:t>
            </w:r>
          </w:p>
        </w:tc>
        <w:tc>
          <w:tcPr>
            <w:tcW w:w="324" w:type="dxa"/>
          </w:tcPr>
          <w:p>
            <w:pPr>
              <w:pStyle w:val="TableParagraph"/>
              <w:spacing w:line="237" w:lineRule="exact" w:before="11"/>
              <w:ind w:left="123"/>
              <w:rPr>
                <w:sz w:val="20"/>
              </w:rPr>
            </w:pPr>
            <w:r>
              <w:rPr>
                <w:w w:val="99"/>
                <w:sz w:val="20"/>
              </w:rPr>
              <w:t>P</w:t>
            </w:r>
          </w:p>
        </w:tc>
      </w:tr>
      <w:tr>
        <w:trPr>
          <w:trHeight w:val="268" w:hRule="atLeast"/>
        </w:trPr>
        <w:tc>
          <w:tcPr>
            <w:tcW w:w="799" w:type="dxa"/>
          </w:tcPr>
          <w:p>
            <w:pPr>
              <w:pStyle w:val="TableParagraph"/>
              <w:spacing w:line="237" w:lineRule="exact" w:before="11"/>
              <w:ind w:left="107"/>
              <w:rPr>
                <w:sz w:val="20"/>
              </w:rPr>
            </w:pPr>
            <w:r>
              <w:rPr>
                <w:sz w:val="20"/>
              </w:rPr>
              <w:t>奴隶</w:t>
            </w:r>
          </w:p>
        </w:tc>
        <w:tc>
          <w:tcPr>
            <w:tcW w:w="321" w:type="dxa"/>
          </w:tcPr>
          <w:p>
            <w:pPr>
              <w:pStyle w:val="TableParagraph"/>
              <w:rPr>
                <w:rFonts w:ascii="Times New Roman"/>
                <w:sz w:val="18"/>
              </w:rPr>
            </w:pPr>
          </w:p>
        </w:tc>
        <w:tc>
          <w:tcPr>
            <w:tcW w:w="789" w:type="dxa"/>
          </w:tcPr>
          <w:p>
            <w:pPr>
              <w:pStyle w:val="TableParagraph"/>
              <w:rPr>
                <w:rFonts w:ascii="Times New Roman"/>
                <w:sz w:val="18"/>
              </w:rPr>
            </w:pPr>
          </w:p>
        </w:tc>
        <w:tc>
          <w:tcPr>
            <w:tcW w:w="617" w:type="dxa"/>
          </w:tcPr>
          <w:p>
            <w:pPr>
              <w:pStyle w:val="TableParagraph"/>
              <w:spacing w:line="237" w:lineRule="exact" w:before="11"/>
              <w:ind w:left="111"/>
              <w:rPr>
                <w:sz w:val="20"/>
              </w:rPr>
            </w:pPr>
            <w:r>
              <w:rPr>
                <w:sz w:val="20"/>
              </w:rPr>
              <w:t>确认</w:t>
            </w:r>
          </w:p>
        </w:tc>
        <w:tc>
          <w:tcPr>
            <w:tcW w:w="482" w:type="dxa"/>
          </w:tcPr>
          <w:p>
            <w:pPr>
              <w:pStyle w:val="TableParagraph"/>
              <w:rPr>
                <w:rFonts w:ascii="Times New Roman"/>
                <w:sz w:val="18"/>
              </w:rPr>
            </w:pPr>
          </w:p>
        </w:tc>
        <w:tc>
          <w:tcPr>
            <w:tcW w:w="616" w:type="dxa"/>
          </w:tcPr>
          <w:p>
            <w:pPr>
              <w:pStyle w:val="TableParagraph"/>
              <w:spacing w:line="237" w:lineRule="exact" w:before="11"/>
              <w:ind w:left="112"/>
              <w:rPr>
                <w:sz w:val="20"/>
              </w:rPr>
            </w:pPr>
            <w:r>
              <w:rPr>
                <w:sz w:val="20"/>
              </w:rPr>
              <w:t>确认</w:t>
            </w:r>
          </w:p>
        </w:tc>
        <w:tc>
          <w:tcPr>
            <w:tcW w:w="323" w:type="dxa"/>
          </w:tcPr>
          <w:p>
            <w:pPr>
              <w:pStyle w:val="TableParagraph"/>
              <w:rPr>
                <w:rFonts w:ascii="Times New Roman"/>
                <w:sz w:val="18"/>
              </w:rPr>
            </w:pPr>
          </w:p>
        </w:tc>
        <w:tc>
          <w:tcPr>
            <w:tcW w:w="731" w:type="dxa"/>
          </w:tcPr>
          <w:p>
            <w:pPr>
              <w:pStyle w:val="TableParagraph"/>
              <w:rPr>
                <w:rFonts w:ascii="Times New Roman"/>
                <w:sz w:val="18"/>
              </w:rPr>
            </w:pPr>
          </w:p>
        </w:tc>
        <w:tc>
          <w:tcPr>
            <w:tcW w:w="616" w:type="dxa"/>
          </w:tcPr>
          <w:p>
            <w:pPr>
              <w:pStyle w:val="TableParagraph"/>
              <w:spacing w:line="237" w:lineRule="exact" w:before="11"/>
              <w:ind w:left="113"/>
              <w:rPr>
                <w:sz w:val="20"/>
              </w:rPr>
            </w:pPr>
            <w:r>
              <w:rPr>
                <w:sz w:val="20"/>
              </w:rPr>
              <w:t>确认</w:t>
            </w:r>
          </w:p>
        </w:tc>
        <w:tc>
          <w:tcPr>
            <w:tcW w:w="745" w:type="dxa"/>
          </w:tcPr>
          <w:p>
            <w:pPr>
              <w:pStyle w:val="TableParagraph"/>
              <w:spacing w:line="237" w:lineRule="exact" w:before="11"/>
              <w:ind w:left="113"/>
              <w:rPr>
                <w:sz w:val="20"/>
              </w:rPr>
            </w:pPr>
            <w:r>
              <w:rPr>
                <w:sz w:val="20"/>
              </w:rPr>
              <w:t>数据</w:t>
            </w:r>
          </w:p>
        </w:tc>
        <w:tc>
          <w:tcPr>
            <w:tcW w:w="615" w:type="dxa"/>
          </w:tcPr>
          <w:p>
            <w:pPr>
              <w:pStyle w:val="TableParagraph"/>
              <w:rPr>
                <w:rFonts w:ascii="Times New Roman"/>
                <w:sz w:val="18"/>
              </w:rPr>
            </w:pPr>
          </w:p>
        </w:tc>
        <w:tc>
          <w:tcPr>
            <w:tcW w:w="747" w:type="dxa"/>
            <w:tcBorders>
              <w:right w:val="single" w:sz="6" w:space="0" w:color="000000"/>
            </w:tcBorders>
          </w:tcPr>
          <w:p>
            <w:pPr>
              <w:pStyle w:val="TableParagraph"/>
              <w:spacing w:line="237" w:lineRule="exact" w:before="11"/>
              <w:ind w:left="119"/>
              <w:rPr>
                <w:sz w:val="20"/>
              </w:rPr>
            </w:pPr>
            <w:r>
              <w:rPr>
                <w:sz w:val="20"/>
              </w:rPr>
              <w:t>数据</w:t>
            </w:r>
          </w:p>
        </w:tc>
        <w:tc>
          <w:tcPr>
            <w:tcW w:w="754" w:type="dxa"/>
            <w:tcBorders>
              <w:left w:val="single" w:sz="6" w:space="0" w:color="000000"/>
            </w:tcBorders>
          </w:tcPr>
          <w:p>
            <w:pPr>
              <w:pStyle w:val="TableParagraph"/>
              <w:rPr>
                <w:rFonts w:ascii="Times New Roman"/>
                <w:sz w:val="18"/>
              </w:rPr>
            </w:pPr>
          </w:p>
        </w:tc>
        <w:tc>
          <w:tcPr>
            <w:tcW w:w="324" w:type="dxa"/>
          </w:tcPr>
          <w:p>
            <w:pPr>
              <w:pStyle w:val="TableParagraph"/>
              <w:rPr>
                <w:rFonts w:ascii="Times New Roman"/>
                <w:sz w:val="18"/>
              </w:rPr>
            </w:pPr>
          </w:p>
        </w:tc>
      </w:tr>
    </w:tbl>
    <w:p>
      <w:pPr>
        <w:pStyle w:val="BodyText"/>
        <w:spacing w:before="4"/>
        <w:rPr>
          <w:i/>
          <w:sz w:val="16"/>
        </w:rPr>
      </w:pPr>
    </w:p>
    <w:p>
      <w:pPr>
        <w:pStyle w:val="Heading3"/>
        <w:numPr>
          <w:ilvl w:val="1"/>
          <w:numId w:val="12"/>
        </w:numPr>
        <w:tabs>
          <w:tab w:pos="1019" w:val="left" w:leader="none"/>
          <w:tab w:pos="1020" w:val="left" w:leader="none"/>
        </w:tabs>
        <w:spacing w:line="240" w:lineRule="auto" w:before="0" w:after="0"/>
        <w:ind w:left="1020" w:right="0" w:hanging="540"/>
        <w:jc w:val="left"/>
      </w:pPr>
      <w:bookmarkStart w:name="_bookmark68" w:id="109"/>
      <w:bookmarkEnd w:id="109"/>
      <w:r>
        <w:rPr>
          <w:b w:val="0"/>
        </w:rPr>
      </w:r>
      <w:bookmarkStart w:name="_bookmark68" w:id="110"/>
      <w:bookmarkEnd w:id="110"/>
      <w:r>
        <w:rPr>
          <w:color w:val="1F487C"/>
        </w:rPr>
        <w:t>I2C术语</w:t>
      </w:r>
    </w:p>
    <w:tbl>
      <w:tblPr>
        <w:tblW w:w="0" w:type="auto"/>
        <w:jc w:val="left"/>
        <w:tblInd w:w="2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7"/>
        <w:gridCol w:w="5963"/>
      </w:tblGrid>
      <w:tr>
        <w:trPr>
          <w:trHeight w:val="261" w:hRule="atLeast"/>
        </w:trPr>
        <w:tc>
          <w:tcPr>
            <w:tcW w:w="917" w:type="dxa"/>
            <w:shd w:val="clear" w:color="auto" w:fill="A6A6A6"/>
          </w:tcPr>
          <w:p>
            <w:pPr>
              <w:pStyle w:val="TableParagraph"/>
              <w:spacing w:before="20"/>
              <w:ind w:right="227"/>
              <w:jc w:val="right"/>
              <w:rPr>
                <w:b/>
                <w:sz w:val="18"/>
              </w:rPr>
            </w:pPr>
            <w:r>
              <w:rPr>
                <w:b/>
                <w:sz w:val="18"/>
              </w:rPr>
              <w:t>信号</w:t>
            </w:r>
          </w:p>
        </w:tc>
        <w:tc>
          <w:tcPr>
            <w:tcW w:w="5963" w:type="dxa"/>
            <w:shd w:val="clear" w:color="auto" w:fill="A6A6A6"/>
          </w:tcPr>
          <w:p>
            <w:pPr>
              <w:pStyle w:val="TableParagraph"/>
              <w:spacing w:before="20"/>
              <w:ind w:left="107"/>
              <w:rPr>
                <w:b/>
                <w:sz w:val="18"/>
              </w:rPr>
            </w:pPr>
            <w:r>
              <w:rPr>
                <w:b/>
                <w:sz w:val="18"/>
              </w:rPr>
              <w:t>描述</w:t>
            </w:r>
          </w:p>
        </w:tc>
      </w:tr>
      <w:tr>
        <w:trPr>
          <w:trHeight w:val="258" w:hRule="atLeast"/>
        </w:trPr>
        <w:tc>
          <w:tcPr>
            <w:tcW w:w="917" w:type="dxa"/>
          </w:tcPr>
          <w:p>
            <w:pPr>
              <w:pStyle w:val="TableParagraph"/>
              <w:spacing w:line="218" w:lineRule="exact" w:before="20"/>
              <w:ind w:left="10"/>
              <w:jc w:val="center"/>
              <w:rPr>
                <w:sz w:val="18"/>
              </w:rPr>
            </w:pPr>
            <w:r>
              <w:rPr>
                <w:sz w:val="18"/>
              </w:rPr>
              <w:t>S</w:t>
            </w:r>
          </w:p>
        </w:tc>
        <w:tc>
          <w:tcPr>
            <w:tcW w:w="5963" w:type="dxa"/>
          </w:tcPr>
          <w:p>
            <w:pPr>
              <w:pStyle w:val="TableParagraph"/>
              <w:spacing w:line="218" w:lineRule="exact" w:before="20"/>
              <w:ind w:left="107"/>
              <w:rPr>
                <w:sz w:val="18"/>
              </w:rPr>
            </w:pPr>
            <w:r>
              <w:rPr>
                <w:sz w:val="18"/>
              </w:rPr>
              <w:t>启动条件：当SCL为高时，SDA从高变低</w:t>
            </w:r>
          </w:p>
        </w:tc>
      </w:tr>
      <w:tr>
        <w:trPr>
          <w:trHeight w:val="258" w:hRule="atLeast"/>
        </w:trPr>
        <w:tc>
          <w:tcPr>
            <w:tcW w:w="917" w:type="dxa"/>
          </w:tcPr>
          <w:p>
            <w:pPr>
              <w:pStyle w:val="TableParagraph"/>
              <w:spacing w:line="218" w:lineRule="exact" w:before="20"/>
              <w:ind w:right="341"/>
              <w:jc w:val="right"/>
              <w:rPr>
                <w:sz w:val="18"/>
              </w:rPr>
            </w:pPr>
            <w:r>
              <w:rPr>
                <w:sz w:val="18"/>
              </w:rPr>
              <w:t>公元</w:t>
            </w:r>
          </w:p>
        </w:tc>
        <w:tc>
          <w:tcPr>
            <w:tcW w:w="5963" w:type="dxa"/>
          </w:tcPr>
          <w:p>
            <w:pPr>
              <w:pStyle w:val="TableParagraph"/>
              <w:spacing w:line="218" w:lineRule="exact" w:before="20"/>
              <w:ind w:left="107"/>
              <w:rPr>
                <w:sz w:val="18"/>
              </w:rPr>
            </w:pPr>
            <w:r>
              <w:rPr>
                <w:sz w:val="18"/>
              </w:rPr>
              <w:t>从属I2C地址</w:t>
            </w:r>
          </w:p>
        </w:tc>
      </w:tr>
      <w:tr>
        <w:trPr>
          <w:trHeight w:val="261" w:hRule="atLeast"/>
        </w:trPr>
        <w:tc>
          <w:tcPr>
            <w:tcW w:w="917" w:type="dxa"/>
          </w:tcPr>
          <w:p>
            <w:pPr>
              <w:pStyle w:val="TableParagraph"/>
              <w:spacing w:before="20"/>
              <w:ind w:left="6"/>
              <w:jc w:val="center"/>
              <w:rPr>
                <w:sz w:val="18"/>
              </w:rPr>
            </w:pPr>
            <w:r>
              <w:rPr>
                <w:sz w:val="18"/>
              </w:rPr>
              <w:t>W</w:t>
            </w:r>
          </w:p>
        </w:tc>
        <w:tc>
          <w:tcPr>
            <w:tcW w:w="5963" w:type="dxa"/>
          </w:tcPr>
          <w:p>
            <w:pPr>
              <w:pStyle w:val="TableParagraph"/>
              <w:spacing w:before="20"/>
              <w:ind w:left="107"/>
              <w:rPr>
                <w:sz w:val="18"/>
              </w:rPr>
            </w:pPr>
            <w:r>
              <w:rPr>
                <w:sz w:val="18"/>
              </w:rPr>
              <w:t>写入位（0）</w:t>
            </w:r>
          </w:p>
        </w:tc>
      </w:tr>
      <w:tr>
        <w:trPr>
          <w:trHeight w:val="258" w:hRule="atLeast"/>
        </w:trPr>
        <w:tc>
          <w:tcPr>
            <w:tcW w:w="917" w:type="dxa"/>
          </w:tcPr>
          <w:p>
            <w:pPr>
              <w:pStyle w:val="TableParagraph"/>
              <w:spacing w:line="218" w:lineRule="exact" w:before="20"/>
              <w:ind w:left="6"/>
              <w:jc w:val="center"/>
              <w:rPr>
                <w:sz w:val="18"/>
              </w:rPr>
            </w:pPr>
            <w:r>
              <w:rPr>
                <w:sz w:val="18"/>
              </w:rPr>
              <w:t>R</w:t>
            </w:r>
          </w:p>
        </w:tc>
        <w:tc>
          <w:tcPr>
            <w:tcW w:w="5963" w:type="dxa"/>
          </w:tcPr>
          <w:p>
            <w:pPr>
              <w:pStyle w:val="TableParagraph"/>
              <w:spacing w:line="218" w:lineRule="exact" w:before="20"/>
              <w:ind w:left="107"/>
              <w:rPr>
                <w:sz w:val="18"/>
              </w:rPr>
            </w:pPr>
            <w:r>
              <w:rPr>
                <w:sz w:val="18"/>
              </w:rPr>
              <w:t>读取位（1）</w:t>
            </w:r>
          </w:p>
        </w:tc>
      </w:tr>
      <w:tr>
        <w:trPr>
          <w:trHeight w:val="258" w:hRule="atLeast"/>
        </w:trPr>
        <w:tc>
          <w:tcPr>
            <w:tcW w:w="917" w:type="dxa"/>
          </w:tcPr>
          <w:p>
            <w:pPr>
              <w:pStyle w:val="TableParagraph"/>
              <w:spacing w:line="218" w:lineRule="exact" w:before="20"/>
              <w:ind w:right="300"/>
              <w:jc w:val="right"/>
              <w:rPr>
                <w:sz w:val="18"/>
              </w:rPr>
            </w:pPr>
            <w:r>
              <w:rPr>
                <w:sz w:val="18"/>
              </w:rPr>
              <w:t>确认</w:t>
            </w:r>
          </w:p>
        </w:tc>
        <w:tc>
          <w:tcPr>
            <w:tcW w:w="5963" w:type="dxa"/>
          </w:tcPr>
          <w:p>
            <w:pPr>
              <w:pStyle w:val="TableParagraph"/>
              <w:spacing w:line="218" w:lineRule="exact" w:before="20"/>
              <w:ind w:left="107"/>
              <w:rPr>
                <w:sz w:val="18"/>
              </w:rPr>
            </w:pPr>
            <w:r>
              <w:rPr>
                <w:sz w:val="18"/>
              </w:rPr>
              <w:t>确认：在第9个时钟周期，SDA线为低，而SCL线为高</w:t>
            </w:r>
          </w:p>
        </w:tc>
      </w:tr>
      <w:tr>
        <w:trPr>
          <w:trHeight w:val="261" w:hRule="atLeast"/>
        </w:trPr>
        <w:tc>
          <w:tcPr>
            <w:tcW w:w="917" w:type="dxa"/>
          </w:tcPr>
          <w:p>
            <w:pPr>
              <w:pStyle w:val="TableParagraph"/>
              <w:spacing w:line="218" w:lineRule="exact" w:before="23"/>
              <w:ind w:right="245"/>
              <w:jc w:val="right"/>
              <w:rPr>
                <w:sz w:val="18"/>
              </w:rPr>
            </w:pPr>
            <w:r>
              <w:rPr>
                <w:sz w:val="18"/>
              </w:rPr>
              <w:t>纳克</w:t>
            </w:r>
          </w:p>
        </w:tc>
        <w:tc>
          <w:tcPr>
            <w:tcW w:w="5963" w:type="dxa"/>
          </w:tcPr>
          <w:p>
            <w:pPr>
              <w:pStyle w:val="TableParagraph"/>
              <w:spacing w:line="218" w:lineRule="exact" w:before="23"/>
              <w:ind w:left="107"/>
              <w:rPr>
                <w:sz w:val="18"/>
              </w:rPr>
            </w:pPr>
            <w:r>
              <w:rPr>
                <w:sz w:val="18"/>
              </w:rPr>
              <w:t>未确认：SDA线在第9个时钟周期保持高电平</w:t>
            </w:r>
          </w:p>
        </w:tc>
      </w:tr>
      <w:tr>
        <w:trPr>
          <w:trHeight w:val="258" w:hRule="atLeast"/>
        </w:trPr>
        <w:tc>
          <w:tcPr>
            <w:tcW w:w="917" w:type="dxa"/>
          </w:tcPr>
          <w:p>
            <w:pPr>
              <w:pStyle w:val="TableParagraph"/>
              <w:spacing w:line="218" w:lineRule="exact" w:before="20"/>
              <w:ind w:right="344"/>
              <w:jc w:val="right"/>
              <w:rPr>
                <w:sz w:val="18"/>
              </w:rPr>
            </w:pPr>
            <w:r>
              <w:rPr>
                <w:sz w:val="18"/>
              </w:rPr>
              <w:t>无线电广播</w:t>
            </w:r>
          </w:p>
        </w:tc>
        <w:tc>
          <w:tcPr>
            <w:tcW w:w="5963" w:type="dxa"/>
          </w:tcPr>
          <w:p>
            <w:pPr>
              <w:pStyle w:val="TableParagraph"/>
              <w:spacing w:line="218" w:lineRule="exact" w:before="20"/>
              <w:ind w:left="107"/>
              <w:rPr>
                <w:sz w:val="18"/>
              </w:rPr>
            </w:pPr>
            <w:r>
              <w:rPr>
                <w:sz w:val="18"/>
              </w:rPr>
              <w:t>ICM-20602内部寄存器地址</w:t>
            </w:r>
          </w:p>
        </w:tc>
      </w:tr>
      <w:tr>
        <w:trPr>
          <w:trHeight w:val="261" w:hRule="atLeast"/>
        </w:trPr>
        <w:tc>
          <w:tcPr>
            <w:tcW w:w="917" w:type="dxa"/>
          </w:tcPr>
          <w:p>
            <w:pPr>
              <w:pStyle w:val="TableParagraph"/>
              <w:spacing w:before="21"/>
              <w:ind w:right="244"/>
              <w:jc w:val="right"/>
              <w:rPr>
                <w:sz w:val="18"/>
              </w:rPr>
            </w:pPr>
            <w:r>
              <w:rPr>
                <w:sz w:val="18"/>
              </w:rPr>
              <w:t>数据</w:t>
            </w:r>
          </w:p>
        </w:tc>
        <w:tc>
          <w:tcPr>
            <w:tcW w:w="5963" w:type="dxa"/>
          </w:tcPr>
          <w:p>
            <w:pPr>
              <w:pStyle w:val="TableParagraph"/>
              <w:spacing w:before="21"/>
              <w:ind w:left="107"/>
              <w:rPr>
                <w:sz w:val="18"/>
              </w:rPr>
            </w:pPr>
            <w:r>
              <w:rPr>
                <w:sz w:val="18"/>
              </w:rPr>
              <w:t>发送或接收数据</w:t>
            </w:r>
          </w:p>
        </w:tc>
      </w:tr>
      <w:tr>
        <w:trPr>
          <w:trHeight w:val="258" w:hRule="atLeast"/>
        </w:trPr>
        <w:tc>
          <w:tcPr>
            <w:tcW w:w="917" w:type="dxa"/>
          </w:tcPr>
          <w:p>
            <w:pPr>
              <w:pStyle w:val="TableParagraph"/>
              <w:spacing w:line="218" w:lineRule="exact" w:before="20"/>
              <w:ind w:left="6"/>
              <w:jc w:val="center"/>
              <w:rPr>
                <w:sz w:val="18"/>
              </w:rPr>
            </w:pPr>
            <w:r>
              <w:rPr>
                <w:sz w:val="18"/>
              </w:rPr>
              <w:t>P</w:t>
            </w:r>
          </w:p>
        </w:tc>
        <w:tc>
          <w:tcPr>
            <w:tcW w:w="5963" w:type="dxa"/>
          </w:tcPr>
          <w:p>
            <w:pPr>
              <w:pStyle w:val="TableParagraph"/>
              <w:spacing w:line="218" w:lineRule="exact" w:before="20"/>
              <w:ind w:left="107"/>
              <w:rPr>
                <w:sz w:val="18"/>
              </w:rPr>
            </w:pPr>
            <w:r>
              <w:rPr>
                <w:sz w:val="18"/>
              </w:rPr>
              <w:t>停止条件：当SCL为高时，SDA从低变为高</w:t>
            </w:r>
          </w:p>
        </w:tc>
      </w:tr>
    </w:tbl>
    <w:p>
      <w:pPr>
        <w:pStyle w:val="BodyText"/>
        <w:spacing w:before="8"/>
        <w:rPr>
          <w:b/>
          <w:sz w:val="5"/>
        </w:rPr>
      </w:pPr>
    </w:p>
    <w:p>
      <w:pPr>
        <w:spacing w:after="0"/>
        <w:rPr>
          <w:sz w:val="5"/>
        </w:rPr>
        <w:sectPr>
          <w:pgSz w:w="12240" w:h="15840"/>
          <w:pgMar w:header="509" w:footer="690" w:top="1140" w:bottom="880" w:left="240" w:right="0"/>
        </w:sectPr>
      </w:pPr>
    </w:p>
    <w:p>
      <w:pPr>
        <w:pStyle w:val="BodyText"/>
        <w:spacing w:before="6"/>
        <w:rPr>
          <w:b/>
          <w:sz w:val="32"/>
        </w:rPr>
      </w:pPr>
    </w:p>
    <w:p>
      <w:pPr>
        <w:pStyle w:val="ListParagraph"/>
        <w:numPr>
          <w:ilvl w:val="1"/>
          <w:numId w:val="12"/>
        </w:numPr>
        <w:tabs>
          <w:tab w:pos="1019" w:val="left" w:leader="none"/>
          <w:tab w:pos="1020" w:val="left" w:leader="none"/>
        </w:tabs>
        <w:spacing w:line="192" w:lineRule="auto" w:before="0" w:after="0"/>
        <w:ind w:left="1020" w:right="0" w:hanging="540"/>
        <w:jc w:val="left"/>
        <w:rPr>
          <w:b/>
          <w:sz w:val="24"/>
        </w:rPr>
      </w:pPr>
      <w:bookmarkStart w:name="_bookmark69" w:id="111"/>
      <w:bookmarkEnd w:id="111"/>
      <w:r>
        <w:rPr/>
      </w:r>
      <w:bookmarkStart w:name="_bookmark70" w:id="112"/>
      <w:bookmarkEnd w:id="112"/>
      <w:r>
        <w:rPr/>
      </w:r>
      <w:bookmarkStart w:name="_bookmark70" w:id="113"/>
      <w:bookmarkEnd w:id="113"/>
      <w:r>
        <w:rPr>
          <w:b/>
          <w:color w:val="1F487C"/>
          <w:sz w:val="24"/>
        </w:rPr>
        <w:t>SPI接口</w:t>
      </w:r>
    </w:p>
    <w:p>
      <w:pPr>
        <w:spacing w:before="55"/>
        <w:ind w:left="480" w:right="0" w:firstLine="0"/>
        <w:jc w:val="left"/>
        <w:rPr>
          <w:b/>
          <w:sz w:val="18"/>
        </w:rPr>
      </w:pPr>
      <w:r>
        <w:rPr/>
        <w:br w:type="column"/>
      </w:r>
      <w:r>
        <w:rPr>
          <w:b/>
          <w:sz w:val="18"/>
        </w:rPr>
        <w:t>表14.I2C术语</w:t>
      </w:r>
    </w:p>
    <w:p>
      <w:pPr>
        <w:spacing w:after="0"/>
        <w:jc w:val="left"/>
        <w:rPr>
          <w:sz w:val="18"/>
        </w:rPr>
        <w:sectPr>
          <w:type w:val="continuous"/>
          <w:pgSz w:w="12240" w:h="15840"/>
          <w:pgMar w:header="509" w:footer="690" w:top="1260" w:bottom="0" w:left="240" w:right="0"/>
          <w:cols w:num="2" w:equalWidth="0">
            <w:col w:w="2513" w:space="2173"/>
            <w:col w:w="7314"/>
          </w:cols>
        </w:sectPr>
      </w:pPr>
    </w:p>
    <w:p>
      <w:pPr>
        <w:pStyle w:val="BodyText"/>
        <w:ind w:left="480" w:right="732"/>
      </w:pPr>
      <w:r>
        <w:rPr/>
        <w:t>SPI是一种4线同步串行接口，使用两条控制线和两条数据线。在标准主从SPI操作期间，ICM-20602始终作为从设备运行。</w:t>
      </w:r>
    </w:p>
    <w:p>
      <w:pPr>
        <w:pStyle w:val="BodyText"/>
        <w:ind w:left="480" w:right="732"/>
      </w:pPr>
      <w:r>
        <w:rPr/>
        <w:t>对于主设备，从设备之间共享串行时钟输出（SPC）、串行数据输出（SDO）和串行数据输入（SDI）。每个SPI从设备都需要来自主设备的自己的芯片选择（CS）线。</w:t>
      </w:r>
    </w:p>
    <w:p>
      <w:pPr>
        <w:pStyle w:val="BodyText"/>
        <w:ind w:left="480" w:right="707"/>
      </w:pPr>
      <w:r>
        <w:rPr/>
        <w:t>CS在传输开始时变低（活动），在传输结束时变高（非活动）。一次只有一条CS线路处于活动状态，确保在任何给定时间只选择一个从机。非选定从属设备的CS线保持高电平，使其SDO线保持在高阻抗（高z）状态，从而不会干扰任何有源设备。</w:t>
      </w:r>
    </w:p>
    <w:p>
      <w:pPr>
        <w:spacing w:line="244" w:lineRule="exact" w:before="0"/>
        <w:ind w:left="480" w:right="0" w:firstLine="0"/>
        <w:jc w:val="left"/>
        <w:rPr>
          <w:i/>
          <w:sz w:val="20"/>
        </w:rPr>
      </w:pPr>
      <w:r>
        <w:rPr>
          <w:i/>
          <w:sz w:val="20"/>
        </w:rPr>
        <w:t>SPI操作功能</w:t>
      </w:r>
    </w:p>
    <w:p>
      <w:pPr>
        <w:pStyle w:val="ListParagraph"/>
        <w:numPr>
          <w:ilvl w:val="0"/>
          <w:numId w:val="14"/>
        </w:numPr>
        <w:tabs>
          <w:tab w:pos="1560" w:val="left" w:leader="none"/>
          <w:tab w:pos="1561" w:val="left" w:leader="none"/>
        </w:tabs>
        <w:spacing w:line="244" w:lineRule="exact" w:before="0" w:after="0"/>
        <w:ind w:left="1560" w:right="0" w:hanging="361"/>
        <w:jc w:val="left"/>
        <w:rPr>
          <w:sz w:val="20"/>
        </w:rPr>
      </w:pPr>
      <w:r>
        <w:rPr>
          <w:sz w:val="20"/>
        </w:rPr>
        <w:t>数据首先以MSB形式传递，最后以LSB形式传递</w:t>
      </w:r>
    </w:p>
    <w:p>
      <w:pPr>
        <w:pStyle w:val="ListParagraph"/>
        <w:numPr>
          <w:ilvl w:val="0"/>
          <w:numId w:val="14"/>
        </w:numPr>
        <w:tabs>
          <w:tab w:pos="1560" w:val="left" w:leader="none"/>
          <w:tab w:pos="1561" w:val="left" w:leader="none"/>
        </w:tabs>
        <w:spacing w:line="244" w:lineRule="exact" w:before="0" w:after="0"/>
        <w:ind w:left="1560" w:right="0" w:hanging="361"/>
        <w:jc w:val="left"/>
        <w:rPr>
          <w:sz w:val="20"/>
        </w:rPr>
      </w:pPr>
      <w:r>
        <w:rPr>
          <w:sz w:val="20"/>
        </w:rPr>
        <w:t>数据锁定在SPC的上升沿</w:t>
      </w:r>
    </w:p>
    <w:p>
      <w:pPr>
        <w:pStyle w:val="ListParagraph"/>
        <w:numPr>
          <w:ilvl w:val="0"/>
          <w:numId w:val="14"/>
        </w:numPr>
        <w:tabs>
          <w:tab w:pos="1560" w:val="left" w:leader="none"/>
          <w:tab w:pos="1561" w:val="left" w:leader="none"/>
        </w:tabs>
        <w:spacing w:line="192" w:lineRule="auto" w:before="1" w:after="0"/>
        <w:ind w:left="1560" w:right="0" w:hanging="361"/>
        <w:jc w:val="left"/>
        <w:rPr>
          <w:sz w:val="20"/>
        </w:rPr>
      </w:pPr>
      <w:r>
        <w:rPr>
          <w:sz w:val="20"/>
        </w:rPr>
        <w:t>数据应在SPC下降沿进行转换</w:t>
      </w:r>
    </w:p>
    <w:p>
      <w:pPr>
        <w:pStyle w:val="ListParagraph"/>
        <w:numPr>
          <w:ilvl w:val="0"/>
          <w:numId w:val="14"/>
        </w:numPr>
        <w:tabs>
          <w:tab w:pos="1560" w:val="left" w:leader="none"/>
          <w:tab w:pos="1561" w:val="left" w:leader="none"/>
        </w:tabs>
        <w:spacing w:line="192" w:lineRule="auto" w:before="1" w:after="0"/>
        <w:ind w:left="1560" w:right="0" w:hanging="361"/>
        <w:jc w:val="left"/>
        <w:rPr>
          <w:sz w:val="20"/>
        </w:rPr>
      </w:pPr>
      <w:r>
        <w:rPr>
          <w:sz w:val="20"/>
        </w:rPr>
        <w:t>SPC的最大频率为10MHz</w:t>
      </w:r>
    </w:p>
    <w:p>
      <w:pPr>
        <w:pStyle w:val="ListParagraph"/>
        <w:numPr>
          <w:ilvl w:val="0"/>
          <w:numId w:val="14"/>
        </w:numPr>
        <w:tabs>
          <w:tab w:pos="1561" w:val="left" w:leader="none"/>
        </w:tabs>
        <w:spacing w:line="192" w:lineRule="auto" w:before="0" w:after="0"/>
        <w:ind w:left="1560" w:right="717" w:hanging="360"/>
        <w:jc w:val="both"/>
        <w:rPr>
          <w:sz w:val="20"/>
        </w:rPr>
      </w:pPr>
      <w:r>
        <w:rPr>
          <w:sz w:val="20"/>
        </w:rPr>
        <w:t>SPI读和写操作在16个或更多时钟周期（两个或更多字节）内完成。第一个字节包含SPI地址，接下来的字节包含SPP数据。第一字节的第一位包含读/写位，并指示读（1）或写（0）操作。以下7位包含寄存器地址。在多字节读/写的情况下，数据为两个或更多字节：</w:t>
      </w:r>
      <w:r>
        <w:rPr>
          <w:spacing w:val="-43"/>
          <w:sz w:val="20"/>
        </w:rPr>
      </w:r>
    </w:p>
    <w:p>
      <w:pPr>
        <w:spacing w:before="118" w:after="43"/>
        <w:ind w:left="3271" w:right="0" w:firstLine="0"/>
        <w:jc w:val="both"/>
        <w:rPr>
          <w:i/>
          <w:sz w:val="20"/>
        </w:rPr>
      </w:pPr>
      <w:r>
        <w:rPr>
          <w:i/>
          <w:sz w:val="20"/>
        </w:rPr>
        <w:t>SPI地址格式</w:t>
      </w:r>
    </w:p>
    <w:tbl>
      <w:tblPr>
        <w:tblW w:w="0" w:type="auto"/>
        <w:jc w:val="left"/>
        <w:tblInd w:w="3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2"/>
        <w:gridCol w:w="449"/>
        <w:gridCol w:w="447"/>
        <w:gridCol w:w="449"/>
        <w:gridCol w:w="449"/>
        <w:gridCol w:w="447"/>
        <w:gridCol w:w="449"/>
        <w:gridCol w:w="523"/>
      </w:tblGrid>
      <w:tr>
        <w:trPr>
          <w:trHeight w:val="270" w:hRule="atLeast"/>
        </w:trPr>
        <w:tc>
          <w:tcPr>
            <w:tcW w:w="612" w:type="dxa"/>
          </w:tcPr>
          <w:p>
            <w:pPr>
              <w:pStyle w:val="TableParagraph"/>
              <w:spacing w:line="237" w:lineRule="exact" w:before="13"/>
              <w:ind w:left="94" w:right="86"/>
              <w:jc w:val="center"/>
              <w:rPr>
                <w:b/>
                <w:sz w:val="20"/>
              </w:rPr>
            </w:pPr>
            <w:r>
              <w:rPr>
                <w:b/>
                <w:sz w:val="20"/>
              </w:rPr>
              <w:t>MSB公司</w:t>
            </w:r>
          </w:p>
        </w:tc>
        <w:tc>
          <w:tcPr>
            <w:tcW w:w="449" w:type="dxa"/>
          </w:tcPr>
          <w:p>
            <w:pPr>
              <w:pStyle w:val="TableParagraph"/>
              <w:rPr>
                <w:rFonts w:ascii="Times New Roman"/>
                <w:sz w:val="18"/>
              </w:rPr>
            </w:pPr>
          </w:p>
        </w:tc>
        <w:tc>
          <w:tcPr>
            <w:tcW w:w="447" w:type="dxa"/>
          </w:tcPr>
          <w:p>
            <w:pPr>
              <w:pStyle w:val="TableParagraph"/>
              <w:rPr>
                <w:rFonts w:ascii="Times New Roman"/>
                <w:sz w:val="18"/>
              </w:rPr>
            </w:pPr>
          </w:p>
        </w:tc>
        <w:tc>
          <w:tcPr>
            <w:tcW w:w="449" w:type="dxa"/>
          </w:tcPr>
          <w:p>
            <w:pPr>
              <w:pStyle w:val="TableParagraph"/>
              <w:rPr>
                <w:rFonts w:ascii="Times New Roman"/>
                <w:sz w:val="18"/>
              </w:rPr>
            </w:pPr>
          </w:p>
        </w:tc>
        <w:tc>
          <w:tcPr>
            <w:tcW w:w="449" w:type="dxa"/>
          </w:tcPr>
          <w:p>
            <w:pPr>
              <w:pStyle w:val="TableParagraph"/>
              <w:rPr>
                <w:rFonts w:ascii="Times New Roman"/>
                <w:sz w:val="18"/>
              </w:rPr>
            </w:pPr>
          </w:p>
        </w:tc>
        <w:tc>
          <w:tcPr>
            <w:tcW w:w="447" w:type="dxa"/>
          </w:tcPr>
          <w:p>
            <w:pPr>
              <w:pStyle w:val="TableParagraph"/>
              <w:rPr>
                <w:rFonts w:ascii="Times New Roman"/>
                <w:sz w:val="18"/>
              </w:rPr>
            </w:pPr>
          </w:p>
        </w:tc>
        <w:tc>
          <w:tcPr>
            <w:tcW w:w="449" w:type="dxa"/>
          </w:tcPr>
          <w:p>
            <w:pPr>
              <w:pStyle w:val="TableParagraph"/>
              <w:rPr>
                <w:rFonts w:ascii="Times New Roman"/>
                <w:sz w:val="18"/>
              </w:rPr>
            </w:pPr>
          </w:p>
        </w:tc>
        <w:tc>
          <w:tcPr>
            <w:tcW w:w="523" w:type="dxa"/>
          </w:tcPr>
          <w:p>
            <w:pPr>
              <w:pStyle w:val="TableParagraph"/>
              <w:spacing w:line="237" w:lineRule="exact" w:before="13"/>
              <w:ind w:left="92" w:right="89"/>
              <w:jc w:val="center"/>
              <w:rPr>
                <w:b/>
                <w:sz w:val="20"/>
              </w:rPr>
            </w:pPr>
            <w:r>
              <w:rPr>
                <w:b/>
                <w:sz w:val="20"/>
              </w:rPr>
              <w:t>最低有效载荷</w:t>
            </w:r>
          </w:p>
        </w:tc>
      </w:tr>
      <w:tr>
        <w:trPr>
          <w:trHeight w:val="273" w:hRule="atLeast"/>
        </w:trPr>
        <w:tc>
          <w:tcPr>
            <w:tcW w:w="612" w:type="dxa"/>
          </w:tcPr>
          <w:p>
            <w:pPr>
              <w:pStyle w:val="TableParagraph"/>
              <w:spacing w:line="240" w:lineRule="exact" w:before="13"/>
              <w:ind w:left="90" w:right="86"/>
              <w:jc w:val="center"/>
              <w:rPr>
                <w:sz w:val="20"/>
              </w:rPr>
            </w:pPr>
            <w:r>
              <w:rPr>
                <w:sz w:val="20"/>
              </w:rPr>
              <w:t>R/W</w:t>
            </w:r>
          </w:p>
        </w:tc>
        <w:tc>
          <w:tcPr>
            <w:tcW w:w="449" w:type="dxa"/>
          </w:tcPr>
          <w:p>
            <w:pPr>
              <w:pStyle w:val="TableParagraph"/>
              <w:spacing w:line="240" w:lineRule="exact" w:before="13"/>
              <w:ind w:left="115"/>
              <w:rPr>
                <w:sz w:val="20"/>
              </w:rPr>
            </w:pPr>
            <w:r>
              <w:rPr>
                <w:sz w:val="20"/>
              </w:rPr>
              <w:t>A6型</w:t>
            </w:r>
          </w:p>
        </w:tc>
        <w:tc>
          <w:tcPr>
            <w:tcW w:w="447" w:type="dxa"/>
          </w:tcPr>
          <w:p>
            <w:pPr>
              <w:pStyle w:val="TableParagraph"/>
              <w:spacing w:line="240" w:lineRule="exact" w:before="13"/>
              <w:ind w:left="112"/>
              <w:rPr>
                <w:sz w:val="20"/>
              </w:rPr>
            </w:pPr>
            <w:r>
              <w:rPr>
                <w:sz w:val="20"/>
              </w:rPr>
              <w:t>A5型</w:t>
            </w:r>
          </w:p>
        </w:tc>
        <w:tc>
          <w:tcPr>
            <w:tcW w:w="449" w:type="dxa"/>
          </w:tcPr>
          <w:p>
            <w:pPr>
              <w:pStyle w:val="TableParagraph"/>
              <w:spacing w:line="240" w:lineRule="exact" w:before="13"/>
              <w:ind w:left="114"/>
              <w:rPr>
                <w:sz w:val="20"/>
              </w:rPr>
            </w:pPr>
            <w:r>
              <w:rPr>
                <w:sz w:val="20"/>
              </w:rPr>
              <w:t>A4型</w:t>
            </w:r>
          </w:p>
        </w:tc>
        <w:tc>
          <w:tcPr>
            <w:tcW w:w="449" w:type="dxa"/>
          </w:tcPr>
          <w:p>
            <w:pPr>
              <w:pStyle w:val="TableParagraph"/>
              <w:spacing w:line="240" w:lineRule="exact" w:before="13"/>
              <w:ind w:left="113"/>
              <w:rPr>
                <w:sz w:val="20"/>
              </w:rPr>
            </w:pPr>
            <w:r>
              <w:rPr>
                <w:sz w:val="20"/>
              </w:rPr>
              <w:t>A3型</w:t>
            </w:r>
          </w:p>
        </w:tc>
        <w:tc>
          <w:tcPr>
            <w:tcW w:w="447" w:type="dxa"/>
          </w:tcPr>
          <w:p>
            <w:pPr>
              <w:pStyle w:val="TableParagraph"/>
              <w:spacing w:line="240" w:lineRule="exact" w:before="13"/>
              <w:ind w:left="111"/>
              <w:rPr>
                <w:sz w:val="20"/>
              </w:rPr>
            </w:pPr>
            <w:r>
              <w:rPr>
                <w:sz w:val="20"/>
              </w:rPr>
              <w:t>A2型</w:t>
            </w:r>
          </w:p>
        </w:tc>
        <w:tc>
          <w:tcPr>
            <w:tcW w:w="449" w:type="dxa"/>
          </w:tcPr>
          <w:p>
            <w:pPr>
              <w:pStyle w:val="TableParagraph"/>
              <w:spacing w:line="240" w:lineRule="exact" w:before="13"/>
              <w:ind w:left="113"/>
              <w:rPr>
                <w:sz w:val="20"/>
              </w:rPr>
            </w:pPr>
            <w:r>
              <w:rPr>
                <w:sz w:val="20"/>
              </w:rPr>
              <w:t>A1级</w:t>
            </w:r>
          </w:p>
        </w:tc>
        <w:tc>
          <w:tcPr>
            <w:tcW w:w="523" w:type="dxa"/>
          </w:tcPr>
          <w:p>
            <w:pPr>
              <w:pStyle w:val="TableParagraph"/>
              <w:spacing w:line="240" w:lineRule="exact" w:before="13"/>
              <w:ind w:left="92" w:right="86"/>
              <w:jc w:val="center"/>
              <w:rPr>
                <w:sz w:val="20"/>
              </w:rPr>
            </w:pPr>
            <w:r>
              <w:rPr>
                <w:sz w:val="20"/>
              </w:rPr>
              <w:t>A0个</w:t>
            </w:r>
          </w:p>
        </w:tc>
      </w:tr>
    </w:tbl>
    <w:p>
      <w:pPr>
        <w:spacing w:after="0" w:line="240" w:lineRule="exact"/>
        <w:jc w:val="center"/>
        <w:rPr>
          <w:sz w:val="20"/>
        </w:rPr>
        <w:sectPr>
          <w:type w:val="continuous"/>
          <w:pgSz w:w="12240" w:h="15840"/>
          <w:pgMar w:header="509" w:footer="690" w:top="1260" w:bottom="0" w:left="240" w:right="0"/>
        </w:sectPr>
      </w:pPr>
    </w:p>
    <w:p>
      <w:pPr>
        <w:pStyle w:val="BodyText"/>
        <w:spacing w:before="1"/>
        <w:rPr>
          <w:i/>
          <w:sz w:val="15"/>
        </w:rPr>
      </w:pPr>
    </w:p>
    <w:p>
      <w:pPr>
        <w:spacing w:before="60" w:after="40"/>
        <w:ind w:left="3271" w:right="0" w:firstLine="0"/>
        <w:jc w:val="left"/>
        <w:rPr>
          <w:i/>
          <w:sz w:val="20"/>
        </w:rPr>
      </w:pPr>
      <w:r>
        <w:rPr>
          <w:i/>
          <w:sz w:val="20"/>
        </w:rPr>
        <w:t>SPI数据格式</w:t>
      </w:r>
    </w:p>
    <w:tbl>
      <w:tblPr>
        <w:tblW w:w="0" w:type="auto"/>
        <w:jc w:val="left"/>
        <w:tblInd w:w="3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2"/>
        <w:gridCol w:w="456"/>
        <w:gridCol w:w="454"/>
        <w:gridCol w:w="456"/>
        <w:gridCol w:w="454"/>
        <w:gridCol w:w="457"/>
        <w:gridCol w:w="457"/>
        <w:gridCol w:w="522"/>
      </w:tblGrid>
      <w:tr>
        <w:trPr>
          <w:trHeight w:val="273" w:hRule="atLeast"/>
        </w:trPr>
        <w:tc>
          <w:tcPr>
            <w:tcW w:w="612" w:type="dxa"/>
          </w:tcPr>
          <w:p>
            <w:pPr>
              <w:pStyle w:val="TableParagraph"/>
              <w:spacing w:line="240" w:lineRule="exact" w:before="13"/>
              <w:ind w:left="94" w:right="86"/>
              <w:jc w:val="center"/>
              <w:rPr>
                <w:b/>
                <w:sz w:val="20"/>
              </w:rPr>
            </w:pPr>
            <w:r>
              <w:rPr>
                <w:b/>
                <w:sz w:val="20"/>
              </w:rPr>
              <w:t>MSB公司</w:t>
            </w:r>
          </w:p>
        </w:tc>
        <w:tc>
          <w:tcPr>
            <w:tcW w:w="456" w:type="dxa"/>
          </w:tcPr>
          <w:p>
            <w:pPr>
              <w:pStyle w:val="TableParagraph"/>
              <w:rPr>
                <w:rFonts w:ascii="Times New Roman"/>
                <w:sz w:val="18"/>
              </w:rPr>
            </w:pPr>
          </w:p>
        </w:tc>
        <w:tc>
          <w:tcPr>
            <w:tcW w:w="454" w:type="dxa"/>
          </w:tcPr>
          <w:p>
            <w:pPr>
              <w:pStyle w:val="TableParagraph"/>
              <w:rPr>
                <w:rFonts w:ascii="Times New Roman"/>
                <w:sz w:val="18"/>
              </w:rPr>
            </w:pPr>
          </w:p>
        </w:tc>
        <w:tc>
          <w:tcPr>
            <w:tcW w:w="456" w:type="dxa"/>
          </w:tcPr>
          <w:p>
            <w:pPr>
              <w:pStyle w:val="TableParagraph"/>
              <w:rPr>
                <w:rFonts w:ascii="Times New Roman"/>
                <w:sz w:val="18"/>
              </w:rPr>
            </w:pPr>
          </w:p>
        </w:tc>
        <w:tc>
          <w:tcPr>
            <w:tcW w:w="454" w:type="dxa"/>
          </w:tcPr>
          <w:p>
            <w:pPr>
              <w:pStyle w:val="TableParagraph"/>
              <w:rPr>
                <w:rFonts w:ascii="Times New Roman"/>
                <w:sz w:val="18"/>
              </w:rPr>
            </w:pPr>
          </w:p>
        </w:tc>
        <w:tc>
          <w:tcPr>
            <w:tcW w:w="457" w:type="dxa"/>
          </w:tcPr>
          <w:p>
            <w:pPr>
              <w:pStyle w:val="TableParagraph"/>
              <w:rPr>
                <w:rFonts w:ascii="Times New Roman"/>
                <w:sz w:val="18"/>
              </w:rPr>
            </w:pPr>
          </w:p>
        </w:tc>
        <w:tc>
          <w:tcPr>
            <w:tcW w:w="457" w:type="dxa"/>
          </w:tcPr>
          <w:p>
            <w:pPr>
              <w:pStyle w:val="TableParagraph"/>
              <w:rPr>
                <w:rFonts w:ascii="Times New Roman"/>
                <w:sz w:val="18"/>
              </w:rPr>
            </w:pPr>
          </w:p>
        </w:tc>
        <w:tc>
          <w:tcPr>
            <w:tcW w:w="522" w:type="dxa"/>
          </w:tcPr>
          <w:p>
            <w:pPr>
              <w:pStyle w:val="TableParagraph"/>
              <w:spacing w:line="240" w:lineRule="exact" w:before="13"/>
              <w:ind w:left="90" w:right="90"/>
              <w:jc w:val="center"/>
              <w:rPr>
                <w:b/>
                <w:sz w:val="20"/>
              </w:rPr>
            </w:pPr>
            <w:r>
              <w:rPr>
                <w:b/>
                <w:sz w:val="20"/>
              </w:rPr>
              <w:t>最低有效载荷</w:t>
            </w:r>
          </w:p>
        </w:tc>
      </w:tr>
      <w:tr>
        <w:trPr>
          <w:trHeight w:val="273" w:hRule="atLeast"/>
        </w:trPr>
        <w:tc>
          <w:tcPr>
            <w:tcW w:w="612" w:type="dxa"/>
          </w:tcPr>
          <w:p>
            <w:pPr>
              <w:pStyle w:val="TableParagraph"/>
              <w:spacing w:line="240" w:lineRule="exact" w:before="13"/>
              <w:ind w:left="90" w:right="86"/>
              <w:jc w:val="center"/>
              <w:rPr>
                <w:sz w:val="20"/>
              </w:rPr>
            </w:pPr>
            <w:r>
              <w:rPr>
                <w:sz w:val="20"/>
              </w:rPr>
              <w:t>第7天</w:t>
            </w:r>
          </w:p>
        </w:tc>
        <w:tc>
          <w:tcPr>
            <w:tcW w:w="456" w:type="dxa"/>
          </w:tcPr>
          <w:p>
            <w:pPr>
              <w:pStyle w:val="TableParagraph"/>
              <w:spacing w:line="240" w:lineRule="exact" w:before="13"/>
              <w:ind w:left="115"/>
              <w:rPr>
                <w:sz w:val="20"/>
              </w:rPr>
            </w:pPr>
            <w:r>
              <w:rPr>
                <w:sz w:val="20"/>
              </w:rPr>
              <w:t>第6天</w:t>
            </w:r>
          </w:p>
        </w:tc>
        <w:tc>
          <w:tcPr>
            <w:tcW w:w="454" w:type="dxa"/>
          </w:tcPr>
          <w:p>
            <w:pPr>
              <w:pStyle w:val="TableParagraph"/>
              <w:spacing w:line="240" w:lineRule="exact" w:before="13"/>
              <w:ind w:left="115"/>
              <w:rPr>
                <w:sz w:val="20"/>
              </w:rPr>
            </w:pPr>
            <w:r>
              <w:rPr>
                <w:sz w:val="20"/>
              </w:rPr>
              <w:t>第5天</w:t>
            </w:r>
          </w:p>
        </w:tc>
        <w:tc>
          <w:tcPr>
            <w:tcW w:w="456" w:type="dxa"/>
          </w:tcPr>
          <w:p>
            <w:pPr>
              <w:pStyle w:val="TableParagraph"/>
              <w:spacing w:line="240" w:lineRule="exact" w:before="13"/>
              <w:ind w:left="114"/>
              <w:rPr>
                <w:sz w:val="20"/>
              </w:rPr>
            </w:pPr>
            <w:r>
              <w:rPr>
                <w:sz w:val="20"/>
              </w:rPr>
              <w:t>第4天</w:t>
            </w:r>
          </w:p>
        </w:tc>
        <w:tc>
          <w:tcPr>
            <w:tcW w:w="454" w:type="dxa"/>
          </w:tcPr>
          <w:p>
            <w:pPr>
              <w:pStyle w:val="TableParagraph"/>
              <w:spacing w:line="240" w:lineRule="exact" w:before="13"/>
              <w:ind w:left="114"/>
              <w:rPr>
                <w:sz w:val="20"/>
              </w:rPr>
            </w:pPr>
            <w:r>
              <w:rPr>
                <w:sz w:val="20"/>
              </w:rPr>
              <w:t>第3天</w:t>
            </w:r>
          </w:p>
        </w:tc>
        <w:tc>
          <w:tcPr>
            <w:tcW w:w="457" w:type="dxa"/>
          </w:tcPr>
          <w:p>
            <w:pPr>
              <w:pStyle w:val="TableParagraph"/>
              <w:spacing w:line="240" w:lineRule="exact" w:before="13"/>
              <w:ind w:left="114"/>
              <w:rPr>
                <w:sz w:val="20"/>
              </w:rPr>
            </w:pPr>
            <w:r>
              <w:rPr>
                <w:sz w:val="20"/>
              </w:rPr>
              <w:t>第2天</w:t>
            </w:r>
          </w:p>
        </w:tc>
        <w:tc>
          <w:tcPr>
            <w:tcW w:w="457" w:type="dxa"/>
          </w:tcPr>
          <w:p>
            <w:pPr>
              <w:pStyle w:val="TableParagraph"/>
              <w:spacing w:line="240" w:lineRule="exact" w:before="13"/>
              <w:ind w:left="113"/>
              <w:rPr>
                <w:sz w:val="20"/>
              </w:rPr>
            </w:pPr>
            <w:r>
              <w:rPr>
                <w:sz w:val="20"/>
              </w:rPr>
              <w:t>第1天</w:t>
            </w:r>
          </w:p>
        </w:tc>
        <w:tc>
          <w:tcPr>
            <w:tcW w:w="522" w:type="dxa"/>
          </w:tcPr>
          <w:p>
            <w:pPr>
              <w:pStyle w:val="TableParagraph"/>
              <w:spacing w:line="240" w:lineRule="exact" w:before="13"/>
              <w:ind w:left="89" w:right="90"/>
              <w:jc w:val="center"/>
              <w:rPr>
                <w:sz w:val="20"/>
              </w:rPr>
            </w:pPr>
            <w:r>
              <w:rPr>
                <w:sz w:val="20"/>
              </w:rPr>
              <w:t>D0级</w:t>
            </w:r>
          </w:p>
        </w:tc>
      </w:tr>
    </w:tbl>
    <w:p>
      <w:pPr>
        <w:pStyle w:val="ListParagraph"/>
        <w:numPr>
          <w:ilvl w:val="0"/>
          <w:numId w:val="14"/>
        </w:numPr>
        <w:tabs>
          <w:tab w:pos="1560" w:val="left" w:leader="none"/>
          <w:tab w:pos="1561" w:val="left" w:leader="none"/>
        </w:tabs>
        <w:spacing w:line="192" w:lineRule="auto" w:before="119" w:after="0"/>
        <w:ind w:left="1560" w:right="0" w:hanging="361"/>
        <w:jc w:val="left"/>
        <w:rPr>
          <w:sz w:val="20"/>
        </w:rPr>
      </w:pPr>
      <w:r>
        <w:rPr>
          <w:sz w:val="20"/>
        </w:rPr>
        <w:t>支持单次或突发读/写。</w:t>
      </w:r>
    </w:p>
    <w:p>
      <w:pPr>
        <w:pStyle w:val="BodyText"/>
        <w:spacing w:before="8"/>
        <w:rPr>
          <w:sz w:val="17"/>
        </w:rPr>
      </w:pPr>
    </w:p>
    <w:p>
      <w:pPr>
        <w:spacing w:before="98"/>
        <w:ind w:left="3794" w:right="1933" w:firstLine="0"/>
        <w:jc w:val="center"/>
        <w:rPr>
          <w:rFonts w:ascii="Arial"/>
          <w:sz w:val="14"/>
        </w:rPr>
      </w:pPr>
      <w:r>
        <w:rPr/>
        <w:pict>
          <v:group style="position:absolute;margin-left:226.213715pt;margin-top:-3.724274pt;width:208.05pt;height:158.15pt;mso-position-horizontal-relative:page;mso-position-vertical-relative:paragraph;z-index:-22684672" id="docshapegroup507" coordorigin="4524,-74" coordsize="4161,3163">
            <v:shape style="position:absolute;left:5807;top:279;width:1596;height:2363" id="docshape508" coordorigin="5807,279" coordsize="1596,2363" path="m5807,493l7402,493m5807,279l7402,279m5807,906l7402,906m5807,693l7402,693m7402,2014l6804,2014,6804,279m6591,493l6591,2214,7402,2214m6405,693l6405,2414,7402,2414m5807,1133l6139,1133,6139,2641,7402,2641e" filled="false" stroked="true" strokeweight=".665685pt" strokecolor="#000000">
              <v:path arrowok="t"/>
              <v:stroke dashstyle="solid"/>
            </v:shape>
            <v:shape style="position:absolute;left:6778;top:246;width:60;height:61" id="docshape509" coordorigin="6778,247" coordsize="60,61" path="m6808,247l6796,249,6787,255,6780,265,6778,277,6780,288,6787,298,6796,304,6808,307,6820,304,6829,298,6836,288,6838,277,6836,265,6829,255,6820,249,6808,247xe" filled="true" fillcolor="#000000" stroked="false">
              <v:path arrowok="t"/>
              <v:fill type="solid"/>
            </v:shape>
            <v:shape style="position:absolute;left:6778;top:246;width:60;height:61" id="docshape510" coordorigin="6778,247" coordsize="60,61" path="m6838,277l6836,265,6829,255,6820,249,6808,247,6796,249,6787,255,6780,265,6778,277,6780,288,6787,298,6796,304,6808,307,6820,304,6829,298,6836,288,6838,277xe" filled="false" stroked="true" strokeweight=".639291pt" strokecolor="#000000">
              <v:path arrowok="t"/>
              <v:stroke dashstyle="solid"/>
            </v:shape>
            <v:shape style="position:absolute;left:6558;top:456;width:60;height:61" id="docshape511" coordorigin="6559,457" coordsize="60,61" path="m6589,457l6577,459,6568,466,6561,475,6559,487,6561,498,6568,508,6577,514,6589,517,6600,514,6610,508,6616,498,6619,487,6616,475,6610,466,6600,459,6589,457xe" filled="true" fillcolor="#000000" stroked="false">
              <v:path arrowok="t"/>
              <v:fill type="solid"/>
            </v:shape>
            <v:shape style="position:absolute;left:6558;top:456;width:60;height:61" id="docshape512" coordorigin="6559,457" coordsize="60,61" path="m6619,487l6616,475,6610,466,6600,459,6589,457,6577,459,6568,466,6561,475,6559,487,6561,498,6568,508,6577,514,6589,517,6600,514,6610,508,6616,498,6619,487xe" filled="false" stroked="true" strokeweight=".639287pt" strokecolor="#000000">
              <v:path arrowok="t"/>
              <v:stroke dashstyle="solid"/>
            </v:shape>
            <v:shape style="position:absolute;left:6379;top:667;width:60;height:60" id="docshape513" coordorigin="6379,667" coordsize="60,60" path="m6409,667l6398,669,6388,676,6382,685,6379,697,6382,709,6388,718,6398,725,6409,727,6421,725,6430,718,6437,709,6439,697,6437,685,6430,676,6421,669,6409,667xe" filled="true" fillcolor="#000000" stroked="false">
              <v:path arrowok="t"/>
              <v:fill type="solid"/>
            </v:shape>
            <v:shape style="position:absolute;left:6379;top:667;width:60;height:60" id="docshape514" coordorigin="6379,667" coordsize="60,60" path="m6439,697l6437,685,6430,676,6421,669,6409,667,6398,669,6388,676,6382,685,6379,697,6382,709,6388,718,6398,725,6409,727,6421,725,6430,718,6437,709,6439,697xe" filled="false" stroked="true" strokeweight=".639295pt" strokecolor="#000000">
              <v:path arrowok="t"/>
              <v:stroke dashstyle="solid"/>
            </v:shape>
            <v:line style="position:absolute" from="7123,519" to="7123,506" stroked="true" strokeweight=".212678pt" strokecolor="#000000">
              <v:stroke dashstyle="solid"/>
            </v:line>
            <v:shape style="position:absolute;left:7107;top:717;width:18;height:1753" id="docshape515" coordorigin="7108,717" coordsize="18,1753" path="m7112,2468l7111,2466,7110,2466,7108,2466,7108,2468,7108,2469,7110,2470,7111,2469,7112,2468xm7112,720l7111,718,7110,717,7108,718,7108,720,7108,721,7110,722,7111,721,7112,720xm7125,2254l7124,2253,7123,2252,7121,2253,7121,2254,7121,2256,7123,2256,7124,2256,7125,2254xe" filled="true" fillcolor="#000000" stroked="false">
              <v:path arrowok="t"/>
              <v:fill type="solid"/>
            </v:shape>
            <v:shape style="position:absolute;left:5903;top:969;width:296;height:160" type="#_x0000_t202" id="docshape516" filled="false" stroked="false">
              <v:textbox inset="0,0,0,0">
                <w:txbxContent>
                  <w:p>
                    <w:pPr>
                      <w:spacing w:line="159" w:lineRule="exact" w:before="0"/>
                      <w:ind w:left="0" w:right="0" w:firstLine="0"/>
                      <w:jc w:val="left"/>
                      <w:rPr>
                        <w:rFonts w:ascii="Arial"/>
                        <w:sz w:val="14"/>
                      </w:rPr>
                    </w:pPr>
                    <w:r>
                      <w:rPr>
                        <w:rFonts w:ascii="Arial"/>
                        <w:sz w:val="14"/>
                      </w:rPr>
                      <w:t>CS2型</w:t>
                    </w:r>
                  </w:p>
                </w:txbxContent>
              </v:textbox>
              <w10:wrap type="none"/>
            </v:shape>
            <v:shape style="position:absolute;left:7009;top:1838;width:328;height:804" type="#_x0000_t202" id="docshape517" filled="false" stroked="false">
              <v:textbox inset="0,0,0,0">
                <w:txbxContent>
                  <w:p>
                    <w:pPr>
                      <w:spacing w:line="321" w:lineRule="auto" w:before="0"/>
                      <w:ind w:left="0" w:right="18" w:firstLine="15"/>
                      <w:jc w:val="both"/>
                      <w:rPr>
                        <w:rFonts w:ascii="Arial"/>
                        <w:sz w:val="14"/>
                      </w:rPr>
                    </w:pPr>
                    <w:r>
                      <w:rPr>
                        <w:rFonts w:ascii="Arial"/>
                        <w:sz w:val="14"/>
                      </w:rPr>
                      <w:t>SPC-SDI-SDO</w:t>
                    </w:r>
                  </w:p>
                  <w:p>
                    <w:pPr>
                      <w:spacing w:line="158" w:lineRule="exact" w:before="0"/>
                      <w:ind w:left="110" w:right="0" w:firstLine="0"/>
                      <w:jc w:val="left"/>
                      <w:rPr>
                        <w:rFonts w:ascii="Arial"/>
                        <w:sz w:val="14"/>
                      </w:rPr>
                    </w:pPr>
                    <w:r>
                      <w:rPr>
                        <w:rFonts w:ascii="Arial"/>
                        <w:sz w:val="14"/>
                      </w:rPr>
                      <w:t>反恐精英</w:t>
                    </w:r>
                  </w:p>
                </w:txbxContent>
              </v:textbox>
              <w10:wrap type="none"/>
            </v:shape>
            <v:shape style="position:absolute;left:7402;top:1800;width:1277;height:1282" type="#_x0000_t202" id="docshape518" filled="false" stroked="true" strokeweight=".665685pt" strokecolor="#000000">
              <v:textbox inset="0,0,0,0">
                <w:txbxContent>
                  <w:p>
                    <w:pPr>
                      <w:spacing w:line="240" w:lineRule="auto" w:before="0"/>
                      <w:rPr>
                        <w:b/>
                        <w:sz w:val="20"/>
                      </w:rPr>
                    </w:pPr>
                  </w:p>
                  <w:p>
                    <w:pPr>
                      <w:spacing w:line="240" w:lineRule="auto" w:before="1"/>
                      <w:rPr>
                        <w:b/>
                        <w:sz w:val="23"/>
                      </w:rPr>
                    </w:pPr>
                  </w:p>
                  <w:p>
                    <w:pPr>
                      <w:spacing w:before="0"/>
                      <w:ind w:left="173" w:right="0" w:firstLine="0"/>
                      <w:jc w:val="left"/>
                      <w:rPr>
                        <w:rFonts w:ascii="Arial"/>
                        <w:sz w:val="17"/>
                      </w:rPr>
                    </w:pPr>
                    <w:r>
                      <w:rPr>
                        <w:rFonts w:ascii="Arial"/>
                        <w:w w:val="105"/>
                        <w:sz w:val="17"/>
                      </w:rPr>
                      <w:t>SPI从站2</w:t>
                    </w:r>
                  </w:p>
                </w:txbxContent>
              </v:textbox>
              <v:stroke dashstyle="solid"/>
              <w10:wrap type="none"/>
            </v:shape>
            <v:shape style="position:absolute;left:6803;top:692;width:599;height:214" type="#_x0000_t202" id="docshape519" filled="false" stroked="true" strokeweight=".665671pt" strokecolor="#000000">
              <v:textbox inset="0,0,0,0">
                <w:txbxContent>
                  <w:p>
                    <w:pPr>
                      <w:spacing w:line="158" w:lineRule="exact" w:before="42"/>
                      <w:ind w:left="308" w:right="0" w:firstLine="0"/>
                      <w:jc w:val="left"/>
                      <w:rPr>
                        <w:rFonts w:ascii="Arial"/>
                        <w:sz w:val="14"/>
                      </w:rPr>
                    </w:pPr>
                    <w:r>
                      <w:rPr>
                        <w:rFonts w:ascii="Arial"/>
                        <w:sz w:val="14"/>
                      </w:rPr>
                      <w:t>反恐精英</w:t>
                    </w:r>
                  </w:p>
                </w:txbxContent>
              </v:textbox>
              <v:stroke dashstyle="solid"/>
              <w10:wrap type="none"/>
            </v:shape>
            <v:shape style="position:absolute;left:5807;top:692;width:599;height:214" type="#_x0000_t202" id="docshape520" filled="false" stroked="true" strokeweight=".665035pt" strokecolor="#000000">
              <v:textbox inset="0,0,0,0">
                <w:txbxContent>
                  <w:p>
                    <w:pPr>
                      <w:spacing w:line="158" w:lineRule="exact" w:before="42"/>
                      <w:ind w:left="89" w:right="0" w:firstLine="0"/>
                      <w:jc w:val="left"/>
                      <w:rPr>
                        <w:rFonts w:ascii="Arial"/>
                        <w:sz w:val="14"/>
                      </w:rPr>
                    </w:pPr>
                    <w:r>
                      <w:rPr>
                        <w:rFonts w:ascii="Arial"/>
                        <w:sz w:val="14"/>
                      </w:rPr>
                      <w:t>CS1中</w:t>
                    </w:r>
                  </w:p>
                </w:txbxContent>
              </v:textbox>
              <v:stroke dashstyle="solid"/>
              <w10:wrap type="none"/>
            </v:shape>
            <v:shape style="position:absolute;left:6803;top:492;width:599;height:201" type="#_x0000_t202" id="docshape521" filled="false" stroked="true" strokeweight=".665671pt" strokecolor="#000000">
              <v:textbox inset="0,0,0,0">
                <w:txbxContent>
                  <w:p>
                    <w:pPr>
                      <w:spacing w:line="158" w:lineRule="exact" w:before="29"/>
                      <w:ind w:left="198" w:right="0" w:firstLine="0"/>
                      <w:jc w:val="left"/>
                      <w:rPr>
                        <w:rFonts w:ascii="Arial"/>
                        <w:sz w:val="14"/>
                      </w:rPr>
                    </w:pPr>
                    <w:r>
                      <w:rPr>
                        <w:rFonts w:ascii="Arial"/>
                        <w:sz w:val="14"/>
                      </w:rPr>
                      <w:t>特别提款权</w:t>
                    </w:r>
                  </w:p>
                </w:txbxContent>
              </v:textbox>
              <v:stroke dashstyle="solid"/>
              <w10:wrap type="none"/>
            </v:shape>
            <v:shape style="position:absolute;left:6803;top:279;width:599;height:214" type="#_x0000_t202" id="docshape522" filled="false" stroked="true" strokeweight=".665671pt" strokecolor="#000000">
              <v:textbox inset="0,0,0,0">
                <w:txbxContent>
                  <w:p>
                    <w:pPr>
                      <w:spacing w:before="36"/>
                      <w:ind w:left="269" w:right="0" w:firstLine="0"/>
                      <w:jc w:val="left"/>
                      <w:rPr>
                        <w:rFonts w:ascii="Arial"/>
                        <w:sz w:val="14"/>
                      </w:rPr>
                    </w:pPr>
                    <w:r>
                      <w:rPr>
                        <w:rFonts w:ascii="Arial"/>
                        <w:sz w:val="14"/>
                      </w:rPr>
                      <w:t>SDI公司</w:t>
                    </w:r>
                  </w:p>
                </w:txbxContent>
              </v:textbox>
              <v:stroke dashstyle="solid"/>
              <w10:wrap type="none"/>
            </v:shape>
            <v:shape style="position:absolute;left:7402;top:-68;width:1277;height:1295" type="#_x0000_t202" id="docshape523" filled="false" stroked="true" strokeweight=".665671pt" strokecolor="#000000">
              <v:textbox inset="0,0,0,0">
                <w:txbxContent>
                  <w:p>
                    <w:pPr>
                      <w:spacing w:line="240" w:lineRule="auto" w:before="0"/>
                      <w:rPr>
                        <w:b/>
                        <w:sz w:val="20"/>
                      </w:rPr>
                    </w:pPr>
                  </w:p>
                  <w:p>
                    <w:pPr>
                      <w:spacing w:line="240" w:lineRule="auto" w:before="9"/>
                      <w:rPr>
                        <w:b/>
                        <w:sz w:val="23"/>
                      </w:rPr>
                    </w:pPr>
                  </w:p>
                  <w:p>
                    <w:pPr>
                      <w:spacing w:before="1"/>
                      <w:ind w:left="173" w:right="0" w:firstLine="0"/>
                      <w:jc w:val="left"/>
                      <w:rPr>
                        <w:rFonts w:ascii="Arial"/>
                        <w:sz w:val="17"/>
                      </w:rPr>
                    </w:pPr>
                    <w:r>
                      <w:rPr>
                        <w:rFonts w:ascii="Arial"/>
                        <w:w w:val="105"/>
                        <w:sz w:val="17"/>
                      </w:rPr>
                      <w:t>SPI从机1</w:t>
                    </w:r>
                  </w:p>
                </w:txbxContent>
              </v:textbox>
              <v:stroke dashstyle="solid"/>
              <w10:wrap type="none"/>
            </v:shape>
            <v:shape style="position:absolute;left:4530;top:-68;width:1277;height:1295" type="#_x0000_t202" id="docshape524" filled="false" stroked="true" strokeweight=".665671pt" strokecolor="#000000">
              <v:textbox inset="0,0,0,0">
                <w:txbxContent>
                  <w:p>
                    <w:pPr>
                      <w:spacing w:line="240" w:lineRule="auto" w:before="0"/>
                      <w:rPr>
                        <w:b/>
                        <w:sz w:val="20"/>
                      </w:rPr>
                    </w:pPr>
                  </w:p>
                  <w:p>
                    <w:pPr>
                      <w:spacing w:line="240" w:lineRule="auto" w:before="9"/>
                      <w:rPr>
                        <w:b/>
                        <w:sz w:val="23"/>
                      </w:rPr>
                    </w:pPr>
                  </w:p>
                  <w:p>
                    <w:pPr>
                      <w:spacing w:before="1"/>
                      <w:ind w:left="191" w:right="0" w:firstLine="0"/>
                      <w:jc w:val="left"/>
                      <w:rPr>
                        <w:rFonts w:ascii="Arial"/>
                        <w:sz w:val="17"/>
                      </w:rPr>
                    </w:pPr>
                    <w:r>
                      <w:rPr>
                        <w:rFonts w:ascii="Arial"/>
                        <w:w w:val="105"/>
                        <w:sz w:val="17"/>
                      </w:rPr>
                      <w:t>主端</w:t>
                    </w:r>
                  </w:p>
                </w:txbxContent>
              </v:textbox>
              <v:stroke dashstyle="solid"/>
              <w10:wrap type="none"/>
            </v:shape>
            <w10:wrap type="none"/>
          </v:group>
        </w:pict>
      </w:r>
      <w:r>
        <w:rPr>
          <w:rFonts w:ascii="Arial"/>
          <w:sz w:val="14"/>
        </w:rPr>
        <w:t>特殊目的公司</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3"/>
        <w:rPr>
          <w:rFonts w:ascii="Arial"/>
          <w:sz w:val="27"/>
        </w:rPr>
      </w:pPr>
    </w:p>
    <w:p>
      <w:pPr>
        <w:spacing w:before="64"/>
        <w:ind w:left="1270" w:right="1509" w:firstLine="0"/>
        <w:jc w:val="center"/>
        <w:rPr>
          <w:b/>
          <w:sz w:val="18"/>
        </w:rPr>
      </w:pPr>
      <w:bookmarkStart w:name="_bookmark71" w:id="114"/>
      <w:bookmarkEnd w:id="114"/>
      <w:r>
        <w:rPr/>
      </w:r>
      <w:r>
        <w:rPr>
          <w:b/>
          <w:sz w:val="18"/>
        </w:rPr>
        <w:t>图11典型SPI主/从配置</w:t>
      </w:r>
    </w:p>
    <w:p>
      <w:pPr>
        <w:spacing w:after="0"/>
        <w:jc w:val="center"/>
        <w:rPr>
          <w:sz w:val="18"/>
        </w:rPr>
        <w:sectPr>
          <w:pgSz w:w="12240" w:h="15840"/>
          <w:pgMar w:header="509" w:footer="690" w:top="1140" w:bottom="880" w:left="240" w:right="0"/>
        </w:sectPr>
      </w:pPr>
    </w:p>
    <w:p>
      <w:pPr>
        <w:pStyle w:val="BodyText"/>
        <w:rPr>
          <w:b/>
          <w:sz w:val="17"/>
        </w:rPr>
      </w:pPr>
    </w:p>
    <w:p>
      <w:pPr>
        <w:pStyle w:val="Heading1"/>
        <w:numPr>
          <w:ilvl w:val="0"/>
          <w:numId w:val="12"/>
        </w:numPr>
        <w:tabs>
          <w:tab w:pos="911" w:val="left" w:leader="none"/>
          <w:tab w:pos="912" w:val="left" w:leader="none"/>
        </w:tabs>
        <w:spacing w:line="240" w:lineRule="auto" w:before="35" w:after="0"/>
        <w:ind w:left="912" w:right="0" w:hanging="432"/>
        <w:jc w:val="left"/>
      </w:pPr>
      <w:bookmarkStart w:name="_bookmark72" w:id="115"/>
      <w:bookmarkEnd w:id="115"/>
      <w:r>
        <w:rPr>
          <w:b w:val="0"/>
          <w:i w:val="0"/>
        </w:rPr>
      </w:r>
      <w:bookmarkStart w:name="_bookmark72" w:id="116"/>
      <w:bookmarkEnd w:id="116"/>
      <w:r>
        <w:rPr>
          <w:color w:val="1F487C"/>
        </w:rPr>
        <w:t>串行接口注意事项</w:t>
      </w:r>
    </w:p>
    <w:p>
      <w:pPr>
        <w:pStyle w:val="Heading3"/>
        <w:numPr>
          <w:ilvl w:val="1"/>
          <w:numId w:val="12"/>
        </w:numPr>
        <w:tabs>
          <w:tab w:pos="1019" w:val="left" w:leader="none"/>
          <w:tab w:pos="1020" w:val="left" w:leader="none"/>
        </w:tabs>
        <w:spacing w:line="293" w:lineRule="exact" w:before="122" w:after="0"/>
        <w:ind w:left="1020" w:right="0" w:hanging="540"/>
        <w:jc w:val="left"/>
      </w:pPr>
      <w:bookmarkStart w:name="_bookmark73" w:id="117"/>
      <w:bookmarkEnd w:id="117"/>
      <w:r>
        <w:rPr>
          <w:b w:val="0"/>
        </w:rPr>
      </w:r>
      <w:bookmarkStart w:name="_bookmark73" w:id="118"/>
      <w:bookmarkEnd w:id="118"/>
      <w:r>
        <w:rPr>
          <w:color w:val="1F487C"/>
        </w:rPr>
        <w:t>ICM-20602支持的接口</w:t>
      </w:r>
    </w:p>
    <w:p>
      <w:pPr>
        <w:pStyle w:val="BodyText"/>
        <w:spacing w:line="244" w:lineRule="exact"/>
        <w:ind w:left="480"/>
      </w:pPr>
      <w:r>
        <w:rPr/>
        <w:t>ICM-20602支持其串行接口上的I2C通信。ICM-20602的I/O逻辑电平设置为VDDIO。</w:t>
      </w:r>
    </w:p>
    <w:p>
      <w:pPr>
        <w:pStyle w:val="BodyText"/>
        <w:spacing w:before="11"/>
        <w:rPr>
          <w:sz w:val="19"/>
        </w:rPr>
      </w:pPr>
    </w:p>
    <w:p>
      <w:pPr>
        <w:pStyle w:val="BodyText"/>
        <w:spacing w:before="1"/>
        <w:ind w:left="480"/>
      </w:pPr>
      <w:r>
        <w:rPr/>
        <w:t>下图描述了ICM-20602的示例电路。它显示了相关的逻辑电平和电压连接。</w:t>
      </w:r>
    </w:p>
    <w:p>
      <w:pPr>
        <w:spacing w:before="49"/>
        <w:ind w:left="0" w:right="1950" w:firstLine="0"/>
        <w:jc w:val="right"/>
        <w:rPr>
          <w:b/>
          <w:sz w:val="14"/>
        </w:rPr>
      </w:pPr>
      <w:r>
        <w:rPr>
          <w:b/>
          <w:w w:val="105"/>
          <w:sz w:val="14"/>
        </w:rPr>
        <w:t>视频显示器</w:t>
      </w:r>
    </w:p>
    <w:p>
      <w:pPr>
        <w:pStyle w:val="BodyText"/>
        <w:ind w:left="1371"/>
      </w:pPr>
      <w:r>
        <w:rPr/>
        <w:pict>
          <v:shape style="position:absolute;margin-left:176.976166pt;margin-top:155.101959pt;width:43.85pt;height:8.550pt;mso-position-horizontal-relative:page;mso-position-vertical-relative:paragraph;z-index:-22683648" type="#_x0000_t202" id="docshape525" filled="false" stroked="false">
            <v:textbox inset="0,0,0,0">
              <w:txbxContent>
                <w:p>
                  <w:pPr>
                    <w:spacing w:line="170" w:lineRule="exact" w:before="0"/>
                    <w:ind w:left="0" w:right="0" w:firstLine="0"/>
                    <w:jc w:val="left"/>
                    <w:rPr>
                      <w:b/>
                      <w:sz w:val="17"/>
                    </w:rPr>
                  </w:pPr>
                  <w:r>
                    <w:rPr>
                      <w:b/>
                      <w:sz w:val="17"/>
                    </w:rPr>
                    <w:t>ICM-20731A型</w:t>
                  </w:r>
                </w:p>
              </w:txbxContent>
            </v:textbox>
            <w10:wrap type="none"/>
          </v:shape>
        </w:pict>
      </w:r>
      <w:r>
        <w:rPr/>
        <w:pict>
          <v:group style="width:450.65pt;height:247.15pt;mso-position-horizontal-relative:char;mso-position-vertical-relative:line" id="docshapegroup526" coordorigin="0,0" coordsize="9013,4943">
            <v:rect style="position:absolute;left:14;top:716;width:7964;height:55" id="docshape527" filled="true" fillcolor="#cdcdcd" stroked="false">
              <v:fill type="solid"/>
            </v:rect>
            <v:rect style="position:absolute;left:0;top:701;width:7964;height:55" id="docshape528" filled="true" fillcolor="#404040" stroked="false">
              <v:fill type="solid"/>
            </v:rect>
            <v:rect style="position:absolute;left:7978;top:415;width:1021;height:1115" id="docshape529" filled="true" fillcolor="#cdcdcd" stroked="false">
              <v:fill opacity="32639f" type="solid"/>
            </v:rect>
            <v:shape style="position:absolute;left:7978;top:415;width:1021;height:1115" id="docshape530" coordorigin="7978,415" coordsize="1021,1115" path="m7978,1530l8998,1530,8998,1530m7978,1530l7978,1530m8998,1530l8998,415,8998,415e" filled="false" stroked="true" strokeweight="1.371303pt" strokecolor="#cdcdcd">
              <v:path arrowok="t"/>
              <v:stroke dashstyle="solid"/>
            </v:shape>
            <v:shape style="position:absolute;left:7963;top:400;width:1013;height:1108" type="#_x0000_t75" id="docshape531" stroked="false">
              <v:imagedata r:id="rId35" o:title=""/>
            </v:shape>
            <v:rect style="position:absolute;left:7963;top:400;width:1013;height:1108" id="docshape532" filled="false" stroked="true" strokeweight="1.371738pt" strokecolor="#294e6e">
              <v:stroke dashstyle="solid"/>
            </v:rect>
            <v:line style="position:absolute" from="8485,15" to="8485,328" stroked="true" strokeweight=".152908pt" strokecolor="#cdcdcd">
              <v:stroke dashstyle="solid"/>
            </v:line>
            <v:shape style="position:absolute;left:8455;top:320;width:67;height:103" id="docshape533" coordorigin="8455,321" coordsize="67,103" path="m8521,321l8455,321,8485,423,8521,321xe" filled="true" fillcolor="#cdcdcd" stroked="false">
              <v:path arrowok="t"/>
              <v:fill opacity="32639f" type="solid"/>
            </v:shape>
            <v:line style="position:absolute" from="8470,0" to="8470,313" stroked="true" strokeweight=".152908pt" strokecolor="#ff0000">
              <v:stroke dashstyle="solid"/>
            </v:line>
            <v:shape style="position:absolute;left:8433;top:306;width:74;height:103" id="docshape534" coordorigin="8433,306" coordsize="74,103" path="m8507,306l8433,306,8470,408,8507,306xe" filled="true" fillcolor="#ff0000" stroked="false">
              <v:path arrowok="t"/>
              <v:fill type="solid"/>
            </v:shape>
            <v:line style="position:absolute" from="8536,1530" to="8536,1756" stroked="true" strokeweight=".152908pt" strokecolor="#cdcdcd">
              <v:stroke dashstyle="solid"/>
            </v:line>
            <v:line style="position:absolute" from="8521,1509" to="8521,1734" stroked="true" strokeweight=".152908pt" strokecolor="#404040">
              <v:stroke dashstyle="solid"/>
            </v:line>
            <v:shape style="position:absolute;left:8425;top:1749;width:221;height:110" id="docshape535" coordorigin="8426,1749" coordsize="221,110" path="m8646,1749l8426,1749,8536,1858,8646,1749xe" filled="true" fillcolor="#cdcdcd" stroked="false">
              <v:path arrowok="t"/>
              <v:fill opacity="32639f" type="solid"/>
            </v:shape>
            <v:shape style="position:absolute;left:8535;top:1749;width:111;height:110" id="docshape536" coordorigin="8536,1749" coordsize="111,110" path="m8536,1858l8536,1858,8536,1858m8646,1749l8646,1749,8536,1858m8536,1858l8536,1858e" filled="false" stroked="true" strokeweight=".152367pt" strokecolor="#cdcdcd">
              <v:path arrowok="t"/>
              <v:stroke dashstyle="solid"/>
            </v:shape>
            <v:shape style="position:absolute;left:8411;top:1727;width:221;height:110" type="#_x0000_t75" id="docshape537" stroked="false">
              <v:imagedata r:id="rId36" o:title=""/>
            </v:shape>
            <v:shape style="position:absolute;left:8411;top:1727;width:221;height:110" id="docshape538" coordorigin="8411,1727" coordsize="221,110" path="m8411,1727l8631,1727,8521,1836,8411,1727xe" filled="false" stroked="true" strokeweight=".15204pt" strokecolor="#404040">
              <v:path arrowok="t"/>
              <v:stroke dashstyle="solid"/>
            </v:shape>
            <v:rect style="position:absolute;left:1666;top:1770;width:1432;height:2843" id="docshape539" filled="true" fillcolor="#cdcdcd" stroked="false">
              <v:fill opacity="32639f" type="solid"/>
            </v:rect>
            <v:shape style="position:absolute;left:1666;top:1770;width:1432;height:2843" id="docshape540" coordorigin="1666,1771" coordsize="1432,2843" path="m1666,4613l3097,4613,3097,4613m1666,4613l1666,4613m3097,4613l3097,1771,3097,1771e" filled="false" stroked="true" strokeweight="1.371303pt" strokecolor="#cdcdcd">
              <v:path arrowok="t"/>
              <v:stroke dashstyle="solid"/>
            </v:shape>
            <v:shape style="position:absolute;left:1651;top:1756;width:1432;height:2843" type="#_x0000_t75" id="docshape541" stroked="false">
              <v:imagedata r:id="rId37" o:title=""/>
            </v:shape>
            <v:rect style="position:absolute;left:1651;top:1756;width:1432;height:2843" id="docshape542" filled="false" stroked="true" strokeweight="1.374205pt" strokecolor="#294e6e">
              <v:stroke dashstyle="solid"/>
            </v:rect>
            <v:line style="position:absolute" from="2385,1130" to="2385,1683" stroked="true" strokeweight=".152908pt" strokecolor="#cdcdcd">
              <v:stroke dashstyle="solid"/>
            </v:line>
            <v:shape style="position:absolute;left:2348;top:1668;width:67;height:103" id="docshape543" coordorigin="2349,1669" coordsize="67,103" path="m2415,1669l2349,1669,2385,1771,2415,1669xe" filled="true" fillcolor="#cdcdcd" stroked="false">
              <v:path arrowok="t"/>
              <v:fill opacity="32639f" type="solid"/>
            </v:shape>
            <v:line style="position:absolute" from="2363,1115" to="2363,1662" stroked="true" strokeweight=".152908pt" strokecolor="#737373">
              <v:stroke dashstyle="solid"/>
            </v:line>
            <v:shape style="position:absolute;left:2334;top:1654;width:67;height:103" id="docshape544" coordorigin="2334,1654" coordsize="67,103" path="m2400,1654l2334,1654,2363,1756,2400,1654xe" filled="true" fillcolor="#737373" stroked="false">
              <v:path arrowok="t"/>
              <v:fill type="solid"/>
            </v:shape>
            <v:line style="position:absolute" from="404,2740" to="1578,2740" stroked="true" strokeweight=".151826pt" strokecolor="#cdcdcd">
              <v:stroke dashstyle="solid"/>
            </v:line>
            <v:shape style="position:absolute;left:1563;top:2711;width:103;height:66" id="docshape545" coordorigin="1563,2711" coordsize="103,66" path="m1563,2711l1563,2777,1666,2740,1563,2711xe" filled="true" fillcolor="#cdcdcd" stroked="false">
              <v:path arrowok="t"/>
              <v:fill opacity="32639f" type="solid"/>
            </v:shape>
            <v:line style="position:absolute" from="389,2726" to="1556,2726" stroked="true" strokeweight=".151826pt" strokecolor="#404040">
              <v:stroke dashstyle="solid"/>
            </v:line>
            <v:shape style="position:absolute;left:1548;top:2689;width:103;height:66" id="docshape546" coordorigin="1549,2689" coordsize="103,66" path="m1549,2689l1549,2755,1651,2726,1549,2689xe" filled="true" fillcolor="#404040" stroked="false">
              <v:path arrowok="t"/>
              <v:fill type="solid"/>
            </v:shape>
            <v:line style="position:absolute" from="404,2740" to="404,743" stroked="true" strokeweight=".152908pt" strokecolor="#cdcdcd">
              <v:stroke dashstyle="solid"/>
            </v:line>
            <v:line style="position:absolute" from="389,2726" to="389,721" stroked="true" strokeweight=".152908pt" strokecolor="#404040">
              <v:stroke dashstyle="solid"/>
            </v:line>
            <v:line style="position:absolute" from="2385,4613" to="2385,4839" stroked="true" strokeweight=".152908pt" strokecolor="#cdcdcd">
              <v:stroke dashstyle="solid"/>
            </v:line>
            <v:line style="position:absolute" from="2363,4598" to="2363,4824" stroked="true" strokeweight=".152908pt" strokecolor="#404040">
              <v:stroke dashstyle="solid"/>
            </v:line>
            <v:shape style="position:absolute;left:2275;top:4831;width:221;height:110" id="docshape547" coordorigin="2275,4832" coordsize="221,110" path="m2495,4832l2275,4832,2385,4941,2495,4832xe" filled="true" fillcolor="#cdcdcd" stroked="false">
              <v:path arrowok="t"/>
              <v:fill opacity="32639f" type="solid"/>
            </v:shape>
            <v:shape style="position:absolute;left:2275;top:4831;width:221;height:110" id="docshape548" coordorigin="2275,4832" coordsize="221,110" path="m2275,4832l2275,4832m2385,4941l2385,4941,2275,4832m2495,4832l2495,4832,2385,4941e" filled="false" stroked="true" strokeweight=".152367pt" strokecolor="#cdcdcd">
              <v:path arrowok="t"/>
              <v:stroke dashstyle="solid"/>
            </v:shape>
            <v:shape style="position:absolute;left:2253;top:4817;width:221;height:110" type="#_x0000_t75" id="docshape549" stroked="false">
              <v:imagedata r:id="rId38" o:title=""/>
            </v:shape>
            <v:shape style="position:absolute;left:2253;top:4817;width:221;height:110" id="docshape550" coordorigin="2253,4817" coordsize="221,110" path="m2253,4817l2473,4817,2363,4926,2253,4817xe" filled="false" stroked="true" strokeweight=".15204pt" strokecolor="#404040">
              <v:path arrowok="t"/>
              <v:stroke dashstyle="solid"/>
            </v:shape>
            <v:line style="position:absolute" from="3105,2048" to="3905,2048" stroked="true" strokeweight=".151826pt" strokecolor="#cdcdcd">
              <v:stroke dashstyle="solid"/>
            </v:line>
            <v:shape style="position:absolute;left:3897;top:2011;width:96;height:66" id="docshape551" coordorigin="3897,2011" coordsize="96,66" path="m3897,2011l3897,2077,3993,2048,3897,2011xe" filled="true" fillcolor="#cdcdcd" stroked="false">
              <v:path arrowok="t"/>
              <v:fill opacity="32639f" type="solid"/>
            </v:shape>
            <v:shape style="position:absolute;left:3875;top:1996;width:103;height:66" id="docshape552" coordorigin="3875,1997" coordsize="103,66" path="m3875,1997l3875,2062,3978,2026,3875,1997xe" filled="true" fillcolor="#404040" stroked="false">
              <v:path arrowok="t"/>
              <v:fill type="solid"/>
            </v:shape>
            <v:line style="position:absolute" from="3993,2048" to="4000,743" stroked="true" strokeweight=".152908pt" strokecolor="#cdcdcd">
              <v:stroke dashstyle="solid"/>
            </v:line>
            <v:line style="position:absolute" from="3978,2026" to="3978,721" stroked="true" strokeweight=".152908pt" strokecolor="#404040">
              <v:stroke dashstyle="solid"/>
            </v:line>
            <v:line style="position:absolute" from="1204,4285" to="1563,4285" stroked="true" strokeweight=".151826pt" strokecolor="#cdcdcd">
              <v:stroke dashstyle="solid"/>
            </v:line>
            <v:shape style="position:absolute;left:1556;top:4248;width:103;height:66" id="docshape553" coordorigin="1556,4249" coordsize="103,66" path="m1556,4249l1556,4314,1659,4285,1556,4249xe" filled="true" fillcolor="#cdcdcd" stroked="false">
              <v:path arrowok="t"/>
              <v:fill opacity="32639f" type="solid"/>
            </v:shape>
            <v:line style="position:absolute" from="1182,4263" to="1549,4263" stroked="true" strokeweight=".151826pt" strokecolor="#404040">
              <v:stroke dashstyle="solid"/>
            </v:line>
            <v:shape style="position:absolute;left:1533;top:4234;width:103;height:66" id="docshape554" coordorigin="1534,4234" coordsize="103,66" path="m1534,4234l1534,4300,1637,4263,1534,4234xe" filled="true" fillcolor="#404040" stroked="false">
              <v:path arrowok="t"/>
              <v:fill type="solid"/>
            </v:shape>
            <v:line style="position:absolute" from="1196,4285" to="1196,4511" stroked="true" strokeweight=".152908pt" strokecolor="#cdcdcd">
              <v:stroke dashstyle="solid"/>
            </v:line>
            <v:line style="position:absolute" from="1182,4271" to="1182,4496" stroked="true" strokeweight=".152908pt" strokecolor="#404040">
              <v:stroke dashstyle="solid"/>
            </v:line>
            <v:shape style="position:absolute;left:1086;top:4503;width:221;height:110" id="docshape555" coordorigin="1086,4504" coordsize="221,110" path="m1306,4504l1086,4504,1196,4613,1306,4504xe" filled="true" fillcolor="#cdcdcd" stroked="false">
              <v:path arrowok="t"/>
              <v:fill opacity="32639f" type="solid"/>
            </v:shape>
            <v:shape style="position:absolute;left:1086;top:4503;width:221;height:110" id="docshape556" coordorigin="1086,4504" coordsize="221,110" path="m1086,4504l1086,4504,1196,4613,1196,4613m1306,4504l1306,4504m1196,4613l1306,4504e" filled="false" stroked="true" strokeweight=".152367pt" strokecolor="#cdcdcd">
              <v:path arrowok="t"/>
              <v:stroke dashstyle="solid"/>
            </v:shape>
            <v:shape style="position:absolute;left:1071;top:4489;width:221;height:110" type="#_x0000_t75" id="docshape557" stroked="false">
              <v:imagedata r:id="rId39" o:title=""/>
            </v:shape>
            <v:shape style="position:absolute;left:1071;top:4489;width:221;height:110" id="docshape558" coordorigin="1072,4489" coordsize="221,110" path="m1292,4489l1072,4489,1182,4598,1292,4489xe" filled="false" stroked="true" strokeweight=".15204pt" strokecolor="#404040">
              <v:path arrowok="t"/>
              <v:stroke dashstyle="solid"/>
            </v:shape>
            <v:line style="position:absolute" from="4440,1815" to="4440,1304" stroked="true" strokeweight=".152908pt" strokecolor="#cdcdcd">
              <v:stroke dashstyle="solid"/>
            </v:line>
            <v:line style="position:absolute" from="4418,1800" to="4418,1290" stroked="true" strokeweight=".152908pt" strokecolor="#ff0000">
              <v:stroke dashstyle="solid"/>
            </v:line>
            <v:line style="position:absolute" from="4440,2325" to="4440,2062" stroked="true" strokeweight=".152908pt" strokecolor="#cdcdcd">
              <v:stroke dashstyle="solid"/>
            </v:line>
            <v:line style="position:absolute" from="4418,2303" to="4418,2048" stroked="true" strokeweight=".152908pt" strokecolor="#404040">
              <v:stroke dashstyle="solid"/>
            </v:line>
            <v:line style="position:absolute" from="4279,2602" to="4279,2062" stroked="true" strokeweight=".152908pt" strokecolor="#cdcdcd">
              <v:stroke dashstyle="solid"/>
            </v:line>
            <v:line style="position:absolute" from="4264,2580" to="4264,2048" stroked="true" strokeweight=".152908pt" strokecolor="#404040">
              <v:stroke dashstyle="solid"/>
            </v:line>
            <v:shape style="position:absolute;left:4417;top:2300;width:42;height:42" id="docshape559" coordorigin="4418,2301" coordsize="42,42" path="m4450,2301l4427,2301,4418,2310,4418,2333,4427,2342,4450,2342,4459,2333,4459,2321,4459,2310,4450,2301xe" filled="true" fillcolor="#cdcdcd" stroked="false">
              <v:path arrowok="t"/>
              <v:fill opacity="32639f" type="solid"/>
            </v:shape>
            <v:shape style="position:absolute;left:4427;top:2300;width:33;height:42" id="docshape560" coordorigin="4427,2301" coordsize="33,42" path="m4427,2342l4427,2342,4439,2342,4450,2342,4450,2342m4459,2321l4459,2310,4450,2301,4450,2301m4450,2342l4459,2333,4459,2321e" filled="false" stroked="true" strokeweight=".152367pt" strokecolor="#cdcdcd">
              <v:path arrowok="t"/>
              <v:stroke dashstyle="solid"/>
            </v:shape>
            <v:shape style="position:absolute;left:4400;top:2283;width:42;height:42" type="#_x0000_t75" id="docshape561" stroked="false">
              <v:imagedata r:id="rId40" o:title=""/>
            </v:shape>
            <v:shape style="position:absolute;left:4400;top:2283;width:42;height:42" id="docshape562" coordorigin="4400,2283" coordsize="42,42" path="m4442,2304l4442,2293,4432,2283,4421,2283,4410,2283,4400,2293,4400,2304,4400,2315,4410,2325,4421,2325,4432,2325,4442,2315,4442,2304xe" filled="false" stroked="true" strokeweight=".152365pt" strokecolor="#404040">
              <v:path arrowok="t"/>
              <v:stroke dashstyle="solid"/>
            </v:shape>
            <v:shape style="position:absolute;left:4261;top:2574;width:42;height:42" id="docshape563" coordorigin="4261,2574" coordsize="42,42" path="m4293,2574l4270,2574,4261,2583,4261,2606,4270,2615,4293,2615,4302,2606,4302,2595,4302,2583,4293,2574xe" filled="true" fillcolor="#cdcdcd" stroked="false">
              <v:path arrowok="t"/>
              <v:fill opacity="32639f" type="solid"/>
            </v:shape>
            <v:shape style="position:absolute;left:4270;top:2574;width:33;height:42" id="docshape564" coordorigin="4270,2574" coordsize="33,42" path="m4270,2615l4270,2615,4282,2615,4293,2615,4293,2615m4302,2595l4302,2583,4293,2574,4293,2574m4293,2615l4302,2606,4302,2595e" filled="false" stroked="true" strokeweight=".152367pt" strokecolor="#cdcdcd">
              <v:path arrowok="t"/>
              <v:stroke dashstyle="solid"/>
            </v:shape>
            <v:shape style="position:absolute;left:4243;top:2556;width:42;height:42" type="#_x0000_t75" id="docshape565" stroked="false">
              <v:imagedata r:id="rId41" o:title=""/>
            </v:shape>
            <v:shape style="position:absolute;left:4243;top:2556;width:42;height:42" id="docshape566" coordorigin="4243,2557" coordsize="42,42" path="m4285,2577l4285,2566,4275,2557,4264,2557,4253,2557,4243,2566,4243,2577,4243,2589,4253,2598,4264,2598,4275,2598,4285,2589,4285,2577xe" filled="false" stroked="true" strokeweight=".152363pt" strokecolor="#404040">
              <v:path arrowok="t"/>
              <v:stroke dashstyle="solid"/>
            </v:shape>
            <v:shape style="position:absolute;left:4420;top:1532;width:42;height:42" id="docshape567" coordorigin="4420,1532" coordsize="42,42" path="m4452,1532l4429,1532,4420,1542,4420,1564,4429,1573,4452,1573,4461,1564,4461,1553,4461,1542,4452,1532xe" filled="true" fillcolor="#cdcdcd" stroked="false">
              <v:path arrowok="t"/>
              <v:fill opacity="32639f" type="solid"/>
            </v:shape>
            <v:shape style="position:absolute;left:4429;top:1532;width:33;height:42" id="docshape568" coordorigin="4429,1532" coordsize="33,42" path="m4429,1573l4429,1573,4441,1573,4452,1573,4452,1573m4461,1553l4461,1542,4452,1532,4452,1532m4452,1573l4461,1564,4461,1553e" filled="false" stroked="true" strokeweight=".152367pt" strokecolor="#cdcdcd">
              <v:path arrowok="t"/>
              <v:stroke dashstyle="solid"/>
            </v:shape>
            <v:shape style="position:absolute;left:4402;top:1514;width:42;height:42" type="#_x0000_t75" id="docshape569" stroked="false">
              <v:imagedata r:id="rId42" o:title=""/>
            </v:shape>
            <v:shape style="position:absolute;left:4402;top:1514;width:42;height:42" id="docshape570" coordorigin="4402,1515" coordsize="42,42" path="m4444,1535l4444,1524,4434,1515,4423,1515,4412,1515,4402,1524,4402,1535,4402,1547,4412,1556,4423,1556,4434,1556,4444,1547,4444,1535xe" filled="false" stroked="true" strokeweight=".152365pt" strokecolor="#ff0000">
              <v:path arrowok="t"/>
              <v:stroke dashstyle="solid"/>
            </v:shape>
            <v:shape style="position:absolute;left:4212;top:1800;width:96;height:248" id="docshape571" coordorigin="4213,1800" coordsize="96,248" path="m4264,1800l4308,1822,4213,1858,4308,1902,4213,1939,4308,1982,4213,2026,4264,2048e" filled="false" stroked="true" strokeweight=".733289pt" strokecolor="#404040">
              <v:path arrowok="t"/>
              <v:stroke dashstyle="solid"/>
            </v:shape>
            <v:shape style="position:absolute;left:4367;top:1792;width:111;height:263" type="#_x0000_t75" id="docshape572" stroked="false">
              <v:imagedata r:id="rId43" o:title=""/>
            </v:shape>
            <v:line style="position:absolute" from="4279,1815" to="4279,1560" stroked="true" strokeweight=".152908pt" strokecolor="#cdcdcd">
              <v:stroke dashstyle="solid"/>
            </v:line>
            <v:line style="position:absolute" from="4264,1800" to="4264,1538" stroked="true" strokeweight=".152908pt" strokecolor="#ff0000">
              <v:stroke dashstyle="solid"/>
            </v:line>
            <v:line style="position:absolute" from="4279,1560" to="4440,1560" stroked="true" strokeweight=".151826pt" strokecolor="#cdcdcd">
              <v:stroke dashstyle="solid"/>
            </v:line>
            <v:line style="position:absolute" from="4264,1538" to="4426,1538" stroked="true" strokeweight=".151826pt" strokecolor="#ff0000">
              <v:stroke dashstyle="solid"/>
            </v:line>
            <v:line style="position:absolute" from="741,3207" to="741,3483" stroked="true" strokeweight=".152908pt" strokecolor="#cdcdcd">
              <v:stroke dashstyle="solid"/>
            </v:line>
            <v:line style="position:absolute" from="719,3185" to="719,3469" stroked="true" strokeweight=".152908pt" strokecolor="#ff0000">
              <v:stroke dashstyle="solid"/>
            </v:line>
            <v:line style="position:absolute" from="741,3483" to="1571,3483" stroked="true" strokeweight=".151826pt" strokecolor="#cdcdcd">
              <v:stroke dashstyle="solid"/>
            </v:line>
            <v:shape style="position:absolute;left:1563;top:3454;width:103;height:66" id="docshape573" coordorigin="1563,3454" coordsize="103,66" path="m1563,3454l1563,3520,1666,3483,1563,3454xe" filled="true" fillcolor="#cdcdcd" stroked="false">
              <v:path arrowok="t"/>
              <v:fill opacity="32639f" type="solid"/>
            </v:shape>
            <v:line style="position:absolute" from="719,3469" to="1556,3469" stroked="true" strokeweight=".151826pt" strokecolor="#ff0000">
              <v:stroke dashstyle="solid"/>
            </v:line>
            <v:shape style="position:absolute;left:1548;top:3432;width:103;height:66" id="docshape574" coordorigin="1549,3432" coordsize="103,66" path="m1549,3432l1549,3498,1651,3469,1549,3432xe" filled="true" fillcolor="#ff0000" stroked="false">
              <v:path arrowok="t"/>
              <v:fill type="solid"/>
            </v:shape>
            <v:shape style="position:absolute;left:3148;top:1042;width:4749;height:1261" id="docshape575" coordorigin="3149,1042" coordsize="4749,1261" path="m7897,1042l5358,1042,5358,2303,3149,2303e" filled="false" stroked="true" strokeweight=".607588pt" strokecolor="#404040">
              <v:path arrowok="t"/>
              <v:stroke dashstyle="solid"/>
            </v:shape>
            <v:shape style="position:absolute;left:3082;top:998;width:4881;height:1349" id="docshape576" coordorigin="3083,998" coordsize="4881,1349" path="m3171,2347l3167,2343,3160,2322,3157,2301,3160,2279,3166,2261,3083,2303,3171,2347xm3171,2259l3167,2258,3166,2261,3171,2259xm7963,1042l7875,998,7875,1001,7883,1022,7885,1044,7883,1065,7875,1086,7875,1086,7963,1042xe" filled="true" fillcolor="#404040" stroked="false">
              <v:path arrowok="t"/>
              <v:fill type="solid"/>
            </v:shape>
            <v:shape style="position:absolute;left:3148;top:1319;width:4815;height:1254" id="docshape577" coordorigin="3149,1319" coordsize="4815,1254" path="m7963,1319l5622,1319,5622,2573,3149,2573e" filled="false" stroked="true" strokeweight=".607577pt" strokecolor="#404040">
              <v:path arrowok="t"/>
              <v:stroke dashstyle="solid"/>
            </v:shape>
            <v:shape style="position:absolute;left:3082;top:2528;width:89;height:88" id="docshape578" coordorigin="3083,2529" coordsize="89,88" path="m3171,2529l3083,2573,3171,2616,3167,2617,3160,2596,3157,2574,3160,2552,3167,2531,3171,2529xe" filled="true" fillcolor="#404040" stroked="false">
              <v:path arrowok="t"/>
              <v:fill type="solid"/>
            </v:shape>
            <v:line style="position:absolute" from="2363,1115" to="2363,1793" stroked="true" strokeweight=".152908pt" strokecolor="#538ad3">
              <v:stroke dashstyle="solid"/>
            </v:line>
            <v:shape style="position:absolute;left:4516;top:542;width:777;height:146" type="#_x0000_t202" id="docshape579" filled="false" stroked="false">
              <v:textbox inset="0,0,0,0">
                <w:txbxContent>
                  <w:p>
                    <w:pPr>
                      <w:spacing w:line="146" w:lineRule="exact" w:before="0"/>
                      <w:ind w:left="0" w:right="0" w:firstLine="0"/>
                      <w:jc w:val="left"/>
                      <w:rPr>
                        <w:sz w:val="14"/>
                      </w:rPr>
                    </w:pPr>
                    <w:r>
                      <w:rPr>
                        <w:w w:val="105"/>
                        <w:sz w:val="14"/>
                      </w:rPr>
                      <w:t>（0V-VDDIO）</w:t>
                    </w:r>
                  </w:p>
                </w:txbxContent>
              </v:textbox>
              <w10:wrap type="none"/>
            </v:shape>
            <v:shape style="position:absolute;left:8221;top:448;width:492;height:146" type="#_x0000_t202" id="docshape580" filled="false" stroked="false">
              <v:textbox inset="0,0,0,0">
                <w:txbxContent>
                  <w:p>
                    <w:pPr>
                      <w:spacing w:line="146" w:lineRule="exact" w:before="0"/>
                      <w:ind w:left="0" w:right="0" w:firstLine="0"/>
                      <w:jc w:val="left"/>
                      <w:rPr>
                        <w:sz w:val="14"/>
                      </w:rPr>
                    </w:pPr>
                    <w:r>
                      <w:rPr>
                        <w:w w:val="105"/>
                        <w:sz w:val="14"/>
                      </w:rPr>
                      <w:t>视频视频</w:t>
                    </w:r>
                  </w:p>
                </w:txbxContent>
              </v:textbox>
              <w10:wrap type="none"/>
            </v:shape>
            <v:shape style="position:absolute;left:6632;top:565;width:789;height:146" type="#_x0000_t202" id="docshape581" filled="false" stroked="false">
              <v:textbox inset="0,0,0,0">
                <w:txbxContent>
                  <w:p>
                    <w:pPr>
                      <w:spacing w:line="146" w:lineRule="exact" w:before="0"/>
                      <w:ind w:left="0" w:right="0" w:firstLine="0"/>
                      <w:jc w:val="left"/>
                      <w:rPr>
                        <w:b/>
                        <w:sz w:val="14"/>
                      </w:rPr>
                    </w:pPr>
                    <w:r>
                      <w:rPr>
                        <w:b/>
                        <w:w w:val="105"/>
                        <w:sz w:val="14"/>
                      </w:rPr>
                      <w:t>系统总线</w:t>
                    </w:r>
                  </w:p>
                </w:txbxContent>
              </v:textbox>
              <w10:wrap type="none"/>
            </v:shape>
            <v:shape style="position:absolute;left:2222;top:949;width:292;height:146" type="#_x0000_t202" id="docshape582" filled="false" stroked="false">
              <v:textbox inset="0,0,0,0">
                <w:txbxContent>
                  <w:p>
                    <w:pPr>
                      <w:spacing w:line="146" w:lineRule="exact" w:before="0"/>
                      <w:ind w:left="0" w:right="0" w:firstLine="0"/>
                      <w:jc w:val="left"/>
                      <w:rPr>
                        <w:b/>
                        <w:sz w:val="14"/>
                      </w:rPr>
                    </w:pPr>
                    <w:r>
                      <w:rPr>
                        <w:b/>
                        <w:w w:val="105"/>
                        <w:sz w:val="14"/>
                      </w:rPr>
                      <w:t>VDD公司</w:t>
                    </w:r>
                  </w:p>
                </w:txbxContent>
              </v:textbox>
              <w10:wrap type="none"/>
            </v:shape>
            <v:shape style="position:absolute;left:8024;top:776;width:912;height:375" type="#_x0000_t202" id="docshape583" filled="false" stroked="false">
              <v:textbox inset="0,0,0,0">
                <w:txbxContent>
                  <w:p>
                    <w:pPr>
                      <w:spacing w:line="171" w:lineRule="exact" w:before="0"/>
                      <w:ind w:left="0" w:right="18" w:firstLine="0"/>
                      <w:jc w:val="center"/>
                      <w:rPr>
                        <w:b/>
                        <w:sz w:val="17"/>
                      </w:rPr>
                    </w:pPr>
                    <w:r>
                      <w:rPr>
                        <w:b/>
                        <w:sz w:val="17"/>
                      </w:rPr>
                      <w:t>系统</w:t>
                    </w:r>
                  </w:p>
                  <w:p>
                    <w:pPr>
                      <w:spacing w:line="203" w:lineRule="exact" w:before="0"/>
                      <w:ind w:left="0" w:right="18" w:firstLine="0"/>
                      <w:jc w:val="center"/>
                      <w:rPr>
                        <w:b/>
                        <w:sz w:val="17"/>
                      </w:rPr>
                    </w:pPr>
                    <w:r>
                      <w:rPr>
                        <w:b/>
                        <w:sz w:val="17"/>
                      </w:rPr>
                      <w:t>处理器IO</w:t>
                    </w:r>
                  </w:p>
                </w:txbxContent>
              </v:textbox>
              <w10:wrap type="none"/>
            </v:shape>
            <v:shape style="position:absolute;left:4216;top:1148;width:431;height:146" type="#_x0000_t202" id="docshape584" filled="false" stroked="false">
              <v:textbox inset="0,0,0,0">
                <w:txbxContent>
                  <w:p>
                    <w:pPr>
                      <w:spacing w:line="146" w:lineRule="exact" w:before="0"/>
                      <w:ind w:left="0" w:right="0" w:firstLine="0"/>
                      <w:jc w:val="left"/>
                      <w:rPr>
                        <w:b/>
                        <w:sz w:val="14"/>
                      </w:rPr>
                    </w:pPr>
                    <w:r>
                      <w:rPr>
                        <w:b/>
                        <w:w w:val="105"/>
                        <w:sz w:val="14"/>
                      </w:rPr>
                      <w:t>视频显示器</w:t>
                    </w:r>
                  </w:p>
                </w:txbxContent>
              </v:textbox>
              <w10:wrap type="none"/>
            </v:shape>
            <v:shape style="position:absolute;left:2261;top:1845;width:284;height:146" type="#_x0000_t202" id="docshape585" filled="false" stroked="false">
              <v:textbox inset="0,0,0,0">
                <w:txbxContent>
                  <w:p>
                    <w:pPr>
                      <w:spacing w:line="146" w:lineRule="exact" w:before="0"/>
                      <w:ind w:left="0" w:right="0" w:firstLine="0"/>
                      <w:jc w:val="left"/>
                      <w:rPr>
                        <w:sz w:val="14"/>
                      </w:rPr>
                    </w:pPr>
                    <w:r>
                      <w:rPr>
                        <w:w w:val="105"/>
                        <w:sz w:val="14"/>
                      </w:rPr>
                      <w:t>VDD公司</w:t>
                    </w:r>
                  </w:p>
                </w:txbxContent>
              </v:textbox>
              <w10:wrap type="none"/>
            </v:shape>
            <v:shape style="position:absolute;left:2820;top:1953;width:224;height:146" type="#_x0000_t202" id="docshape586" filled="false" stroked="false">
              <v:textbox inset="0,0,0,0">
                <w:txbxContent>
                  <w:p>
                    <w:pPr>
                      <w:spacing w:line="146" w:lineRule="exact" w:before="0"/>
                      <w:ind w:left="0" w:right="0" w:firstLine="0"/>
                      <w:jc w:val="left"/>
                      <w:rPr>
                        <w:sz w:val="14"/>
                      </w:rPr>
                    </w:pPr>
                    <w:r>
                      <w:rPr>
                        <w:w w:val="105"/>
                        <w:sz w:val="14"/>
                      </w:rPr>
                      <w:t>国际的</w:t>
                    </w:r>
                  </w:p>
                </w:txbxContent>
              </v:textbox>
              <w10:wrap type="none"/>
            </v:shape>
            <v:shape style="position:absolute;left:3062;top:1919;width:840;height:98" type="#_x0000_t202" id="docshape587" filled="false" stroked="false">
              <v:textbox inset="0,0,0,0">
                <w:txbxContent>
                  <w:p>
                    <w:pPr>
                      <w:spacing w:line="97" w:lineRule="exact" w:before="0"/>
                      <w:ind w:left="0" w:right="0" w:firstLine="0"/>
                      <w:jc w:val="left"/>
                      <w:rPr>
                        <w:sz w:val="9"/>
                      </w:rPr>
                    </w:pPr>
                    <w:r>
                      <w:rPr>
                        <w:w w:val="108"/>
                        <w:sz w:val="9"/>
                        <w:u w:val="single" w:color="404040"/>
                      </w:rPr>
                      <w:t>         </w:t>
                    </w:r>
                    <w:r>
                      <w:rPr>
                        <w:w w:val="110"/>
                        <w:sz w:val="9"/>
                        <w:u w:val="single" w:color="404040"/>
                      </w:rPr>
                      <w:t>（0V-VDDIO）</w:t>
                    </w:r>
                  </w:p>
                </w:txbxContent>
              </v:textbox>
              <w10:wrap type="none"/>
            </v:shape>
            <v:shape style="position:absolute;left:2781;top:2170;width:1293;height:395" type="#_x0000_t202" id="docshape588" filled="false" stroked="false">
              <v:textbox inset="0,0,0,0">
                <w:txbxContent>
                  <w:p>
                    <w:pPr>
                      <w:tabs>
                        <w:tab w:pos="642" w:val="left" w:leader="none"/>
                      </w:tabs>
                      <w:spacing w:line="163" w:lineRule="auto" w:before="0"/>
                      <w:ind w:left="0" w:right="0" w:firstLine="0"/>
                      <w:jc w:val="left"/>
                      <w:rPr>
                        <w:sz w:val="12"/>
                      </w:rPr>
                    </w:pPr>
                    <w:r>
                      <w:rPr>
                        <w:position w:val="-8"/>
                        <w:sz w:val="14"/>
                      </w:rPr>
                      <w:t>SDA（0V-VDDIO）</w:t>
                      <w:tab/>
                    </w:r>
                  </w:p>
                  <w:p>
                    <w:pPr>
                      <w:spacing w:line="145" w:lineRule="exact" w:before="63"/>
                      <w:ind w:left="642" w:right="0" w:firstLine="0"/>
                      <w:jc w:val="left"/>
                      <w:rPr>
                        <w:sz w:val="12"/>
                      </w:rPr>
                    </w:pPr>
                    <w:r>
                      <w:rPr>
                        <w:sz w:val="12"/>
                      </w:rPr>
                      <w:t>（0V-VDDIO）</w:t>
                    </w:r>
                  </w:p>
                </w:txbxContent>
              </v:textbox>
              <w10:wrap type="none"/>
            </v:shape>
            <v:shape style="position:absolute;left:743;top:2578;width:651;height:122" type="#_x0000_t202" id="docshape589" filled="false" stroked="false">
              <v:textbox inset="0,0,0,0">
                <w:txbxContent>
                  <w:p>
                    <w:pPr>
                      <w:spacing w:line="121" w:lineRule="exact" w:before="0"/>
                      <w:ind w:left="0" w:right="0" w:firstLine="0"/>
                      <w:jc w:val="left"/>
                      <w:rPr>
                        <w:sz w:val="12"/>
                      </w:rPr>
                    </w:pPr>
                    <w:r>
                      <w:rPr>
                        <w:sz w:val="12"/>
                      </w:rPr>
                      <w:t>（0V-VDDIO）</w:t>
                    </w:r>
                  </w:p>
                </w:txbxContent>
              </v:textbox>
              <w10:wrap type="none"/>
            </v:shape>
            <v:shape style="position:absolute;left:2816;top:2513;width:228;height:146" type="#_x0000_t202" id="docshape590" filled="false" stroked="false">
              <v:textbox inset="0,0,0,0">
                <w:txbxContent>
                  <w:p>
                    <w:pPr>
                      <w:spacing w:line="146" w:lineRule="exact" w:before="0"/>
                      <w:ind w:left="0" w:right="0" w:firstLine="0"/>
                      <w:jc w:val="left"/>
                      <w:rPr>
                        <w:sz w:val="14"/>
                      </w:rPr>
                    </w:pPr>
                    <w:r>
                      <w:rPr>
                        <w:w w:val="105"/>
                        <w:sz w:val="14"/>
                      </w:rPr>
                      <w:t>SCL公司</w:t>
                    </w:r>
                  </w:p>
                </w:txbxContent>
              </v:textbox>
              <w10:wrap type="none"/>
            </v:shape>
            <v:shape style="position:absolute;left:1719;top:2660;width:333;height:146" type="#_x0000_t202" id="docshape591" filled="false" stroked="false">
              <v:textbox inset="0,0,0,0">
                <w:txbxContent>
                  <w:p>
                    <w:pPr>
                      <w:spacing w:line="146" w:lineRule="exact" w:before="0"/>
                      <w:ind w:left="0" w:right="0" w:firstLine="0"/>
                      <w:jc w:val="left"/>
                      <w:rPr>
                        <w:sz w:val="14"/>
                      </w:rPr>
                    </w:pPr>
                    <w:r>
                      <w:rPr>
                        <w:w w:val="105"/>
                        <w:sz w:val="14"/>
                      </w:rPr>
                      <w:t>同步</w:t>
                    </w:r>
                  </w:p>
                </w:txbxContent>
              </v:textbox>
              <w10:wrap type="none"/>
            </v:shape>
            <v:shape style="position:absolute;left:441;top:3022;width:431;height:146" type="#_x0000_t202" id="docshape592" filled="false" stroked="false">
              <v:textbox inset="0,0,0,0">
                <w:txbxContent>
                  <w:p>
                    <w:pPr>
                      <w:spacing w:line="146" w:lineRule="exact" w:before="0"/>
                      <w:ind w:left="0" w:right="0" w:firstLine="0"/>
                      <w:jc w:val="left"/>
                      <w:rPr>
                        <w:b/>
                        <w:sz w:val="14"/>
                      </w:rPr>
                    </w:pPr>
                    <w:r>
                      <w:rPr>
                        <w:b/>
                        <w:w w:val="105"/>
                        <w:sz w:val="14"/>
                      </w:rPr>
                      <w:t>视频显示器</w:t>
                    </w:r>
                  </w:p>
                </w:txbxContent>
              </v:textbox>
              <w10:wrap type="none"/>
            </v:shape>
            <v:shape style="position:absolute;left:1712;top:3402;width:419;height:146" type="#_x0000_t202" id="docshape593" filled="false" stroked="false">
              <v:textbox inset="0,0,0,0">
                <w:txbxContent>
                  <w:p>
                    <w:pPr>
                      <w:spacing w:line="146" w:lineRule="exact" w:before="0"/>
                      <w:ind w:left="0" w:right="0" w:firstLine="0"/>
                      <w:jc w:val="left"/>
                      <w:rPr>
                        <w:sz w:val="14"/>
                      </w:rPr>
                    </w:pPr>
                    <w:r>
                      <w:rPr>
                        <w:w w:val="105"/>
                        <w:sz w:val="14"/>
                      </w:rPr>
                      <w:t>视频显示器</w:t>
                    </w:r>
                  </w:p>
                </w:txbxContent>
              </v:textbox>
              <w10:wrap type="none"/>
            </v:shape>
            <v:shape style="position:absolute;left:788;top:4107;width:616;height:122" type="#_x0000_t202" id="docshape594" filled="false" stroked="false">
              <v:textbox inset="0,0,0,0">
                <w:txbxContent>
                  <w:p>
                    <w:pPr>
                      <w:spacing w:line="121" w:lineRule="exact" w:before="0"/>
                      <w:ind w:left="0" w:right="0" w:firstLine="0"/>
                      <w:jc w:val="left"/>
                      <w:rPr>
                        <w:sz w:val="12"/>
                      </w:rPr>
                    </w:pPr>
                    <w:r>
                      <w:rPr>
                        <w:sz w:val="12"/>
                      </w:rPr>
                      <w:t>（0V，VDDIO）</w:t>
                    </w:r>
                  </w:p>
                </w:txbxContent>
              </v:textbox>
              <w10:wrap type="none"/>
            </v:shape>
            <v:shape style="position:absolute;left:1719;top:4202;width:270;height:146" type="#_x0000_t202" id="docshape595" filled="false" stroked="false">
              <v:textbox inset="0,0,0,0">
                <w:txbxContent>
                  <w:p>
                    <w:pPr>
                      <w:spacing w:line="146" w:lineRule="exact" w:before="0"/>
                      <w:ind w:left="0" w:right="0" w:firstLine="0"/>
                      <w:jc w:val="left"/>
                      <w:rPr>
                        <w:sz w:val="14"/>
                      </w:rPr>
                    </w:pPr>
                    <w:r>
                      <w:rPr>
                        <w:w w:val="105"/>
                        <w:sz w:val="14"/>
                      </w:rPr>
                      <w:t>广告0</w:t>
                    </w:r>
                  </w:p>
                </w:txbxContent>
              </v:textbox>
              <w10:wrap type="none"/>
            </v:shape>
            <v:shape style="position:absolute;left:1920;top:2897;width:960;height:413" type="#_x0000_t202" id="docshape596" filled="true" fillcolor="#f8f8f8" stroked="false">
              <v:textbox inset="0,0,0,0">
                <w:txbxContent>
                  <w:p>
                    <w:pPr>
                      <w:spacing w:before="119"/>
                      <w:ind w:left="151" w:right="0" w:firstLine="0"/>
                      <w:jc w:val="left"/>
                      <w:rPr>
                        <w:b/>
                        <w:color w:val="000000"/>
                        <w:sz w:val="14"/>
                      </w:rPr>
                    </w:pPr>
                    <w:r>
                      <w:rPr>
                        <w:b/>
                        <w:color w:val="000000"/>
                        <w:sz w:val="14"/>
                      </w:rPr>
                      <w:t>ICM-20602型</w:t>
                    </w:r>
                  </w:p>
                </w:txbxContent>
              </v:textbox>
              <v:fill type="solid"/>
              <w10:wrap type="none"/>
            </v:shape>
          </v:group>
        </w:pict>
      </w:r>
      <w:r>
        <w:rPr/>
      </w:r>
    </w:p>
    <w:p>
      <w:pPr>
        <w:pStyle w:val="BodyText"/>
        <w:spacing w:before="5"/>
        <w:rPr>
          <w:b/>
          <w:sz w:val="14"/>
        </w:rPr>
      </w:pPr>
    </w:p>
    <w:p>
      <w:pPr>
        <w:spacing w:before="64"/>
        <w:ind w:left="1270" w:right="1509" w:firstLine="0"/>
        <w:jc w:val="center"/>
        <w:rPr>
          <w:b/>
          <w:sz w:val="18"/>
        </w:rPr>
      </w:pPr>
      <w:bookmarkStart w:name="_bookmark74" w:id="119"/>
      <w:bookmarkEnd w:id="119"/>
      <w:r>
        <w:rPr/>
      </w:r>
      <w:r>
        <w:rPr>
          <w:b/>
          <w:sz w:val="18"/>
        </w:rPr>
        <w:t>图12.I/O级别和连接</w:t>
      </w:r>
    </w:p>
    <w:p>
      <w:pPr>
        <w:spacing w:after="0"/>
        <w:jc w:val="center"/>
        <w:rPr>
          <w:sz w:val="18"/>
        </w:rPr>
        <w:sectPr>
          <w:pgSz w:w="12240" w:h="15840"/>
          <w:pgMar w:header="509" w:footer="690" w:top="1140" w:bottom="880" w:left="240" w:right="0"/>
        </w:sectPr>
      </w:pPr>
    </w:p>
    <w:p>
      <w:pPr>
        <w:pStyle w:val="BodyText"/>
        <w:rPr>
          <w:b/>
          <w:sz w:val="17"/>
        </w:rPr>
      </w:pPr>
    </w:p>
    <w:p>
      <w:pPr>
        <w:pStyle w:val="Heading1"/>
        <w:numPr>
          <w:ilvl w:val="0"/>
          <w:numId w:val="12"/>
        </w:numPr>
        <w:tabs>
          <w:tab w:pos="911" w:val="left" w:leader="none"/>
          <w:tab w:pos="912" w:val="left" w:leader="none"/>
        </w:tabs>
        <w:spacing w:line="240" w:lineRule="auto" w:before="35" w:after="0"/>
        <w:ind w:left="912" w:right="0" w:hanging="432"/>
        <w:jc w:val="left"/>
      </w:pPr>
      <w:bookmarkStart w:name="_bookmark75" w:id="120"/>
      <w:bookmarkEnd w:id="120"/>
      <w:r>
        <w:rPr>
          <w:b w:val="0"/>
          <w:i w:val="0"/>
        </w:rPr>
      </w:r>
      <w:bookmarkStart w:name="_bookmark75" w:id="121"/>
      <w:bookmarkEnd w:id="121"/>
      <w:r>
        <w:rPr>
          <w:color w:val="1F487C"/>
        </w:rPr>
        <w:t>寄存器映射</w:t>
      </w:r>
    </w:p>
    <w:p>
      <w:pPr>
        <w:pStyle w:val="BodyText"/>
        <w:spacing w:before="122"/>
        <w:ind w:left="480"/>
      </w:pPr>
      <w:r>
        <w:rPr/>
        <w:t>下表列出了ICM-20602的寄存器映射。请注意，在所有设备操作模式下都可以访问所有寄存器。</w:t>
      </w:r>
    </w:p>
    <w:p>
      <w:pPr>
        <w:pStyle w:val="BodyText"/>
        <w:rPr>
          <w:sz w:val="8"/>
        </w:rPr>
      </w:pPr>
    </w:p>
    <w:tbl>
      <w:tblPr>
        <w:tblW w:w="0" w:type="auto"/>
        <w:jc w:val="left"/>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3"/>
        <w:gridCol w:w="628"/>
        <w:gridCol w:w="1530"/>
        <w:gridCol w:w="628"/>
        <w:gridCol w:w="767"/>
        <w:gridCol w:w="916"/>
        <w:gridCol w:w="885"/>
        <w:gridCol w:w="990"/>
        <w:gridCol w:w="810"/>
        <w:gridCol w:w="851"/>
        <w:gridCol w:w="946"/>
        <w:gridCol w:w="958"/>
      </w:tblGrid>
      <w:tr>
        <w:trPr>
          <w:trHeight w:val="378" w:hRule="atLeast"/>
        </w:trPr>
        <w:tc>
          <w:tcPr>
            <w:tcW w:w="533" w:type="dxa"/>
            <w:shd w:val="clear" w:color="auto" w:fill="A6A6A6"/>
          </w:tcPr>
          <w:p>
            <w:pPr>
              <w:pStyle w:val="TableParagraph"/>
              <w:spacing w:before="44"/>
              <w:ind w:left="131" w:right="105" w:firstLine="12"/>
              <w:rPr>
                <w:b/>
                <w:sz w:val="12"/>
              </w:rPr>
            </w:pPr>
            <w:r>
              <w:rPr>
                <w:b/>
                <w:sz w:val="12"/>
              </w:rPr>
              <w:t>地址（十六进制）</w:t>
            </w:r>
          </w:p>
        </w:tc>
        <w:tc>
          <w:tcPr>
            <w:tcW w:w="628" w:type="dxa"/>
            <w:shd w:val="clear" w:color="auto" w:fill="A6A6A6"/>
          </w:tcPr>
          <w:p>
            <w:pPr>
              <w:pStyle w:val="TableParagraph"/>
              <w:spacing w:before="44"/>
              <w:ind w:left="168" w:right="136" w:firstLine="24"/>
              <w:rPr>
                <w:b/>
                <w:sz w:val="12"/>
              </w:rPr>
            </w:pPr>
            <w:r>
              <w:rPr>
                <w:b/>
                <w:sz w:val="12"/>
              </w:rPr>
              <w:t>地址（12月）</w:t>
            </w:r>
          </w:p>
        </w:tc>
        <w:tc>
          <w:tcPr>
            <w:tcW w:w="1530" w:type="dxa"/>
            <w:shd w:val="clear" w:color="auto" w:fill="A6A6A6"/>
          </w:tcPr>
          <w:p>
            <w:pPr>
              <w:pStyle w:val="TableParagraph"/>
              <w:spacing w:before="8"/>
              <w:rPr>
                <w:sz w:val="9"/>
              </w:rPr>
            </w:pPr>
          </w:p>
          <w:p>
            <w:pPr>
              <w:pStyle w:val="TableParagraph"/>
              <w:ind w:left="169" w:right="157"/>
              <w:jc w:val="center"/>
              <w:rPr>
                <w:b/>
                <w:sz w:val="12"/>
              </w:rPr>
            </w:pPr>
            <w:r>
              <w:rPr>
                <w:b/>
                <w:sz w:val="12"/>
              </w:rPr>
              <w:t>注册名称</w:t>
            </w:r>
          </w:p>
        </w:tc>
        <w:tc>
          <w:tcPr>
            <w:tcW w:w="628" w:type="dxa"/>
            <w:shd w:val="clear" w:color="auto" w:fill="A6A6A6"/>
          </w:tcPr>
          <w:p>
            <w:pPr>
              <w:pStyle w:val="TableParagraph"/>
              <w:spacing w:before="44"/>
              <w:ind w:left="244" w:right="146" w:hanging="70"/>
              <w:rPr>
                <w:b/>
                <w:sz w:val="12"/>
              </w:rPr>
            </w:pPr>
            <w:r>
              <w:rPr>
                <w:b/>
                <w:sz w:val="12"/>
              </w:rPr>
              <w:t>串行I/F</w:t>
            </w:r>
          </w:p>
        </w:tc>
        <w:tc>
          <w:tcPr>
            <w:tcW w:w="767" w:type="dxa"/>
            <w:shd w:val="clear" w:color="auto" w:fill="A6A6A6"/>
          </w:tcPr>
          <w:p>
            <w:pPr>
              <w:pStyle w:val="TableParagraph"/>
              <w:spacing w:before="8"/>
              <w:rPr>
                <w:sz w:val="9"/>
              </w:rPr>
            </w:pPr>
          </w:p>
          <w:p>
            <w:pPr>
              <w:pStyle w:val="TableParagraph"/>
              <w:ind w:left="95" w:right="82"/>
              <w:jc w:val="center"/>
              <w:rPr>
                <w:b/>
                <w:sz w:val="12"/>
              </w:rPr>
            </w:pPr>
            <w:r>
              <w:rPr>
                <w:b/>
                <w:sz w:val="12"/>
              </w:rPr>
              <w:t>第7位</w:t>
            </w:r>
          </w:p>
        </w:tc>
        <w:tc>
          <w:tcPr>
            <w:tcW w:w="916" w:type="dxa"/>
            <w:shd w:val="clear" w:color="auto" w:fill="A6A6A6"/>
          </w:tcPr>
          <w:p>
            <w:pPr>
              <w:pStyle w:val="TableParagraph"/>
              <w:spacing w:before="8"/>
              <w:rPr>
                <w:sz w:val="9"/>
              </w:rPr>
            </w:pPr>
          </w:p>
          <w:p>
            <w:pPr>
              <w:pStyle w:val="TableParagraph"/>
              <w:ind w:left="116" w:right="115"/>
              <w:jc w:val="center"/>
              <w:rPr>
                <w:b/>
                <w:sz w:val="12"/>
              </w:rPr>
            </w:pPr>
            <w:r>
              <w:rPr>
                <w:b/>
                <w:sz w:val="12"/>
              </w:rPr>
              <w:t>第6位</w:t>
            </w:r>
          </w:p>
        </w:tc>
        <w:tc>
          <w:tcPr>
            <w:tcW w:w="885" w:type="dxa"/>
            <w:shd w:val="clear" w:color="auto" w:fill="A6A6A6"/>
          </w:tcPr>
          <w:p>
            <w:pPr>
              <w:pStyle w:val="TableParagraph"/>
              <w:spacing w:before="8"/>
              <w:rPr>
                <w:sz w:val="9"/>
              </w:rPr>
            </w:pPr>
          </w:p>
          <w:p>
            <w:pPr>
              <w:pStyle w:val="TableParagraph"/>
              <w:ind w:left="102" w:right="102"/>
              <w:jc w:val="center"/>
              <w:rPr>
                <w:b/>
                <w:sz w:val="12"/>
              </w:rPr>
            </w:pPr>
            <w:r>
              <w:rPr>
                <w:b/>
                <w:sz w:val="12"/>
              </w:rPr>
              <w:t>第5位</w:t>
            </w:r>
          </w:p>
        </w:tc>
        <w:tc>
          <w:tcPr>
            <w:tcW w:w="990" w:type="dxa"/>
            <w:shd w:val="clear" w:color="auto" w:fill="A6A6A6"/>
          </w:tcPr>
          <w:p>
            <w:pPr>
              <w:pStyle w:val="TableParagraph"/>
              <w:spacing w:before="8"/>
              <w:rPr>
                <w:sz w:val="9"/>
              </w:rPr>
            </w:pPr>
          </w:p>
          <w:p>
            <w:pPr>
              <w:pStyle w:val="TableParagraph"/>
              <w:ind w:left="103" w:right="81"/>
              <w:jc w:val="center"/>
              <w:rPr>
                <w:b/>
                <w:sz w:val="12"/>
              </w:rPr>
            </w:pPr>
            <w:r>
              <w:rPr>
                <w:b/>
                <w:sz w:val="12"/>
              </w:rPr>
              <w:t>第4位</w:t>
            </w:r>
          </w:p>
        </w:tc>
        <w:tc>
          <w:tcPr>
            <w:tcW w:w="810" w:type="dxa"/>
            <w:shd w:val="clear" w:color="auto" w:fill="A6A6A6"/>
          </w:tcPr>
          <w:p>
            <w:pPr>
              <w:pStyle w:val="TableParagraph"/>
              <w:spacing w:before="8"/>
              <w:rPr>
                <w:sz w:val="9"/>
              </w:rPr>
            </w:pPr>
          </w:p>
          <w:p>
            <w:pPr>
              <w:pStyle w:val="TableParagraph"/>
              <w:ind w:left="119" w:right="102"/>
              <w:jc w:val="center"/>
              <w:rPr>
                <w:b/>
                <w:sz w:val="12"/>
              </w:rPr>
            </w:pPr>
            <w:r>
              <w:rPr>
                <w:b/>
                <w:sz w:val="12"/>
              </w:rPr>
              <w:t>第3位</w:t>
            </w:r>
          </w:p>
        </w:tc>
        <w:tc>
          <w:tcPr>
            <w:tcW w:w="851" w:type="dxa"/>
            <w:shd w:val="clear" w:color="auto" w:fill="A6A6A6"/>
          </w:tcPr>
          <w:p>
            <w:pPr>
              <w:pStyle w:val="TableParagraph"/>
              <w:spacing w:before="8"/>
              <w:rPr>
                <w:sz w:val="9"/>
              </w:rPr>
            </w:pPr>
          </w:p>
          <w:p>
            <w:pPr>
              <w:pStyle w:val="TableParagraph"/>
              <w:ind w:left="110" w:right="89"/>
              <w:jc w:val="center"/>
              <w:rPr>
                <w:b/>
                <w:sz w:val="12"/>
              </w:rPr>
            </w:pPr>
            <w:r>
              <w:rPr>
                <w:b/>
                <w:sz w:val="12"/>
              </w:rPr>
              <w:t>第2位</w:t>
            </w:r>
          </w:p>
        </w:tc>
        <w:tc>
          <w:tcPr>
            <w:tcW w:w="946" w:type="dxa"/>
            <w:shd w:val="clear" w:color="auto" w:fill="A6A6A6"/>
          </w:tcPr>
          <w:p>
            <w:pPr>
              <w:pStyle w:val="TableParagraph"/>
              <w:spacing w:before="8"/>
              <w:rPr>
                <w:sz w:val="9"/>
              </w:rPr>
            </w:pPr>
          </w:p>
          <w:p>
            <w:pPr>
              <w:pStyle w:val="TableParagraph"/>
              <w:ind w:left="244" w:right="218"/>
              <w:jc w:val="center"/>
              <w:rPr>
                <w:b/>
                <w:sz w:val="12"/>
              </w:rPr>
            </w:pPr>
            <w:r>
              <w:rPr>
                <w:b/>
                <w:sz w:val="12"/>
              </w:rPr>
              <w:t>位1</w:t>
            </w:r>
          </w:p>
        </w:tc>
        <w:tc>
          <w:tcPr>
            <w:tcW w:w="958" w:type="dxa"/>
            <w:shd w:val="clear" w:color="auto" w:fill="A6A6A6"/>
          </w:tcPr>
          <w:p>
            <w:pPr>
              <w:pStyle w:val="TableParagraph"/>
              <w:spacing w:before="8"/>
              <w:rPr>
                <w:sz w:val="9"/>
              </w:rPr>
            </w:pPr>
          </w:p>
          <w:p>
            <w:pPr>
              <w:pStyle w:val="TableParagraph"/>
              <w:ind w:left="212" w:right="175"/>
              <w:jc w:val="center"/>
              <w:rPr>
                <w:b/>
                <w:sz w:val="12"/>
              </w:rPr>
            </w:pPr>
            <w:r>
              <w:rPr>
                <w:b/>
                <w:sz w:val="12"/>
              </w:rPr>
              <w:t>位0</w:t>
            </w:r>
          </w:p>
        </w:tc>
      </w:tr>
      <w:tr>
        <w:trPr>
          <w:trHeight w:val="419" w:hRule="atLeast"/>
        </w:trPr>
        <w:tc>
          <w:tcPr>
            <w:tcW w:w="533" w:type="dxa"/>
          </w:tcPr>
          <w:p>
            <w:pPr>
              <w:pStyle w:val="TableParagraph"/>
              <w:spacing w:before="3"/>
              <w:rPr>
                <w:sz w:val="11"/>
              </w:rPr>
            </w:pPr>
          </w:p>
          <w:p>
            <w:pPr>
              <w:pStyle w:val="TableParagraph"/>
              <w:ind w:left="174" w:right="170"/>
              <w:jc w:val="center"/>
              <w:rPr>
                <w:sz w:val="12"/>
              </w:rPr>
            </w:pPr>
            <w:r>
              <w:rPr>
                <w:sz w:val="12"/>
              </w:rPr>
              <w:t>04</w:t>
            </w:r>
          </w:p>
        </w:tc>
        <w:tc>
          <w:tcPr>
            <w:tcW w:w="628" w:type="dxa"/>
          </w:tcPr>
          <w:p>
            <w:pPr>
              <w:pStyle w:val="TableParagraph"/>
              <w:spacing w:before="3"/>
              <w:rPr>
                <w:sz w:val="11"/>
              </w:rPr>
            </w:pPr>
          </w:p>
          <w:p>
            <w:pPr>
              <w:pStyle w:val="TableParagraph"/>
              <w:ind w:left="252"/>
              <w:rPr>
                <w:sz w:val="12"/>
              </w:rPr>
            </w:pPr>
            <w:r>
              <w:rPr>
                <w:sz w:val="12"/>
              </w:rPr>
              <w:t>04</w:t>
            </w:r>
          </w:p>
        </w:tc>
        <w:tc>
          <w:tcPr>
            <w:tcW w:w="1530" w:type="dxa"/>
          </w:tcPr>
          <w:p>
            <w:pPr>
              <w:pStyle w:val="TableParagraph"/>
              <w:spacing w:before="3"/>
              <w:rPr>
                <w:sz w:val="11"/>
              </w:rPr>
            </w:pPr>
          </w:p>
          <w:p>
            <w:pPr>
              <w:pStyle w:val="TableParagraph"/>
              <w:ind w:left="169" w:right="154"/>
              <w:jc w:val="center"/>
              <w:rPr>
                <w:sz w:val="12"/>
              </w:rPr>
            </w:pPr>
            <w:r>
              <w:rPr>
                <w:sz w:val="12"/>
              </w:rPr>
              <w:t>XG_OFFS_TC_H</w:t>
            </w:r>
          </w:p>
        </w:tc>
        <w:tc>
          <w:tcPr>
            <w:tcW w:w="628" w:type="dxa"/>
          </w:tcPr>
          <w:p>
            <w:pPr>
              <w:pStyle w:val="TableParagraph"/>
              <w:spacing w:before="65"/>
              <w:ind w:left="155" w:right="123" w:firstLine="2"/>
              <w:rPr>
                <w:sz w:val="12"/>
              </w:rPr>
            </w:pPr>
            <w:r>
              <w:rPr>
                <w:sz w:val="12"/>
              </w:rPr>
              <w:t>读/写</w:t>
            </w:r>
          </w:p>
        </w:tc>
        <w:tc>
          <w:tcPr>
            <w:tcW w:w="5219" w:type="dxa"/>
            <w:gridSpan w:val="6"/>
          </w:tcPr>
          <w:p>
            <w:pPr>
              <w:pStyle w:val="TableParagraph"/>
              <w:spacing w:before="3"/>
              <w:rPr>
                <w:sz w:val="11"/>
              </w:rPr>
            </w:pPr>
          </w:p>
          <w:p>
            <w:pPr>
              <w:pStyle w:val="TableParagraph"/>
              <w:ind w:left="2170" w:right="2155"/>
              <w:jc w:val="center"/>
              <w:rPr>
                <w:sz w:val="12"/>
              </w:rPr>
            </w:pPr>
            <w:r>
              <w:rPr>
                <w:sz w:val="12"/>
              </w:rPr>
              <w:t>XG_OFFS_LP[5:0]</w:t>
            </w:r>
          </w:p>
        </w:tc>
        <w:tc>
          <w:tcPr>
            <w:tcW w:w="1904" w:type="dxa"/>
            <w:gridSpan w:val="2"/>
          </w:tcPr>
          <w:p>
            <w:pPr>
              <w:pStyle w:val="TableParagraph"/>
              <w:spacing w:before="3"/>
              <w:rPr>
                <w:sz w:val="11"/>
              </w:rPr>
            </w:pPr>
          </w:p>
          <w:p>
            <w:pPr>
              <w:pStyle w:val="TableParagraph"/>
              <w:ind w:left="456"/>
              <w:rPr>
                <w:sz w:val="12"/>
              </w:rPr>
            </w:pPr>
            <w:r>
              <w:rPr>
                <w:sz w:val="12"/>
              </w:rPr>
              <w:t>XG_OFFS_TC_H[9:8]</w:t>
            </w:r>
          </w:p>
        </w:tc>
      </w:tr>
      <w:tr>
        <w:trPr>
          <w:trHeight w:val="422" w:hRule="atLeast"/>
        </w:trPr>
        <w:tc>
          <w:tcPr>
            <w:tcW w:w="533" w:type="dxa"/>
          </w:tcPr>
          <w:p>
            <w:pPr>
              <w:pStyle w:val="TableParagraph"/>
              <w:spacing w:before="5"/>
              <w:rPr>
                <w:sz w:val="11"/>
              </w:rPr>
            </w:pPr>
          </w:p>
          <w:p>
            <w:pPr>
              <w:pStyle w:val="TableParagraph"/>
              <w:ind w:left="174" w:right="170"/>
              <w:jc w:val="center"/>
              <w:rPr>
                <w:sz w:val="12"/>
              </w:rPr>
            </w:pPr>
            <w:r>
              <w:rPr>
                <w:sz w:val="12"/>
              </w:rPr>
              <w:t>05</w:t>
            </w:r>
          </w:p>
        </w:tc>
        <w:tc>
          <w:tcPr>
            <w:tcW w:w="628" w:type="dxa"/>
          </w:tcPr>
          <w:p>
            <w:pPr>
              <w:pStyle w:val="TableParagraph"/>
              <w:spacing w:before="5"/>
              <w:rPr>
                <w:sz w:val="11"/>
              </w:rPr>
            </w:pPr>
          </w:p>
          <w:p>
            <w:pPr>
              <w:pStyle w:val="TableParagraph"/>
              <w:ind w:left="252"/>
              <w:rPr>
                <w:sz w:val="12"/>
              </w:rPr>
            </w:pPr>
            <w:r>
              <w:rPr>
                <w:sz w:val="12"/>
              </w:rPr>
              <w:t>05</w:t>
            </w:r>
          </w:p>
        </w:tc>
        <w:tc>
          <w:tcPr>
            <w:tcW w:w="1530" w:type="dxa"/>
          </w:tcPr>
          <w:p>
            <w:pPr>
              <w:pStyle w:val="TableParagraph"/>
              <w:spacing w:before="5"/>
              <w:rPr>
                <w:sz w:val="11"/>
              </w:rPr>
            </w:pPr>
          </w:p>
          <w:p>
            <w:pPr>
              <w:pStyle w:val="TableParagraph"/>
              <w:ind w:left="169" w:right="155"/>
              <w:jc w:val="center"/>
              <w:rPr>
                <w:sz w:val="12"/>
              </w:rPr>
            </w:pPr>
            <w:r>
              <w:rPr>
                <w:sz w:val="12"/>
              </w:rPr>
              <w:t>XG_OFFS_TC_L</w:t>
            </w:r>
          </w:p>
        </w:tc>
        <w:tc>
          <w:tcPr>
            <w:tcW w:w="628" w:type="dxa"/>
          </w:tcPr>
          <w:p>
            <w:pPr>
              <w:pStyle w:val="TableParagraph"/>
              <w:spacing w:before="65"/>
              <w:ind w:left="155" w:right="123" w:firstLine="2"/>
              <w:rPr>
                <w:sz w:val="12"/>
              </w:rPr>
            </w:pPr>
            <w:r>
              <w:rPr>
                <w:sz w:val="12"/>
              </w:rPr>
              <w:t>读/写</w:t>
            </w:r>
          </w:p>
        </w:tc>
        <w:tc>
          <w:tcPr>
            <w:tcW w:w="7123" w:type="dxa"/>
            <w:gridSpan w:val="8"/>
          </w:tcPr>
          <w:p>
            <w:pPr>
              <w:pStyle w:val="TableParagraph"/>
              <w:spacing w:before="5"/>
              <w:rPr>
                <w:sz w:val="11"/>
              </w:rPr>
            </w:pPr>
          </w:p>
          <w:p>
            <w:pPr>
              <w:pStyle w:val="TableParagraph"/>
              <w:ind w:left="3055" w:right="3030"/>
              <w:jc w:val="center"/>
              <w:rPr>
                <w:sz w:val="12"/>
              </w:rPr>
            </w:pPr>
            <w:r>
              <w:rPr>
                <w:sz w:val="12"/>
              </w:rPr>
              <w:t>XG_OFFS_TC_L[7:0]</w:t>
            </w:r>
          </w:p>
        </w:tc>
      </w:tr>
      <w:tr>
        <w:trPr>
          <w:trHeight w:val="419" w:hRule="atLeast"/>
        </w:trPr>
        <w:tc>
          <w:tcPr>
            <w:tcW w:w="533" w:type="dxa"/>
          </w:tcPr>
          <w:p>
            <w:pPr>
              <w:pStyle w:val="TableParagraph"/>
              <w:spacing w:before="3"/>
              <w:rPr>
                <w:sz w:val="11"/>
              </w:rPr>
            </w:pPr>
          </w:p>
          <w:p>
            <w:pPr>
              <w:pStyle w:val="TableParagraph"/>
              <w:ind w:left="174" w:right="170"/>
              <w:jc w:val="center"/>
              <w:rPr>
                <w:sz w:val="12"/>
              </w:rPr>
            </w:pPr>
            <w:r>
              <w:rPr>
                <w:sz w:val="12"/>
              </w:rPr>
              <w:t>07</w:t>
            </w:r>
          </w:p>
        </w:tc>
        <w:tc>
          <w:tcPr>
            <w:tcW w:w="628" w:type="dxa"/>
          </w:tcPr>
          <w:p>
            <w:pPr>
              <w:pStyle w:val="TableParagraph"/>
              <w:spacing w:before="3"/>
              <w:rPr>
                <w:sz w:val="11"/>
              </w:rPr>
            </w:pPr>
          </w:p>
          <w:p>
            <w:pPr>
              <w:pStyle w:val="TableParagraph"/>
              <w:ind w:left="252"/>
              <w:rPr>
                <w:sz w:val="12"/>
              </w:rPr>
            </w:pPr>
            <w:r>
              <w:rPr>
                <w:sz w:val="12"/>
              </w:rPr>
              <w:t>07</w:t>
            </w:r>
          </w:p>
        </w:tc>
        <w:tc>
          <w:tcPr>
            <w:tcW w:w="1530" w:type="dxa"/>
          </w:tcPr>
          <w:p>
            <w:pPr>
              <w:pStyle w:val="TableParagraph"/>
              <w:spacing w:before="3"/>
              <w:rPr>
                <w:sz w:val="11"/>
              </w:rPr>
            </w:pPr>
          </w:p>
          <w:p>
            <w:pPr>
              <w:pStyle w:val="TableParagraph"/>
              <w:ind w:left="169" w:right="159"/>
              <w:jc w:val="center"/>
              <w:rPr>
                <w:sz w:val="12"/>
              </w:rPr>
            </w:pPr>
            <w:r>
              <w:rPr>
                <w:sz w:val="12"/>
              </w:rPr>
              <w:t>YG_OFFS_TC_H</w:t>
            </w:r>
          </w:p>
        </w:tc>
        <w:tc>
          <w:tcPr>
            <w:tcW w:w="628" w:type="dxa"/>
          </w:tcPr>
          <w:p>
            <w:pPr>
              <w:pStyle w:val="TableParagraph"/>
              <w:spacing w:before="63"/>
              <w:ind w:left="155" w:right="123" w:firstLine="2"/>
              <w:rPr>
                <w:sz w:val="12"/>
              </w:rPr>
            </w:pPr>
            <w:r>
              <w:rPr>
                <w:sz w:val="12"/>
              </w:rPr>
              <w:t>读/写</w:t>
            </w:r>
          </w:p>
        </w:tc>
        <w:tc>
          <w:tcPr>
            <w:tcW w:w="5219" w:type="dxa"/>
            <w:gridSpan w:val="6"/>
          </w:tcPr>
          <w:p>
            <w:pPr>
              <w:pStyle w:val="TableParagraph"/>
              <w:spacing w:before="3"/>
              <w:rPr>
                <w:sz w:val="11"/>
              </w:rPr>
            </w:pPr>
          </w:p>
          <w:p>
            <w:pPr>
              <w:pStyle w:val="TableParagraph"/>
              <w:ind w:left="2170" w:right="2155"/>
              <w:jc w:val="center"/>
              <w:rPr>
                <w:sz w:val="12"/>
              </w:rPr>
            </w:pPr>
            <w:r>
              <w:rPr>
                <w:sz w:val="12"/>
              </w:rPr>
              <w:t>YG_OFFS_LP[5:0]</w:t>
            </w:r>
          </w:p>
        </w:tc>
        <w:tc>
          <w:tcPr>
            <w:tcW w:w="1904" w:type="dxa"/>
            <w:gridSpan w:val="2"/>
          </w:tcPr>
          <w:p>
            <w:pPr>
              <w:pStyle w:val="TableParagraph"/>
              <w:spacing w:before="3"/>
              <w:rPr>
                <w:sz w:val="11"/>
              </w:rPr>
            </w:pPr>
          </w:p>
          <w:p>
            <w:pPr>
              <w:pStyle w:val="TableParagraph"/>
              <w:ind w:left="456"/>
              <w:rPr>
                <w:sz w:val="12"/>
              </w:rPr>
            </w:pPr>
            <w:r>
              <w:rPr>
                <w:sz w:val="12"/>
              </w:rPr>
              <w:t>YG_OFFS_TC_H[9:8]</w:t>
            </w:r>
          </w:p>
        </w:tc>
      </w:tr>
      <w:tr>
        <w:trPr>
          <w:trHeight w:val="419" w:hRule="atLeast"/>
        </w:trPr>
        <w:tc>
          <w:tcPr>
            <w:tcW w:w="533" w:type="dxa"/>
          </w:tcPr>
          <w:p>
            <w:pPr>
              <w:pStyle w:val="TableParagraph"/>
              <w:spacing w:before="3"/>
              <w:rPr>
                <w:sz w:val="11"/>
              </w:rPr>
            </w:pPr>
          </w:p>
          <w:p>
            <w:pPr>
              <w:pStyle w:val="TableParagraph"/>
              <w:ind w:left="174" w:right="170"/>
              <w:jc w:val="center"/>
              <w:rPr>
                <w:sz w:val="12"/>
              </w:rPr>
            </w:pPr>
            <w:r>
              <w:rPr>
                <w:sz w:val="12"/>
              </w:rPr>
              <w:t>08</w:t>
            </w:r>
          </w:p>
        </w:tc>
        <w:tc>
          <w:tcPr>
            <w:tcW w:w="628" w:type="dxa"/>
          </w:tcPr>
          <w:p>
            <w:pPr>
              <w:pStyle w:val="TableParagraph"/>
              <w:spacing w:before="3"/>
              <w:rPr>
                <w:sz w:val="11"/>
              </w:rPr>
            </w:pPr>
          </w:p>
          <w:p>
            <w:pPr>
              <w:pStyle w:val="TableParagraph"/>
              <w:ind w:left="252"/>
              <w:rPr>
                <w:sz w:val="12"/>
              </w:rPr>
            </w:pPr>
            <w:r>
              <w:rPr>
                <w:sz w:val="12"/>
              </w:rPr>
              <w:t>08</w:t>
            </w:r>
          </w:p>
        </w:tc>
        <w:tc>
          <w:tcPr>
            <w:tcW w:w="1530" w:type="dxa"/>
          </w:tcPr>
          <w:p>
            <w:pPr>
              <w:pStyle w:val="TableParagraph"/>
              <w:spacing w:before="3"/>
              <w:rPr>
                <w:sz w:val="11"/>
              </w:rPr>
            </w:pPr>
          </w:p>
          <w:p>
            <w:pPr>
              <w:pStyle w:val="TableParagraph"/>
              <w:ind w:left="169" w:right="159"/>
              <w:jc w:val="center"/>
              <w:rPr>
                <w:sz w:val="12"/>
              </w:rPr>
            </w:pPr>
            <w:r>
              <w:rPr>
                <w:sz w:val="12"/>
              </w:rPr>
              <w:t>YG_OFFS_TC_L</w:t>
            </w:r>
          </w:p>
        </w:tc>
        <w:tc>
          <w:tcPr>
            <w:tcW w:w="628" w:type="dxa"/>
          </w:tcPr>
          <w:p>
            <w:pPr>
              <w:pStyle w:val="TableParagraph"/>
              <w:spacing w:before="63"/>
              <w:ind w:left="155" w:right="123" w:firstLine="2"/>
              <w:rPr>
                <w:sz w:val="12"/>
              </w:rPr>
            </w:pPr>
            <w:r>
              <w:rPr>
                <w:sz w:val="12"/>
              </w:rPr>
              <w:t>读/写</w:t>
            </w:r>
          </w:p>
        </w:tc>
        <w:tc>
          <w:tcPr>
            <w:tcW w:w="7123" w:type="dxa"/>
            <w:gridSpan w:val="8"/>
          </w:tcPr>
          <w:p>
            <w:pPr>
              <w:pStyle w:val="TableParagraph"/>
              <w:spacing w:before="3"/>
              <w:rPr>
                <w:sz w:val="11"/>
              </w:rPr>
            </w:pPr>
          </w:p>
          <w:p>
            <w:pPr>
              <w:pStyle w:val="TableParagraph"/>
              <w:ind w:left="3053" w:right="3030"/>
              <w:jc w:val="center"/>
              <w:rPr>
                <w:sz w:val="12"/>
              </w:rPr>
            </w:pPr>
            <w:r>
              <w:rPr>
                <w:sz w:val="12"/>
              </w:rPr>
              <w:t>YG_OFFS_TC_L[7:0]</w:t>
            </w:r>
          </w:p>
        </w:tc>
      </w:tr>
      <w:tr>
        <w:trPr>
          <w:trHeight w:val="419" w:hRule="atLeast"/>
        </w:trPr>
        <w:tc>
          <w:tcPr>
            <w:tcW w:w="533" w:type="dxa"/>
          </w:tcPr>
          <w:p>
            <w:pPr>
              <w:pStyle w:val="TableParagraph"/>
              <w:spacing w:before="3"/>
              <w:rPr>
                <w:sz w:val="11"/>
              </w:rPr>
            </w:pPr>
          </w:p>
          <w:p>
            <w:pPr>
              <w:pStyle w:val="TableParagraph"/>
              <w:ind w:left="178" w:right="170"/>
              <w:jc w:val="center"/>
              <w:rPr>
                <w:sz w:val="12"/>
              </w:rPr>
            </w:pPr>
            <w:r>
              <w:rPr>
                <w:sz w:val="12"/>
              </w:rPr>
              <w:t>0个</w:t>
            </w:r>
          </w:p>
        </w:tc>
        <w:tc>
          <w:tcPr>
            <w:tcW w:w="628" w:type="dxa"/>
          </w:tcPr>
          <w:p>
            <w:pPr>
              <w:pStyle w:val="TableParagraph"/>
              <w:spacing w:before="3"/>
              <w:rPr>
                <w:sz w:val="11"/>
              </w:rPr>
            </w:pPr>
          </w:p>
          <w:p>
            <w:pPr>
              <w:pStyle w:val="TableParagraph"/>
              <w:ind w:left="252"/>
              <w:rPr>
                <w:sz w:val="12"/>
              </w:rPr>
            </w:pPr>
            <w:r>
              <w:rPr>
                <w:sz w:val="12"/>
              </w:rPr>
              <w:t>10</w:t>
            </w:r>
          </w:p>
        </w:tc>
        <w:tc>
          <w:tcPr>
            <w:tcW w:w="1530" w:type="dxa"/>
          </w:tcPr>
          <w:p>
            <w:pPr>
              <w:pStyle w:val="TableParagraph"/>
              <w:spacing w:before="3"/>
              <w:rPr>
                <w:sz w:val="11"/>
              </w:rPr>
            </w:pPr>
          </w:p>
          <w:p>
            <w:pPr>
              <w:pStyle w:val="TableParagraph"/>
              <w:ind w:left="169" w:right="157"/>
              <w:jc w:val="center"/>
              <w:rPr>
                <w:sz w:val="12"/>
              </w:rPr>
            </w:pPr>
            <w:r>
              <w:rPr>
                <w:sz w:val="12"/>
              </w:rPr>
              <w:t>ZG_OFFS_TC_H</w:t>
            </w:r>
          </w:p>
        </w:tc>
        <w:tc>
          <w:tcPr>
            <w:tcW w:w="628" w:type="dxa"/>
          </w:tcPr>
          <w:p>
            <w:pPr>
              <w:pStyle w:val="TableParagraph"/>
              <w:spacing w:before="65"/>
              <w:ind w:left="155" w:right="123" w:firstLine="2"/>
              <w:rPr>
                <w:sz w:val="12"/>
              </w:rPr>
            </w:pPr>
            <w:r>
              <w:rPr>
                <w:sz w:val="12"/>
              </w:rPr>
              <w:t>读/写</w:t>
            </w:r>
          </w:p>
        </w:tc>
        <w:tc>
          <w:tcPr>
            <w:tcW w:w="5219" w:type="dxa"/>
            <w:gridSpan w:val="6"/>
          </w:tcPr>
          <w:p>
            <w:pPr>
              <w:pStyle w:val="TableParagraph"/>
              <w:spacing w:before="3"/>
              <w:rPr>
                <w:sz w:val="11"/>
              </w:rPr>
            </w:pPr>
          </w:p>
          <w:p>
            <w:pPr>
              <w:pStyle w:val="TableParagraph"/>
              <w:ind w:left="2170" w:right="2152"/>
              <w:jc w:val="center"/>
              <w:rPr>
                <w:sz w:val="12"/>
              </w:rPr>
            </w:pPr>
            <w:r>
              <w:rPr>
                <w:sz w:val="12"/>
              </w:rPr>
              <w:t>ZG_OFFS_LP[5:0]</w:t>
            </w:r>
          </w:p>
        </w:tc>
        <w:tc>
          <w:tcPr>
            <w:tcW w:w="1904" w:type="dxa"/>
            <w:gridSpan w:val="2"/>
          </w:tcPr>
          <w:p>
            <w:pPr>
              <w:pStyle w:val="TableParagraph"/>
              <w:spacing w:before="3"/>
              <w:rPr>
                <w:sz w:val="11"/>
              </w:rPr>
            </w:pPr>
          </w:p>
          <w:p>
            <w:pPr>
              <w:pStyle w:val="TableParagraph"/>
              <w:ind w:left="458"/>
              <w:rPr>
                <w:sz w:val="12"/>
              </w:rPr>
            </w:pPr>
            <w:r>
              <w:rPr>
                <w:sz w:val="12"/>
              </w:rPr>
              <w:t>ZG_OFFS_TC_H[9:8]</w:t>
            </w:r>
          </w:p>
        </w:tc>
      </w:tr>
      <w:tr>
        <w:trPr>
          <w:trHeight w:val="420" w:hRule="atLeast"/>
        </w:trPr>
        <w:tc>
          <w:tcPr>
            <w:tcW w:w="533" w:type="dxa"/>
          </w:tcPr>
          <w:p>
            <w:pPr>
              <w:pStyle w:val="TableParagraph"/>
              <w:spacing w:before="3"/>
              <w:rPr>
                <w:sz w:val="11"/>
              </w:rPr>
            </w:pPr>
          </w:p>
          <w:p>
            <w:pPr>
              <w:pStyle w:val="TableParagraph"/>
              <w:ind w:left="174" w:right="170"/>
              <w:jc w:val="center"/>
              <w:rPr>
                <w:sz w:val="12"/>
              </w:rPr>
            </w:pPr>
            <w:r>
              <w:rPr>
                <w:sz w:val="12"/>
              </w:rPr>
              <w:t>0个b</w:t>
            </w:r>
          </w:p>
        </w:tc>
        <w:tc>
          <w:tcPr>
            <w:tcW w:w="628" w:type="dxa"/>
          </w:tcPr>
          <w:p>
            <w:pPr>
              <w:pStyle w:val="TableParagraph"/>
              <w:spacing w:before="3"/>
              <w:rPr>
                <w:sz w:val="11"/>
              </w:rPr>
            </w:pPr>
          </w:p>
          <w:p>
            <w:pPr>
              <w:pStyle w:val="TableParagraph"/>
              <w:ind w:left="252"/>
              <w:rPr>
                <w:sz w:val="12"/>
              </w:rPr>
            </w:pPr>
            <w:r>
              <w:rPr>
                <w:sz w:val="12"/>
              </w:rPr>
              <w:t>11</w:t>
            </w:r>
          </w:p>
        </w:tc>
        <w:tc>
          <w:tcPr>
            <w:tcW w:w="1530" w:type="dxa"/>
          </w:tcPr>
          <w:p>
            <w:pPr>
              <w:pStyle w:val="TableParagraph"/>
              <w:spacing w:before="3"/>
              <w:rPr>
                <w:sz w:val="11"/>
              </w:rPr>
            </w:pPr>
          </w:p>
          <w:p>
            <w:pPr>
              <w:pStyle w:val="TableParagraph"/>
              <w:ind w:left="169" w:right="157"/>
              <w:jc w:val="center"/>
              <w:rPr>
                <w:sz w:val="12"/>
              </w:rPr>
            </w:pPr>
            <w:r>
              <w:rPr>
                <w:sz w:val="12"/>
              </w:rPr>
              <w:t>ZG_OFFS_TC_L</w:t>
            </w:r>
          </w:p>
        </w:tc>
        <w:tc>
          <w:tcPr>
            <w:tcW w:w="628" w:type="dxa"/>
          </w:tcPr>
          <w:p>
            <w:pPr>
              <w:pStyle w:val="TableParagraph"/>
              <w:spacing w:before="65"/>
              <w:ind w:left="155" w:right="123" w:firstLine="2"/>
              <w:rPr>
                <w:sz w:val="12"/>
              </w:rPr>
            </w:pPr>
            <w:r>
              <w:rPr>
                <w:sz w:val="12"/>
              </w:rPr>
              <w:t>读/写</w:t>
            </w:r>
          </w:p>
        </w:tc>
        <w:tc>
          <w:tcPr>
            <w:tcW w:w="7123" w:type="dxa"/>
            <w:gridSpan w:val="8"/>
          </w:tcPr>
          <w:p>
            <w:pPr>
              <w:pStyle w:val="TableParagraph"/>
              <w:spacing w:before="3"/>
              <w:rPr>
                <w:sz w:val="11"/>
              </w:rPr>
            </w:pPr>
          </w:p>
          <w:p>
            <w:pPr>
              <w:pStyle w:val="TableParagraph"/>
              <w:ind w:left="3055" w:right="3030"/>
              <w:jc w:val="center"/>
              <w:rPr>
                <w:sz w:val="12"/>
              </w:rPr>
            </w:pPr>
            <w:r>
              <w:rPr>
                <w:sz w:val="12"/>
              </w:rPr>
              <w:t>ZG_OFFS_TC_L[7:0]</w:t>
            </w:r>
          </w:p>
        </w:tc>
      </w:tr>
      <w:tr>
        <w:trPr>
          <w:trHeight w:val="419" w:hRule="atLeast"/>
        </w:trPr>
        <w:tc>
          <w:tcPr>
            <w:tcW w:w="533" w:type="dxa"/>
          </w:tcPr>
          <w:p>
            <w:pPr>
              <w:pStyle w:val="TableParagraph"/>
              <w:spacing w:before="3"/>
              <w:rPr>
                <w:sz w:val="11"/>
              </w:rPr>
            </w:pPr>
          </w:p>
          <w:p>
            <w:pPr>
              <w:pStyle w:val="TableParagraph"/>
              <w:ind w:left="178" w:right="170"/>
              <w:jc w:val="center"/>
              <w:rPr>
                <w:sz w:val="12"/>
              </w:rPr>
            </w:pPr>
            <w:r>
              <w:rPr>
                <w:sz w:val="12"/>
              </w:rPr>
              <w:t>0天</w:t>
            </w:r>
          </w:p>
        </w:tc>
        <w:tc>
          <w:tcPr>
            <w:tcW w:w="628" w:type="dxa"/>
          </w:tcPr>
          <w:p>
            <w:pPr>
              <w:pStyle w:val="TableParagraph"/>
              <w:spacing w:before="3"/>
              <w:rPr>
                <w:sz w:val="11"/>
              </w:rPr>
            </w:pPr>
          </w:p>
          <w:p>
            <w:pPr>
              <w:pStyle w:val="TableParagraph"/>
              <w:ind w:left="252"/>
              <w:rPr>
                <w:sz w:val="12"/>
              </w:rPr>
            </w:pPr>
            <w:r>
              <w:rPr>
                <w:sz w:val="12"/>
              </w:rPr>
              <w:t>13</w:t>
            </w:r>
          </w:p>
        </w:tc>
        <w:tc>
          <w:tcPr>
            <w:tcW w:w="1530" w:type="dxa"/>
          </w:tcPr>
          <w:p>
            <w:pPr>
              <w:pStyle w:val="TableParagraph"/>
              <w:spacing w:before="3"/>
              <w:rPr>
                <w:sz w:val="11"/>
              </w:rPr>
            </w:pPr>
          </w:p>
          <w:p>
            <w:pPr>
              <w:pStyle w:val="TableParagraph"/>
              <w:ind w:left="169" w:right="160"/>
              <w:jc w:val="center"/>
              <w:rPr>
                <w:sz w:val="12"/>
              </w:rPr>
            </w:pPr>
            <w:r>
              <w:rPr>
                <w:sz w:val="12"/>
              </w:rPr>
              <w:t>自我测试_加速</w:t>
            </w:r>
          </w:p>
        </w:tc>
        <w:tc>
          <w:tcPr>
            <w:tcW w:w="628" w:type="dxa"/>
          </w:tcPr>
          <w:p>
            <w:pPr>
              <w:pStyle w:val="TableParagraph"/>
              <w:spacing w:before="65"/>
              <w:ind w:left="155" w:right="123" w:firstLine="2"/>
              <w:rPr>
                <w:sz w:val="12"/>
              </w:rPr>
            </w:pPr>
            <w:r>
              <w:rPr>
                <w:sz w:val="12"/>
              </w:rPr>
              <w:t>读/写</w:t>
            </w:r>
          </w:p>
        </w:tc>
        <w:tc>
          <w:tcPr>
            <w:tcW w:w="7123" w:type="dxa"/>
            <w:gridSpan w:val="8"/>
          </w:tcPr>
          <w:p>
            <w:pPr>
              <w:pStyle w:val="TableParagraph"/>
              <w:spacing w:before="3"/>
              <w:rPr>
                <w:sz w:val="11"/>
              </w:rPr>
            </w:pPr>
          </w:p>
          <w:p>
            <w:pPr>
              <w:pStyle w:val="TableParagraph"/>
              <w:ind w:left="3055" w:right="3030"/>
              <w:jc w:val="center"/>
              <w:rPr>
                <w:sz w:val="12"/>
              </w:rPr>
            </w:pPr>
            <w:r>
              <w:rPr>
                <w:sz w:val="12"/>
              </w:rPr>
              <w:t>XA_ST_DATA[7:0]</w:t>
            </w:r>
          </w:p>
        </w:tc>
      </w:tr>
      <w:tr>
        <w:trPr>
          <w:trHeight w:val="378" w:hRule="atLeast"/>
        </w:trPr>
        <w:tc>
          <w:tcPr>
            <w:tcW w:w="533" w:type="dxa"/>
          </w:tcPr>
          <w:p>
            <w:pPr>
              <w:pStyle w:val="TableParagraph"/>
              <w:spacing w:before="8"/>
              <w:rPr>
                <w:sz w:val="9"/>
              </w:rPr>
            </w:pPr>
          </w:p>
          <w:p>
            <w:pPr>
              <w:pStyle w:val="TableParagraph"/>
              <w:ind w:left="177" w:right="170"/>
              <w:jc w:val="center"/>
              <w:rPr>
                <w:sz w:val="12"/>
              </w:rPr>
            </w:pPr>
            <w:r>
              <w:rPr>
                <w:sz w:val="12"/>
              </w:rPr>
              <w:t>0秒</w:t>
            </w:r>
          </w:p>
        </w:tc>
        <w:tc>
          <w:tcPr>
            <w:tcW w:w="628" w:type="dxa"/>
          </w:tcPr>
          <w:p>
            <w:pPr>
              <w:pStyle w:val="TableParagraph"/>
              <w:spacing w:before="8"/>
              <w:rPr>
                <w:sz w:val="9"/>
              </w:rPr>
            </w:pPr>
          </w:p>
          <w:p>
            <w:pPr>
              <w:pStyle w:val="TableParagraph"/>
              <w:ind w:left="252"/>
              <w:rPr>
                <w:sz w:val="12"/>
              </w:rPr>
            </w:pPr>
            <w:r>
              <w:rPr>
                <w:sz w:val="12"/>
              </w:rPr>
              <w:t>14</w:t>
            </w:r>
          </w:p>
        </w:tc>
        <w:tc>
          <w:tcPr>
            <w:tcW w:w="1530" w:type="dxa"/>
          </w:tcPr>
          <w:p>
            <w:pPr>
              <w:pStyle w:val="TableParagraph"/>
              <w:spacing w:before="8"/>
              <w:rPr>
                <w:sz w:val="9"/>
              </w:rPr>
            </w:pPr>
          </w:p>
          <w:p>
            <w:pPr>
              <w:pStyle w:val="TableParagraph"/>
              <w:ind w:left="169" w:right="157"/>
              <w:jc w:val="center"/>
              <w:rPr>
                <w:sz w:val="12"/>
              </w:rPr>
            </w:pPr>
            <w:r>
              <w:rPr>
                <w:sz w:val="12"/>
              </w:rPr>
              <w:t>自测试加速度</w:t>
            </w:r>
          </w:p>
        </w:tc>
        <w:tc>
          <w:tcPr>
            <w:tcW w:w="628" w:type="dxa"/>
          </w:tcPr>
          <w:p>
            <w:pPr>
              <w:pStyle w:val="TableParagraph"/>
              <w:spacing w:before="46"/>
              <w:ind w:left="155" w:right="123" w:firstLine="2"/>
              <w:rPr>
                <w:sz w:val="12"/>
              </w:rPr>
            </w:pPr>
            <w:r>
              <w:rPr>
                <w:sz w:val="12"/>
              </w:rPr>
              <w:t>读/写</w:t>
            </w:r>
          </w:p>
        </w:tc>
        <w:tc>
          <w:tcPr>
            <w:tcW w:w="7123" w:type="dxa"/>
            <w:gridSpan w:val="8"/>
          </w:tcPr>
          <w:p>
            <w:pPr>
              <w:pStyle w:val="TableParagraph"/>
              <w:spacing w:before="8"/>
              <w:rPr>
                <w:sz w:val="9"/>
              </w:rPr>
            </w:pPr>
          </w:p>
          <w:p>
            <w:pPr>
              <w:pStyle w:val="TableParagraph"/>
              <w:ind w:left="3055" w:right="3030"/>
              <w:jc w:val="center"/>
              <w:rPr>
                <w:sz w:val="12"/>
              </w:rPr>
            </w:pPr>
            <w:r>
              <w:rPr>
                <w:sz w:val="12"/>
              </w:rPr>
              <w:t>YA_ST_DATA[7:0]</w:t>
            </w:r>
          </w:p>
        </w:tc>
      </w:tr>
      <w:tr>
        <w:trPr>
          <w:trHeight w:val="381" w:hRule="atLeast"/>
        </w:trPr>
        <w:tc>
          <w:tcPr>
            <w:tcW w:w="533" w:type="dxa"/>
          </w:tcPr>
          <w:p>
            <w:pPr>
              <w:pStyle w:val="TableParagraph"/>
              <w:spacing w:before="8"/>
              <w:rPr>
                <w:sz w:val="9"/>
              </w:rPr>
            </w:pPr>
          </w:p>
          <w:p>
            <w:pPr>
              <w:pStyle w:val="TableParagraph"/>
              <w:ind w:left="178" w:right="170"/>
              <w:jc w:val="center"/>
              <w:rPr>
                <w:sz w:val="12"/>
              </w:rPr>
            </w:pPr>
            <w:r>
              <w:rPr>
                <w:sz w:val="12"/>
              </w:rPr>
              <w:t>第0页，共0页</w:t>
            </w:r>
          </w:p>
        </w:tc>
        <w:tc>
          <w:tcPr>
            <w:tcW w:w="628" w:type="dxa"/>
          </w:tcPr>
          <w:p>
            <w:pPr>
              <w:pStyle w:val="TableParagraph"/>
              <w:spacing w:before="8"/>
              <w:rPr>
                <w:sz w:val="9"/>
              </w:rPr>
            </w:pPr>
          </w:p>
          <w:p>
            <w:pPr>
              <w:pStyle w:val="TableParagraph"/>
              <w:ind w:left="252"/>
              <w:rPr>
                <w:sz w:val="12"/>
              </w:rPr>
            </w:pPr>
            <w:r>
              <w:rPr>
                <w:sz w:val="12"/>
              </w:rPr>
              <w:t>15</w:t>
            </w:r>
          </w:p>
        </w:tc>
        <w:tc>
          <w:tcPr>
            <w:tcW w:w="1530" w:type="dxa"/>
          </w:tcPr>
          <w:p>
            <w:pPr>
              <w:pStyle w:val="TableParagraph"/>
              <w:spacing w:before="8"/>
              <w:rPr>
                <w:sz w:val="9"/>
              </w:rPr>
            </w:pPr>
          </w:p>
          <w:p>
            <w:pPr>
              <w:pStyle w:val="TableParagraph"/>
              <w:ind w:left="169" w:right="160"/>
              <w:jc w:val="center"/>
              <w:rPr>
                <w:sz w:val="12"/>
              </w:rPr>
            </w:pPr>
            <w:r>
              <w:rPr>
                <w:sz w:val="12"/>
              </w:rPr>
              <w:t>自测试Z加速</w:t>
            </w:r>
          </w:p>
        </w:tc>
        <w:tc>
          <w:tcPr>
            <w:tcW w:w="628" w:type="dxa"/>
          </w:tcPr>
          <w:p>
            <w:pPr>
              <w:pStyle w:val="TableParagraph"/>
              <w:spacing w:before="46"/>
              <w:ind w:left="155" w:right="123" w:firstLine="2"/>
              <w:rPr>
                <w:sz w:val="12"/>
              </w:rPr>
            </w:pPr>
            <w:r>
              <w:rPr>
                <w:sz w:val="12"/>
              </w:rPr>
              <w:t>读/写</w:t>
            </w:r>
          </w:p>
        </w:tc>
        <w:tc>
          <w:tcPr>
            <w:tcW w:w="7123" w:type="dxa"/>
            <w:gridSpan w:val="8"/>
          </w:tcPr>
          <w:p>
            <w:pPr>
              <w:pStyle w:val="TableParagraph"/>
              <w:spacing w:before="8"/>
              <w:rPr>
                <w:sz w:val="9"/>
              </w:rPr>
            </w:pPr>
          </w:p>
          <w:p>
            <w:pPr>
              <w:pStyle w:val="TableParagraph"/>
              <w:ind w:left="3053" w:right="3030"/>
              <w:jc w:val="center"/>
              <w:rPr>
                <w:sz w:val="12"/>
              </w:rPr>
            </w:pPr>
            <w:r>
              <w:rPr>
                <w:sz w:val="12"/>
              </w:rPr>
              <w:t>ZA_ST_DATA[7:0]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13</w:t>
            </w:r>
          </w:p>
        </w:tc>
        <w:tc>
          <w:tcPr>
            <w:tcW w:w="628" w:type="dxa"/>
          </w:tcPr>
          <w:p>
            <w:pPr>
              <w:pStyle w:val="TableParagraph"/>
              <w:spacing w:before="6"/>
              <w:rPr>
                <w:sz w:val="9"/>
              </w:rPr>
            </w:pPr>
          </w:p>
          <w:p>
            <w:pPr>
              <w:pStyle w:val="TableParagraph"/>
              <w:ind w:left="252"/>
              <w:rPr>
                <w:sz w:val="12"/>
              </w:rPr>
            </w:pPr>
            <w:r>
              <w:rPr>
                <w:sz w:val="12"/>
              </w:rPr>
              <w:t>19</w:t>
            </w:r>
          </w:p>
        </w:tc>
        <w:tc>
          <w:tcPr>
            <w:tcW w:w="1530" w:type="dxa"/>
          </w:tcPr>
          <w:p>
            <w:pPr>
              <w:pStyle w:val="TableParagraph"/>
              <w:spacing w:before="6"/>
              <w:rPr>
                <w:sz w:val="9"/>
              </w:rPr>
            </w:pPr>
          </w:p>
          <w:p>
            <w:pPr>
              <w:pStyle w:val="TableParagraph"/>
              <w:ind w:left="169" w:right="159"/>
              <w:jc w:val="center"/>
              <w:rPr>
                <w:sz w:val="12"/>
              </w:rPr>
            </w:pPr>
            <w:r>
              <w:rPr>
                <w:sz w:val="12"/>
              </w:rPr>
              <w:t>XG_OFFS_USRH</w:t>
            </w:r>
          </w:p>
        </w:tc>
        <w:tc>
          <w:tcPr>
            <w:tcW w:w="628" w:type="dxa"/>
          </w:tcPr>
          <w:p>
            <w:pPr>
              <w:pStyle w:val="TableParagraph"/>
              <w:spacing w:before="44"/>
              <w:ind w:left="155" w:right="123" w:firstLine="2"/>
              <w:rPr>
                <w:sz w:val="12"/>
              </w:rPr>
            </w:pPr>
            <w:r>
              <w:rPr>
                <w:sz w:val="12"/>
              </w:rPr>
              <w:t>读/写</w:t>
            </w:r>
          </w:p>
        </w:tc>
        <w:tc>
          <w:tcPr>
            <w:tcW w:w="7123" w:type="dxa"/>
            <w:gridSpan w:val="8"/>
          </w:tcPr>
          <w:p>
            <w:pPr>
              <w:pStyle w:val="TableParagraph"/>
              <w:spacing w:before="6"/>
              <w:rPr>
                <w:sz w:val="9"/>
              </w:rPr>
            </w:pPr>
          </w:p>
          <w:p>
            <w:pPr>
              <w:pStyle w:val="TableParagraph"/>
              <w:ind w:left="3053" w:right="3030"/>
              <w:jc w:val="center"/>
              <w:rPr>
                <w:sz w:val="12"/>
              </w:rPr>
            </w:pPr>
            <w:r>
              <w:rPr>
                <w:sz w:val="12"/>
              </w:rPr>
              <w:t>X_OFFS_USR[15:8]</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14</w:t>
            </w:r>
          </w:p>
        </w:tc>
        <w:tc>
          <w:tcPr>
            <w:tcW w:w="628" w:type="dxa"/>
          </w:tcPr>
          <w:p>
            <w:pPr>
              <w:pStyle w:val="TableParagraph"/>
              <w:spacing w:before="6"/>
              <w:rPr>
                <w:sz w:val="9"/>
              </w:rPr>
            </w:pPr>
          </w:p>
          <w:p>
            <w:pPr>
              <w:pStyle w:val="TableParagraph"/>
              <w:ind w:left="252"/>
              <w:rPr>
                <w:sz w:val="12"/>
              </w:rPr>
            </w:pPr>
            <w:r>
              <w:rPr>
                <w:sz w:val="12"/>
              </w:rPr>
              <w:t>20</w:t>
            </w:r>
          </w:p>
        </w:tc>
        <w:tc>
          <w:tcPr>
            <w:tcW w:w="1530" w:type="dxa"/>
          </w:tcPr>
          <w:p>
            <w:pPr>
              <w:pStyle w:val="TableParagraph"/>
              <w:spacing w:before="6"/>
              <w:rPr>
                <w:sz w:val="9"/>
              </w:rPr>
            </w:pPr>
          </w:p>
          <w:p>
            <w:pPr>
              <w:pStyle w:val="TableParagraph"/>
              <w:ind w:left="169" w:right="159"/>
              <w:jc w:val="center"/>
              <w:rPr>
                <w:sz w:val="12"/>
              </w:rPr>
            </w:pPr>
            <w:r>
              <w:rPr>
                <w:sz w:val="12"/>
              </w:rPr>
              <w:t>XG_OFFS_USRL</w:t>
            </w:r>
          </w:p>
        </w:tc>
        <w:tc>
          <w:tcPr>
            <w:tcW w:w="628" w:type="dxa"/>
          </w:tcPr>
          <w:p>
            <w:pPr>
              <w:pStyle w:val="TableParagraph"/>
              <w:spacing w:before="44"/>
              <w:ind w:left="155" w:right="123" w:firstLine="2"/>
              <w:rPr>
                <w:sz w:val="12"/>
              </w:rPr>
            </w:pPr>
            <w:r>
              <w:rPr>
                <w:sz w:val="12"/>
              </w:rPr>
              <w:t>读/写</w:t>
            </w:r>
          </w:p>
        </w:tc>
        <w:tc>
          <w:tcPr>
            <w:tcW w:w="7123" w:type="dxa"/>
            <w:gridSpan w:val="8"/>
          </w:tcPr>
          <w:p>
            <w:pPr>
              <w:pStyle w:val="TableParagraph"/>
              <w:spacing w:before="6"/>
              <w:rPr>
                <w:sz w:val="9"/>
              </w:rPr>
            </w:pPr>
          </w:p>
          <w:p>
            <w:pPr>
              <w:pStyle w:val="TableParagraph"/>
              <w:ind w:left="3055" w:right="3030"/>
              <w:jc w:val="center"/>
              <w:rPr>
                <w:sz w:val="12"/>
              </w:rPr>
            </w:pPr>
            <w:r>
              <w:rPr>
                <w:sz w:val="12"/>
              </w:rPr>
              <w:t>X_OFFS_USR[7:0]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15</w:t>
            </w:r>
          </w:p>
        </w:tc>
        <w:tc>
          <w:tcPr>
            <w:tcW w:w="628" w:type="dxa"/>
          </w:tcPr>
          <w:p>
            <w:pPr>
              <w:pStyle w:val="TableParagraph"/>
              <w:spacing w:before="6"/>
              <w:rPr>
                <w:sz w:val="9"/>
              </w:rPr>
            </w:pPr>
          </w:p>
          <w:p>
            <w:pPr>
              <w:pStyle w:val="TableParagraph"/>
              <w:ind w:left="252"/>
              <w:rPr>
                <w:sz w:val="12"/>
              </w:rPr>
            </w:pPr>
            <w:r>
              <w:rPr>
                <w:sz w:val="12"/>
              </w:rPr>
              <w:t>21</w:t>
            </w:r>
          </w:p>
        </w:tc>
        <w:tc>
          <w:tcPr>
            <w:tcW w:w="1530" w:type="dxa"/>
          </w:tcPr>
          <w:p>
            <w:pPr>
              <w:pStyle w:val="TableParagraph"/>
              <w:spacing w:before="6"/>
              <w:rPr>
                <w:sz w:val="9"/>
              </w:rPr>
            </w:pPr>
          </w:p>
          <w:p>
            <w:pPr>
              <w:pStyle w:val="TableParagraph"/>
              <w:ind w:left="169" w:right="159"/>
              <w:jc w:val="center"/>
              <w:rPr>
                <w:sz w:val="12"/>
              </w:rPr>
            </w:pPr>
            <w:r>
              <w:rPr>
                <w:sz w:val="12"/>
              </w:rPr>
              <w:t>YG_OFFS_USRH</w:t>
            </w:r>
          </w:p>
        </w:tc>
        <w:tc>
          <w:tcPr>
            <w:tcW w:w="628" w:type="dxa"/>
          </w:tcPr>
          <w:p>
            <w:pPr>
              <w:pStyle w:val="TableParagraph"/>
              <w:spacing w:before="44"/>
              <w:ind w:left="155" w:right="123" w:firstLine="2"/>
              <w:rPr>
                <w:sz w:val="12"/>
              </w:rPr>
            </w:pPr>
            <w:r>
              <w:rPr>
                <w:sz w:val="12"/>
              </w:rPr>
              <w:t>读/写</w:t>
            </w:r>
          </w:p>
        </w:tc>
        <w:tc>
          <w:tcPr>
            <w:tcW w:w="7123" w:type="dxa"/>
            <w:gridSpan w:val="8"/>
          </w:tcPr>
          <w:p>
            <w:pPr>
              <w:pStyle w:val="TableParagraph"/>
              <w:spacing w:before="6"/>
              <w:rPr>
                <w:sz w:val="9"/>
              </w:rPr>
            </w:pPr>
          </w:p>
          <w:p>
            <w:pPr>
              <w:pStyle w:val="TableParagraph"/>
              <w:ind w:left="3055" w:right="3030"/>
              <w:jc w:val="center"/>
              <w:rPr>
                <w:sz w:val="12"/>
              </w:rPr>
            </w:pPr>
            <w:r>
              <w:rPr>
                <w:sz w:val="12"/>
              </w:rPr>
              <w:t>Y_off_USR[15:8]</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16</w:t>
            </w:r>
          </w:p>
        </w:tc>
        <w:tc>
          <w:tcPr>
            <w:tcW w:w="628" w:type="dxa"/>
          </w:tcPr>
          <w:p>
            <w:pPr>
              <w:pStyle w:val="TableParagraph"/>
              <w:spacing w:before="6"/>
              <w:rPr>
                <w:sz w:val="9"/>
              </w:rPr>
            </w:pPr>
          </w:p>
          <w:p>
            <w:pPr>
              <w:pStyle w:val="TableParagraph"/>
              <w:ind w:left="252"/>
              <w:rPr>
                <w:sz w:val="12"/>
              </w:rPr>
            </w:pPr>
            <w:r>
              <w:rPr>
                <w:sz w:val="12"/>
              </w:rPr>
              <w:t>22</w:t>
            </w:r>
          </w:p>
        </w:tc>
        <w:tc>
          <w:tcPr>
            <w:tcW w:w="1530" w:type="dxa"/>
          </w:tcPr>
          <w:p>
            <w:pPr>
              <w:pStyle w:val="TableParagraph"/>
              <w:spacing w:before="6"/>
              <w:rPr>
                <w:sz w:val="9"/>
              </w:rPr>
            </w:pPr>
          </w:p>
          <w:p>
            <w:pPr>
              <w:pStyle w:val="TableParagraph"/>
              <w:ind w:left="169" w:right="159"/>
              <w:jc w:val="center"/>
              <w:rPr>
                <w:sz w:val="12"/>
              </w:rPr>
            </w:pPr>
            <w:r>
              <w:rPr>
                <w:sz w:val="12"/>
              </w:rPr>
              <w:t>YG_OFFS_USRL</w:t>
            </w:r>
          </w:p>
        </w:tc>
        <w:tc>
          <w:tcPr>
            <w:tcW w:w="628" w:type="dxa"/>
          </w:tcPr>
          <w:p>
            <w:pPr>
              <w:pStyle w:val="TableParagraph"/>
              <w:spacing w:before="44"/>
              <w:ind w:left="155" w:right="123" w:firstLine="2"/>
              <w:rPr>
                <w:sz w:val="12"/>
              </w:rPr>
            </w:pPr>
            <w:r>
              <w:rPr>
                <w:sz w:val="12"/>
              </w:rPr>
              <w:t>读/写</w:t>
            </w:r>
          </w:p>
        </w:tc>
        <w:tc>
          <w:tcPr>
            <w:tcW w:w="7123" w:type="dxa"/>
            <w:gridSpan w:val="8"/>
          </w:tcPr>
          <w:p>
            <w:pPr>
              <w:pStyle w:val="TableParagraph"/>
              <w:spacing w:before="6"/>
              <w:rPr>
                <w:sz w:val="9"/>
              </w:rPr>
            </w:pPr>
          </w:p>
          <w:p>
            <w:pPr>
              <w:pStyle w:val="TableParagraph"/>
              <w:ind w:left="3055" w:right="3030"/>
              <w:jc w:val="center"/>
              <w:rPr>
                <w:sz w:val="12"/>
              </w:rPr>
            </w:pPr>
            <w:r>
              <w:rPr>
                <w:sz w:val="12"/>
              </w:rPr>
              <w:t>Y_off_USR[7:0]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17</w:t>
            </w:r>
          </w:p>
        </w:tc>
        <w:tc>
          <w:tcPr>
            <w:tcW w:w="628" w:type="dxa"/>
          </w:tcPr>
          <w:p>
            <w:pPr>
              <w:pStyle w:val="TableParagraph"/>
              <w:spacing w:before="6"/>
              <w:rPr>
                <w:sz w:val="9"/>
              </w:rPr>
            </w:pPr>
          </w:p>
          <w:p>
            <w:pPr>
              <w:pStyle w:val="TableParagraph"/>
              <w:ind w:left="252"/>
              <w:rPr>
                <w:sz w:val="12"/>
              </w:rPr>
            </w:pPr>
            <w:r>
              <w:rPr>
                <w:sz w:val="12"/>
              </w:rPr>
              <w:t>23</w:t>
            </w:r>
          </w:p>
        </w:tc>
        <w:tc>
          <w:tcPr>
            <w:tcW w:w="1530" w:type="dxa"/>
          </w:tcPr>
          <w:p>
            <w:pPr>
              <w:pStyle w:val="TableParagraph"/>
              <w:spacing w:before="6"/>
              <w:rPr>
                <w:sz w:val="9"/>
              </w:rPr>
            </w:pPr>
          </w:p>
          <w:p>
            <w:pPr>
              <w:pStyle w:val="TableParagraph"/>
              <w:ind w:left="169" w:right="156"/>
              <w:jc w:val="center"/>
              <w:rPr>
                <w:sz w:val="12"/>
              </w:rPr>
            </w:pPr>
            <w:r>
              <w:rPr>
                <w:sz w:val="12"/>
              </w:rPr>
              <w:t>ZG_OFFS_USRH</w:t>
            </w:r>
          </w:p>
        </w:tc>
        <w:tc>
          <w:tcPr>
            <w:tcW w:w="628" w:type="dxa"/>
          </w:tcPr>
          <w:p>
            <w:pPr>
              <w:pStyle w:val="TableParagraph"/>
              <w:spacing w:before="44"/>
              <w:ind w:left="155" w:right="123" w:firstLine="2"/>
              <w:rPr>
                <w:sz w:val="12"/>
              </w:rPr>
            </w:pPr>
            <w:r>
              <w:rPr>
                <w:sz w:val="12"/>
              </w:rPr>
              <w:t>读/写</w:t>
            </w:r>
          </w:p>
        </w:tc>
        <w:tc>
          <w:tcPr>
            <w:tcW w:w="7123" w:type="dxa"/>
            <w:gridSpan w:val="8"/>
          </w:tcPr>
          <w:p>
            <w:pPr>
              <w:pStyle w:val="TableParagraph"/>
              <w:spacing w:before="6"/>
              <w:rPr>
                <w:sz w:val="9"/>
              </w:rPr>
            </w:pPr>
          </w:p>
          <w:p>
            <w:pPr>
              <w:pStyle w:val="TableParagraph"/>
              <w:ind w:left="3053" w:right="3030"/>
              <w:jc w:val="center"/>
              <w:rPr>
                <w:sz w:val="12"/>
              </w:rPr>
            </w:pPr>
            <w:r>
              <w:rPr>
                <w:sz w:val="12"/>
              </w:rPr>
              <w:t>Z_OFFS_USR[15:8]</w:t>
            </w:r>
          </w:p>
        </w:tc>
      </w:tr>
      <w:tr>
        <w:trPr>
          <w:trHeight w:val="379" w:hRule="atLeast"/>
        </w:trPr>
        <w:tc>
          <w:tcPr>
            <w:tcW w:w="533" w:type="dxa"/>
          </w:tcPr>
          <w:p>
            <w:pPr>
              <w:pStyle w:val="TableParagraph"/>
              <w:spacing w:before="8"/>
              <w:rPr>
                <w:sz w:val="9"/>
              </w:rPr>
            </w:pPr>
          </w:p>
          <w:p>
            <w:pPr>
              <w:pStyle w:val="TableParagraph"/>
              <w:ind w:left="174" w:right="170"/>
              <w:jc w:val="center"/>
              <w:rPr>
                <w:sz w:val="12"/>
              </w:rPr>
            </w:pPr>
            <w:r>
              <w:rPr>
                <w:sz w:val="12"/>
              </w:rPr>
              <w:t>18</w:t>
            </w:r>
          </w:p>
        </w:tc>
        <w:tc>
          <w:tcPr>
            <w:tcW w:w="628" w:type="dxa"/>
          </w:tcPr>
          <w:p>
            <w:pPr>
              <w:pStyle w:val="TableParagraph"/>
              <w:spacing w:before="8"/>
              <w:rPr>
                <w:sz w:val="9"/>
              </w:rPr>
            </w:pPr>
          </w:p>
          <w:p>
            <w:pPr>
              <w:pStyle w:val="TableParagraph"/>
              <w:ind w:left="252"/>
              <w:rPr>
                <w:sz w:val="12"/>
              </w:rPr>
            </w:pPr>
            <w:r>
              <w:rPr>
                <w:sz w:val="12"/>
              </w:rPr>
              <w:t>24</w:t>
            </w:r>
          </w:p>
        </w:tc>
        <w:tc>
          <w:tcPr>
            <w:tcW w:w="1530" w:type="dxa"/>
          </w:tcPr>
          <w:p>
            <w:pPr>
              <w:pStyle w:val="TableParagraph"/>
              <w:spacing w:before="8"/>
              <w:rPr>
                <w:sz w:val="9"/>
              </w:rPr>
            </w:pPr>
          </w:p>
          <w:p>
            <w:pPr>
              <w:pStyle w:val="TableParagraph"/>
              <w:ind w:left="169" w:right="157"/>
              <w:jc w:val="center"/>
              <w:rPr>
                <w:sz w:val="12"/>
              </w:rPr>
            </w:pPr>
            <w:r>
              <w:rPr>
                <w:sz w:val="12"/>
              </w:rPr>
              <w:t>ZG_OFFS_USRL</w:t>
            </w:r>
          </w:p>
        </w:tc>
        <w:tc>
          <w:tcPr>
            <w:tcW w:w="628" w:type="dxa"/>
          </w:tcPr>
          <w:p>
            <w:pPr>
              <w:pStyle w:val="TableParagraph"/>
              <w:spacing w:before="44"/>
              <w:ind w:left="155" w:right="123" w:firstLine="2"/>
              <w:rPr>
                <w:sz w:val="12"/>
              </w:rPr>
            </w:pPr>
            <w:r>
              <w:rPr>
                <w:sz w:val="12"/>
              </w:rPr>
              <w:t>读/写</w:t>
            </w:r>
          </w:p>
        </w:tc>
        <w:tc>
          <w:tcPr>
            <w:tcW w:w="7123" w:type="dxa"/>
            <w:gridSpan w:val="8"/>
          </w:tcPr>
          <w:p>
            <w:pPr>
              <w:pStyle w:val="TableParagraph"/>
              <w:spacing w:before="8"/>
              <w:rPr>
                <w:sz w:val="9"/>
              </w:rPr>
            </w:pPr>
          </w:p>
          <w:p>
            <w:pPr>
              <w:pStyle w:val="TableParagraph"/>
              <w:ind w:left="3055" w:right="3030"/>
              <w:jc w:val="center"/>
              <w:rPr>
                <w:sz w:val="12"/>
              </w:rPr>
            </w:pPr>
            <w:r>
              <w:rPr>
                <w:sz w:val="12"/>
              </w:rPr>
              <w:t>Z_OFFS_USR[7:0]</w:t>
            </w:r>
          </w:p>
        </w:tc>
      </w:tr>
      <w:tr>
        <w:trPr>
          <w:trHeight w:val="378" w:hRule="atLeast"/>
        </w:trPr>
        <w:tc>
          <w:tcPr>
            <w:tcW w:w="533" w:type="dxa"/>
          </w:tcPr>
          <w:p>
            <w:pPr>
              <w:pStyle w:val="TableParagraph"/>
              <w:spacing w:before="8"/>
              <w:rPr>
                <w:sz w:val="9"/>
              </w:rPr>
            </w:pPr>
          </w:p>
          <w:p>
            <w:pPr>
              <w:pStyle w:val="TableParagraph"/>
              <w:ind w:left="174" w:right="170"/>
              <w:jc w:val="center"/>
              <w:rPr>
                <w:sz w:val="12"/>
              </w:rPr>
            </w:pPr>
            <w:r>
              <w:rPr>
                <w:sz w:val="12"/>
              </w:rPr>
              <w:t>19</w:t>
            </w:r>
          </w:p>
        </w:tc>
        <w:tc>
          <w:tcPr>
            <w:tcW w:w="628" w:type="dxa"/>
          </w:tcPr>
          <w:p>
            <w:pPr>
              <w:pStyle w:val="TableParagraph"/>
              <w:spacing w:before="8"/>
              <w:rPr>
                <w:sz w:val="9"/>
              </w:rPr>
            </w:pPr>
          </w:p>
          <w:p>
            <w:pPr>
              <w:pStyle w:val="TableParagraph"/>
              <w:ind w:left="252"/>
              <w:rPr>
                <w:sz w:val="12"/>
              </w:rPr>
            </w:pPr>
            <w:r>
              <w:rPr>
                <w:sz w:val="12"/>
              </w:rPr>
              <w:t>25</w:t>
            </w:r>
          </w:p>
        </w:tc>
        <w:tc>
          <w:tcPr>
            <w:tcW w:w="1530" w:type="dxa"/>
          </w:tcPr>
          <w:p>
            <w:pPr>
              <w:pStyle w:val="TableParagraph"/>
              <w:spacing w:before="8"/>
              <w:rPr>
                <w:sz w:val="9"/>
              </w:rPr>
            </w:pPr>
          </w:p>
          <w:p>
            <w:pPr>
              <w:pStyle w:val="TableParagraph"/>
              <w:ind w:left="169" w:right="158"/>
              <w:jc w:val="center"/>
              <w:rPr>
                <w:sz w:val="12"/>
              </w:rPr>
            </w:pPr>
            <w:r>
              <w:rPr>
                <w:sz w:val="12"/>
              </w:rPr>
              <w:t>SMPLRT_DIV</w:t>
            </w:r>
          </w:p>
        </w:tc>
        <w:tc>
          <w:tcPr>
            <w:tcW w:w="628" w:type="dxa"/>
          </w:tcPr>
          <w:p>
            <w:pPr>
              <w:pStyle w:val="TableParagraph"/>
              <w:spacing w:before="44"/>
              <w:ind w:left="155" w:right="123" w:firstLine="2"/>
              <w:rPr>
                <w:sz w:val="12"/>
              </w:rPr>
            </w:pPr>
            <w:r>
              <w:rPr>
                <w:sz w:val="12"/>
              </w:rPr>
              <w:t>读/写</w:t>
            </w:r>
          </w:p>
        </w:tc>
        <w:tc>
          <w:tcPr>
            <w:tcW w:w="7123" w:type="dxa"/>
            <w:gridSpan w:val="8"/>
          </w:tcPr>
          <w:p>
            <w:pPr>
              <w:pStyle w:val="TableParagraph"/>
              <w:spacing w:before="8"/>
              <w:rPr>
                <w:sz w:val="9"/>
              </w:rPr>
            </w:pPr>
          </w:p>
          <w:p>
            <w:pPr>
              <w:pStyle w:val="TableParagraph"/>
              <w:ind w:left="3053" w:right="3030"/>
              <w:jc w:val="center"/>
              <w:rPr>
                <w:sz w:val="12"/>
              </w:rPr>
            </w:pPr>
            <w:r>
              <w:rPr>
                <w:sz w:val="12"/>
              </w:rPr>
              <w:t>SMPLRT_DIV[7:0]</w:t>
            </w:r>
          </w:p>
        </w:tc>
      </w:tr>
      <w:tr>
        <w:trPr>
          <w:trHeight w:val="378" w:hRule="atLeast"/>
        </w:trPr>
        <w:tc>
          <w:tcPr>
            <w:tcW w:w="533" w:type="dxa"/>
          </w:tcPr>
          <w:p>
            <w:pPr>
              <w:pStyle w:val="TableParagraph"/>
              <w:spacing w:before="8"/>
              <w:rPr>
                <w:sz w:val="9"/>
              </w:rPr>
            </w:pPr>
          </w:p>
          <w:p>
            <w:pPr>
              <w:pStyle w:val="TableParagraph"/>
              <w:ind w:left="178" w:right="170"/>
              <w:jc w:val="center"/>
              <w:rPr>
                <w:sz w:val="12"/>
              </w:rPr>
            </w:pPr>
            <w:r>
              <w:rPr>
                <w:sz w:val="12"/>
              </w:rPr>
              <w:t>1A号机组</w:t>
            </w:r>
          </w:p>
        </w:tc>
        <w:tc>
          <w:tcPr>
            <w:tcW w:w="628" w:type="dxa"/>
          </w:tcPr>
          <w:p>
            <w:pPr>
              <w:pStyle w:val="TableParagraph"/>
              <w:spacing w:before="8"/>
              <w:rPr>
                <w:sz w:val="9"/>
              </w:rPr>
            </w:pPr>
          </w:p>
          <w:p>
            <w:pPr>
              <w:pStyle w:val="TableParagraph"/>
              <w:ind w:left="252"/>
              <w:rPr>
                <w:sz w:val="12"/>
              </w:rPr>
            </w:pPr>
            <w:r>
              <w:rPr>
                <w:sz w:val="12"/>
              </w:rPr>
              <w:t>26</w:t>
            </w:r>
          </w:p>
        </w:tc>
        <w:tc>
          <w:tcPr>
            <w:tcW w:w="1530" w:type="dxa"/>
          </w:tcPr>
          <w:p>
            <w:pPr>
              <w:pStyle w:val="TableParagraph"/>
              <w:spacing w:before="8"/>
              <w:rPr>
                <w:sz w:val="9"/>
              </w:rPr>
            </w:pPr>
          </w:p>
          <w:p>
            <w:pPr>
              <w:pStyle w:val="TableParagraph"/>
              <w:ind w:left="169" w:right="158"/>
              <w:jc w:val="center"/>
              <w:rPr>
                <w:sz w:val="12"/>
              </w:rPr>
            </w:pPr>
            <w:r>
              <w:rPr>
                <w:sz w:val="12"/>
              </w:rPr>
              <w:t>配置</w:t>
            </w:r>
          </w:p>
        </w:tc>
        <w:tc>
          <w:tcPr>
            <w:tcW w:w="628" w:type="dxa"/>
          </w:tcPr>
          <w:p>
            <w:pPr>
              <w:pStyle w:val="TableParagraph"/>
              <w:spacing w:before="44"/>
              <w:ind w:left="155" w:right="123" w:firstLine="2"/>
              <w:rPr>
                <w:sz w:val="12"/>
              </w:rPr>
            </w:pPr>
            <w:r>
              <w:rPr>
                <w:sz w:val="12"/>
              </w:rPr>
              <w:t>读/写</w:t>
            </w:r>
          </w:p>
        </w:tc>
        <w:tc>
          <w:tcPr>
            <w:tcW w:w="767" w:type="dxa"/>
          </w:tcPr>
          <w:p>
            <w:pPr>
              <w:pStyle w:val="TableParagraph"/>
              <w:spacing w:before="8"/>
              <w:rPr>
                <w:sz w:val="9"/>
              </w:rPr>
            </w:pPr>
          </w:p>
          <w:p>
            <w:pPr>
              <w:pStyle w:val="TableParagraph"/>
              <w:ind w:left="16"/>
              <w:jc w:val="center"/>
              <w:rPr>
                <w:sz w:val="12"/>
              </w:rPr>
            </w:pPr>
            <w:r>
              <w:rPr>
                <w:sz w:val="12"/>
              </w:rPr>
              <w:t>-</w:t>
            </w:r>
          </w:p>
        </w:tc>
        <w:tc>
          <w:tcPr>
            <w:tcW w:w="916" w:type="dxa"/>
          </w:tcPr>
          <w:p>
            <w:pPr>
              <w:pStyle w:val="TableParagraph"/>
              <w:spacing w:before="44"/>
              <w:ind w:left="318" w:right="253" w:firstLine="16"/>
              <w:rPr>
                <w:sz w:val="12"/>
              </w:rPr>
            </w:pPr>
            <w:r>
              <w:rPr>
                <w:sz w:val="12"/>
              </w:rPr>
              <w:t>FIFO_模式</w:t>
            </w:r>
          </w:p>
        </w:tc>
        <w:tc>
          <w:tcPr>
            <w:tcW w:w="2685" w:type="dxa"/>
            <w:gridSpan w:val="3"/>
          </w:tcPr>
          <w:p>
            <w:pPr>
              <w:pStyle w:val="TableParagraph"/>
              <w:spacing w:before="8"/>
              <w:rPr>
                <w:sz w:val="9"/>
              </w:rPr>
            </w:pPr>
          </w:p>
          <w:p>
            <w:pPr>
              <w:pStyle w:val="TableParagraph"/>
              <w:ind w:left="886"/>
              <w:rPr>
                <w:sz w:val="12"/>
              </w:rPr>
            </w:pPr>
            <w:r>
              <w:rPr>
                <w:sz w:val="12"/>
              </w:rPr>
              <w:t>外部同步设置[2:0]</w:t>
            </w:r>
          </w:p>
        </w:tc>
        <w:tc>
          <w:tcPr>
            <w:tcW w:w="2755" w:type="dxa"/>
            <w:gridSpan w:val="3"/>
          </w:tcPr>
          <w:p>
            <w:pPr>
              <w:pStyle w:val="TableParagraph"/>
              <w:spacing w:before="8"/>
              <w:rPr>
                <w:sz w:val="9"/>
              </w:rPr>
            </w:pPr>
          </w:p>
          <w:p>
            <w:pPr>
              <w:pStyle w:val="TableParagraph"/>
              <w:ind w:left="1006" w:right="975"/>
              <w:jc w:val="center"/>
              <w:rPr>
                <w:sz w:val="12"/>
              </w:rPr>
            </w:pPr>
            <w:r>
              <w:rPr>
                <w:sz w:val="12"/>
              </w:rPr>
              <w:t>DLPF_CFG[2:0]</w:t>
            </w:r>
          </w:p>
        </w:tc>
      </w:tr>
      <w:tr>
        <w:trPr>
          <w:trHeight w:val="378" w:hRule="atLeast"/>
        </w:trPr>
        <w:tc>
          <w:tcPr>
            <w:tcW w:w="533" w:type="dxa"/>
          </w:tcPr>
          <w:p>
            <w:pPr>
              <w:pStyle w:val="TableParagraph"/>
              <w:spacing w:before="8"/>
              <w:rPr>
                <w:sz w:val="9"/>
              </w:rPr>
            </w:pPr>
          </w:p>
          <w:p>
            <w:pPr>
              <w:pStyle w:val="TableParagraph"/>
              <w:ind w:left="174" w:right="170"/>
              <w:jc w:val="center"/>
              <w:rPr>
                <w:sz w:val="12"/>
              </w:rPr>
            </w:pPr>
            <w:r>
              <w:rPr>
                <w:sz w:val="12"/>
              </w:rPr>
              <w:t>1B号</w:t>
            </w:r>
          </w:p>
        </w:tc>
        <w:tc>
          <w:tcPr>
            <w:tcW w:w="628" w:type="dxa"/>
          </w:tcPr>
          <w:p>
            <w:pPr>
              <w:pStyle w:val="TableParagraph"/>
              <w:spacing w:before="8"/>
              <w:rPr>
                <w:sz w:val="9"/>
              </w:rPr>
            </w:pPr>
          </w:p>
          <w:p>
            <w:pPr>
              <w:pStyle w:val="TableParagraph"/>
              <w:ind w:left="252"/>
              <w:rPr>
                <w:sz w:val="12"/>
              </w:rPr>
            </w:pPr>
            <w:r>
              <w:rPr>
                <w:sz w:val="12"/>
              </w:rPr>
              <w:t>27</w:t>
            </w:r>
          </w:p>
        </w:tc>
        <w:tc>
          <w:tcPr>
            <w:tcW w:w="1530" w:type="dxa"/>
          </w:tcPr>
          <w:p>
            <w:pPr>
              <w:pStyle w:val="TableParagraph"/>
              <w:spacing w:before="8"/>
              <w:rPr>
                <w:sz w:val="9"/>
              </w:rPr>
            </w:pPr>
          </w:p>
          <w:p>
            <w:pPr>
              <w:pStyle w:val="TableParagraph"/>
              <w:ind w:left="169" w:right="156"/>
              <w:jc w:val="center"/>
              <w:rPr>
                <w:sz w:val="12"/>
              </w:rPr>
            </w:pPr>
            <w:r>
              <w:rPr>
                <w:sz w:val="12"/>
              </w:rPr>
              <w:t>陀螺仪配置</w:t>
            </w:r>
          </w:p>
        </w:tc>
        <w:tc>
          <w:tcPr>
            <w:tcW w:w="628" w:type="dxa"/>
          </w:tcPr>
          <w:p>
            <w:pPr>
              <w:pStyle w:val="TableParagraph"/>
              <w:spacing w:before="44"/>
              <w:ind w:left="155" w:right="123" w:firstLine="2"/>
              <w:rPr>
                <w:sz w:val="12"/>
              </w:rPr>
            </w:pPr>
            <w:r>
              <w:rPr>
                <w:sz w:val="12"/>
              </w:rPr>
              <w:t>读/写</w:t>
            </w:r>
          </w:p>
        </w:tc>
        <w:tc>
          <w:tcPr>
            <w:tcW w:w="767" w:type="dxa"/>
          </w:tcPr>
          <w:p>
            <w:pPr>
              <w:pStyle w:val="TableParagraph"/>
              <w:spacing w:before="8"/>
              <w:rPr>
                <w:sz w:val="9"/>
              </w:rPr>
            </w:pPr>
          </w:p>
          <w:p>
            <w:pPr>
              <w:pStyle w:val="TableParagraph"/>
              <w:ind w:left="98" w:right="80"/>
              <w:jc w:val="center"/>
              <w:rPr>
                <w:sz w:val="12"/>
              </w:rPr>
            </w:pPr>
            <w:r>
              <w:rPr>
                <w:sz w:val="12"/>
              </w:rPr>
              <w:t>XG_秒</w:t>
            </w:r>
          </w:p>
        </w:tc>
        <w:tc>
          <w:tcPr>
            <w:tcW w:w="916" w:type="dxa"/>
          </w:tcPr>
          <w:p>
            <w:pPr>
              <w:pStyle w:val="TableParagraph"/>
              <w:spacing w:before="8"/>
              <w:rPr>
                <w:sz w:val="9"/>
              </w:rPr>
            </w:pPr>
          </w:p>
          <w:p>
            <w:pPr>
              <w:pStyle w:val="TableParagraph"/>
              <w:ind w:left="118" w:right="69"/>
              <w:jc w:val="center"/>
              <w:rPr>
                <w:sz w:val="12"/>
              </w:rPr>
            </w:pPr>
            <w:r>
              <w:rPr>
                <w:sz w:val="12"/>
              </w:rPr>
              <w:t>YG_秒</w:t>
            </w:r>
          </w:p>
        </w:tc>
        <w:tc>
          <w:tcPr>
            <w:tcW w:w="885" w:type="dxa"/>
          </w:tcPr>
          <w:p>
            <w:pPr>
              <w:pStyle w:val="TableParagraph"/>
              <w:spacing w:before="8"/>
              <w:rPr>
                <w:sz w:val="9"/>
              </w:rPr>
            </w:pPr>
          </w:p>
          <w:p>
            <w:pPr>
              <w:pStyle w:val="TableParagraph"/>
              <w:ind w:left="102" w:right="52"/>
              <w:jc w:val="center"/>
              <w:rPr>
                <w:sz w:val="12"/>
              </w:rPr>
            </w:pPr>
            <w:r>
              <w:rPr>
                <w:sz w:val="12"/>
              </w:rPr>
              <w:t>ZG_ST</w:t>
            </w:r>
          </w:p>
        </w:tc>
        <w:tc>
          <w:tcPr>
            <w:tcW w:w="1800" w:type="dxa"/>
            <w:gridSpan w:val="2"/>
          </w:tcPr>
          <w:p>
            <w:pPr>
              <w:pStyle w:val="TableParagraph"/>
              <w:spacing w:before="8"/>
              <w:rPr>
                <w:sz w:val="9"/>
              </w:rPr>
            </w:pPr>
          </w:p>
          <w:p>
            <w:pPr>
              <w:pStyle w:val="TableParagraph"/>
              <w:ind w:left="613"/>
              <w:rPr>
                <w:sz w:val="12"/>
              </w:rPr>
            </w:pPr>
            <w:r>
              <w:rPr>
                <w:sz w:val="12"/>
              </w:rPr>
              <w:t>FS_SEL[1:0]</w:t>
            </w:r>
          </w:p>
        </w:tc>
        <w:tc>
          <w:tcPr>
            <w:tcW w:w="851" w:type="dxa"/>
          </w:tcPr>
          <w:p>
            <w:pPr>
              <w:pStyle w:val="TableParagraph"/>
              <w:spacing w:before="8"/>
              <w:rPr>
                <w:sz w:val="9"/>
              </w:rPr>
            </w:pPr>
          </w:p>
          <w:p>
            <w:pPr>
              <w:pStyle w:val="TableParagraph"/>
              <w:ind w:left="24"/>
              <w:jc w:val="center"/>
              <w:rPr>
                <w:sz w:val="12"/>
              </w:rPr>
            </w:pPr>
            <w:r>
              <w:rPr>
                <w:sz w:val="12"/>
              </w:rPr>
              <w:t>-</w:t>
            </w:r>
          </w:p>
        </w:tc>
        <w:tc>
          <w:tcPr>
            <w:tcW w:w="1904" w:type="dxa"/>
            <w:gridSpan w:val="2"/>
          </w:tcPr>
          <w:p>
            <w:pPr>
              <w:pStyle w:val="TableParagraph"/>
              <w:spacing w:before="8"/>
              <w:rPr>
                <w:sz w:val="9"/>
              </w:rPr>
            </w:pPr>
          </w:p>
          <w:p>
            <w:pPr>
              <w:pStyle w:val="TableParagraph"/>
              <w:ind w:left="574"/>
              <w:rPr>
                <w:sz w:val="12"/>
              </w:rPr>
            </w:pPr>
            <w:r>
              <w:rPr>
                <w:sz w:val="12"/>
              </w:rPr>
              <w:t>fcoice_B[1:0]</w:t>
            </w:r>
          </w:p>
        </w:tc>
      </w:tr>
      <w:tr>
        <w:trPr>
          <w:trHeight w:val="378" w:hRule="atLeast"/>
        </w:trPr>
        <w:tc>
          <w:tcPr>
            <w:tcW w:w="533" w:type="dxa"/>
          </w:tcPr>
          <w:p>
            <w:pPr>
              <w:pStyle w:val="TableParagraph"/>
              <w:spacing w:before="8"/>
              <w:rPr>
                <w:sz w:val="9"/>
              </w:rPr>
            </w:pPr>
          </w:p>
          <w:p>
            <w:pPr>
              <w:pStyle w:val="TableParagraph"/>
              <w:ind w:left="177" w:right="170"/>
              <w:jc w:val="center"/>
              <w:rPr>
                <w:sz w:val="12"/>
              </w:rPr>
            </w:pPr>
            <w:r>
              <w:rPr>
                <w:sz w:val="12"/>
              </w:rPr>
              <w:t>1厘米</w:t>
            </w:r>
          </w:p>
        </w:tc>
        <w:tc>
          <w:tcPr>
            <w:tcW w:w="628" w:type="dxa"/>
          </w:tcPr>
          <w:p>
            <w:pPr>
              <w:pStyle w:val="TableParagraph"/>
              <w:spacing w:before="8"/>
              <w:rPr>
                <w:sz w:val="9"/>
              </w:rPr>
            </w:pPr>
          </w:p>
          <w:p>
            <w:pPr>
              <w:pStyle w:val="TableParagraph"/>
              <w:ind w:left="252"/>
              <w:rPr>
                <w:sz w:val="12"/>
              </w:rPr>
            </w:pPr>
            <w:r>
              <w:rPr>
                <w:sz w:val="12"/>
              </w:rPr>
              <w:t>28</w:t>
            </w:r>
          </w:p>
        </w:tc>
        <w:tc>
          <w:tcPr>
            <w:tcW w:w="1530" w:type="dxa"/>
          </w:tcPr>
          <w:p>
            <w:pPr>
              <w:pStyle w:val="TableParagraph"/>
              <w:spacing w:before="8"/>
              <w:rPr>
                <w:sz w:val="9"/>
              </w:rPr>
            </w:pPr>
          </w:p>
          <w:p>
            <w:pPr>
              <w:pStyle w:val="TableParagraph"/>
              <w:ind w:left="169" w:right="156"/>
              <w:jc w:val="center"/>
              <w:rPr>
                <w:sz w:val="12"/>
              </w:rPr>
            </w:pPr>
            <w:r>
              <w:rPr>
                <w:sz w:val="12"/>
              </w:rPr>
              <w:t>加速配置</w:t>
            </w:r>
          </w:p>
        </w:tc>
        <w:tc>
          <w:tcPr>
            <w:tcW w:w="628" w:type="dxa"/>
          </w:tcPr>
          <w:p>
            <w:pPr>
              <w:pStyle w:val="TableParagraph"/>
              <w:spacing w:before="44"/>
              <w:ind w:left="155" w:right="123" w:firstLine="2"/>
              <w:rPr>
                <w:sz w:val="12"/>
              </w:rPr>
            </w:pPr>
            <w:r>
              <w:rPr>
                <w:sz w:val="12"/>
              </w:rPr>
              <w:t>读/写</w:t>
            </w:r>
          </w:p>
        </w:tc>
        <w:tc>
          <w:tcPr>
            <w:tcW w:w="767" w:type="dxa"/>
          </w:tcPr>
          <w:p>
            <w:pPr>
              <w:pStyle w:val="TableParagraph"/>
              <w:spacing w:before="8"/>
              <w:rPr>
                <w:sz w:val="9"/>
              </w:rPr>
            </w:pPr>
          </w:p>
          <w:p>
            <w:pPr>
              <w:pStyle w:val="TableParagraph"/>
              <w:ind w:left="98" w:right="82"/>
              <w:jc w:val="center"/>
              <w:rPr>
                <w:sz w:val="12"/>
              </w:rPr>
            </w:pPr>
            <w:r>
              <w:rPr>
                <w:sz w:val="12"/>
              </w:rPr>
              <w:t>XA_ST</w:t>
            </w:r>
          </w:p>
        </w:tc>
        <w:tc>
          <w:tcPr>
            <w:tcW w:w="916" w:type="dxa"/>
          </w:tcPr>
          <w:p>
            <w:pPr>
              <w:pStyle w:val="TableParagraph"/>
              <w:spacing w:before="8"/>
              <w:rPr>
                <w:sz w:val="9"/>
              </w:rPr>
            </w:pPr>
          </w:p>
          <w:p>
            <w:pPr>
              <w:pStyle w:val="TableParagraph"/>
              <w:ind w:left="118" w:right="72"/>
              <w:jc w:val="center"/>
              <w:rPr>
                <w:sz w:val="12"/>
              </w:rPr>
            </w:pPr>
            <w:r>
              <w:rPr>
                <w:sz w:val="12"/>
              </w:rPr>
              <w:t>是（_ST）</w:t>
            </w:r>
          </w:p>
        </w:tc>
        <w:tc>
          <w:tcPr>
            <w:tcW w:w="885" w:type="dxa"/>
          </w:tcPr>
          <w:p>
            <w:pPr>
              <w:pStyle w:val="TableParagraph"/>
              <w:spacing w:before="8"/>
              <w:rPr>
                <w:sz w:val="9"/>
              </w:rPr>
            </w:pPr>
          </w:p>
          <w:p>
            <w:pPr>
              <w:pStyle w:val="TableParagraph"/>
              <w:ind w:left="102" w:right="54"/>
              <w:jc w:val="center"/>
              <w:rPr>
                <w:sz w:val="12"/>
              </w:rPr>
            </w:pPr>
            <w:r>
              <w:rPr>
                <w:sz w:val="12"/>
              </w:rPr>
              <w:t>ZA_ST</w:t>
            </w:r>
          </w:p>
        </w:tc>
        <w:tc>
          <w:tcPr>
            <w:tcW w:w="1800" w:type="dxa"/>
            <w:gridSpan w:val="2"/>
          </w:tcPr>
          <w:p>
            <w:pPr>
              <w:pStyle w:val="TableParagraph"/>
              <w:spacing w:before="8"/>
              <w:rPr>
                <w:sz w:val="9"/>
              </w:rPr>
            </w:pPr>
          </w:p>
          <w:p>
            <w:pPr>
              <w:pStyle w:val="TableParagraph"/>
              <w:ind w:left="442"/>
              <w:rPr>
                <w:sz w:val="12"/>
              </w:rPr>
            </w:pPr>
            <w:r>
              <w:rPr>
                <w:sz w:val="12"/>
              </w:rPr>
              <w:t>加速度_FS_SEL[1:0]</w:t>
            </w:r>
          </w:p>
        </w:tc>
        <w:tc>
          <w:tcPr>
            <w:tcW w:w="2755" w:type="dxa"/>
            <w:gridSpan w:val="3"/>
          </w:tcPr>
          <w:p>
            <w:pPr>
              <w:pStyle w:val="TableParagraph"/>
              <w:spacing w:before="8"/>
              <w:rPr>
                <w:sz w:val="9"/>
              </w:rPr>
            </w:pPr>
          </w:p>
          <w:p>
            <w:pPr>
              <w:pStyle w:val="TableParagraph"/>
              <w:ind w:left="31"/>
              <w:jc w:val="center"/>
              <w:rPr>
                <w:sz w:val="12"/>
              </w:rPr>
            </w:pPr>
            <w:r>
              <w:rPr>
                <w:sz w:val="12"/>
              </w:rPr>
              <w:t>-</w:t>
            </w:r>
          </w:p>
        </w:tc>
      </w:tr>
      <w:tr>
        <w:trPr>
          <w:trHeight w:val="378" w:hRule="atLeast"/>
        </w:trPr>
        <w:tc>
          <w:tcPr>
            <w:tcW w:w="533" w:type="dxa"/>
          </w:tcPr>
          <w:p>
            <w:pPr>
              <w:pStyle w:val="TableParagraph"/>
              <w:spacing w:before="8"/>
              <w:rPr>
                <w:sz w:val="9"/>
              </w:rPr>
            </w:pPr>
          </w:p>
          <w:p>
            <w:pPr>
              <w:pStyle w:val="TableParagraph"/>
              <w:ind w:left="178" w:right="170"/>
              <w:jc w:val="center"/>
              <w:rPr>
                <w:sz w:val="12"/>
              </w:rPr>
            </w:pPr>
            <w:r>
              <w:rPr>
                <w:sz w:val="12"/>
              </w:rPr>
              <w:t>1天</w:t>
            </w:r>
          </w:p>
        </w:tc>
        <w:tc>
          <w:tcPr>
            <w:tcW w:w="628" w:type="dxa"/>
          </w:tcPr>
          <w:p>
            <w:pPr>
              <w:pStyle w:val="TableParagraph"/>
              <w:spacing w:before="8"/>
              <w:rPr>
                <w:sz w:val="9"/>
              </w:rPr>
            </w:pPr>
          </w:p>
          <w:p>
            <w:pPr>
              <w:pStyle w:val="TableParagraph"/>
              <w:ind w:left="252"/>
              <w:rPr>
                <w:sz w:val="12"/>
              </w:rPr>
            </w:pPr>
            <w:r>
              <w:rPr>
                <w:sz w:val="12"/>
              </w:rPr>
              <w:t>29</w:t>
            </w:r>
          </w:p>
        </w:tc>
        <w:tc>
          <w:tcPr>
            <w:tcW w:w="1530" w:type="dxa"/>
          </w:tcPr>
          <w:p>
            <w:pPr>
              <w:pStyle w:val="TableParagraph"/>
              <w:spacing w:before="8"/>
              <w:rPr>
                <w:sz w:val="9"/>
              </w:rPr>
            </w:pPr>
          </w:p>
          <w:p>
            <w:pPr>
              <w:pStyle w:val="TableParagraph"/>
              <w:ind w:left="169" w:right="154"/>
              <w:jc w:val="center"/>
              <w:rPr>
                <w:sz w:val="12"/>
              </w:rPr>
            </w:pPr>
            <w:r>
              <w:rPr>
                <w:sz w:val="12"/>
              </w:rPr>
              <w:t>加速配置2</w:t>
            </w:r>
          </w:p>
        </w:tc>
        <w:tc>
          <w:tcPr>
            <w:tcW w:w="628" w:type="dxa"/>
          </w:tcPr>
          <w:p>
            <w:pPr>
              <w:pStyle w:val="TableParagraph"/>
              <w:spacing w:before="44"/>
              <w:ind w:left="155" w:right="123" w:firstLine="2"/>
              <w:rPr>
                <w:sz w:val="12"/>
              </w:rPr>
            </w:pPr>
            <w:r>
              <w:rPr>
                <w:sz w:val="12"/>
              </w:rPr>
              <w:t>读/写</w:t>
            </w:r>
          </w:p>
        </w:tc>
        <w:tc>
          <w:tcPr>
            <w:tcW w:w="1683" w:type="dxa"/>
            <w:gridSpan w:val="2"/>
          </w:tcPr>
          <w:p>
            <w:pPr>
              <w:pStyle w:val="TableParagraph"/>
              <w:spacing w:before="8"/>
              <w:rPr>
                <w:sz w:val="9"/>
              </w:rPr>
            </w:pPr>
          </w:p>
          <w:p>
            <w:pPr>
              <w:pStyle w:val="TableParagraph"/>
              <w:ind w:left="45"/>
              <w:jc w:val="center"/>
              <w:rPr>
                <w:sz w:val="12"/>
              </w:rPr>
            </w:pPr>
            <w:r>
              <w:rPr>
                <w:sz w:val="12"/>
              </w:rPr>
              <w:t>-</w:t>
            </w:r>
          </w:p>
        </w:tc>
        <w:tc>
          <w:tcPr>
            <w:tcW w:w="1875" w:type="dxa"/>
            <w:gridSpan w:val="2"/>
          </w:tcPr>
          <w:p>
            <w:pPr>
              <w:pStyle w:val="TableParagraph"/>
              <w:spacing w:before="8"/>
              <w:rPr>
                <w:sz w:val="9"/>
              </w:rPr>
            </w:pPr>
          </w:p>
          <w:p>
            <w:pPr>
              <w:pStyle w:val="TableParagraph"/>
              <w:ind w:left="681" w:right="632"/>
              <w:jc w:val="center"/>
              <w:rPr>
                <w:sz w:val="12"/>
              </w:rPr>
            </w:pPr>
            <w:r>
              <w:rPr>
                <w:sz w:val="12"/>
              </w:rPr>
              <w:t>12月2日CFG</w:t>
            </w:r>
          </w:p>
        </w:tc>
        <w:tc>
          <w:tcPr>
            <w:tcW w:w="810" w:type="dxa"/>
          </w:tcPr>
          <w:p>
            <w:pPr>
              <w:pStyle w:val="TableParagraph"/>
              <w:spacing w:before="44"/>
              <w:ind w:left="230" w:right="90" w:hanging="101"/>
              <w:rPr>
                <w:sz w:val="12"/>
              </w:rPr>
            </w:pPr>
            <w:r>
              <w:rPr>
                <w:sz w:val="12"/>
              </w:rPr>
              <w:t>加速度_FCH声音B</w:t>
            </w:r>
          </w:p>
        </w:tc>
        <w:tc>
          <w:tcPr>
            <w:tcW w:w="2755" w:type="dxa"/>
            <w:gridSpan w:val="3"/>
          </w:tcPr>
          <w:p>
            <w:pPr>
              <w:pStyle w:val="TableParagraph"/>
              <w:spacing w:before="8"/>
              <w:rPr>
                <w:sz w:val="9"/>
              </w:rPr>
            </w:pPr>
          </w:p>
          <w:p>
            <w:pPr>
              <w:pStyle w:val="TableParagraph"/>
              <w:ind w:left="1006" w:right="975"/>
              <w:jc w:val="center"/>
              <w:rPr>
                <w:sz w:val="12"/>
              </w:rPr>
            </w:pPr>
            <w:r>
              <w:rPr>
                <w:sz w:val="12"/>
              </w:rPr>
              <w:t>A_DLPF_CFG</w:t>
            </w:r>
          </w:p>
        </w:tc>
      </w:tr>
      <w:tr>
        <w:trPr>
          <w:trHeight w:val="378" w:hRule="atLeast"/>
        </w:trPr>
        <w:tc>
          <w:tcPr>
            <w:tcW w:w="533" w:type="dxa"/>
          </w:tcPr>
          <w:p>
            <w:pPr>
              <w:pStyle w:val="TableParagraph"/>
              <w:spacing w:before="8"/>
              <w:rPr>
                <w:sz w:val="9"/>
              </w:rPr>
            </w:pPr>
          </w:p>
          <w:p>
            <w:pPr>
              <w:pStyle w:val="TableParagraph"/>
              <w:ind w:left="177" w:right="170"/>
              <w:jc w:val="center"/>
              <w:rPr>
                <w:sz w:val="12"/>
              </w:rPr>
            </w:pPr>
            <w:r>
              <w:rPr>
                <w:sz w:val="12"/>
              </w:rPr>
              <w:t>第1页</w:t>
            </w:r>
          </w:p>
        </w:tc>
        <w:tc>
          <w:tcPr>
            <w:tcW w:w="628" w:type="dxa"/>
          </w:tcPr>
          <w:p>
            <w:pPr>
              <w:pStyle w:val="TableParagraph"/>
              <w:spacing w:before="8"/>
              <w:rPr>
                <w:sz w:val="9"/>
              </w:rPr>
            </w:pPr>
          </w:p>
          <w:p>
            <w:pPr>
              <w:pStyle w:val="TableParagraph"/>
              <w:ind w:left="252"/>
              <w:rPr>
                <w:sz w:val="12"/>
              </w:rPr>
            </w:pPr>
            <w:r>
              <w:rPr>
                <w:sz w:val="12"/>
              </w:rPr>
              <w:t>30</w:t>
            </w:r>
          </w:p>
        </w:tc>
        <w:tc>
          <w:tcPr>
            <w:tcW w:w="1530" w:type="dxa"/>
          </w:tcPr>
          <w:p>
            <w:pPr>
              <w:pStyle w:val="TableParagraph"/>
              <w:spacing w:before="8"/>
              <w:rPr>
                <w:sz w:val="9"/>
              </w:rPr>
            </w:pPr>
          </w:p>
          <w:p>
            <w:pPr>
              <w:pStyle w:val="TableParagraph"/>
              <w:ind w:left="169" w:right="159"/>
              <w:jc w:val="center"/>
              <w:rPr>
                <w:sz w:val="12"/>
              </w:rPr>
            </w:pPr>
            <w:r>
              <w:rPr>
                <w:sz w:val="12"/>
              </w:rPr>
              <w:t>LP模式CFG</w:t>
            </w:r>
          </w:p>
        </w:tc>
        <w:tc>
          <w:tcPr>
            <w:tcW w:w="628" w:type="dxa"/>
          </w:tcPr>
          <w:p>
            <w:pPr>
              <w:pStyle w:val="TableParagraph"/>
              <w:spacing w:before="44"/>
              <w:ind w:left="155" w:right="123" w:firstLine="2"/>
              <w:rPr>
                <w:sz w:val="12"/>
              </w:rPr>
            </w:pPr>
            <w:r>
              <w:rPr>
                <w:sz w:val="12"/>
              </w:rPr>
              <w:t>读/写</w:t>
            </w:r>
          </w:p>
        </w:tc>
        <w:tc>
          <w:tcPr>
            <w:tcW w:w="767" w:type="dxa"/>
          </w:tcPr>
          <w:p>
            <w:pPr>
              <w:pStyle w:val="TableParagraph"/>
              <w:spacing w:before="44"/>
              <w:ind w:left="332" w:right="89" w:hanging="209"/>
              <w:rPr>
                <w:sz w:val="12"/>
              </w:rPr>
            </w:pPr>
            <w:r>
              <w:rPr>
                <w:sz w:val="12"/>
              </w:rPr>
              <w:t>陀螺仪</w:t>
            </w:r>
          </w:p>
        </w:tc>
        <w:tc>
          <w:tcPr>
            <w:tcW w:w="2791" w:type="dxa"/>
            <w:gridSpan w:val="3"/>
          </w:tcPr>
          <w:p>
            <w:pPr>
              <w:pStyle w:val="TableParagraph"/>
              <w:spacing w:before="8"/>
              <w:rPr>
                <w:sz w:val="9"/>
              </w:rPr>
            </w:pPr>
          </w:p>
          <w:p>
            <w:pPr>
              <w:pStyle w:val="TableParagraph"/>
              <w:ind w:left="993" w:right="977"/>
              <w:jc w:val="center"/>
              <w:rPr>
                <w:sz w:val="12"/>
              </w:rPr>
            </w:pPr>
            <w:r>
              <w:rPr>
                <w:sz w:val="12"/>
              </w:rPr>
              <w:t>G_AVGCFG[2:0]</w:t>
            </w:r>
          </w:p>
        </w:tc>
        <w:tc>
          <w:tcPr>
            <w:tcW w:w="3565" w:type="dxa"/>
            <w:gridSpan w:val="4"/>
          </w:tcPr>
          <w:p>
            <w:pPr>
              <w:pStyle w:val="TableParagraph"/>
              <w:spacing w:before="8"/>
              <w:rPr>
                <w:sz w:val="9"/>
              </w:rPr>
            </w:pPr>
          </w:p>
          <w:p>
            <w:pPr>
              <w:pStyle w:val="TableParagraph"/>
              <w:ind w:left="30"/>
              <w:jc w:val="center"/>
              <w:rPr>
                <w:sz w:val="12"/>
              </w:rPr>
            </w:pPr>
            <w:r>
              <w:rPr>
                <w:sz w:val="12"/>
              </w:rPr>
              <w:t>-</w:t>
            </w:r>
          </w:p>
        </w:tc>
      </w:tr>
      <w:tr>
        <w:trPr>
          <w:trHeight w:val="378" w:hRule="atLeast"/>
        </w:trPr>
        <w:tc>
          <w:tcPr>
            <w:tcW w:w="533" w:type="dxa"/>
          </w:tcPr>
          <w:p>
            <w:pPr>
              <w:pStyle w:val="TableParagraph"/>
              <w:spacing w:before="8"/>
              <w:rPr>
                <w:sz w:val="9"/>
              </w:rPr>
            </w:pPr>
          </w:p>
          <w:p>
            <w:pPr>
              <w:pStyle w:val="TableParagraph"/>
              <w:ind w:left="174" w:right="170"/>
              <w:jc w:val="center"/>
              <w:rPr>
                <w:sz w:val="12"/>
              </w:rPr>
            </w:pPr>
            <w:r>
              <w:rPr>
                <w:sz w:val="12"/>
              </w:rPr>
              <w:t>20</w:t>
            </w:r>
          </w:p>
        </w:tc>
        <w:tc>
          <w:tcPr>
            <w:tcW w:w="628" w:type="dxa"/>
          </w:tcPr>
          <w:p>
            <w:pPr>
              <w:pStyle w:val="TableParagraph"/>
              <w:spacing w:before="8"/>
              <w:rPr>
                <w:sz w:val="9"/>
              </w:rPr>
            </w:pPr>
          </w:p>
          <w:p>
            <w:pPr>
              <w:pStyle w:val="TableParagraph"/>
              <w:ind w:left="252"/>
              <w:rPr>
                <w:sz w:val="12"/>
              </w:rPr>
            </w:pPr>
            <w:r>
              <w:rPr>
                <w:sz w:val="12"/>
              </w:rPr>
              <w:t>32</w:t>
            </w:r>
          </w:p>
        </w:tc>
        <w:tc>
          <w:tcPr>
            <w:tcW w:w="1530" w:type="dxa"/>
          </w:tcPr>
          <w:p>
            <w:pPr>
              <w:pStyle w:val="TableParagraph"/>
              <w:spacing w:before="8"/>
              <w:rPr>
                <w:sz w:val="9"/>
              </w:rPr>
            </w:pPr>
          </w:p>
          <w:p>
            <w:pPr>
              <w:pStyle w:val="TableParagraph"/>
              <w:ind w:left="169" w:right="159"/>
              <w:jc w:val="center"/>
              <w:rPr>
                <w:sz w:val="12"/>
              </w:rPr>
            </w:pPr>
            <w:r>
              <w:rPr>
                <w:sz w:val="12"/>
              </w:rPr>
              <w:t>加速度_WOM_X_THR</w:t>
            </w:r>
          </w:p>
        </w:tc>
        <w:tc>
          <w:tcPr>
            <w:tcW w:w="628" w:type="dxa"/>
          </w:tcPr>
          <w:p>
            <w:pPr>
              <w:pStyle w:val="TableParagraph"/>
              <w:spacing w:line="244" w:lineRule="auto" w:before="44"/>
              <w:ind w:left="155" w:right="123" w:firstLine="2"/>
              <w:rPr>
                <w:sz w:val="12"/>
              </w:rPr>
            </w:pPr>
            <w:r>
              <w:rPr>
                <w:sz w:val="12"/>
              </w:rPr>
              <w:t>读/写</w:t>
            </w:r>
          </w:p>
        </w:tc>
        <w:tc>
          <w:tcPr>
            <w:tcW w:w="7123" w:type="dxa"/>
            <w:gridSpan w:val="8"/>
          </w:tcPr>
          <w:p>
            <w:pPr>
              <w:pStyle w:val="TableParagraph"/>
              <w:spacing w:before="8"/>
              <w:rPr>
                <w:sz w:val="9"/>
              </w:rPr>
            </w:pPr>
          </w:p>
          <w:p>
            <w:pPr>
              <w:pStyle w:val="TableParagraph"/>
              <w:ind w:left="3055" w:right="3030"/>
              <w:jc w:val="center"/>
              <w:rPr>
                <w:sz w:val="12"/>
              </w:rPr>
            </w:pPr>
            <w:r>
              <w:rPr>
                <w:sz w:val="12"/>
              </w:rPr>
              <w:t>妇女_X_TH[7:0]</w:t>
            </w:r>
          </w:p>
        </w:tc>
      </w:tr>
      <w:tr>
        <w:trPr>
          <w:trHeight w:val="381" w:hRule="atLeast"/>
        </w:trPr>
        <w:tc>
          <w:tcPr>
            <w:tcW w:w="533" w:type="dxa"/>
          </w:tcPr>
          <w:p>
            <w:pPr>
              <w:pStyle w:val="TableParagraph"/>
              <w:spacing w:before="8"/>
              <w:rPr>
                <w:sz w:val="9"/>
              </w:rPr>
            </w:pPr>
          </w:p>
          <w:p>
            <w:pPr>
              <w:pStyle w:val="TableParagraph"/>
              <w:ind w:left="174" w:right="170"/>
              <w:jc w:val="center"/>
              <w:rPr>
                <w:sz w:val="12"/>
              </w:rPr>
            </w:pPr>
            <w:r>
              <w:rPr>
                <w:sz w:val="12"/>
              </w:rPr>
              <w:t>21</w:t>
            </w:r>
          </w:p>
        </w:tc>
        <w:tc>
          <w:tcPr>
            <w:tcW w:w="628" w:type="dxa"/>
          </w:tcPr>
          <w:p>
            <w:pPr>
              <w:pStyle w:val="TableParagraph"/>
              <w:spacing w:before="8"/>
              <w:rPr>
                <w:sz w:val="9"/>
              </w:rPr>
            </w:pPr>
          </w:p>
          <w:p>
            <w:pPr>
              <w:pStyle w:val="TableParagraph"/>
              <w:ind w:left="252"/>
              <w:rPr>
                <w:sz w:val="12"/>
              </w:rPr>
            </w:pPr>
            <w:r>
              <w:rPr>
                <w:sz w:val="12"/>
              </w:rPr>
              <w:t>33</w:t>
            </w:r>
          </w:p>
        </w:tc>
        <w:tc>
          <w:tcPr>
            <w:tcW w:w="1530" w:type="dxa"/>
          </w:tcPr>
          <w:p>
            <w:pPr>
              <w:pStyle w:val="TableParagraph"/>
              <w:spacing w:before="8"/>
              <w:rPr>
                <w:sz w:val="9"/>
              </w:rPr>
            </w:pPr>
          </w:p>
          <w:p>
            <w:pPr>
              <w:pStyle w:val="TableParagraph"/>
              <w:ind w:left="169" w:right="159"/>
              <w:jc w:val="center"/>
              <w:rPr>
                <w:sz w:val="12"/>
              </w:rPr>
            </w:pPr>
            <w:r>
              <w:rPr>
                <w:sz w:val="12"/>
              </w:rPr>
              <w:t>加速妇女</w:t>
            </w:r>
          </w:p>
        </w:tc>
        <w:tc>
          <w:tcPr>
            <w:tcW w:w="628" w:type="dxa"/>
          </w:tcPr>
          <w:p>
            <w:pPr>
              <w:pStyle w:val="TableParagraph"/>
              <w:spacing w:before="46"/>
              <w:ind w:left="155" w:right="123" w:firstLine="2"/>
              <w:rPr>
                <w:sz w:val="12"/>
              </w:rPr>
            </w:pPr>
            <w:r>
              <w:rPr>
                <w:sz w:val="12"/>
              </w:rPr>
              <w:t>读/写</w:t>
            </w:r>
          </w:p>
        </w:tc>
        <w:tc>
          <w:tcPr>
            <w:tcW w:w="7123" w:type="dxa"/>
            <w:gridSpan w:val="8"/>
          </w:tcPr>
          <w:p>
            <w:pPr>
              <w:pStyle w:val="TableParagraph"/>
              <w:spacing w:before="8"/>
              <w:rPr>
                <w:sz w:val="9"/>
              </w:rPr>
            </w:pPr>
          </w:p>
          <w:p>
            <w:pPr>
              <w:pStyle w:val="TableParagraph"/>
              <w:ind w:left="3053" w:right="3030"/>
              <w:jc w:val="center"/>
              <w:rPr>
                <w:sz w:val="12"/>
              </w:rPr>
            </w:pPr>
            <w:r>
              <w:rPr>
                <w:sz w:val="12"/>
              </w:rPr>
              <w:t>女_女[7:0]</w:t>
            </w:r>
          </w:p>
        </w:tc>
      </w:tr>
      <w:tr>
        <w:trPr>
          <w:trHeight w:val="379" w:hRule="atLeast"/>
        </w:trPr>
        <w:tc>
          <w:tcPr>
            <w:tcW w:w="533" w:type="dxa"/>
          </w:tcPr>
          <w:p>
            <w:pPr>
              <w:pStyle w:val="TableParagraph"/>
              <w:spacing w:before="6"/>
              <w:rPr>
                <w:sz w:val="9"/>
              </w:rPr>
            </w:pPr>
          </w:p>
          <w:p>
            <w:pPr>
              <w:pStyle w:val="TableParagraph"/>
              <w:ind w:left="174" w:right="170"/>
              <w:jc w:val="center"/>
              <w:rPr>
                <w:sz w:val="12"/>
              </w:rPr>
            </w:pPr>
            <w:r>
              <w:rPr>
                <w:sz w:val="12"/>
              </w:rPr>
              <w:t>22</w:t>
            </w:r>
          </w:p>
        </w:tc>
        <w:tc>
          <w:tcPr>
            <w:tcW w:w="628" w:type="dxa"/>
          </w:tcPr>
          <w:p>
            <w:pPr>
              <w:pStyle w:val="TableParagraph"/>
              <w:spacing w:before="6"/>
              <w:rPr>
                <w:sz w:val="9"/>
              </w:rPr>
            </w:pPr>
          </w:p>
          <w:p>
            <w:pPr>
              <w:pStyle w:val="TableParagraph"/>
              <w:ind w:left="252"/>
              <w:rPr>
                <w:sz w:val="12"/>
              </w:rPr>
            </w:pPr>
            <w:r>
              <w:rPr>
                <w:sz w:val="12"/>
              </w:rPr>
              <w:t>34</w:t>
            </w:r>
          </w:p>
        </w:tc>
        <w:tc>
          <w:tcPr>
            <w:tcW w:w="1530" w:type="dxa"/>
          </w:tcPr>
          <w:p>
            <w:pPr>
              <w:pStyle w:val="TableParagraph"/>
              <w:spacing w:before="6"/>
              <w:rPr>
                <w:sz w:val="9"/>
              </w:rPr>
            </w:pPr>
          </w:p>
          <w:p>
            <w:pPr>
              <w:pStyle w:val="TableParagraph"/>
              <w:ind w:left="169" w:right="162"/>
              <w:jc w:val="center"/>
              <w:rPr>
                <w:sz w:val="12"/>
              </w:rPr>
            </w:pPr>
            <w:r>
              <w:rPr>
                <w:sz w:val="12"/>
              </w:rPr>
              <w:t>加速度_WOM_Z_THR</w:t>
            </w:r>
          </w:p>
        </w:tc>
        <w:tc>
          <w:tcPr>
            <w:tcW w:w="628" w:type="dxa"/>
          </w:tcPr>
          <w:p>
            <w:pPr>
              <w:pStyle w:val="TableParagraph"/>
              <w:spacing w:before="44"/>
              <w:ind w:left="155" w:right="123" w:firstLine="2"/>
              <w:rPr>
                <w:sz w:val="12"/>
              </w:rPr>
            </w:pPr>
            <w:r>
              <w:rPr>
                <w:sz w:val="12"/>
              </w:rPr>
              <w:t>读/写</w:t>
            </w:r>
          </w:p>
        </w:tc>
        <w:tc>
          <w:tcPr>
            <w:tcW w:w="7123" w:type="dxa"/>
            <w:gridSpan w:val="8"/>
          </w:tcPr>
          <w:p>
            <w:pPr>
              <w:pStyle w:val="TableParagraph"/>
              <w:spacing w:before="6"/>
              <w:rPr>
                <w:sz w:val="9"/>
              </w:rPr>
            </w:pPr>
          </w:p>
          <w:p>
            <w:pPr>
              <w:pStyle w:val="TableParagraph"/>
              <w:ind w:left="3055" w:right="3030"/>
              <w:jc w:val="center"/>
              <w:rPr>
                <w:sz w:val="12"/>
              </w:rPr>
            </w:pPr>
            <w:r>
              <w:rPr>
                <w:sz w:val="12"/>
              </w:rPr>
              <w:t>女_Z_TH[7:0]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23</w:t>
            </w:r>
          </w:p>
        </w:tc>
        <w:tc>
          <w:tcPr>
            <w:tcW w:w="628" w:type="dxa"/>
          </w:tcPr>
          <w:p>
            <w:pPr>
              <w:pStyle w:val="TableParagraph"/>
              <w:spacing w:before="6"/>
              <w:rPr>
                <w:sz w:val="9"/>
              </w:rPr>
            </w:pPr>
          </w:p>
          <w:p>
            <w:pPr>
              <w:pStyle w:val="TableParagraph"/>
              <w:ind w:left="252"/>
              <w:rPr>
                <w:sz w:val="12"/>
              </w:rPr>
            </w:pPr>
            <w:r>
              <w:rPr>
                <w:sz w:val="12"/>
              </w:rPr>
              <w:t>35</w:t>
            </w:r>
          </w:p>
        </w:tc>
        <w:tc>
          <w:tcPr>
            <w:tcW w:w="1530" w:type="dxa"/>
          </w:tcPr>
          <w:p>
            <w:pPr>
              <w:pStyle w:val="TableParagraph"/>
              <w:spacing w:before="6"/>
              <w:rPr>
                <w:sz w:val="9"/>
              </w:rPr>
            </w:pPr>
          </w:p>
          <w:p>
            <w:pPr>
              <w:pStyle w:val="TableParagraph"/>
              <w:ind w:left="169" w:right="159"/>
              <w:jc w:val="center"/>
              <w:rPr>
                <w:sz w:val="12"/>
              </w:rPr>
            </w:pPr>
            <w:r>
              <w:rPr>
                <w:sz w:val="12"/>
              </w:rPr>
              <w:t>FIFO_EN（_E）</w:t>
            </w:r>
          </w:p>
        </w:tc>
        <w:tc>
          <w:tcPr>
            <w:tcW w:w="628" w:type="dxa"/>
          </w:tcPr>
          <w:p>
            <w:pPr>
              <w:pStyle w:val="TableParagraph"/>
              <w:spacing w:before="44"/>
              <w:ind w:left="155" w:right="123" w:firstLine="2"/>
              <w:rPr>
                <w:sz w:val="12"/>
              </w:rPr>
            </w:pPr>
            <w:r>
              <w:rPr>
                <w:sz w:val="12"/>
              </w:rPr>
              <w:t>读/写</w:t>
            </w:r>
          </w:p>
        </w:tc>
        <w:tc>
          <w:tcPr>
            <w:tcW w:w="2568" w:type="dxa"/>
            <w:gridSpan w:val="3"/>
          </w:tcPr>
          <w:p>
            <w:pPr>
              <w:pStyle w:val="TableParagraph"/>
              <w:spacing w:before="6"/>
              <w:rPr>
                <w:sz w:val="9"/>
              </w:rPr>
            </w:pPr>
          </w:p>
          <w:p>
            <w:pPr>
              <w:pStyle w:val="TableParagraph"/>
              <w:ind w:left="19"/>
              <w:jc w:val="center"/>
              <w:rPr>
                <w:sz w:val="12"/>
              </w:rPr>
            </w:pPr>
            <w:r>
              <w:rPr>
                <w:sz w:val="12"/>
              </w:rPr>
              <w:t>-</w:t>
            </w:r>
          </w:p>
        </w:tc>
        <w:tc>
          <w:tcPr>
            <w:tcW w:w="990" w:type="dxa"/>
          </w:tcPr>
          <w:p>
            <w:pPr>
              <w:pStyle w:val="TableParagraph"/>
              <w:spacing w:before="6"/>
              <w:rPr>
                <w:sz w:val="9"/>
              </w:rPr>
            </w:pPr>
          </w:p>
          <w:p>
            <w:pPr>
              <w:pStyle w:val="TableParagraph"/>
              <w:ind w:left="103" w:right="82"/>
              <w:jc w:val="center"/>
              <w:rPr>
                <w:sz w:val="12"/>
              </w:rPr>
            </w:pPr>
            <w:r>
              <w:rPr>
                <w:sz w:val="12"/>
              </w:rPr>
              <w:t>陀螺仪</w:t>
            </w:r>
          </w:p>
        </w:tc>
        <w:tc>
          <w:tcPr>
            <w:tcW w:w="810" w:type="dxa"/>
          </w:tcPr>
          <w:p>
            <w:pPr>
              <w:pStyle w:val="TableParagraph"/>
              <w:spacing w:before="44"/>
              <w:ind w:left="271" w:right="118" w:hanging="116"/>
              <w:rPr>
                <w:sz w:val="12"/>
              </w:rPr>
            </w:pPr>
            <w:r>
              <w:rPr>
                <w:sz w:val="12"/>
              </w:rPr>
              <w:t>加速（_F）</w:t>
            </w:r>
          </w:p>
        </w:tc>
        <w:tc>
          <w:tcPr>
            <w:tcW w:w="2755" w:type="dxa"/>
            <w:gridSpan w:val="3"/>
          </w:tcPr>
          <w:p>
            <w:pPr>
              <w:pStyle w:val="TableParagraph"/>
              <w:spacing w:before="6"/>
              <w:rPr>
                <w:sz w:val="9"/>
              </w:rPr>
            </w:pPr>
          </w:p>
          <w:p>
            <w:pPr>
              <w:pStyle w:val="TableParagraph"/>
              <w:ind w:left="31"/>
              <w:jc w:val="center"/>
              <w:rPr>
                <w:sz w:val="12"/>
              </w:rPr>
            </w:pPr>
            <w:r>
              <w:rPr>
                <w:sz w:val="12"/>
              </w:rPr>
              <w:t>-</w:t>
            </w:r>
          </w:p>
        </w:tc>
      </w:tr>
      <w:tr>
        <w:trPr>
          <w:trHeight w:val="662" w:hRule="atLeast"/>
        </w:trPr>
        <w:tc>
          <w:tcPr>
            <w:tcW w:w="533" w:type="dxa"/>
          </w:tcPr>
          <w:p>
            <w:pPr>
              <w:pStyle w:val="TableParagraph"/>
              <w:rPr>
                <w:sz w:val="12"/>
              </w:rPr>
            </w:pPr>
          </w:p>
          <w:p>
            <w:pPr>
              <w:pStyle w:val="TableParagraph"/>
              <w:spacing w:before="1"/>
              <w:rPr>
                <w:sz w:val="9"/>
              </w:rPr>
            </w:pPr>
          </w:p>
          <w:p>
            <w:pPr>
              <w:pStyle w:val="TableParagraph"/>
              <w:ind w:left="174" w:right="170"/>
              <w:jc w:val="center"/>
              <w:rPr>
                <w:sz w:val="12"/>
              </w:rPr>
            </w:pPr>
            <w:r>
              <w:rPr>
                <w:sz w:val="12"/>
              </w:rPr>
              <w:t>36</w:t>
            </w:r>
          </w:p>
        </w:tc>
        <w:tc>
          <w:tcPr>
            <w:tcW w:w="628" w:type="dxa"/>
          </w:tcPr>
          <w:p>
            <w:pPr>
              <w:pStyle w:val="TableParagraph"/>
              <w:rPr>
                <w:sz w:val="12"/>
              </w:rPr>
            </w:pPr>
          </w:p>
          <w:p>
            <w:pPr>
              <w:pStyle w:val="TableParagraph"/>
              <w:spacing w:before="1"/>
              <w:rPr>
                <w:sz w:val="9"/>
              </w:rPr>
            </w:pPr>
          </w:p>
          <w:p>
            <w:pPr>
              <w:pStyle w:val="TableParagraph"/>
              <w:ind w:left="252"/>
              <w:rPr>
                <w:sz w:val="12"/>
              </w:rPr>
            </w:pPr>
            <w:r>
              <w:rPr>
                <w:sz w:val="12"/>
              </w:rPr>
              <w:t>54</w:t>
            </w:r>
          </w:p>
        </w:tc>
        <w:tc>
          <w:tcPr>
            <w:tcW w:w="1530" w:type="dxa"/>
          </w:tcPr>
          <w:p>
            <w:pPr>
              <w:pStyle w:val="TableParagraph"/>
              <w:rPr>
                <w:sz w:val="12"/>
              </w:rPr>
            </w:pPr>
          </w:p>
          <w:p>
            <w:pPr>
              <w:pStyle w:val="TableParagraph"/>
              <w:spacing w:before="1"/>
              <w:rPr>
                <w:sz w:val="9"/>
              </w:rPr>
            </w:pPr>
          </w:p>
          <w:p>
            <w:pPr>
              <w:pStyle w:val="TableParagraph"/>
              <w:ind w:left="169" w:right="158"/>
              <w:jc w:val="center"/>
              <w:rPr>
                <w:sz w:val="12"/>
              </w:rPr>
            </w:pPr>
            <w:r>
              <w:rPr>
                <w:sz w:val="12"/>
              </w:rPr>
              <w:t>FSYNC_INT</w:t>
            </w:r>
          </w:p>
        </w:tc>
        <w:tc>
          <w:tcPr>
            <w:tcW w:w="628" w:type="dxa"/>
          </w:tcPr>
          <w:p>
            <w:pPr>
              <w:pStyle w:val="TableParagraph"/>
              <w:spacing w:before="2"/>
              <w:rPr>
                <w:sz w:val="15"/>
              </w:rPr>
            </w:pPr>
          </w:p>
          <w:p>
            <w:pPr>
              <w:pStyle w:val="TableParagraph"/>
              <w:ind w:left="160" w:right="96" w:hanging="44"/>
              <w:rPr>
                <w:sz w:val="12"/>
              </w:rPr>
            </w:pPr>
            <w:r>
              <w:rPr>
                <w:spacing w:val="-2"/>
                <w:sz w:val="12"/>
              </w:rPr>
              <w:t>阅读以清除</w:t>
            </w:r>
          </w:p>
        </w:tc>
        <w:tc>
          <w:tcPr>
            <w:tcW w:w="767" w:type="dxa"/>
          </w:tcPr>
          <w:p>
            <w:pPr>
              <w:pStyle w:val="TableParagraph"/>
              <w:rPr>
                <w:sz w:val="12"/>
              </w:rPr>
            </w:pPr>
          </w:p>
          <w:p>
            <w:pPr>
              <w:pStyle w:val="TableParagraph"/>
              <w:spacing w:before="1"/>
              <w:rPr>
                <w:sz w:val="9"/>
              </w:rPr>
            </w:pPr>
          </w:p>
          <w:p>
            <w:pPr>
              <w:pStyle w:val="TableParagraph"/>
              <w:ind w:left="98" w:right="82"/>
              <w:jc w:val="center"/>
              <w:rPr>
                <w:sz w:val="12"/>
              </w:rPr>
            </w:pPr>
            <w:r>
              <w:rPr>
                <w:sz w:val="12"/>
              </w:rPr>
              <w:t>FSYNC_INT</w:t>
            </w:r>
          </w:p>
        </w:tc>
        <w:tc>
          <w:tcPr>
            <w:tcW w:w="6356" w:type="dxa"/>
            <w:gridSpan w:val="7"/>
          </w:tcPr>
          <w:p>
            <w:pPr>
              <w:pStyle w:val="TableParagraph"/>
              <w:rPr>
                <w:sz w:val="12"/>
              </w:rPr>
            </w:pPr>
          </w:p>
          <w:p>
            <w:pPr>
              <w:pStyle w:val="TableParagraph"/>
              <w:spacing w:before="1"/>
              <w:rPr>
                <w:sz w:val="9"/>
              </w:rPr>
            </w:pPr>
          </w:p>
          <w:p>
            <w:pPr>
              <w:pStyle w:val="TableParagraph"/>
              <w:ind w:left="31"/>
              <w:jc w:val="center"/>
              <w:rPr>
                <w:sz w:val="12"/>
              </w:rPr>
            </w:pPr>
            <w:r>
              <w:rPr>
                <w:sz w:val="12"/>
              </w:rPr>
              <w:t>-</w:t>
            </w:r>
          </w:p>
        </w:tc>
      </w:tr>
      <w:tr>
        <w:trPr>
          <w:trHeight w:val="525" w:hRule="atLeast"/>
        </w:trPr>
        <w:tc>
          <w:tcPr>
            <w:tcW w:w="533" w:type="dxa"/>
          </w:tcPr>
          <w:p>
            <w:pPr>
              <w:pStyle w:val="TableParagraph"/>
              <w:spacing w:before="7"/>
              <w:rPr>
                <w:sz w:val="15"/>
              </w:rPr>
            </w:pPr>
          </w:p>
          <w:p>
            <w:pPr>
              <w:pStyle w:val="TableParagraph"/>
              <w:ind w:left="174" w:right="170"/>
              <w:jc w:val="center"/>
              <w:rPr>
                <w:sz w:val="12"/>
              </w:rPr>
            </w:pPr>
            <w:r>
              <w:rPr>
                <w:sz w:val="12"/>
              </w:rPr>
              <w:t>37</w:t>
            </w:r>
          </w:p>
        </w:tc>
        <w:tc>
          <w:tcPr>
            <w:tcW w:w="628" w:type="dxa"/>
          </w:tcPr>
          <w:p>
            <w:pPr>
              <w:pStyle w:val="TableParagraph"/>
              <w:spacing w:before="7"/>
              <w:rPr>
                <w:sz w:val="15"/>
              </w:rPr>
            </w:pPr>
          </w:p>
          <w:p>
            <w:pPr>
              <w:pStyle w:val="TableParagraph"/>
              <w:ind w:left="252"/>
              <w:rPr>
                <w:sz w:val="12"/>
              </w:rPr>
            </w:pPr>
            <w:r>
              <w:rPr>
                <w:sz w:val="12"/>
              </w:rPr>
              <w:t>55</w:t>
            </w:r>
          </w:p>
        </w:tc>
        <w:tc>
          <w:tcPr>
            <w:tcW w:w="1530" w:type="dxa"/>
          </w:tcPr>
          <w:p>
            <w:pPr>
              <w:pStyle w:val="TableParagraph"/>
              <w:spacing w:before="7"/>
              <w:rPr>
                <w:sz w:val="15"/>
              </w:rPr>
            </w:pPr>
          </w:p>
          <w:p>
            <w:pPr>
              <w:pStyle w:val="TableParagraph"/>
              <w:ind w:left="169" w:right="158"/>
              <w:jc w:val="center"/>
              <w:rPr>
                <w:sz w:val="12"/>
              </w:rPr>
            </w:pPr>
            <w:r>
              <w:rPr>
                <w:sz w:val="12"/>
              </w:rPr>
              <w:t>整数PIN_CFG</w:t>
            </w:r>
          </w:p>
        </w:tc>
        <w:tc>
          <w:tcPr>
            <w:tcW w:w="628" w:type="dxa"/>
          </w:tcPr>
          <w:p>
            <w:pPr>
              <w:pStyle w:val="TableParagraph"/>
              <w:spacing w:before="8"/>
              <w:rPr>
                <w:sz w:val="9"/>
              </w:rPr>
            </w:pPr>
          </w:p>
          <w:p>
            <w:pPr>
              <w:pStyle w:val="TableParagraph"/>
              <w:ind w:left="155" w:right="123" w:firstLine="2"/>
              <w:rPr>
                <w:sz w:val="12"/>
              </w:rPr>
            </w:pPr>
            <w:r>
              <w:rPr>
                <w:sz w:val="12"/>
              </w:rPr>
              <w:t>读/写</w:t>
            </w:r>
          </w:p>
        </w:tc>
        <w:tc>
          <w:tcPr>
            <w:tcW w:w="767" w:type="dxa"/>
          </w:tcPr>
          <w:p>
            <w:pPr>
              <w:pStyle w:val="TableParagraph"/>
              <w:spacing w:before="7"/>
              <w:rPr>
                <w:sz w:val="15"/>
              </w:rPr>
            </w:pPr>
          </w:p>
          <w:p>
            <w:pPr>
              <w:pStyle w:val="TableParagraph"/>
              <w:ind w:left="95" w:right="82"/>
              <w:jc w:val="center"/>
              <w:rPr>
                <w:sz w:val="12"/>
              </w:rPr>
            </w:pPr>
            <w:r>
              <w:rPr>
                <w:sz w:val="12"/>
              </w:rPr>
              <w:t>INT_级别</w:t>
            </w:r>
          </w:p>
        </w:tc>
        <w:tc>
          <w:tcPr>
            <w:tcW w:w="916" w:type="dxa"/>
          </w:tcPr>
          <w:p>
            <w:pPr>
              <w:pStyle w:val="TableParagraph"/>
              <w:spacing w:before="7"/>
              <w:rPr>
                <w:sz w:val="15"/>
              </w:rPr>
            </w:pPr>
          </w:p>
          <w:p>
            <w:pPr>
              <w:pStyle w:val="TableParagraph"/>
              <w:ind w:left="118" w:right="115"/>
              <w:jc w:val="center"/>
              <w:rPr>
                <w:sz w:val="12"/>
              </w:rPr>
            </w:pPr>
            <w:r>
              <w:rPr>
                <w:sz w:val="12"/>
              </w:rPr>
              <w:t>INT_OPEN（_O）</w:t>
            </w:r>
          </w:p>
        </w:tc>
        <w:tc>
          <w:tcPr>
            <w:tcW w:w="885" w:type="dxa"/>
          </w:tcPr>
          <w:p>
            <w:pPr>
              <w:pStyle w:val="TableParagraph"/>
              <w:spacing w:before="8"/>
              <w:rPr>
                <w:sz w:val="9"/>
              </w:rPr>
            </w:pPr>
          </w:p>
          <w:p>
            <w:pPr>
              <w:pStyle w:val="TableParagraph"/>
              <w:ind w:left="281"/>
              <w:rPr>
                <w:sz w:val="12"/>
              </w:rPr>
            </w:pPr>
            <w:r>
              <w:rPr>
                <w:sz w:val="12"/>
              </w:rPr>
              <w:t>门闩</w:t>
            </w:r>
          </w:p>
          <w:p>
            <w:pPr>
              <w:pStyle w:val="TableParagraph"/>
              <w:ind w:left="228"/>
              <w:rPr>
                <w:sz w:val="12"/>
              </w:rPr>
            </w:pPr>
            <w:r>
              <w:rPr>
                <w:sz w:val="12"/>
              </w:rPr>
              <w:t>_整数（_E）</w:t>
            </w:r>
          </w:p>
        </w:tc>
        <w:tc>
          <w:tcPr>
            <w:tcW w:w="990" w:type="dxa"/>
          </w:tcPr>
          <w:p>
            <w:pPr>
              <w:pStyle w:val="TableParagraph"/>
              <w:spacing w:before="8"/>
              <w:rPr>
                <w:sz w:val="9"/>
              </w:rPr>
            </w:pPr>
          </w:p>
          <w:p>
            <w:pPr>
              <w:pStyle w:val="TableParagraph"/>
              <w:ind w:left="318"/>
              <w:rPr>
                <w:sz w:val="12"/>
              </w:rPr>
            </w:pPr>
            <w:r>
              <w:rPr>
                <w:sz w:val="12"/>
              </w:rPr>
              <w:t>整数_RD</w:t>
            </w:r>
          </w:p>
          <w:p>
            <w:pPr>
              <w:pStyle w:val="TableParagraph"/>
              <w:ind w:left="318"/>
              <w:rPr>
                <w:sz w:val="12"/>
              </w:rPr>
            </w:pPr>
            <w:r>
              <w:rPr>
                <w:sz w:val="12"/>
              </w:rPr>
              <w:t>_清除</w:t>
            </w:r>
          </w:p>
        </w:tc>
        <w:tc>
          <w:tcPr>
            <w:tcW w:w="810" w:type="dxa"/>
          </w:tcPr>
          <w:p>
            <w:pPr>
              <w:pStyle w:val="TableParagraph"/>
              <w:spacing w:before="8"/>
              <w:rPr>
                <w:sz w:val="9"/>
              </w:rPr>
            </w:pPr>
          </w:p>
          <w:p>
            <w:pPr>
              <w:pStyle w:val="TableParagraph"/>
              <w:ind w:left="141"/>
              <w:rPr>
                <w:sz w:val="12"/>
              </w:rPr>
            </w:pPr>
            <w:r>
              <w:rPr>
                <w:sz w:val="12"/>
              </w:rPr>
              <w:t>FSYNC_INT</w:t>
            </w:r>
          </w:p>
          <w:p>
            <w:pPr>
              <w:pStyle w:val="TableParagraph"/>
              <w:ind w:left="237"/>
              <w:rPr>
                <w:sz w:val="12"/>
              </w:rPr>
            </w:pPr>
            <w:r>
              <w:rPr>
                <w:sz w:val="12"/>
              </w:rPr>
              <w:t>_水平</w:t>
            </w:r>
          </w:p>
        </w:tc>
        <w:tc>
          <w:tcPr>
            <w:tcW w:w="851" w:type="dxa"/>
          </w:tcPr>
          <w:p>
            <w:pPr>
              <w:pStyle w:val="TableParagraph"/>
              <w:spacing w:before="44"/>
              <w:ind w:left="110" w:right="88"/>
              <w:jc w:val="center"/>
              <w:rPr>
                <w:sz w:val="12"/>
              </w:rPr>
            </w:pPr>
            <w:r>
              <w:rPr>
                <w:sz w:val="12"/>
              </w:rPr>
              <w:t>FSYNC（同步）</w:t>
            </w:r>
          </w:p>
          <w:p>
            <w:pPr>
              <w:pStyle w:val="TableParagraph"/>
              <w:ind w:left="110" w:right="89"/>
              <w:jc w:val="center"/>
              <w:rPr>
                <w:sz w:val="12"/>
              </w:rPr>
            </w:pPr>
            <w:r>
              <w:rPr>
                <w:sz w:val="12"/>
              </w:rPr>
              <w:t>_INT模式（_M）</w:t>
            </w:r>
          </w:p>
          <w:p>
            <w:pPr>
              <w:pStyle w:val="TableParagraph"/>
              <w:ind w:left="108" w:right="89"/>
              <w:jc w:val="center"/>
              <w:rPr>
                <w:sz w:val="12"/>
              </w:rPr>
            </w:pPr>
            <w:r>
              <w:rPr>
                <w:sz w:val="12"/>
              </w:rPr>
              <w:t>_英语</w:t>
            </w:r>
          </w:p>
        </w:tc>
        <w:tc>
          <w:tcPr>
            <w:tcW w:w="1904" w:type="dxa"/>
            <w:gridSpan w:val="2"/>
          </w:tcPr>
          <w:p>
            <w:pPr>
              <w:pStyle w:val="TableParagraph"/>
              <w:spacing w:before="7"/>
              <w:rPr>
                <w:sz w:val="15"/>
              </w:rPr>
            </w:pPr>
          </w:p>
          <w:p>
            <w:pPr>
              <w:pStyle w:val="TableParagraph"/>
              <w:ind w:left="30"/>
              <w:jc w:val="center"/>
              <w:rPr>
                <w:sz w:val="12"/>
              </w:rPr>
            </w:pPr>
            <w:r>
              <w:rPr>
                <w:sz w:val="12"/>
              </w:rPr>
              <w:t>-</w:t>
            </w:r>
          </w:p>
        </w:tc>
      </w:tr>
      <w:tr>
        <w:trPr>
          <w:trHeight w:val="525" w:hRule="atLeast"/>
        </w:trPr>
        <w:tc>
          <w:tcPr>
            <w:tcW w:w="533" w:type="dxa"/>
          </w:tcPr>
          <w:p>
            <w:pPr>
              <w:pStyle w:val="TableParagraph"/>
              <w:spacing w:before="7"/>
              <w:rPr>
                <w:sz w:val="15"/>
              </w:rPr>
            </w:pPr>
          </w:p>
          <w:p>
            <w:pPr>
              <w:pStyle w:val="TableParagraph"/>
              <w:ind w:left="174" w:right="170"/>
              <w:jc w:val="center"/>
              <w:rPr>
                <w:sz w:val="12"/>
              </w:rPr>
            </w:pPr>
            <w:r>
              <w:rPr>
                <w:sz w:val="12"/>
              </w:rPr>
              <w:t>38</w:t>
            </w:r>
          </w:p>
        </w:tc>
        <w:tc>
          <w:tcPr>
            <w:tcW w:w="628" w:type="dxa"/>
          </w:tcPr>
          <w:p>
            <w:pPr>
              <w:pStyle w:val="TableParagraph"/>
              <w:spacing w:before="7"/>
              <w:rPr>
                <w:sz w:val="15"/>
              </w:rPr>
            </w:pPr>
          </w:p>
          <w:p>
            <w:pPr>
              <w:pStyle w:val="TableParagraph"/>
              <w:ind w:left="252"/>
              <w:rPr>
                <w:sz w:val="12"/>
              </w:rPr>
            </w:pPr>
            <w:r>
              <w:rPr>
                <w:sz w:val="12"/>
              </w:rPr>
              <w:t>56</w:t>
            </w:r>
          </w:p>
        </w:tc>
        <w:tc>
          <w:tcPr>
            <w:tcW w:w="1530" w:type="dxa"/>
          </w:tcPr>
          <w:p>
            <w:pPr>
              <w:pStyle w:val="TableParagraph"/>
              <w:spacing w:before="7"/>
              <w:rPr>
                <w:sz w:val="15"/>
              </w:rPr>
            </w:pPr>
          </w:p>
          <w:p>
            <w:pPr>
              <w:pStyle w:val="TableParagraph"/>
              <w:ind w:left="169" w:right="158"/>
              <w:jc w:val="center"/>
              <w:rPr>
                <w:sz w:val="12"/>
              </w:rPr>
            </w:pPr>
            <w:r>
              <w:rPr>
                <w:sz w:val="12"/>
              </w:rPr>
              <w:t>INT_ENABLE（_E）</w:t>
            </w:r>
          </w:p>
        </w:tc>
        <w:tc>
          <w:tcPr>
            <w:tcW w:w="628" w:type="dxa"/>
          </w:tcPr>
          <w:p>
            <w:pPr>
              <w:pStyle w:val="TableParagraph"/>
              <w:spacing w:before="8"/>
              <w:rPr>
                <w:sz w:val="9"/>
              </w:rPr>
            </w:pPr>
          </w:p>
          <w:p>
            <w:pPr>
              <w:pStyle w:val="TableParagraph"/>
              <w:ind w:left="155" w:right="123" w:firstLine="2"/>
              <w:rPr>
                <w:sz w:val="12"/>
              </w:rPr>
            </w:pPr>
            <w:r>
              <w:rPr>
                <w:sz w:val="12"/>
              </w:rPr>
              <w:t>读/写</w:t>
            </w:r>
          </w:p>
        </w:tc>
        <w:tc>
          <w:tcPr>
            <w:tcW w:w="767" w:type="dxa"/>
          </w:tcPr>
          <w:p>
            <w:pPr>
              <w:pStyle w:val="TableParagraph"/>
              <w:spacing w:before="8"/>
              <w:rPr>
                <w:sz w:val="9"/>
              </w:rPr>
            </w:pPr>
          </w:p>
          <w:p>
            <w:pPr>
              <w:pStyle w:val="TableParagraph"/>
              <w:ind w:left="221" w:right="102" w:hanging="87"/>
              <w:rPr>
                <w:sz w:val="12"/>
              </w:rPr>
            </w:pPr>
            <w:r>
              <w:rPr>
                <w:sz w:val="12"/>
              </w:rPr>
              <w:t>妇女_性别_性别</w:t>
            </w:r>
          </w:p>
        </w:tc>
        <w:tc>
          <w:tcPr>
            <w:tcW w:w="916" w:type="dxa"/>
          </w:tcPr>
          <w:p>
            <w:pPr>
              <w:pStyle w:val="TableParagraph"/>
              <w:spacing w:before="8"/>
              <w:rPr>
                <w:sz w:val="9"/>
              </w:rPr>
            </w:pPr>
          </w:p>
          <w:p>
            <w:pPr>
              <w:pStyle w:val="TableParagraph"/>
              <w:ind w:left="118" w:right="115"/>
              <w:jc w:val="center"/>
              <w:rPr>
                <w:sz w:val="12"/>
              </w:rPr>
            </w:pPr>
            <w:r>
              <w:rPr>
                <w:sz w:val="12"/>
              </w:rPr>
              <w:t>女性_性别</w:t>
            </w:r>
          </w:p>
          <w:p>
            <w:pPr>
              <w:pStyle w:val="TableParagraph"/>
              <w:ind w:left="118" w:right="115"/>
              <w:jc w:val="center"/>
              <w:rPr>
                <w:sz w:val="12"/>
              </w:rPr>
            </w:pPr>
            <w:r>
              <w:rPr>
                <w:sz w:val="12"/>
              </w:rPr>
              <w:t>_英语</w:t>
            </w:r>
          </w:p>
        </w:tc>
        <w:tc>
          <w:tcPr>
            <w:tcW w:w="885" w:type="dxa"/>
          </w:tcPr>
          <w:p>
            <w:pPr>
              <w:pStyle w:val="TableParagraph"/>
              <w:spacing w:before="8"/>
              <w:rPr>
                <w:sz w:val="9"/>
              </w:rPr>
            </w:pPr>
          </w:p>
          <w:p>
            <w:pPr>
              <w:pStyle w:val="TableParagraph"/>
              <w:ind w:left="102" w:right="102"/>
              <w:jc w:val="center"/>
              <w:rPr>
                <w:sz w:val="12"/>
              </w:rPr>
            </w:pPr>
            <w:r>
              <w:rPr>
                <w:sz w:val="12"/>
              </w:rPr>
              <w:t>女_女_女</w:t>
            </w:r>
          </w:p>
          <w:p>
            <w:pPr>
              <w:pStyle w:val="TableParagraph"/>
              <w:ind w:left="102" w:right="100"/>
              <w:jc w:val="center"/>
              <w:rPr>
                <w:sz w:val="12"/>
              </w:rPr>
            </w:pPr>
            <w:r>
              <w:rPr>
                <w:sz w:val="12"/>
              </w:rPr>
              <w:t>_英语</w:t>
            </w:r>
          </w:p>
        </w:tc>
        <w:tc>
          <w:tcPr>
            <w:tcW w:w="990" w:type="dxa"/>
          </w:tcPr>
          <w:p>
            <w:pPr>
              <w:pStyle w:val="TableParagraph"/>
              <w:spacing w:before="44"/>
              <w:ind w:left="103" w:right="82"/>
              <w:jc w:val="center"/>
              <w:rPr>
                <w:sz w:val="12"/>
              </w:rPr>
            </w:pPr>
            <w:r>
              <w:rPr>
                <w:sz w:val="12"/>
              </w:rPr>
              <w:t>外国直接投资公司</w:t>
            </w:r>
          </w:p>
          <w:p>
            <w:pPr>
              <w:pStyle w:val="TableParagraph"/>
              <w:ind w:left="102" w:right="82"/>
              <w:jc w:val="center"/>
              <w:rPr>
                <w:sz w:val="12"/>
              </w:rPr>
            </w:pPr>
            <w:r>
              <w:rPr>
                <w:sz w:val="12"/>
              </w:rPr>
              <w:t>_低的</w:t>
            </w:r>
          </w:p>
          <w:p>
            <w:pPr>
              <w:pStyle w:val="TableParagraph"/>
              <w:ind w:left="101" w:right="82"/>
              <w:jc w:val="center"/>
              <w:rPr>
                <w:sz w:val="12"/>
              </w:rPr>
            </w:pPr>
            <w:r>
              <w:rPr>
                <w:sz w:val="12"/>
              </w:rPr>
              <w:t>_英语</w:t>
            </w:r>
          </w:p>
        </w:tc>
        <w:tc>
          <w:tcPr>
            <w:tcW w:w="810" w:type="dxa"/>
          </w:tcPr>
          <w:p>
            <w:pPr>
              <w:pStyle w:val="TableParagraph"/>
              <w:spacing w:before="8"/>
              <w:rPr>
                <w:sz w:val="9"/>
              </w:rPr>
            </w:pPr>
          </w:p>
          <w:p>
            <w:pPr>
              <w:pStyle w:val="TableParagraph"/>
              <w:ind w:left="121" w:right="102"/>
              <w:jc w:val="center"/>
              <w:rPr>
                <w:sz w:val="12"/>
              </w:rPr>
            </w:pPr>
            <w:r>
              <w:rPr>
                <w:sz w:val="12"/>
              </w:rPr>
              <w:t>FSYNC_INT</w:t>
            </w:r>
          </w:p>
          <w:p>
            <w:pPr>
              <w:pStyle w:val="TableParagraph"/>
              <w:ind w:left="121" w:right="102"/>
              <w:jc w:val="center"/>
              <w:rPr>
                <w:sz w:val="12"/>
              </w:rPr>
            </w:pPr>
            <w:r>
              <w:rPr>
                <w:sz w:val="12"/>
              </w:rPr>
              <w:t>_英语</w:t>
            </w:r>
          </w:p>
        </w:tc>
        <w:tc>
          <w:tcPr>
            <w:tcW w:w="851" w:type="dxa"/>
          </w:tcPr>
          <w:p>
            <w:pPr>
              <w:pStyle w:val="TableParagraph"/>
              <w:spacing w:before="8"/>
              <w:rPr>
                <w:sz w:val="9"/>
              </w:rPr>
            </w:pPr>
          </w:p>
          <w:p>
            <w:pPr>
              <w:pStyle w:val="TableParagraph"/>
              <w:ind w:left="110" w:right="87"/>
              <w:jc w:val="center"/>
              <w:rPr>
                <w:sz w:val="12"/>
              </w:rPr>
            </w:pPr>
            <w:r>
              <w:rPr>
                <w:sz w:val="12"/>
              </w:rPr>
              <w:t>GDRIVE_INT</w:t>
            </w:r>
          </w:p>
          <w:p>
            <w:pPr>
              <w:pStyle w:val="TableParagraph"/>
              <w:ind w:left="108" w:right="89"/>
              <w:jc w:val="center"/>
              <w:rPr>
                <w:sz w:val="12"/>
              </w:rPr>
            </w:pPr>
            <w:r>
              <w:rPr>
                <w:sz w:val="12"/>
              </w:rPr>
              <w:t>_英语</w:t>
            </w:r>
          </w:p>
        </w:tc>
        <w:tc>
          <w:tcPr>
            <w:tcW w:w="946" w:type="dxa"/>
          </w:tcPr>
          <w:p>
            <w:pPr>
              <w:pStyle w:val="TableParagraph"/>
              <w:spacing w:before="7"/>
              <w:rPr>
                <w:sz w:val="15"/>
              </w:rPr>
            </w:pPr>
          </w:p>
          <w:p>
            <w:pPr>
              <w:pStyle w:val="TableParagraph"/>
              <w:ind w:left="28"/>
              <w:jc w:val="center"/>
              <w:rPr>
                <w:sz w:val="12"/>
              </w:rPr>
            </w:pPr>
            <w:r>
              <w:rPr>
                <w:sz w:val="12"/>
              </w:rPr>
              <w:t>-</w:t>
            </w:r>
          </w:p>
        </w:tc>
        <w:tc>
          <w:tcPr>
            <w:tcW w:w="958" w:type="dxa"/>
          </w:tcPr>
          <w:p>
            <w:pPr>
              <w:pStyle w:val="TableParagraph"/>
              <w:spacing w:before="8"/>
              <w:rPr>
                <w:sz w:val="9"/>
              </w:rPr>
            </w:pPr>
          </w:p>
          <w:p>
            <w:pPr>
              <w:pStyle w:val="TableParagraph"/>
              <w:ind w:left="365" w:right="88" w:hanging="221"/>
              <w:rPr>
                <w:sz w:val="12"/>
              </w:rPr>
            </w:pPr>
            <w:r>
              <w:rPr>
                <w:sz w:val="12"/>
              </w:rPr>
              <w:t>数据_时间_ EN</w:t>
            </w:r>
          </w:p>
        </w:tc>
      </w:tr>
      <w:tr>
        <w:trPr>
          <w:trHeight w:val="381" w:hRule="atLeast"/>
        </w:trPr>
        <w:tc>
          <w:tcPr>
            <w:tcW w:w="533" w:type="dxa"/>
          </w:tcPr>
          <w:p>
            <w:pPr>
              <w:pStyle w:val="TableParagraph"/>
              <w:spacing w:before="8"/>
              <w:rPr>
                <w:sz w:val="9"/>
              </w:rPr>
            </w:pPr>
          </w:p>
          <w:p>
            <w:pPr>
              <w:pStyle w:val="TableParagraph"/>
              <w:ind w:left="174" w:right="170"/>
              <w:jc w:val="center"/>
              <w:rPr>
                <w:sz w:val="12"/>
              </w:rPr>
            </w:pPr>
            <w:r>
              <w:rPr>
                <w:sz w:val="12"/>
              </w:rPr>
              <w:t>39</w:t>
            </w:r>
          </w:p>
        </w:tc>
        <w:tc>
          <w:tcPr>
            <w:tcW w:w="628" w:type="dxa"/>
          </w:tcPr>
          <w:p>
            <w:pPr>
              <w:pStyle w:val="TableParagraph"/>
              <w:spacing w:before="8"/>
              <w:rPr>
                <w:sz w:val="9"/>
              </w:rPr>
            </w:pPr>
          </w:p>
          <w:p>
            <w:pPr>
              <w:pStyle w:val="TableParagraph"/>
              <w:ind w:left="252"/>
              <w:rPr>
                <w:sz w:val="12"/>
              </w:rPr>
            </w:pPr>
            <w:r>
              <w:rPr>
                <w:sz w:val="12"/>
              </w:rPr>
              <w:t>57</w:t>
            </w:r>
          </w:p>
        </w:tc>
        <w:tc>
          <w:tcPr>
            <w:tcW w:w="1530" w:type="dxa"/>
          </w:tcPr>
          <w:p>
            <w:pPr>
              <w:pStyle w:val="TableParagraph"/>
              <w:spacing w:before="8"/>
              <w:rPr>
                <w:sz w:val="9"/>
              </w:rPr>
            </w:pPr>
          </w:p>
          <w:p>
            <w:pPr>
              <w:pStyle w:val="TableParagraph"/>
              <w:ind w:left="169" w:right="162"/>
              <w:jc w:val="center"/>
              <w:rPr>
                <w:sz w:val="12"/>
              </w:rPr>
            </w:pPr>
            <w:r>
              <w:rPr>
                <w:sz w:val="12"/>
              </w:rPr>
              <w:t>FIFO_WM_INT_STATUS状态</w:t>
            </w:r>
          </w:p>
        </w:tc>
        <w:tc>
          <w:tcPr>
            <w:tcW w:w="628" w:type="dxa"/>
          </w:tcPr>
          <w:p>
            <w:pPr>
              <w:pStyle w:val="TableParagraph"/>
              <w:spacing w:before="44"/>
              <w:ind w:left="160" w:right="96" w:hanging="44"/>
              <w:rPr>
                <w:sz w:val="12"/>
              </w:rPr>
            </w:pPr>
            <w:r>
              <w:rPr>
                <w:spacing w:val="-2"/>
                <w:sz w:val="12"/>
              </w:rPr>
              <w:t>阅读以清除</w:t>
            </w:r>
          </w:p>
        </w:tc>
        <w:tc>
          <w:tcPr>
            <w:tcW w:w="767" w:type="dxa"/>
          </w:tcPr>
          <w:p>
            <w:pPr>
              <w:pStyle w:val="TableParagraph"/>
              <w:spacing w:before="8"/>
              <w:rPr>
                <w:sz w:val="9"/>
              </w:rPr>
            </w:pPr>
          </w:p>
          <w:p>
            <w:pPr>
              <w:pStyle w:val="TableParagraph"/>
              <w:ind w:left="16"/>
              <w:jc w:val="center"/>
              <w:rPr>
                <w:sz w:val="12"/>
              </w:rPr>
            </w:pPr>
            <w:r>
              <w:rPr>
                <w:sz w:val="12"/>
              </w:rPr>
              <w:t>-</w:t>
            </w:r>
          </w:p>
        </w:tc>
        <w:tc>
          <w:tcPr>
            <w:tcW w:w="916" w:type="dxa"/>
          </w:tcPr>
          <w:p>
            <w:pPr>
              <w:pStyle w:val="TableParagraph"/>
              <w:spacing w:before="44"/>
              <w:ind w:left="426" w:right="103" w:hanging="300"/>
              <w:rPr>
                <w:sz w:val="12"/>
              </w:rPr>
            </w:pPr>
            <w:r>
              <w:rPr>
                <w:sz w:val="12"/>
              </w:rPr>
              <w:t>FIFO_WM_IN T</w:t>
            </w:r>
          </w:p>
        </w:tc>
        <w:tc>
          <w:tcPr>
            <w:tcW w:w="5440" w:type="dxa"/>
            <w:gridSpan w:val="6"/>
          </w:tcPr>
          <w:p>
            <w:pPr>
              <w:pStyle w:val="TableParagraph"/>
              <w:spacing w:before="8"/>
              <w:rPr>
                <w:sz w:val="9"/>
              </w:rPr>
            </w:pPr>
          </w:p>
          <w:p>
            <w:pPr>
              <w:pStyle w:val="TableParagraph"/>
              <w:ind w:left="13"/>
              <w:jc w:val="center"/>
              <w:rPr>
                <w:sz w:val="12"/>
              </w:rPr>
            </w:pPr>
            <w:r>
              <w:rPr>
                <w:sz w:val="12"/>
              </w:rPr>
              <w:t>-</w:t>
            </w:r>
          </w:p>
        </w:tc>
      </w:tr>
    </w:tbl>
    <w:p>
      <w:pPr>
        <w:spacing w:after="0"/>
        <w:jc w:val="center"/>
        <w:rPr>
          <w:sz w:val="12"/>
        </w:rPr>
        <w:sectPr>
          <w:pgSz w:w="12240" w:h="15840"/>
          <w:pgMar w:header="509" w:footer="690" w:top="1140" w:bottom="880" w:left="240" w:right="0"/>
        </w:sectPr>
      </w:pPr>
    </w:p>
    <w:p>
      <w:pPr>
        <w:pStyle w:val="BodyText"/>
      </w:pPr>
    </w:p>
    <w:tbl>
      <w:tblPr>
        <w:tblW w:w="0" w:type="auto"/>
        <w:jc w:val="left"/>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3"/>
        <w:gridCol w:w="628"/>
        <w:gridCol w:w="1530"/>
        <w:gridCol w:w="628"/>
        <w:gridCol w:w="767"/>
        <w:gridCol w:w="901"/>
        <w:gridCol w:w="899"/>
        <w:gridCol w:w="990"/>
        <w:gridCol w:w="810"/>
        <w:gridCol w:w="851"/>
        <w:gridCol w:w="946"/>
        <w:gridCol w:w="958"/>
      </w:tblGrid>
      <w:tr>
        <w:trPr>
          <w:trHeight w:val="379" w:hRule="atLeast"/>
        </w:trPr>
        <w:tc>
          <w:tcPr>
            <w:tcW w:w="533" w:type="dxa"/>
            <w:shd w:val="clear" w:color="auto" w:fill="A6A6A6"/>
          </w:tcPr>
          <w:p>
            <w:pPr>
              <w:pStyle w:val="TableParagraph"/>
              <w:spacing w:before="44"/>
              <w:ind w:left="131" w:right="105" w:firstLine="12"/>
              <w:rPr>
                <w:b/>
                <w:sz w:val="12"/>
              </w:rPr>
            </w:pPr>
            <w:r>
              <w:rPr>
                <w:b/>
                <w:sz w:val="12"/>
              </w:rPr>
              <w:t>地址（十六进制）</w:t>
            </w:r>
          </w:p>
        </w:tc>
        <w:tc>
          <w:tcPr>
            <w:tcW w:w="628" w:type="dxa"/>
            <w:shd w:val="clear" w:color="auto" w:fill="A6A6A6"/>
          </w:tcPr>
          <w:p>
            <w:pPr>
              <w:pStyle w:val="TableParagraph"/>
              <w:spacing w:before="44"/>
              <w:ind w:left="168" w:right="136" w:firstLine="24"/>
              <w:rPr>
                <w:b/>
                <w:sz w:val="12"/>
              </w:rPr>
            </w:pPr>
            <w:r>
              <w:rPr>
                <w:b/>
                <w:sz w:val="12"/>
              </w:rPr>
              <w:t>地址（12月）</w:t>
            </w:r>
          </w:p>
        </w:tc>
        <w:tc>
          <w:tcPr>
            <w:tcW w:w="1530" w:type="dxa"/>
            <w:shd w:val="clear" w:color="auto" w:fill="A6A6A6"/>
          </w:tcPr>
          <w:p>
            <w:pPr>
              <w:pStyle w:val="TableParagraph"/>
              <w:spacing w:before="8"/>
              <w:rPr>
                <w:sz w:val="9"/>
              </w:rPr>
            </w:pPr>
          </w:p>
          <w:p>
            <w:pPr>
              <w:pStyle w:val="TableParagraph"/>
              <w:ind w:left="169" w:right="157"/>
              <w:jc w:val="center"/>
              <w:rPr>
                <w:b/>
                <w:sz w:val="12"/>
              </w:rPr>
            </w:pPr>
            <w:r>
              <w:rPr>
                <w:b/>
                <w:sz w:val="12"/>
              </w:rPr>
              <w:t>注册名称</w:t>
            </w:r>
          </w:p>
        </w:tc>
        <w:tc>
          <w:tcPr>
            <w:tcW w:w="628" w:type="dxa"/>
            <w:shd w:val="clear" w:color="auto" w:fill="A6A6A6"/>
          </w:tcPr>
          <w:p>
            <w:pPr>
              <w:pStyle w:val="TableParagraph"/>
              <w:spacing w:before="44"/>
              <w:ind w:left="244" w:right="146" w:hanging="70"/>
              <w:rPr>
                <w:b/>
                <w:sz w:val="12"/>
              </w:rPr>
            </w:pPr>
            <w:r>
              <w:rPr>
                <w:b/>
                <w:sz w:val="12"/>
              </w:rPr>
              <w:t>串行I/F</w:t>
            </w:r>
          </w:p>
        </w:tc>
        <w:tc>
          <w:tcPr>
            <w:tcW w:w="767" w:type="dxa"/>
            <w:shd w:val="clear" w:color="auto" w:fill="A6A6A6"/>
          </w:tcPr>
          <w:p>
            <w:pPr>
              <w:pStyle w:val="TableParagraph"/>
              <w:spacing w:before="8"/>
              <w:rPr>
                <w:sz w:val="9"/>
              </w:rPr>
            </w:pPr>
          </w:p>
          <w:p>
            <w:pPr>
              <w:pStyle w:val="TableParagraph"/>
              <w:ind w:left="95" w:right="82"/>
              <w:jc w:val="center"/>
              <w:rPr>
                <w:b/>
                <w:sz w:val="12"/>
              </w:rPr>
            </w:pPr>
            <w:r>
              <w:rPr>
                <w:b/>
                <w:sz w:val="12"/>
              </w:rPr>
              <w:t>第7位</w:t>
            </w:r>
          </w:p>
        </w:tc>
        <w:tc>
          <w:tcPr>
            <w:tcW w:w="901" w:type="dxa"/>
            <w:shd w:val="clear" w:color="auto" w:fill="A6A6A6"/>
          </w:tcPr>
          <w:p>
            <w:pPr>
              <w:pStyle w:val="TableParagraph"/>
              <w:spacing w:before="8"/>
              <w:rPr>
                <w:sz w:val="9"/>
              </w:rPr>
            </w:pPr>
          </w:p>
          <w:p>
            <w:pPr>
              <w:pStyle w:val="TableParagraph"/>
              <w:ind w:left="112" w:right="96"/>
              <w:jc w:val="center"/>
              <w:rPr>
                <w:b/>
                <w:sz w:val="12"/>
              </w:rPr>
            </w:pPr>
            <w:r>
              <w:rPr>
                <w:b/>
                <w:sz w:val="12"/>
              </w:rPr>
              <w:t>第6位</w:t>
            </w:r>
          </w:p>
        </w:tc>
        <w:tc>
          <w:tcPr>
            <w:tcW w:w="899" w:type="dxa"/>
            <w:shd w:val="clear" w:color="auto" w:fill="A6A6A6"/>
          </w:tcPr>
          <w:p>
            <w:pPr>
              <w:pStyle w:val="TableParagraph"/>
              <w:spacing w:before="8"/>
              <w:rPr>
                <w:sz w:val="9"/>
              </w:rPr>
            </w:pPr>
          </w:p>
          <w:p>
            <w:pPr>
              <w:pStyle w:val="TableParagraph"/>
              <w:ind w:left="117" w:right="101"/>
              <w:jc w:val="center"/>
              <w:rPr>
                <w:b/>
                <w:sz w:val="12"/>
              </w:rPr>
            </w:pPr>
            <w:r>
              <w:rPr>
                <w:b/>
                <w:sz w:val="12"/>
              </w:rPr>
              <w:t>第5位</w:t>
            </w:r>
          </w:p>
        </w:tc>
        <w:tc>
          <w:tcPr>
            <w:tcW w:w="990" w:type="dxa"/>
            <w:shd w:val="clear" w:color="auto" w:fill="A6A6A6"/>
          </w:tcPr>
          <w:p>
            <w:pPr>
              <w:pStyle w:val="TableParagraph"/>
              <w:spacing w:before="8"/>
              <w:rPr>
                <w:sz w:val="9"/>
              </w:rPr>
            </w:pPr>
          </w:p>
          <w:p>
            <w:pPr>
              <w:pStyle w:val="TableParagraph"/>
              <w:ind w:left="103" w:right="79"/>
              <w:jc w:val="center"/>
              <w:rPr>
                <w:b/>
                <w:sz w:val="12"/>
              </w:rPr>
            </w:pPr>
            <w:r>
              <w:rPr>
                <w:b/>
                <w:sz w:val="12"/>
              </w:rPr>
              <w:t>第4位</w:t>
            </w:r>
          </w:p>
        </w:tc>
        <w:tc>
          <w:tcPr>
            <w:tcW w:w="810" w:type="dxa"/>
            <w:shd w:val="clear" w:color="auto" w:fill="A6A6A6"/>
          </w:tcPr>
          <w:p>
            <w:pPr>
              <w:pStyle w:val="TableParagraph"/>
              <w:spacing w:before="8"/>
              <w:rPr>
                <w:sz w:val="9"/>
              </w:rPr>
            </w:pPr>
          </w:p>
          <w:p>
            <w:pPr>
              <w:pStyle w:val="TableParagraph"/>
              <w:ind w:left="121" w:right="102"/>
              <w:jc w:val="center"/>
              <w:rPr>
                <w:b/>
                <w:sz w:val="12"/>
              </w:rPr>
            </w:pPr>
            <w:r>
              <w:rPr>
                <w:b/>
                <w:sz w:val="12"/>
              </w:rPr>
              <w:t>第3位</w:t>
            </w:r>
          </w:p>
        </w:tc>
        <w:tc>
          <w:tcPr>
            <w:tcW w:w="851" w:type="dxa"/>
            <w:shd w:val="clear" w:color="auto" w:fill="A6A6A6"/>
          </w:tcPr>
          <w:p>
            <w:pPr>
              <w:pStyle w:val="TableParagraph"/>
              <w:spacing w:before="8"/>
              <w:rPr>
                <w:sz w:val="9"/>
              </w:rPr>
            </w:pPr>
          </w:p>
          <w:p>
            <w:pPr>
              <w:pStyle w:val="TableParagraph"/>
              <w:ind w:left="110" w:right="87"/>
              <w:jc w:val="center"/>
              <w:rPr>
                <w:b/>
                <w:sz w:val="12"/>
              </w:rPr>
            </w:pPr>
            <w:r>
              <w:rPr>
                <w:b/>
                <w:sz w:val="12"/>
              </w:rPr>
              <w:t>第2位</w:t>
            </w:r>
          </w:p>
        </w:tc>
        <w:tc>
          <w:tcPr>
            <w:tcW w:w="946" w:type="dxa"/>
            <w:shd w:val="clear" w:color="auto" w:fill="A6A6A6"/>
          </w:tcPr>
          <w:p>
            <w:pPr>
              <w:pStyle w:val="TableParagraph"/>
              <w:spacing w:before="8"/>
              <w:rPr>
                <w:sz w:val="9"/>
              </w:rPr>
            </w:pPr>
          </w:p>
          <w:p>
            <w:pPr>
              <w:pStyle w:val="TableParagraph"/>
              <w:ind w:left="246" w:right="218"/>
              <w:jc w:val="center"/>
              <w:rPr>
                <w:b/>
                <w:sz w:val="12"/>
              </w:rPr>
            </w:pPr>
            <w:r>
              <w:rPr>
                <w:b/>
                <w:sz w:val="12"/>
              </w:rPr>
              <w:t>位1</w:t>
            </w:r>
          </w:p>
        </w:tc>
        <w:tc>
          <w:tcPr>
            <w:tcW w:w="958" w:type="dxa"/>
            <w:shd w:val="clear" w:color="auto" w:fill="A6A6A6"/>
          </w:tcPr>
          <w:p>
            <w:pPr>
              <w:pStyle w:val="TableParagraph"/>
              <w:spacing w:before="8"/>
              <w:rPr>
                <w:sz w:val="9"/>
              </w:rPr>
            </w:pPr>
          </w:p>
          <w:p>
            <w:pPr>
              <w:pStyle w:val="TableParagraph"/>
              <w:ind w:left="214" w:right="175"/>
              <w:jc w:val="center"/>
              <w:rPr>
                <w:b/>
                <w:sz w:val="12"/>
              </w:rPr>
            </w:pPr>
            <w:r>
              <w:rPr>
                <w:b/>
                <w:sz w:val="12"/>
              </w:rPr>
              <w:t>位0</w:t>
            </w:r>
          </w:p>
        </w:tc>
      </w:tr>
      <w:tr>
        <w:trPr>
          <w:trHeight w:val="525" w:hRule="atLeast"/>
        </w:trPr>
        <w:tc>
          <w:tcPr>
            <w:tcW w:w="533" w:type="dxa"/>
          </w:tcPr>
          <w:p>
            <w:pPr>
              <w:pStyle w:val="TableParagraph"/>
              <w:spacing w:before="7"/>
              <w:rPr>
                <w:sz w:val="15"/>
              </w:rPr>
            </w:pPr>
          </w:p>
          <w:p>
            <w:pPr>
              <w:pStyle w:val="TableParagraph"/>
              <w:ind w:left="178" w:right="170"/>
              <w:jc w:val="center"/>
              <w:rPr>
                <w:sz w:val="12"/>
              </w:rPr>
            </w:pPr>
            <w:r>
              <w:rPr>
                <w:sz w:val="12"/>
              </w:rPr>
              <w:t>3A号</w:t>
            </w:r>
          </w:p>
        </w:tc>
        <w:tc>
          <w:tcPr>
            <w:tcW w:w="628" w:type="dxa"/>
          </w:tcPr>
          <w:p>
            <w:pPr>
              <w:pStyle w:val="TableParagraph"/>
              <w:spacing w:before="7"/>
              <w:rPr>
                <w:sz w:val="15"/>
              </w:rPr>
            </w:pPr>
          </w:p>
          <w:p>
            <w:pPr>
              <w:pStyle w:val="TableParagraph"/>
              <w:ind w:left="252"/>
              <w:rPr>
                <w:sz w:val="12"/>
              </w:rPr>
            </w:pPr>
            <w:r>
              <w:rPr>
                <w:sz w:val="12"/>
              </w:rPr>
              <w:t>58</w:t>
            </w:r>
          </w:p>
        </w:tc>
        <w:tc>
          <w:tcPr>
            <w:tcW w:w="1530" w:type="dxa"/>
          </w:tcPr>
          <w:p>
            <w:pPr>
              <w:pStyle w:val="TableParagraph"/>
              <w:spacing w:before="7"/>
              <w:rPr>
                <w:sz w:val="15"/>
              </w:rPr>
            </w:pPr>
          </w:p>
          <w:p>
            <w:pPr>
              <w:pStyle w:val="TableParagraph"/>
              <w:ind w:left="169" w:right="159"/>
              <w:jc w:val="center"/>
              <w:rPr>
                <w:sz w:val="12"/>
              </w:rPr>
            </w:pPr>
            <w:r>
              <w:rPr>
                <w:sz w:val="12"/>
              </w:rPr>
              <w:t>INT_状态</w:t>
            </w:r>
          </w:p>
        </w:tc>
        <w:tc>
          <w:tcPr>
            <w:tcW w:w="628" w:type="dxa"/>
          </w:tcPr>
          <w:p>
            <w:pPr>
              <w:pStyle w:val="TableParagraph"/>
              <w:spacing w:before="8"/>
              <w:rPr>
                <w:sz w:val="9"/>
              </w:rPr>
            </w:pPr>
          </w:p>
          <w:p>
            <w:pPr>
              <w:pStyle w:val="TableParagraph"/>
              <w:ind w:left="160" w:right="96" w:hanging="44"/>
              <w:rPr>
                <w:sz w:val="12"/>
              </w:rPr>
            </w:pPr>
            <w:r>
              <w:rPr>
                <w:spacing w:val="-2"/>
                <w:sz w:val="12"/>
              </w:rPr>
              <w:t>阅读以清除</w:t>
            </w:r>
          </w:p>
        </w:tc>
        <w:tc>
          <w:tcPr>
            <w:tcW w:w="767" w:type="dxa"/>
          </w:tcPr>
          <w:p>
            <w:pPr>
              <w:pStyle w:val="TableParagraph"/>
              <w:spacing w:before="8"/>
              <w:rPr>
                <w:sz w:val="9"/>
              </w:rPr>
            </w:pPr>
          </w:p>
          <w:p>
            <w:pPr>
              <w:pStyle w:val="TableParagraph"/>
              <w:ind w:left="317" w:right="102" w:hanging="183"/>
              <w:rPr>
                <w:sz w:val="12"/>
              </w:rPr>
            </w:pPr>
            <w:r>
              <w:rPr>
                <w:sz w:val="12"/>
              </w:rPr>
              <w:t>妇女_性别</w:t>
            </w:r>
          </w:p>
        </w:tc>
        <w:tc>
          <w:tcPr>
            <w:tcW w:w="901" w:type="dxa"/>
          </w:tcPr>
          <w:p>
            <w:pPr>
              <w:pStyle w:val="TableParagraph"/>
              <w:spacing w:before="7"/>
              <w:rPr>
                <w:sz w:val="15"/>
              </w:rPr>
            </w:pPr>
          </w:p>
          <w:p>
            <w:pPr>
              <w:pStyle w:val="TableParagraph"/>
              <w:ind w:right="118"/>
              <w:jc w:val="right"/>
              <w:rPr>
                <w:sz w:val="12"/>
              </w:rPr>
            </w:pPr>
            <w:r>
              <w:rPr>
                <w:sz w:val="12"/>
              </w:rPr>
              <w:t>女性_性别</w:t>
            </w:r>
          </w:p>
        </w:tc>
        <w:tc>
          <w:tcPr>
            <w:tcW w:w="899" w:type="dxa"/>
          </w:tcPr>
          <w:p>
            <w:pPr>
              <w:pStyle w:val="TableParagraph"/>
              <w:spacing w:before="7"/>
              <w:rPr>
                <w:sz w:val="15"/>
              </w:rPr>
            </w:pPr>
          </w:p>
          <w:p>
            <w:pPr>
              <w:pStyle w:val="TableParagraph"/>
              <w:ind w:left="117" w:right="101"/>
              <w:jc w:val="center"/>
              <w:rPr>
                <w:sz w:val="12"/>
              </w:rPr>
            </w:pPr>
            <w:r>
              <w:rPr>
                <w:sz w:val="12"/>
              </w:rPr>
              <w:t>女_女_女</w:t>
            </w:r>
          </w:p>
        </w:tc>
        <w:tc>
          <w:tcPr>
            <w:tcW w:w="990" w:type="dxa"/>
          </w:tcPr>
          <w:p>
            <w:pPr>
              <w:pStyle w:val="TableParagraph"/>
              <w:spacing w:before="44"/>
              <w:ind w:left="103" w:right="80"/>
              <w:jc w:val="center"/>
              <w:rPr>
                <w:sz w:val="12"/>
              </w:rPr>
            </w:pPr>
            <w:r>
              <w:rPr>
                <w:sz w:val="12"/>
              </w:rPr>
              <w:t>外国直接投资公司</w:t>
            </w:r>
          </w:p>
          <w:p>
            <w:pPr>
              <w:pStyle w:val="TableParagraph"/>
              <w:ind w:left="103" w:right="81"/>
              <w:jc w:val="center"/>
              <w:rPr>
                <w:sz w:val="12"/>
              </w:rPr>
            </w:pPr>
            <w:r>
              <w:rPr>
                <w:sz w:val="12"/>
              </w:rPr>
              <w:t>_低的</w:t>
            </w:r>
          </w:p>
          <w:p>
            <w:pPr>
              <w:pStyle w:val="TableParagraph"/>
              <w:ind w:left="103" w:right="80"/>
              <w:jc w:val="center"/>
              <w:rPr>
                <w:sz w:val="12"/>
              </w:rPr>
            </w:pPr>
            <w:r>
              <w:rPr>
                <w:sz w:val="12"/>
              </w:rPr>
              <w:t>_整数</w:t>
            </w:r>
          </w:p>
        </w:tc>
        <w:tc>
          <w:tcPr>
            <w:tcW w:w="810" w:type="dxa"/>
          </w:tcPr>
          <w:p>
            <w:pPr>
              <w:pStyle w:val="TableParagraph"/>
              <w:spacing w:before="7"/>
              <w:rPr>
                <w:sz w:val="15"/>
              </w:rPr>
            </w:pPr>
          </w:p>
          <w:p>
            <w:pPr>
              <w:pStyle w:val="TableParagraph"/>
              <w:ind w:left="21"/>
              <w:jc w:val="center"/>
              <w:rPr>
                <w:sz w:val="12"/>
              </w:rPr>
            </w:pPr>
            <w:r>
              <w:rPr>
                <w:sz w:val="12"/>
              </w:rPr>
              <w:t>-</w:t>
            </w:r>
          </w:p>
        </w:tc>
        <w:tc>
          <w:tcPr>
            <w:tcW w:w="851" w:type="dxa"/>
          </w:tcPr>
          <w:p>
            <w:pPr>
              <w:pStyle w:val="TableParagraph"/>
              <w:spacing w:before="7"/>
              <w:rPr>
                <w:sz w:val="15"/>
              </w:rPr>
            </w:pPr>
          </w:p>
          <w:p>
            <w:pPr>
              <w:pStyle w:val="TableParagraph"/>
              <w:ind w:left="110" w:right="85"/>
              <w:jc w:val="center"/>
              <w:rPr>
                <w:sz w:val="12"/>
              </w:rPr>
            </w:pPr>
            <w:r>
              <w:rPr>
                <w:sz w:val="12"/>
              </w:rPr>
              <w:t>GDRIVE_INT</w:t>
            </w:r>
          </w:p>
        </w:tc>
        <w:tc>
          <w:tcPr>
            <w:tcW w:w="946" w:type="dxa"/>
          </w:tcPr>
          <w:p>
            <w:pPr>
              <w:pStyle w:val="TableParagraph"/>
              <w:spacing w:before="7"/>
              <w:rPr>
                <w:sz w:val="15"/>
              </w:rPr>
            </w:pPr>
          </w:p>
          <w:p>
            <w:pPr>
              <w:pStyle w:val="TableParagraph"/>
              <w:ind w:left="30"/>
              <w:jc w:val="center"/>
              <w:rPr>
                <w:sz w:val="12"/>
              </w:rPr>
            </w:pPr>
            <w:r>
              <w:rPr>
                <w:sz w:val="12"/>
              </w:rPr>
              <w:t>-</w:t>
            </w:r>
          </w:p>
        </w:tc>
        <w:tc>
          <w:tcPr>
            <w:tcW w:w="958" w:type="dxa"/>
          </w:tcPr>
          <w:p>
            <w:pPr>
              <w:pStyle w:val="TableParagraph"/>
              <w:spacing w:before="8"/>
              <w:rPr>
                <w:sz w:val="9"/>
              </w:rPr>
            </w:pPr>
          </w:p>
          <w:p>
            <w:pPr>
              <w:pStyle w:val="TableParagraph"/>
              <w:ind w:left="215" w:right="175"/>
              <w:jc w:val="center"/>
              <w:rPr>
                <w:sz w:val="12"/>
              </w:rPr>
            </w:pPr>
            <w:r>
              <w:rPr>
                <w:sz w:val="12"/>
              </w:rPr>
              <w:t>数据</w:t>
            </w:r>
          </w:p>
          <w:p>
            <w:pPr>
              <w:pStyle w:val="TableParagraph"/>
              <w:ind w:left="216" w:right="175"/>
              <w:jc w:val="center"/>
              <w:rPr>
                <w:sz w:val="12"/>
              </w:rPr>
            </w:pPr>
            <w:r>
              <w:rPr>
                <w:sz w:val="12"/>
              </w:rPr>
              <w:t>_RDY_整数</w:t>
            </w:r>
          </w:p>
        </w:tc>
      </w:tr>
      <w:tr>
        <w:trPr>
          <w:trHeight w:val="232" w:hRule="atLeast"/>
        </w:trPr>
        <w:tc>
          <w:tcPr>
            <w:tcW w:w="533" w:type="dxa"/>
          </w:tcPr>
          <w:p>
            <w:pPr>
              <w:pStyle w:val="TableParagraph"/>
              <w:spacing w:before="44"/>
              <w:ind w:left="174" w:right="170"/>
              <w:jc w:val="center"/>
              <w:rPr>
                <w:sz w:val="12"/>
              </w:rPr>
            </w:pPr>
            <w:r>
              <w:rPr>
                <w:sz w:val="12"/>
              </w:rPr>
              <w:t>3B号</w:t>
            </w:r>
          </w:p>
        </w:tc>
        <w:tc>
          <w:tcPr>
            <w:tcW w:w="628" w:type="dxa"/>
          </w:tcPr>
          <w:p>
            <w:pPr>
              <w:pStyle w:val="TableParagraph"/>
              <w:spacing w:before="44"/>
              <w:ind w:left="252"/>
              <w:rPr>
                <w:sz w:val="12"/>
              </w:rPr>
            </w:pPr>
            <w:r>
              <w:rPr>
                <w:sz w:val="12"/>
              </w:rPr>
              <w:t>59</w:t>
            </w:r>
          </w:p>
        </w:tc>
        <w:tc>
          <w:tcPr>
            <w:tcW w:w="1530" w:type="dxa"/>
          </w:tcPr>
          <w:p>
            <w:pPr>
              <w:pStyle w:val="TableParagraph"/>
              <w:spacing w:before="44"/>
              <w:ind w:left="169" w:right="157"/>
              <w:jc w:val="center"/>
              <w:rPr>
                <w:sz w:val="12"/>
              </w:rPr>
            </w:pPr>
            <w:r>
              <w:rPr>
                <w:sz w:val="12"/>
              </w:rPr>
              <w:t>加速度_输出_ H</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3" w:right="3057"/>
              <w:jc w:val="center"/>
              <w:rPr>
                <w:sz w:val="12"/>
              </w:rPr>
            </w:pPr>
            <w:r>
              <w:rPr>
                <w:sz w:val="12"/>
              </w:rPr>
              <w:t>加速度_XOUT[15:8]</w:t>
            </w:r>
          </w:p>
        </w:tc>
      </w:tr>
      <w:tr>
        <w:trPr>
          <w:trHeight w:val="232" w:hRule="atLeast"/>
        </w:trPr>
        <w:tc>
          <w:tcPr>
            <w:tcW w:w="533" w:type="dxa"/>
          </w:tcPr>
          <w:p>
            <w:pPr>
              <w:pStyle w:val="TableParagraph"/>
              <w:spacing w:before="44"/>
              <w:ind w:left="177" w:right="170"/>
              <w:jc w:val="center"/>
              <w:rPr>
                <w:sz w:val="12"/>
              </w:rPr>
            </w:pPr>
            <w:r>
              <w:rPr>
                <w:sz w:val="12"/>
              </w:rPr>
              <w:t>3C中</w:t>
            </w:r>
          </w:p>
        </w:tc>
        <w:tc>
          <w:tcPr>
            <w:tcW w:w="628" w:type="dxa"/>
          </w:tcPr>
          <w:p>
            <w:pPr>
              <w:pStyle w:val="TableParagraph"/>
              <w:spacing w:before="44"/>
              <w:ind w:left="252"/>
              <w:rPr>
                <w:sz w:val="12"/>
              </w:rPr>
            </w:pPr>
            <w:r>
              <w:rPr>
                <w:sz w:val="12"/>
              </w:rPr>
              <w:t>60</w:t>
            </w:r>
          </w:p>
        </w:tc>
        <w:tc>
          <w:tcPr>
            <w:tcW w:w="1530" w:type="dxa"/>
          </w:tcPr>
          <w:p>
            <w:pPr>
              <w:pStyle w:val="TableParagraph"/>
              <w:spacing w:before="44"/>
              <w:ind w:left="169" w:right="157"/>
              <w:jc w:val="center"/>
              <w:rPr>
                <w:sz w:val="12"/>
              </w:rPr>
            </w:pPr>
            <w:r>
              <w:rPr>
                <w:sz w:val="12"/>
              </w:rPr>
              <w:t>加速度_XOUT_L</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0" w:right="3057"/>
              <w:jc w:val="center"/>
              <w:rPr>
                <w:sz w:val="12"/>
              </w:rPr>
            </w:pPr>
            <w:r>
              <w:rPr>
                <w:sz w:val="12"/>
              </w:rPr>
              <w:t>加速度_XOUT[7:0]</w:t>
            </w:r>
          </w:p>
        </w:tc>
      </w:tr>
      <w:tr>
        <w:trPr>
          <w:trHeight w:val="232" w:hRule="atLeast"/>
        </w:trPr>
        <w:tc>
          <w:tcPr>
            <w:tcW w:w="533" w:type="dxa"/>
          </w:tcPr>
          <w:p>
            <w:pPr>
              <w:pStyle w:val="TableParagraph"/>
              <w:spacing w:before="44"/>
              <w:ind w:left="178" w:right="170"/>
              <w:jc w:val="center"/>
              <w:rPr>
                <w:sz w:val="12"/>
              </w:rPr>
            </w:pPr>
            <w:r>
              <w:rPr>
                <w:sz w:val="12"/>
              </w:rPr>
              <w:t>三维</w:t>
            </w:r>
          </w:p>
        </w:tc>
        <w:tc>
          <w:tcPr>
            <w:tcW w:w="628" w:type="dxa"/>
          </w:tcPr>
          <w:p>
            <w:pPr>
              <w:pStyle w:val="TableParagraph"/>
              <w:spacing w:before="44"/>
              <w:ind w:left="252"/>
              <w:rPr>
                <w:sz w:val="12"/>
              </w:rPr>
            </w:pPr>
            <w:r>
              <w:rPr>
                <w:sz w:val="12"/>
              </w:rPr>
              <w:t>61</w:t>
            </w:r>
          </w:p>
        </w:tc>
        <w:tc>
          <w:tcPr>
            <w:tcW w:w="1530" w:type="dxa"/>
          </w:tcPr>
          <w:p>
            <w:pPr>
              <w:pStyle w:val="TableParagraph"/>
              <w:spacing w:before="44"/>
              <w:ind w:left="169" w:right="162"/>
              <w:jc w:val="center"/>
              <w:rPr>
                <w:sz w:val="12"/>
              </w:rPr>
            </w:pPr>
            <w:r>
              <w:rPr>
                <w:sz w:val="12"/>
              </w:rPr>
              <w:t>加速_YOUT_H</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0" w:right="3057"/>
              <w:jc w:val="center"/>
              <w:rPr>
                <w:sz w:val="12"/>
              </w:rPr>
            </w:pPr>
            <w:r>
              <w:rPr>
                <w:sz w:val="12"/>
              </w:rPr>
              <w:t>加速[15:8]</w:t>
            </w:r>
          </w:p>
        </w:tc>
      </w:tr>
      <w:tr>
        <w:trPr>
          <w:trHeight w:val="232" w:hRule="atLeast"/>
        </w:trPr>
        <w:tc>
          <w:tcPr>
            <w:tcW w:w="533" w:type="dxa"/>
          </w:tcPr>
          <w:p>
            <w:pPr>
              <w:pStyle w:val="TableParagraph"/>
              <w:spacing w:before="44"/>
              <w:ind w:left="177" w:right="170"/>
              <w:jc w:val="center"/>
              <w:rPr>
                <w:sz w:val="12"/>
              </w:rPr>
            </w:pPr>
            <w:r>
              <w:rPr>
                <w:sz w:val="12"/>
              </w:rPr>
              <w:t>3E公司</w:t>
            </w:r>
          </w:p>
        </w:tc>
        <w:tc>
          <w:tcPr>
            <w:tcW w:w="628" w:type="dxa"/>
          </w:tcPr>
          <w:p>
            <w:pPr>
              <w:pStyle w:val="TableParagraph"/>
              <w:spacing w:before="44"/>
              <w:ind w:left="252"/>
              <w:rPr>
                <w:sz w:val="12"/>
              </w:rPr>
            </w:pPr>
            <w:r>
              <w:rPr>
                <w:sz w:val="12"/>
              </w:rPr>
              <w:t>62</w:t>
            </w:r>
          </w:p>
        </w:tc>
        <w:tc>
          <w:tcPr>
            <w:tcW w:w="1530" w:type="dxa"/>
          </w:tcPr>
          <w:p>
            <w:pPr>
              <w:pStyle w:val="TableParagraph"/>
              <w:spacing w:before="44"/>
              <w:ind w:left="169" w:right="157"/>
              <w:jc w:val="center"/>
              <w:rPr>
                <w:sz w:val="12"/>
              </w:rPr>
            </w:pPr>
            <w:r>
              <w:rPr>
                <w:sz w:val="12"/>
              </w:rPr>
              <w:t>加速_YOUT_L</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0" w:right="3057"/>
              <w:jc w:val="center"/>
              <w:rPr>
                <w:sz w:val="12"/>
              </w:rPr>
            </w:pPr>
            <w:r>
              <w:rPr>
                <w:sz w:val="12"/>
              </w:rPr>
              <w:t>加速[7:0]</w:t>
            </w:r>
          </w:p>
        </w:tc>
      </w:tr>
      <w:tr>
        <w:trPr>
          <w:trHeight w:val="232" w:hRule="atLeast"/>
        </w:trPr>
        <w:tc>
          <w:tcPr>
            <w:tcW w:w="533" w:type="dxa"/>
          </w:tcPr>
          <w:p>
            <w:pPr>
              <w:pStyle w:val="TableParagraph"/>
              <w:spacing w:before="44"/>
              <w:ind w:left="178" w:right="170"/>
              <w:jc w:val="center"/>
              <w:rPr>
                <w:sz w:val="12"/>
              </w:rPr>
            </w:pPr>
            <w:r>
              <w:rPr>
                <w:sz w:val="12"/>
              </w:rPr>
              <w:t>第3页</w:t>
            </w:r>
          </w:p>
        </w:tc>
        <w:tc>
          <w:tcPr>
            <w:tcW w:w="628" w:type="dxa"/>
          </w:tcPr>
          <w:p>
            <w:pPr>
              <w:pStyle w:val="TableParagraph"/>
              <w:spacing w:before="44"/>
              <w:ind w:left="252"/>
              <w:rPr>
                <w:sz w:val="12"/>
              </w:rPr>
            </w:pPr>
            <w:r>
              <w:rPr>
                <w:sz w:val="12"/>
              </w:rPr>
              <w:t>63</w:t>
            </w:r>
          </w:p>
        </w:tc>
        <w:tc>
          <w:tcPr>
            <w:tcW w:w="1530" w:type="dxa"/>
          </w:tcPr>
          <w:p>
            <w:pPr>
              <w:pStyle w:val="TableParagraph"/>
              <w:spacing w:before="44"/>
              <w:ind w:left="169" w:right="159"/>
              <w:jc w:val="center"/>
              <w:rPr>
                <w:sz w:val="12"/>
              </w:rPr>
            </w:pPr>
            <w:r>
              <w:rPr>
                <w:sz w:val="12"/>
              </w:rPr>
              <w:t>加速度_ZOUT_H</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3" w:right="3057"/>
              <w:jc w:val="center"/>
              <w:rPr>
                <w:sz w:val="12"/>
              </w:rPr>
            </w:pPr>
            <w:r>
              <w:rPr>
                <w:sz w:val="12"/>
              </w:rPr>
              <w:t>加速度_ZOUT[15:8]</w:t>
            </w:r>
          </w:p>
        </w:tc>
      </w:tr>
      <w:tr>
        <w:trPr>
          <w:trHeight w:val="232" w:hRule="atLeast"/>
        </w:trPr>
        <w:tc>
          <w:tcPr>
            <w:tcW w:w="533" w:type="dxa"/>
          </w:tcPr>
          <w:p>
            <w:pPr>
              <w:pStyle w:val="TableParagraph"/>
              <w:spacing w:before="44"/>
              <w:ind w:left="174" w:right="170"/>
              <w:jc w:val="center"/>
              <w:rPr>
                <w:sz w:val="12"/>
              </w:rPr>
            </w:pPr>
            <w:r>
              <w:rPr>
                <w:sz w:val="12"/>
              </w:rPr>
              <w:t>40</w:t>
            </w:r>
          </w:p>
        </w:tc>
        <w:tc>
          <w:tcPr>
            <w:tcW w:w="628" w:type="dxa"/>
          </w:tcPr>
          <w:p>
            <w:pPr>
              <w:pStyle w:val="TableParagraph"/>
              <w:spacing w:before="44"/>
              <w:ind w:left="252"/>
              <w:rPr>
                <w:sz w:val="12"/>
              </w:rPr>
            </w:pPr>
            <w:r>
              <w:rPr>
                <w:sz w:val="12"/>
              </w:rPr>
              <w:t>64</w:t>
            </w:r>
          </w:p>
        </w:tc>
        <w:tc>
          <w:tcPr>
            <w:tcW w:w="1530" w:type="dxa"/>
          </w:tcPr>
          <w:p>
            <w:pPr>
              <w:pStyle w:val="TableParagraph"/>
              <w:spacing w:before="44"/>
              <w:ind w:left="169" w:right="160"/>
              <w:jc w:val="center"/>
              <w:rPr>
                <w:sz w:val="12"/>
              </w:rPr>
            </w:pPr>
            <w:r>
              <w:rPr>
                <w:sz w:val="12"/>
              </w:rPr>
              <w:t>加速度_ZOUT_L</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3" w:right="3057"/>
              <w:jc w:val="center"/>
              <w:rPr>
                <w:sz w:val="12"/>
              </w:rPr>
            </w:pPr>
            <w:r>
              <w:rPr>
                <w:sz w:val="12"/>
              </w:rPr>
              <w:t>加速度_ZOUT[7:0]</w:t>
            </w:r>
          </w:p>
        </w:tc>
      </w:tr>
      <w:tr>
        <w:trPr>
          <w:trHeight w:val="232" w:hRule="atLeast"/>
        </w:trPr>
        <w:tc>
          <w:tcPr>
            <w:tcW w:w="533" w:type="dxa"/>
          </w:tcPr>
          <w:p>
            <w:pPr>
              <w:pStyle w:val="TableParagraph"/>
              <w:spacing w:before="44"/>
              <w:ind w:left="174" w:right="170"/>
              <w:jc w:val="center"/>
              <w:rPr>
                <w:sz w:val="12"/>
              </w:rPr>
            </w:pPr>
            <w:r>
              <w:rPr>
                <w:sz w:val="12"/>
              </w:rPr>
              <w:t>41</w:t>
            </w:r>
          </w:p>
        </w:tc>
        <w:tc>
          <w:tcPr>
            <w:tcW w:w="628" w:type="dxa"/>
          </w:tcPr>
          <w:p>
            <w:pPr>
              <w:pStyle w:val="TableParagraph"/>
              <w:spacing w:before="44"/>
              <w:ind w:left="252"/>
              <w:rPr>
                <w:sz w:val="12"/>
              </w:rPr>
            </w:pPr>
            <w:r>
              <w:rPr>
                <w:sz w:val="12"/>
              </w:rPr>
              <w:t>65</w:t>
            </w:r>
          </w:p>
        </w:tc>
        <w:tc>
          <w:tcPr>
            <w:tcW w:w="1530" w:type="dxa"/>
          </w:tcPr>
          <w:p>
            <w:pPr>
              <w:pStyle w:val="TableParagraph"/>
              <w:spacing w:before="44"/>
              <w:ind w:left="169" w:right="159"/>
              <w:jc w:val="center"/>
              <w:rPr>
                <w:sz w:val="12"/>
              </w:rPr>
            </w:pPr>
            <w:r>
              <w:rPr>
                <w:sz w:val="12"/>
              </w:rPr>
              <w:t>输出温度（_O）</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3" w:right="3057"/>
              <w:jc w:val="center"/>
              <w:rPr>
                <w:sz w:val="12"/>
              </w:rPr>
            </w:pPr>
            <w:r>
              <w:rPr>
                <w:sz w:val="12"/>
              </w:rPr>
              <w:t>温度输出[15:8]</w:t>
            </w:r>
          </w:p>
        </w:tc>
      </w:tr>
      <w:tr>
        <w:trPr>
          <w:trHeight w:val="232" w:hRule="atLeast"/>
        </w:trPr>
        <w:tc>
          <w:tcPr>
            <w:tcW w:w="533" w:type="dxa"/>
          </w:tcPr>
          <w:p>
            <w:pPr>
              <w:pStyle w:val="TableParagraph"/>
              <w:spacing w:before="46"/>
              <w:ind w:left="174" w:right="170"/>
              <w:jc w:val="center"/>
              <w:rPr>
                <w:sz w:val="12"/>
              </w:rPr>
            </w:pPr>
            <w:r>
              <w:rPr>
                <w:sz w:val="12"/>
              </w:rPr>
              <w:t>42</w:t>
            </w:r>
          </w:p>
        </w:tc>
        <w:tc>
          <w:tcPr>
            <w:tcW w:w="628" w:type="dxa"/>
          </w:tcPr>
          <w:p>
            <w:pPr>
              <w:pStyle w:val="TableParagraph"/>
              <w:spacing w:before="46"/>
              <w:ind w:left="252"/>
              <w:rPr>
                <w:sz w:val="12"/>
              </w:rPr>
            </w:pPr>
            <w:r>
              <w:rPr>
                <w:sz w:val="12"/>
              </w:rPr>
              <w:t>66</w:t>
            </w:r>
          </w:p>
        </w:tc>
        <w:tc>
          <w:tcPr>
            <w:tcW w:w="1530" w:type="dxa"/>
          </w:tcPr>
          <w:p>
            <w:pPr>
              <w:pStyle w:val="TableParagraph"/>
              <w:spacing w:before="46"/>
              <w:ind w:left="169" w:right="160"/>
              <w:jc w:val="center"/>
              <w:rPr>
                <w:sz w:val="12"/>
              </w:rPr>
            </w:pPr>
            <w:r>
              <w:rPr>
                <w:sz w:val="12"/>
              </w:rPr>
              <w:t>输出_温度</w:t>
            </w:r>
          </w:p>
        </w:tc>
        <w:tc>
          <w:tcPr>
            <w:tcW w:w="628" w:type="dxa"/>
          </w:tcPr>
          <w:p>
            <w:pPr>
              <w:pStyle w:val="TableParagraph"/>
              <w:spacing w:before="46"/>
              <w:ind w:left="181"/>
              <w:rPr>
                <w:sz w:val="12"/>
              </w:rPr>
            </w:pPr>
            <w:r>
              <w:rPr>
                <w:sz w:val="12"/>
              </w:rPr>
              <w:t>读取</w:t>
            </w:r>
          </w:p>
        </w:tc>
        <w:tc>
          <w:tcPr>
            <w:tcW w:w="7122" w:type="dxa"/>
            <w:gridSpan w:val="8"/>
          </w:tcPr>
          <w:p>
            <w:pPr>
              <w:pStyle w:val="TableParagraph"/>
              <w:spacing w:before="46"/>
              <w:ind w:left="3080" w:right="3057"/>
              <w:jc w:val="center"/>
              <w:rPr>
                <w:sz w:val="12"/>
              </w:rPr>
            </w:pPr>
            <w:r>
              <w:rPr>
                <w:sz w:val="12"/>
              </w:rPr>
              <w:t>温度输出[7:0]</w:t>
            </w:r>
          </w:p>
        </w:tc>
      </w:tr>
      <w:tr>
        <w:trPr>
          <w:trHeight w:val="234" w:hRule="atLeast"/>
        </w:trPr>
        <w:tc>
          <w:tcPr>
            <w:tcW w:w="533" w:type="dxa"/>
          </w:tcPr>
          <w:p>
            <w:pPr>
              <w:pStyle w:val="TableParagraph"/>
              <w:spacing w:before="46"/>
              <w:ind w:left="174" w:right="170"/>
              <w:jc w:val="center"/>
              <w:rPr>
                <w:sz w:val="12"/>
              </w:rPr>
            </w:pPr>
            <w:r>
              <w:rPr>
                <w:sz w:val="12"/>
              </w:rPr>
              <w:t>43</w:t>
            </w:r>
          </w:p>
        </w:tc>
        <w:tc>
          <w:tcPr>
            <w:tcW w:w="628" w:type="dxa"/>
          </w:tcPr>
          <w:p>
            <w:pPr>
              <w:pStyle w:val="TableParagraph"/>
              <w:spacing w:before="46"/>
              <w:ind w:left="252"/>
              <w:rPr>
                <w:sz w:val="12"/>
              </w:rPr>
            </w:pPr>
            <w:r>
              <w:rPr>
                <w:sz w:val="12"/>
              </w:rPr>
              <w:t>67</w:t>
            </w:r>
          </w:p>
        </w:tc>
        <w:tc>
          <w:tcPr>
            <w:tcW w:w="1530" w:type="dxa"/>
          </w:tcPr>
          <w:p>
            <w:pPr>
              <w:pStyle w:val="TableParagraph"/>
              <w:spacing w:before="46"/>
              <w:ind w:left="169" w:right="162"/>
              <w:jc w:val="center"/>
              <w:rPr>
                <w:sz w:val="12"/>
              </w:rPr>
            </w:pPr>
            <w:r>
              <w:rPr>
                <w:sz w:val="12"/>
              </w:rPr>
              <w:t>陀螺仪输出</w:t>
            </w:r>
          </w:p>
        </w:tc>
        <w:tc>
          <w:tcPr>
            <w:tcW w:w="628" w:type="dxa"/>
          </w:tcPr>
          <w:p>
            <w:pPr>
              <w:pStyle w:val="TableParagraph"/>
              <w:spacing w:before="46"/>
              <w:ind w:left="181"/>
              <w:rPr>
                <w:sz w:val="12"/>
              </w:rPr>
            </w:pPr>
            <w:r>
              <w:rPr>
                <w:sz w:val="12"/>
              </w:rPr>
              <w:t>读取</w:t>
            </w:r>
          </w:p>
        </w:tc>
        <w:tc>
          <w:tcPr>
            <w:tcW w:w="7122" w:type="dxa"/>
            <w:gridSpan w:val="8"/>
          </w:tcPr>
          <w:p>
            <w:pPr>
              <w:pStyle w:val="TableParagraph"/>
              <w:spacing w:before="46"/>
              <w:ind w:left="3080" w:right="3057"/>
              <w:jc w:val="center"/>
              <w:rPr>
                <w:sz w:val="12"/>
              </w:rPr>
            </w:pPr>
            <w:r>
              <w:rPr>
                <w:sz w:val="12"/>
              </w:rPr>
              <w:t>陀螺_XOUT[15:8]</w:t>
            </w:r>
          </w:p>
        </w:tc>
      </w:tr>
      <w:tr>
        <w:trPr>
          <w:trHeight w:val="232" w:hRule="atLeast"/>
        </w:trPr>
        <w:tc>
          <w:tcPr>
            <w:tcW w:w="533" w:type="dxa"/>
          </w:tcPr>
          <w:p>
            <w:pPr>
              <w:pStyle w:val="TableParagraph"/>
              <w:spacing w:before="44"/>
              <w:ind w:left="174" w:right="170"/>
              <w:jc w:val="center"/>
              <w:rPr>
                <w:sz w:val="12"/>
              </w:rPr>
            </w:pPr>
            <w:r>
              <w:rPr>
                <w:sz w:val="12"/>
              </w:rPr>
              <w:t>44</w:t>
            </w:r>
          </w:p>
        </w:tc>
        <w:tc>
          <w:tcPr>
            <w:tcW w:w="628" w:type="dxa"/>
          </w:tcPr>
          <w:p>
            <w:pPr>
              <w:pStyle w:val="TableParagraph"/>
              <w:spacing w:before="44"/>
              <w:ind w:left="252"/>
              <w:rPr>
                <w:sz w:val="12"/>
              </w:rPr>
            </w:pPr>
            <w:r>
              <w:rPr>
                <w:sz w:val="12"/>
              </w:rPr>
              <w:t>68</w:t>
            </w:r>
          </w:p>
        </w:tc>
        <w:tc>
          <w:tcPr>
            <w:tcW w:w="1530" w:type="dxa"/>
          </w:tcPr>
          <w:p>
            <w:pPr>
              <w:pStyle w:val="TableParagraph"/>
              <w:spacing w:before="44"/>
              <w:ind w:left="169" w:right="162"/>
              <w:jc w:val="center"/>
              <w:rPr>
                <w:sz w:val="12"/>
              </w:rPr>
            </w:pPr>
            <w:r>
              <w:rPr>
                <w:sz w:val="12"/>
              </w:rPr>
              <w:t>陀螺仪输出</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0" w:right="3057"/>
              <w:jc w:val="center"/>
              <w:rPr>
                <w:sz w:val="12"/>
              </w:rPr>
            </w:pPr>
            <w:r>
              <w:rPr>
                <w:sz w:val="12"/>
              </w:rPr>
              <w:t>陀螺_XOUT[7:0]</w:t>
            </w:r>
          </w:p>
        </w:tc>
      </w:tr>
      <w:tr>
        <w:trPr>
          <w:trHeight w:val="232" w:hRule="atLeast"/>
        </w:trPr>
        <w:tc>
          <w:tcPr>
            <w:tcW w:w="533" w:type="dxa"/>
          </w:tcPr>
          <w:p>
            <w:pPr>
              <w:pStyle w:val="TableParagraph"/>
              <w:spacing w:before="44"/>
              <w:ind w:left="174" w:right="170"/>
              <w:jc w:val="center"/>
              <w:rPr>
                <w:sz w:val="12"/>
              </w:rPr>
            </w:pPr>
            <w:r>
              <w:rPr>
                <w:sz w:val="12"/>
              </w:rPr>
              <w:t>45</w:t>
            </w:r>
          </w:p>
        </w:tc>
        <w:tc>
          <w:tcPr>
            <w:tcW w:w="628" w:type="dxa"/>
          </w:tcPr>
          <w:p>
            <w:pPr>
              <w:pStyle w:val="TableParagraph"/>
              <w:spacing w:before="44"/>
              <w:ind w:left="252"/>
              <w:rPr>
                <w:sz w:val="12"/>
              </w:rPr>
            </w:pPr>
            <w:r>
              <w:rPr>
                <w:sz w:val="12"/>
              </w:rPr>
              <w:t>69</w:t>
            </w:r>
          </w:p>
        </w:tc>
        <w:tc>
          <w:tcPr>
            <w:tcW w:w="1530" w:type="dxa"/>
          </w:tcPr>
          <w:p>
            <w:pPr>
              <w:pStyle w:val="TableParagraph"/>
              <w:spacing w:before="44"/>
              <w:ind w:left="169" w:right="162"/>
              <w:jc w:val="center"/>
              <w:rPr>
                <w:sz w:val="12"/>
              </w:rPr>
            </w:pPr>
            <w:r>
              <w:rPr>
                <w:sz w:val="12"/>
              </w:rPr>
              <w:t>陀螺仪_YOUT_H</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1" w:right="3057"/>
              <w:jc w:val="center"/>
              <w:rPr>
                <w:sz w:val="12"/>
              </w:rPr>
            </w:pPr>
            <w:r>
              <w:rPr>
                <w:sz w:val="12"/>
              </w:rPr>
              <w:t>陀螺仪输出[15:8]</w:t>
            </w:r>
          </w:p>
        </w:tc>
      </w:tr>
      <w:tr>
        <w:trPr>
          <w:trHeight w:val="232" w:hRule="atLeast"/>
        </w:trPr>
        <w:tc>
          <w:tcPr>
            <w:tcW w:w="533" w:type="dxa"/>
          </w:tcPr>
          <w:p>
            <w:pPr>
              <w:pStyle w:val="TableParagraph"/>
              <w:spacing w:before="44"/>
              <w:ind w:left="174" w:right="170"/>
              <w:jc w:val="center"/>
              <w:rPr>
                <w:sz w:val="12"/>
              </w:rPr>
            </w:pPr>
            <w:r>
              <w:rPr>
                <w:sz w:val="12"/>
              </w:rPr>
              <w:t>46</w:t>
            </w:r>
          </w:p>
        </w:tc>
        <w:tc>
          <w:tcPr>
            <w:tcW w:w="628" w:type="dxa"/>
          </w:tcPr>
          <w:p>
            <w:pPr>
              <w:pStyle w:val="TableParagraph"/>
              <w:spacing w:before="44"/>
              <w:ind w:left="252"/>
              <w:rPr>
                <w:sz w:val="12"/>
              </w:rPr>
            </w:pPr>
            <w:r>
              <w:rPr>
                <w:sz w:val="12"/>
              </w:rPr>
              <w:t>70</w:t>
            </w:r>
          </w:p>
        </w:tc>
        <w:tc>
          <w:tcPr>
            <w:tcW w:w="1530" w:type="dxa"/>
          </w:tcPr>
          <w:p>
            <w:pPr>
              <w:pStyle w:val="TableParagraph"/>
              <w:spacing w:before="44"/>
              <w:ind w:left="169" w:right="162"/>
              <w:jc w:val="center"/>
              <w:rPr>
                <w:sz w:val="12"/>
              </w:rPr>
            </w:pPr>
            <w:r>
              <w:rPr>
                <w:sz w:val="12"/>
              </w:rPr>
              <w:t>陀螺仪_YOUT_L</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3" w:right="3057"/>
              <w:jc w:val="center"/>
              <w:rPr>
                <w:sz w:val="12"/>
              </w:rPr>
            </w:pPr>
            <w:r>
              <w:rPr>
                <w:sz w:val="12"/>
              </w:rPr>
              <w:t>陀螺_YOUT[7:0]</w:t>
            </w:r>
          </w:p>
        </w:tc>
      </w:tr>
      <w:tr>
        <w:trPr>
          <w:trHeight w:val="232" w:hRule="atLeast"/>
        </w:trPr>
        <w:tc>
          <w:tcPr>
            <w:tcW w:w="533" w:type="dxa"/>
          </w:tcPr>
          <w:p>
            <w:pPr>
              <w:pStyle w:val="TableParagraph"/>
              <w:spacing w:before="44"/>
              <w:ind w:left="174" w:right="170"/>
              <w:jc w:val="center"/>
              <w:rPr>
                <w:sz w:val="12"/>
              </w:rPr>
            </w:pPr>
            <w:r>
              <w:rPr>
                <w:sz w:val="12"/>
              </w:rPr>
              <w:t>47</w:t>
            </w:r>
          </w:p>
        </w:tc>
        <w:tc>
          <w:tcPr>
            <w:tcW w:w="628" w:type="dxa"/>
          </w:tcPr>
          <w:p>
            <w:pPr>
              <w:pStyle w:val="TableParagraph"/>
              <w:spacing w:before="44"/>
              <w:ind w:left="252"/>
              <w:rPr>
                <w:sz w:val="12"/>
              </w:rPr>
            </w:pPr>
            <w:r>
              <w:rPr>
                <w:sz w:val="12"/>
              </w:rPr>
              <w:t>71</w:t>
            </w:r>
          </w:p>
        </w:tc>
        <w:tc>
          <w:tcPr>
            <w:tcW w:w="1530" w:type="dxa"/>
          </w:tcPr>
          <w:p>
            <w:pPr>
              <w:pStyle w:val="TableParagraph"/>
              <w:spacing w:before="44"/>
              <w:ind w:left="169" w:right="159"/>
              <w:jc w:val="center"/>
              <w:rPr>
                <w:sz w:val="12"/>
              </w:rPr>
            </w:pPr>
            <w:r>
              <w:rPr>
                <w:sz w:val="12"/>
              </w:rPr>
              <w:t>陀螺仪</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3" w:right="3057"/>
              <w:jc w:val="center"/>
              <w:rPr>
                <w:sz w:val="12"/>
              </w:rPr>
            </w:pPr>
            <w:r>
              <w:rPr>
                <w:sz w:val="12"/>
              </w:rPr>
              <w:t>陀螺仪[15:8]</w:t>
            </w:r>
          </w:p>
        </w:tc>
      </w:tr>
      <w:tr>
        <w:trPr>
          <w:trHeight w:val="232" w:hRule="atLeast"/>
        </w:trPr>
        <w:tc>
          <w:tcPr>
            <w:tcW w:w="533" w:type="dxa"/>
          </w:tcPr>
          <w:p>
            <w:pPr>
              <w:pStyle w:val="TableParagraph"/>
              <w:spacing w:before="44"/>
              <w:ind w:left="174" w:right="170"/>
              <w:jc w:val="center"/>
              <w:rPr>
                <w:sz w:val="12"/>
              </w:rPr>
            </w:pPr>
            <w:r>
              <w:rPr>
                <w:sz w:val="12"/>
              </w:rPr>
              <w:t>48</w:t>
            </w:r>
          </w:p>
        </w:tc>
        <w:tc>
          <w:tcPr>
            <w:tcW w:w="628" w:type="dxa"/>
          </w:tcPr>
          <w:p>
            <w:pPr>
              <w:pStyle w:val="TableParagraph"/>
              <w:spacing w:before="44"/>
              <w:ind w:left="252"/>
              <w:rPr>
                <w:sz w:val="12"/>
              </w:rPr>
            </w:pPr>
            <w:r>
              <w:rPr>
                <w:sz w:val="12"/>
              </w:rPr>
              <w:t>72</w:t>
            </w:r>
          </w:p>
        </w:tc>
        <w:tc>
          <w:tcPr>
            <w:tcW w:w="1530" w:type="dxa"/>
          </w:tcPr>
          <w:p>
            <w:pPr>
              <w:pStyle w:val="TableParagraph"/>
              <w:spacing w:before="44"/>
              <w:ind w:left="169" w:right="159"/>
              <w:jc w:val="center"/>
              <w:rPr>
                <w:sz w:val="12"/>
              </w:rPr>
            </w:pPr>
            <w:r>
              <w:rPr>
                <w:sz w:val="12"/>
              </w:rPr>
              <w:t>陀螺仪</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1" w:right="3057"/>
              <w:jc w:val="center"/>
              <w:rPr>
                <w:sz w:val="12"/>
              </w:rPr>
            </w:pPr>
            <w:r>
              <w:rPr>
                <w:sz w:val="12"/>
              </w:rPr>
              <w:t>陀螺仪[7:0]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50</w:t>
            </w:r>
          </w:p>
        </w:tc>
        <w:tc>
          <w:tcPr>
            <w:tcW w:w="628" w:type="dxa"/>
          </w:tcPr>
          <w:p>
            <w:pPr>
              <w:pStyle w:val="TableParagraph"/>
              <w:spacing w:before="6"/>
              <w:rPr>
                <w:sz w:val="9"/>
              </w:rPr>
            </w:pPr>
          </w:p>
          <w:p>
            <w:pPr>
              <w:pStyle w:val="TableParagraph"/>
              <w:ind w:left="252"/>
              <w:rPr>
                <w:sz w:val="12"/>
              </w:rPr>
            </w:pPr>
            <w:r>
              <w:rPr>
                <w:sz w:val="12"/>
              </w:rPr>
              <w:t>80</w:t>
            </w:r>
          </w:p>
        </w:tc>
        <w:tc>
          <w:tcPr>
            <w:tcW w:w="1530" w:type="dxa"/>
          </w:tcPr>
          <w:p>
            <w:pPr>
              <w:pStyle w:val="TableParagraph"/>
              <w:spacing w:before="6"/>
              <w:rPr>
                <w:sz w:val="9"/>
              </w:rPr>
            </w:pPr>
          </w:p>
          <w:p>
            <w:pPr>
              <w:pStyle w:val="TableParagraph"/>
              <w:ind w:left="169" w:right="159"/>
              <w:jc w:val="center"/>
              <w:rPr>
                <w:sz w:val="12"/>
              </w:rPr>
            </w:pPr>
            <w:r>
              <w:rPr>
                <w:sz w:val="12"/>
              </w:rPr>
              <w:t>自测试陀螺仪</w:t>
            </w:r>
          </w:p>
        </w:tc>
        <w:tc>
          <w:tcPr>
            <w:tcW w:w="628" w:type="dxa"/>
          </w:tcPr>
          <w:p>
            <w:pPr>
              <w:pStyle w:val="TableParagraph"/>
              <w:spacing w:before="44"/>
              <w:ind w:left="155" w:right="123" w:firstLine="2"/>
              <w:rPr>
                <w:sz w:val="12"/>
              </w:rPr>
            </w:pPr>
            <w:r>
              <w:rPr>
                <w:sz w:val="12"/>
              </w:rPr>
              <w:t>读/写</w:t>
            </w:r>
          </w:p>
        </w:tc>
        <w:tc>
          <w:tcPr>
            <w:tcW w:w="7122" w:type="dxa"/>
            <w:gridSpan w:val="8"/>
          </w:tcPr>
          <w:p>
            <w:pPr>
              <w:pStyle w:val="TableParagraph"/>
              <w:spacing w:before="6"/>
              <w:rPr>
                <w:sz w:val="9"/>
              </w:rPr>
            </w:pPr>
          </w:p>
          <w:p>
            <w:pPr>
              <w:pStyle w:val="TableParagraph"/>
              <w:ind w:left="3083" w:right="3057"/>
              <w:jc w:val="center"/>
              <w:rPr>
                <w:sz w:val="12"/>
              </w:rPr>
            </w:pPr>
            <w:r>
              <w:rPr>
                <w:sz w:val="12"/>
              </w:rPr>
              <w:t>XG_ST_DATA[7:0]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51</w:t>
            </w:r>
          </w:p>
        </w:tc>
        <w:tc>
          <w:tcPr>
            <w:tcW w:w="628" w:type="dxa"/>
          </w:tcPr>
          <w:p>
            <w:pPr>
              <w:pStyle w:val="TableParagraph"/>
              <w:spacing w:before="6"/>
              <w:rPr>
                <w:sz w:val="9"/>
              </w:rPr>
            </w:pPr>
          </w:p>
          <w:p>
            <w:pPr>
              <w:pStyle w:val="TableParagraph"/>
              <w:ind w:left="252"/>
              <w:rPr>
                <w:sz w:val="12"/>
              </w:rPr>
            </w:pPr>
            <w:r>
              <w:rPr>
                <w:sz w:val="12"/>
              </w:rPr>
              <w:t>81</w:t>
            </w:r>
          </w:p>
        </w:tc>
        <w:tc>
          <w:tcPr>
            <w:tcW w:w="1530" w:type="dxa"/>
          </w:tcPr>
          <w:p>
            <w:pPr>
              <w:pStyle w:val="TableParagraph"/>
              <w:spacing w:before="6"/>
              <w:rPr>
                <w:sz w:val="9"/>
              </w:rPr>
            </w:pPr>
          </w:p>
          <w:p>
            <w:pPr>
              <w:pStyle w:val="TableParagraph"/>
              <w:ind w:left="169" w:right="161"/>
              <w:jc w:val="center"/>
              <w:rPr>
                <w:sz w:val="12"/>
              </w:rPr>
            </w:pPr>
            <w:r>
              <w:rPr>
                <w:sz w:val="12"/>
              </w:rPr>
              <w:t>自测试陀螺仪</w:t>
            </w:r>
          </w:p>
        </w:tc>
        <w:tc>
          <w:tcPr>
            <w:tcW w:w="628" w:type="dxa"/>
          </w:tcPr>
          <w:p>
            <w:pPr>
              <w:pStyle w:val="TableParagraph"/>
              <w:spacing w:before="44"/>
              <w:ind w:left="155" w:right="123" w:firstLine="2"/>
              <w:rPr>
                <w:sz w:val="12"/>
              </w:rPr>
            </w:pPr>
            <w:r>
              <w:rPr>
                <w:sz w:val="12"/>
              </w:rPr>
              <w:t>读/写</w:t>
            </w:r>
          </w:p>
        </w:tc>
        <w:tc>
          <w:tcPr>
            <w:tcW w:w="7122" w:type="dxa"/>
            <w:gridSpan w:val="8"/>
          </w:tcPr>
          <w:p>
            <w:pPr>
              <w:pStyle w:val="TableParagraph"/>
              <w:spacing w:before="6"/>
              <w:rPr>
                <w:sz w:val="9"/>
              </w:rPr>
            </w:pPr>
          </w:p>
          <w:p>
            <w:pPr>
              <w:pStyle w:val="TableParagraph"/>
              <w:ind w:left="3081" w:right="3057"/>
              <w:jc w:val="center"/>
              <w:rPr>
                <w:sz w:val="12"/>
              </w:rPr>
            </w:pPr>
            <w:r>
              <w:rPr>
                <w:sz w:val="12"/>
              </w:rPr>
              <w:t>YG_ST_DATA[7:0]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52</w:t>
            </w:r>
          </w:p>
        </w:tc>
        <w:tc>
          <w:tcPr>
            <w:tcW w:w="628" w:type="dxa"/>
          </w:tcPr>
          <w:p>
            <w:pPr>
              <w:pStyle w:val="TableParagraph"/>
              <w:spacing w:before="6"/>
              <w:rPr>
                <w:sz w:val="9"/>
              </w:rPr>
            </w:pPr>
          </w:p>
          <w:p>
            <w:pPr>
              <w:pStyle w:val="TableParagraph"/>
              <w:ind w:left="252"/>
              <w:rPr>
                <w:sz w:val="12"/>
              </w:rPr>
            </w:pPr>
            <w:r>
              <w:rPr>
                <w:sz w:val="12"/>
              </w:rPr>
              <w:t>82</w:t>
            </w:r>
          </w:p>
        </w:tc>
        <w:tc>
          <w:tcPr>
            <w:tcW w:w="1530" w:type="dxa"/>
          </w:tcPr>
          <w:p>
            <w:pPr>
              <w:pStyle w:val="TableParagraph"/>
              <w:spacing w:before="6"/>
              <w:rPr>
                <w:sz w:val="9"/>
              </w:rPr>
            </w:pPr>
          </w:p>
          <w:p>
            <w:pPr>
              <w:pStyle w:val="TableParagraph"/>
              <w:ind w:left="169" w:right="159"/>
              <w:jc w:val="center"/>
              <w:rPr>
                <w:sz w:val="12"/>
              </w:rPr>
            </w:pPr>
            <w:r>
              <w:rPr>
                <w:sz w:val="12"/>
              </w:rPr>
              <w:t>自测试陀螺仪</w:t>
            </w:r>
          </w:p>
        </w:tc>
        <w:tc>
          <w:tcPr>
            <w:tcW w:w="628" w:type="dxa"/>
          </w:tcPr>
          <w:p>
            <w:pPr>
              <w:pStyle w:val="TableParagraph"/>
              <w:spacing w:before="44"/>
              <w:ind w:left="155" w:right="123" w:firstLine="2"/>
              <w:rPr>
                <w:sz w:val="12"/>
              </w:rPr>
            </w:pPr>
            <w:r>
              <w:rPr>
                <w:sz w:val="12"/>
              </w:rPr>
              <w:t>读/写</w:t>
            </w:r>
          </w:p>
        </w:tc>
        <w:tc>
          <w:tcPr>
            <w:tcW w:w="7122" w:type="dxa"/>
            <w:gridSpan w:val="8"/>
          </w:tcPr>
          <w:p>
            <w:pPr>
              <w:pStyle w:val="TableParagraph"/>
              <w:spacing w:before="6"/>
              <w:rPr>
                <w:sz w:val="9"/>
              </w:rPr>
            </w:pPr>
          </w:p>
          <w:p>
            <w:pPr>
              <w:pStyle w:val="TableParagraph"/>
              <w:ind w:left="3083" w:right="3057"/>
              <w:jc w:val="center"/>
              <w:rPr>
                <w:sz w:val="12"/>
              </w:rPr>
            </w:pPr>
            <w:r>
              <w:rPr>
                <w:sz w:val="12"/>
              </w:rPr>
              <w:t>ZG_ST_DATA[7:0]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60</w:t>
            </w:r>
          </w:p>
        </w:tc>
        <w:tc>
          <w:tcPr>
            <w:tcW w:w="628" w:type="dxa"/>
          </w:tcPr>
          <w:p>
            <w:pPr>
              <w:pStyle w:val="TableParagraph"/>
              <w:spacing w:before="6"/>
              <w:rPr>
                <w:sz w:val="9"/>
              </w:rPr>
            </w:pPr>
          </w:p>
          <w:p>
            <w:pPr>
              <w:pStyle w:val="TableParagraph"/>
              <w:ind w:left="252"/>
              <w:rPr>
                <w:sz w:val="12"/>
              </w:rPr>
            </w:pPr>
            <w:r>
              <w:rPr>
                <w:sz w:val="12"/>
              </w:rPr>
              <w:t>96</w:t>
            </w:r>
          </w:p>
        </w:tc>
        <w:tc>
          <w:tcPr>
            <w:tcW w:w="1530" w:type="dxa"/>
          </w:tcPr>
          <w:p>
            <w:pPr>
              <w:pStyle w:val="TableParagraph"/>
              <w:spacing w:before="6"/>
              <w:rPr>
                <w:sz w:val="9"/>
              </w:rPr>
            </w:pPr>
          </w:p>
          <w:p>
            <w:pPr>
              <w:pStyle w:val="TableParagraph"/>
              <w:ind w:left="169" w:right="159"/>
              <w:jc w:val="center"/>
              <w:rPr>
                <w:sz w:val="12"/>
              </w:rPr>
            </w:pPr>
            <w:r>
              <w:rPr>
                <w:sz w:val="12"/>
              </w:rPr>
              <w:t>FIFO_WM_TH1</w:t>
            </w:r>
          </w:p>
        </w:tc>
        <w:tc>
          <w:tcPr>
            <w:tcW w:w="628" w:type="dxa"/>
          </w:tcPr>
          <w:p>
            <w:pPr>
              <w:pStyle w:val="TableParagraph"/>
              <w:spacing w:before="44"/>
              <w:ind w:left="155" w:right="123" w:firstLine="2"/>
              <w:rPr>
                <w:sz w:val="12"/>
              </w:rPr>
            </w:pPr>
            <w:r>
              <w:rPr>
                <w:sz w:val="12"/>
              </w:rPr>
              <w:t>读/写</w:t>
            </w:r>
          </w:p>
        </w:tc>
        <w:tc>
          <w:tcPr>
            <w:tcW w:w="5218" w:type="dxa"/>
            <w:gridSpan w:val="6"/>
          </w:tcPr>
          <w:p>
            <w:pPr>
              <w:pStyle w:val="TableParagraph"/>
              <w:spacing w:before="6"/>
              <w:rPr>
                <w:sz w:val="9"/>
              </w:rPr>
            </w:pPr>
          </w:p>
          <w:p>
            <w:pPr>
              <w:pStyle w:val="TableParagraph"/>
              <w:ind w:left="20"/>
              <w:jc w:val="center"/>
              <w:rPr>
                <w:sz w:val="12"/>
              </w:rPr>
            </w:pPr>
            <w:r>
              <w:rPr>
                <w:sz w:val="12"/>
              </w:rPr>
              <w:t>-</w:t>
            </w:r>
          </w:p>
        </w:tc>
        <w:tc>
          <w:tcPr>
            <w:tcW w:w="1904" w:type="dxa"/>
            <w:gridSpan w:val="2"/>
          </w:tcPr>
          <w:p>
            <w:pPr>
              <w:pStyle w:val="TableParagraph"/>
              <w:spacing w:before="6"/>
              <w:rPr>
                <w:sz w:val="9"/>
              </w:rPr>
            </w:pPr>
          </w:p>
          <w:p>
            <w:pPr>
              <w:pStyle w:val="TableParagraph"/>
              <w:ind w:left="507"/>
              <w:rPr>
                <w:sz w:val="12"/>
              </w:rPr>
            </w:pPr>
            <w:r>
              <w:rPr>
                <w:sz w:val="12"/>
              </w:rPr>
              <w:t>FIFO_WM_TH[9:8]</w:t>
            </w:r>
          </w:p>
        </w:tc>
      </w:tr>
      <w:tr>
        <w:trPr>
          <w:trHeight w:val="378" w:hRule="atLeast"/>
        </w:trPr>
        <w:tc>
          <w:tcPr>
            <w:tcW w:w="533" w:type="dxa"/>
          </w:tcPr>
          <w:p>
            <w:pPr>
              <w:pStyle w:val="TableParagraph"/>
              <w:spacing w:before="8"/>
              <w:rPr>
                <w:sz w:val="9"/>
              </w:rPr>
            </w:pPr>
          </w:p>
          <w:p>
            <w:pPr>
              <w:pStyle w:val="TableParagraph"/>
              <w:ind w:left="174" w:right="170"/>
              <w:jc w:val="center"/>
              <w:rPr>
                <w:sz w:val="12"/>
              </w:rPr>
            </w:pPr>
            <w:r>
              <w:rPr>
                <w:sz w:val="12"/>
              </w:rPr>
              <w:t>61</w:t>
            </w:r>
          </w:p>
        </w:tc>
        <w:tc>
          <w:tcPr>
            <w:tcW w:w="628" w:type="dxa"/>
          </w:tcPr>
          <w:p>
            <w:pPr>
              <w:pStyle w:val="TableParagraph"/>
              <w:spacing w:before="8"/>
              <w:rPr>
                <w:sz w:val="9"/>
              </w:rPr>
            </w:pPr>
          </w:p>
          <w:p>
            <w:pPr>
              <w:pStyle w:val="TableParagraph"/>
              <w:ind w:left="252"/>
              <w:rPr>
                <w:sz w:val="12"/>
              </w:rPr>
            </w:pPr>
            <w:r>
              <w:rPr>
                <w:sz w:val="12"/>
              </w:rPr>
              <w:t>97</w:t>
            </w:r>
          </w:p>
        </w:tc>
        <w:tc>
          <w:tcPr>
            <w:tcW w:w="1530" w:type="dxa"/>
          </w:tcPr>
          <w:p>
            <w:pPr>
              <w:pStyle w:val="TableParagraph"/>
              <w:spacing w:before="8"/>
              <w:rPr>
                <w:sz w:val="9"/>
              </w:rPr>
            </w:pPr>
          </w:p>
          <w:p>
            <w:pPr>
              <w:pStyle w:val="TableParagraph"/>
              <w:ind w:left="169" w:right="159"/>
              <w:jc w:val="center"/>
              <w:rPr>
                <w:sz w:val="12"/>
              </w:rPr>
            </w:pPr>
            <w:r>
              <w:rPr>
                <w:sz w:val="12"/>
              </w:rPr>
              <w:t>FIFO_WM_TH2</w:t>
            </w:r>
          </w:p>
        </w:tc>
        <w:tc>
          <w:tcPr>
            <w:tcW w:w="628" w:type="dxa"/>
          </w:tcPr>
          <w:p>
            <w:pPr>
              <w:pStyle w:val="TableParagraph"/>
              <w:spacing w:before="44"/>
              <w:ind w:left="155" w:right="123" w:firstLine="2"/>
              <w:rPr>
                <w:sz w:val="12"/>
              </w:rPr>
            </w:pPr>
            <w:r>
              <w:rPr>
                <w:sz w:val="12"/>
              </w:rPr>
              <w:t>读/写</w:t>
            </w:r>
          </w:p>
        </w:tc>
        <w:tc>
          <w:tcPr>
            <w:tcW w:w="7122" w:type="dxa"/>
            <w:gridSpan w:val="8"/>
          </w:tcPr>
          <w:p>
            <w:pPr>
              <w:pStyle w:val="TableParagraph"/>
              <w:spacing w:before="8"/>
              <w:rPr>
                <w:sz w:val="9"/>
              </w:rPr>
            </w:pPr>
          </w:p>
          <w:p>
            <w:pPr>
              <w:pStyle w:val="TableParagraph"/>
              <w:ind w:left="3080" w:right="3057"/>
              <w:jc w:val="center"/>
              <w:rPr>
                <w:sz w:val="12"/>
              </w:rPr>
            </w:pPr>
            <w:r>
              <w:rPr>
                <w:sz w:val="12"/>
              </w:rPr>
              <w:t>FIFO_WM_TH[7:0]</w:t>
            </w:r>
          </w:p>
        </w:tc>
      </w:tr>
      <w:tr>
        <w:trPr>
          <w:trHeight w:val="378" w:hRule="atLeast"/>
        </w:trPr>
        <w:tc>
          <w:tcPr>
            <w:tcW w:w="533" w:type="dxa"/>
          </w:tcPr>
          <w:p>
            <w:pPr>
              <w:pStyle w:val="TableParagraph"/>
              <w:spacing w:before="8"/>
              <w:rPr>
                <w:sz w:val="9"/>
              </w:rPr>
            </w:pPr>
          </w:p>
          <w:p>
            <w:pPr>
              <w:pStyle w:val="TableParagraph"/>
              <w:ind w:left="174" w:right="170"/>
              <w:jc w:val="center"/>
              <w:rPr>
                <w:sz w:val="12"/>
              </w:rPr>
            </w:pPr>
            <w:r>
              <w:rPr>
                <w:sz w:val="12"/>
              </w:rPr>
              <w:t>68</w:t>
            </w:r>
          </w:p>
        </w:tc>
        <w:tc>
          <w:tcPr>
            <w:tcW w:w="628" w:type="dxa"/>
          </w:tcPr>
          <w:p>
            <w:pPr>
              <w:pStyle w:val="TableParagraph"/>
              <w:spacing w:before="8"/>
              <w:rPr>
                <w:sz w:val="9"/>
              </w:rPr>
            </w:pPr>
          </w:p>
          <w:p>
            <w:pPr>
              <w:pStyle w:val="TableParagraph"/>
              <w:ind w:left="223"/>
              <w:rPr>
                <w:sz w:val="12"/>
              </w:rPr>
            </w:pPr>
            <w:r>
              <w:rPr>
                <w:sz w:val="12"/>
              </w:rPr>
              <w:t>104</w:t>
            </w:r>
          </w:p>
        </w:tc>
        <w:tc>
          <w:tcPr>
            <w:tcW w:w="1530" w:type="dxa"/>
          </w:tcPr>
          <w:p>
            <w:pPr>
              <w:pStyle w:val="TableParagraph"/>
              <w:spacing w:before="8"/>
              <w:rPr>
                <w:sz w:val="9"/>
              </w:rPr>
            </w:pPr>
          </w:p>
          <w:p>
            <w:pPr>
              <w:pStyle w:val="TableParagraph"/>
              <w:ind w:left="169" w:right="161"/>
              <w:jc w:val="center"/>
              <w:rPr>
                <w:sz w:val="12"/>
              </w:rPr>
            </w:pPr>
            <w:r>
              <w:rPr>
                <w:sz w:val="12"/>
              </w:rPr>
              <w:t>信号路径设置</w:t>
            </w:r>
          </w:p>
        </w:tc>
        <w:tc>
          <w:tcPr>
            <w:tcW w:w="628" w:type="dxa"/>
          </w:tcPr>
          <w:p>
            <w:pPr>
              <w:pStyle w:val="TableParagraph"/>
              <w:spacing w:before="44"/>
              <w:ind w:left="155" w:right="123" w:firstLine="2"/>
              <w:rPr>
                <w:sz w:val="12"/>
              </w:rPr>
            </w:pPr>
            <w:r>
              <w:rPr>
                <w:sz w:val="12"/>
              </w:rPr>
              <w:t>读/写</w:t>
            </w:r>
          </w:p>
        </w:tc>
        <w:tc>
          <w:tcPr>
            <w:tcW w:w="5218" w:type="dxa"/>
            <w:gridSpan w:val="6"/>
          </w:tcPr>
          <w:p>
            <w:pPr>
              <w:pStyle w:val="TableParagraph"/>
              <w:spacing w:before="8"/>
              <w:rPr>
                <w:sz w:val="9"/>
              </w:rPr>
            </w:pPr>
          </w:p>
          <w:p>
            <w:pPr>
              <w:pStyle w:val="TableParagraph"/>
              <w:ind w:left="20"/>
              <w:jc w:val="center"/>
              <w:rPr>
                <w:sz w:val="12"/>
              </w:rPr>
            </w:pPr>
            <w:r>
              <w:rPr>
                <w:sz w:val="12"/>
              </w:rPr>
              <w:t>-</w:t>
            </w:r>
          </w:p>
        </w:tc>
        <w:tc>
          <w:tcPr>
            <w:tcW w:w="946" w:type="dxa"/>
          </w:tcPr>
          <w:p>
            <w:pPr>
              <w:pStyle w:val="TableParagraph"/>
              <w:spacing w:before="44"/>
              <w:ind w:left="246" w:right="215"/>
              <w:jc w:val="center"/>
              <w:rPr>
                <w:sz w:val="12"/>
              </w:rPr>
            </w:pPr>
            <w:r>
              <w:rPr>
                <w:sz w:val="12"/>
              </w:rPr>
              <w:t>加速</w:t>
            </w:r>
          </w:p>
          <w:p>
            <w:pPr>
              <w:pStyle w:val="TableParagraph"/>
              <w:ind w:left="246" w:right="216"/>
              <w:jc w:val="center"/>
              <w:rPr>
                <w:sz w:val="12"/>
              </w:rPr>
            </w:pPr>
            <w:r>
              <w:rPr>
                <w:sz w:val="12"/>
              </w:rPr>
              <w:t>_第一次</w:t>
            </w:r>
          </w:p>
        </w:tc>
        <w:tc>
          <w:tcPr>
            <w:tcW w:w="958" w:type="dxa"/>
          </w:tcPr>
          <w:p>
            <w:pPr>
              <w:pStyle w:val="TableParagraph"/>
              <w:spacing w:before="44"/>
              <w:ind w:left="215" w:right="175"/>
              <w:jc w:val="center"/>
              <w:rPr>
                <w:sz w:val="12"/>
              </w:rPr>
            </w:pPr>
            <w:r>
              <w:rPr>
                <w:sz w:val="12"/>
              </w:rPr>
              <w:t>临时雇员</w:t>
            </w:r>
          </w:p>
          <w:p>
            <w:pPr>
              <w:pStyle w:val="TableParagraph"/>
              <w:ind w:left="216" w:right="175"/>
              <w:jc w:val="center"/>
              <w:rPr>
                <w:sz w:val="12"/>
              </w:rPr>
            </w:pPr>
            <w:r>
              <w:rPr>
                <w:sz w:val="12"/>
              </w:rPr>
              <w:t>_第一次</w:t>
            </w:r>
          </w:p>
        </w:tc>
      </w:tr>
      <w:tr>
        <w:trPr>
          <w:trHeight w:val="378" w:hRule="atLeast"/>
        </w:trPr>
        <w:tc>
          <w:tcPr>
            <w:tcW w:w="533" w:type="dxa"/>
          </w:tcPr>
          <w:p>
            <w:pPr>
              <w:pStyle w:val="TableParagraph"/>
              <w:spacing w:before="8"/>
              <w:rPr>
                <w:sz w:val="9"/>
              </w:rPr>
            </w:pPr>
          </w:p>
          <w:p>
            <w:pPr>
              <w:pStyle w:val="TableParagraph"/>
              <w:ind w:left="174" w:right="170"/>
              <w:jc w:val="center"/>
              <w:rPr>
                <w:sz w:val="12"/>
              </w:rPr>
            </w:pPr>
            <w:r>
              <w:rPr>
                <w:sz w:val="12"/>
              </w:rPr>
              <w:t>69</w:t>
            </w:r>
          </w:p>
        </w:tc>
        <w:tc>
          <w:tcPr>
            <w:tcW w:w="628" w:type="dxa"/>
          </w:tcPr>
          <w:p>
            <w:pPr>
              <w:pStyle w:val="TableParagraph"/>
              <w:spacing w:before="8"/>
              <w:rPr>
                <w:sz w:val="9"/>
              </w:rPr>
            </w:pPr>
          </w:p>
          <w:p>
            <w:pPr>
              <w:pStyle w:val="TableParagraph"/>
              <w:ind w:left="223"/>
              <w:rPr>
                <w:sz w:val="12"/>
              </w:rPr>
            </w:pPr>
            <w:r>
              <w:rPr>
                <w:sz w:val="12"/>
              </w:rPr>
              <w:t>105</w:t>
            </w:r>
          </w:p>
        </w:tc>
        <w:tc>
          <w:tcPr>
            <w:tcW w:w="1530" w:type="dxa"/>
          </w:tcPr>
          <w:p>
            <w:pPr>
              <w:pStyle w:val="TableParagraph"/>
              <w:spacing w:before="8"/>
              <w:rPr>
                <w:sz w:val="9"/>
              </w:rPr>
            </w:pPr>
          </w:p>
          <w:p>
            <w:pPr>
              <w:pStyle w:val="TableParagraph"/>
              <w:ind w:left="169" w:right="159"/>
              <w:jc w:val="center"/>
              <w:rPr>
                <w:sz w:val="12"/>
              </w:rPr>
            </w:pPr>
            <w:r>
              <w:rPr>
                <w:sz w:val="12"/>
              </w:rPr>
              <w:t>加速INTEL_CTRL</w:t>
            </w:r>
          </w:p>
        </w:tc>
        <w:tc>
          <w:tcPr>
            <w:tcW w:w="628" w:type="dxa"/>
          </w:tcPr>
          <w:p>
            <w:pPr>
              <w:pStyle w:val="TableParagraph"/>
              <w:spacing w:before="44"/>
              <w:ind w:left="155" w:right="123" w:firstLine="2"/>
              <w:rPr>
                <w:sz w:val="12"/>
              </w:rPr>
            </w:pPr>
            <w:r>
              <w:rPr>
                <w:sz w:val="12"/>
              </w:rPr>
              <w:t>读/写</w:t>
            </w:r>
          </w:p>
        </w:tc>
        <w:tc>
          <w:tcPr>
            <w:tcW w:w="767" w:type="dxa"/>
          </w:tcPr>
          <w:p>
            <w:pPr>
              <w:pStyle w:val="TableParagraph"/>
              <w:spacing w:before="44"/>
              <w:ind w:left="233" w:right="84" w:hanging="113"/>
              <w:rPr>
                <w:sz w:val="12"/>
              </w:rPr>
            </w:pPr>
            <w:r>
              <w:rPr>
                <w:sz w:val="12"/>
              </w:rPr>
              <w:t>加速输入EL_EN</w:t>
            </w:r>
          </w:p>
        </w:tc>
        <w:tc>
          <w:tcPr>
            <w:tcW w:w="901" w:type="dxa"/>
          </w:tcPr>
          <w:p>
            <w:pPr>
              <w:pStyle w:val="TableParagraph"/>
              <w:spacing w:before="44"/>
              <w:ind w:left="113" w:right="96"/>
              <w:jc w:val="center"/>
              <w:rPr>
                <w:sz w:val="12"/>
              </w:rPr>
            </w:pPr>
            <w:r>
              <w:rPr>
                <w:sz w:val="12"/>
              </w:rPr>
              <w:t>加速英特尔</w:t>
            </w:r>
          </w:p>
          <w:p>
            <w:pPr>
              <w:pStyle w:val="TableParagraph"/>
              <w:ind w:left="113" w:right="93"/>
              <w:jc w:val="center"/>
              <w:rPr>
                <w:sz w:val="12"/>
              </w:rPr>
            </w:pPr>
            <w:r>
              <w:rPr>
                <w:sz w:val="12"/>
              </w:rPr>
              <w:t>_模式</w:t>
            </w:r>
          </w:p>
        </w:tc>
        <w:tc>
          <w:tcPr>
            <w:tcW w:w="3550" w:type="dxa"/>
            <w:gridSpan w:val="4"/>
          </w:tcPr>
          <w:p>
            <w:pPr>
              <w:pStyle w:val="TableParagraph"/>
              <w:spacing w:before="8"/>
              <w:rPr>
                <w:sz w:val="9"/>
              </w:rPr>
            </w:pPr>
          </w:p>
          <w:p>
            <w:pPr>
              <w:pStyle w:val="TableParagraph"/>
              <w:ind w:left="22"/>
              <w:jc w:val="center"/>
              <w:rPr>
                <w:sz w:val="12"/>
              </w:rPr>
            </w:pPr>
            <w:r>
              <w:rPr>
                <w:sz w:val="12"/>
              </w:rPr>
              <w:t>-</w:t>
            </w:r>
          </w:p>
        </w:tc>
        <w:tc>
          <w:tcPr>
            <w:tcW w:w="946" w:type="dxa"/>
          </w:tcPr>
          <w:p>
            <w:pPr>
              <w:pStyle w:val="TableParagraph"/>
              <w:spacing w:before="44"/>
              <w:ind w:left="455" w:right="90" w:hanging="315"/>
              <w:rPr>
                <w:sz w:val="12"/>
              </w:rPr>
            </w:pPr>
            <w:r>
              <w:rPr>
                <w:sz w:val="12"/>
              </w:rPr>
              <w:t>输出_最小值</w:t>
            </w:r>
          </w:p>
        </w:tc>
        <w:tc>
          <w:tcPr>
            <w:tcW w:w="958" w:type="dxa"/>
          </w:tcPr>
          <w:p>
            <w:pPr>
              <w:pStyle w:val="TableParagraph"/>
              <w:spacing w:before="44"/>
              <w:ind w:left="428" w:right="83" w:hanging="298"/>
              <w:rPr>
                <w:sz w:val="12"/>
              </w:rPr>
            </w:pPr>
            <w:r>
              <w:rPr>
                <w:spacing w:val="-1"/>
                <w:sz w:val="12"/>
              </w:rPr>
              <w:t>女_女_女</w:t>
            </w:r>
          </w:p>
        </w:tc>
      </w:tr>
      <w:tr>
        <w:trPr>
          <w:trHeight w:val="379" w:hRule="atLeast"/>
        </w:trPr>
        <w:tc>
          <w:tcPr>
            <w:tcW w:w="533" w:type="dxa"/>
          </w:tcPr>
          <w:p>
            <w:pPr>
              <w:pStyle w:val="TableParagraph"/>
              <w:spacing w:before="8"/>
              <w:rPr>
                <w:sz w:val="9"/>
              </w:rPr>
            </w:pPr>
          </w:p>
          <w:p>
            <w:pPr>
              <w:pStyle w:val="TableParagraph"/>
              <w:spacing w:before="1"/>
              <w:ind w:left="178" w:right="170"/>
              <w:jc w:val="center"/>
              <w:rPr>
                <w:sz w:val="12"/>
              </w:rPr>
            </w:pPr>
            <w:r>
              <w:rPr>
                <w:sz w:val="12"/>
              </w:rPr>
              <w:t>6A中</w:t>
            </w:r>
          </w:p>
        </w:tc>
        <w:tc>
          <w:tcPr>
            <w:tcW w:w="628" w:type="dxa"/>
          </w:tcPr>
          <w:p>
            <w:pPr>
              <w:pStyle w:val="TableParagraph"/>
              <w:spacing w:before="8"/>
              <w:rPr>
                <w:sz w:val="9"/>
              </w:rPr>
            </w:pPr>
          </w:p>
          <w:p>
            <w:pPr>
              <w:pStyle w:val="TableParagraph"/>
              <w:spacing w:before="1"/>
              <w:ind w:left="223"/>
              <w:rPr>
                <w:sz w:val="12"/>
              </w:rPr>
            </w:pPr>
            <w:r>
              <w:rPr>
                <w:sz w:val="12"/>
              </w:rPr>
              <w:t>106</w:t>
            </w:r>
          </w:p>
        </w:tc>
        <w:tc>
          <w:tcPr>
            <w:tcW w:w="1530" w:type="dxa"/>
          </w:tcPr>
          <w:p>
            <w:pPr>
              <w:pStyle w:val="TableParagraph"/>
              <w:spacing w:before="8"/>
              <w:rPr>
                <w:sz w:val="9"/>
              </w:rPr>
            </w:pPr>
          </w:p>
          <w:p>
            <w:pPr>
              <w:pStyle w:val="TableParagraph"/>
              <w:spacing w:before="1"/>
              <w:ind w:left="169" w:right="161"/>
              <w:jc w:val="center"/>
              <w:rPr>
                <w:sz w:val="12"/>
              </w:rPr>
            </w:pPr>
            <w:r>
              <w:rPr>
                <w:sz w:val="12"/>
              </w:rPr>
              <w:t>用户CTRL</w:t>
            </w:r>
          </w:p>
        </w:tc>
        <w:tc>
          <w:tcPr>
            <w:tcW w:w="628" w:type="dxa"/>
          </w:tcPr>
          <w:p>
            <w:pPr>
              <w:pStyle w:val="TableParagraph"/>
              <w:spacing w:before="44"/>
              <w:ind w:left="155" w:right="123" w:firstLine="2"/>
              <w:rPr>
                <w:sz w:val="12"/>
              </w:rPr>
            </w:pPr>
            <w:r>
              <w:rPr>
                <w:sz w:val="12"/>
              </w:rPr>
              <w:t>读/写</w:t>
            </w:r>
          </w:p>
        </w:tc>
        <w:tc>
          <w:tcPr>
            <w:tcW w:w="767" w:type="dxa"/>
          </w:tcPr>
          <w:p>
            <w:pPr>
              <w:pStyle w:val="TableParagraph"/>
              <w:spacing w:before="8"/>
              <w:rPr>
                <w:sz w:val="9"/>
              </w:rPr>
            </w:pPr>
          </w:p>
          <w:p>
            <w:pPr>
              <w:pStyle w:val="TableParagraph"/>
              <w:spacing w:before="1"/>
              <w:ind w:left="16"/>
              <w:jc w:val="center"/>
              <w:rPr>
                <w:sz w:val="12"/>
              </w:rPr>
            </w:pPr>
            <w:r>
              <w:rPr>
                <w:sz w:val="12"/>
              </w:rPr>
              <w:t>-</w:t>
            </w:r>
          </w:p>
        </w:tc>
        <w:tc>
          <w:tcPr>
            <w:tcW w:w="901" w:type="dxa"/>
          </w:tcPr>
          <w:p>
            <w:pPr>
              <w:pStyle w:val="TableParagraph"/>
              <w:spacing w:before="8"/>
              <w:rPr>
                <w:sz w:val="9"/>
              </w:rPr>
            </w:pPr>
          </w:p>
          <w:p>
            <w:pPr>
              <w:pStyle w:val="TableParagraph"/>
              <w:spacing w:before="1"/>
              <w:ind w:right="226"/>
              <w:jc w:val="right"/>
              <w:rPr>
                <w:sz w:val="12"/>
              </w:rPr>
            </w:pPr>
            <w:r>
              <w:rPr>
                <w:sz w:val="12"/>
              </w:rPr>
              <w:t>FIFO_EN（_E）</w:t>
            </w:r>
          </w:p>
        </w:tc>
        <w:tc>
          <w:tcPr>
            <w:tcW w:w="2699" w:type="dxa"/>
            <w:gridSpan w:val="3"/>
          </w:tcPr>
          <w:p>
            <w:pPr>
              <w:pStyle w:val="TableParagraph"/>
              <w:spacing w:before="8"/>
              <w:rPr>
                <w:sz w:val="9"/>
              </w:rPr>
            </w:pPr>
          </w:p>
          <w:p>
            <w:pPr>
              <w:pStyle w:val="TableParagraph"/>
              <w:spacing w:before="1"/>
              <w:ind w:left="19"/>
              <w:jc w:val="center"/>
              <w:rPr>
                <w:sz w:val="12"/>
              </w:rPr>
            </w:pPr>
            <w:r>
              <w:rPr>
                <w:sz w:val="12"/>
              </w:rPr>
              <w:t>-</w:t>
            </w:r>
          </w:p>
        </w:tc>
        <w:tc>
          <w:tcPr>
            <w:tcW w:w="851" w:type="dxa"/>
          </w:tcPr>
          <w:p>
            <w:pPr>
              <w:pStyle w:val="TableParagraph"/>
              <w:spacing w:before="44"/>
              <w:ind w:left="110" w:right="88"/>
              <w:jc w:val="center"/>
              <w:rPr>
                <w:sz w:val="12"/>
              </w:rPr>
            </w:pPr>
            <w:r>
              <w:rPr>
                <w:sz w:val="12"/>
              </w:rPr>
              <w:t>外国直接投资公司</w:t>
            </w:r>
          </w:p>
          <w:p>
            <w:pPr>
              <w:pStyle w:val="TableParagraph"/>
              <w:ind w:left="110" w:right="84"/>
              <w:jc w:val="center"/>
              <w:rPr>
                <w:sz w:val="12"/>
              </w:rPr>
            </w:pPr>
            <w:r>
              <w:rPr>
                <w:sz w:val="12"/>
              </w:rPr>
              <w:t>_第一次</w:t>
            </w:r>
          </w:p>
        </w:tc>
        <w:tc>
          <w:tcPr>
            <w:tcW w:w="946" w:type="dxa"/>
          </w:tcPr>
          <w:p>
            <w:pPr>
              <w:pStyle w:val="TableParagraph"/>
              <w:spacing w:before="8"/>
              <w:rPr>
                <w:sz w:val="9"/>
              </w:rPr>
            </w:pPr>
          </w:p>
          <w:p>
            <w:pPr>
              <w:pStyle w:val="TableParagraph"/>
              <w:spacing w:before="1"/>
              <w:ind w:left="30"/>
              <w:jc w:val="center"/>
              <w:rPr>
                <w:sz w:val="12"/>
              </w:rPr>
            </w:pPr>
            <w:r>
              <w:rPr>
                <w:sz w:val="12"/>
              </w:rPr>
              <w:t>-</w:t>
            </w:r>
          </w:p>
        </w:tc>
        <w:tc>
          <w:tcPr>
            <w:tcW w:w="958" w:type="dxa"/>
          </w:tcPr>
          <w:p>
            <w:pPr>
              <w:pStyle w:val="TableParagraph"/>
              <w:spacing w:before="44"/>
              <w:ind w:left="217" w:right="175"/>
              <w:jc w:val="center"/>
              <w:rPr>
                <w:sz w:val="12"/>
              </w:rPr>
            </w:pPr>
            <w:r>
              <w:rPr>
                <w:sz w:val="12"/>
              </w:rPr>
              <w:t>信号编码</w:t>
            </w:r>
          </w:p>
          <w:p>
            <w:pPr>
              <w:pStyle w:val="TableParagraph"/>
              <w:ind w:left="216" w:right="175"/>
              <w:jc w:val="center"/>
              <w:rPr>
                <w:sz w:val="12"/>
              </w:rPr>
            </w:pPr>
            <w:r>
              <w:rPr>
                <w:sz w:val="12"/>
              </w:rPr>
              <w:t>_第一次</w:t>
            </w:r>
          </w:p>
        </w:tc>
      </w:tr>
      <w:tr>
        <w:trPr>
          <w:trHeight w:val="378" w:hRule="atLeast"/>
        </w:trPr>
        <w:tc>
          <w:tcPr>
            <w:tcW w:w="533" w:type="dxa"/>
          </w:tcPr>
          <w:p>
            <w:pPr>
              <w:pStyle w:val="TableParagraph"/>
              <w:spacing w:before="8"/>
              <w:rPr>
                <w:sz w:val="9"/>
              </w:rPr>
            </w:pPr>
          </w:p>
          <w:p>
            <w:pPr>
              <w:pStyle w:val="TableParagraph"/>
              <w:ind w:left="174" w:right="170"/>
              <w:jc w:val="center"/>
              <w:rPr>
                <w:sz w:val="12"/>
              </w:rPr>
            </w:pPr>
            <w:r>
              <w:rPr>
                <w:sz w:val="12"/>
              </w:rPr>
              <w:t>6B中</w:t>
            </w:r>
          </w:p>
        </w:tc>
        <w:tc>
          <w:tcPr>
            <w:tcW w:w="628" w:type="dxa"/>
          </w:tcPr>
          <w:p>
            <w:pPr>
              <w:pStyle w:val="TableParagraph"/>
              <w:spacing w:before="8"/>
              <w:rPr>
                <w:sz w:val="9"/>
              </w:rPr>
            </w:pPr>
          </w:p>
          <w:p>
            <w:pPr>
              <w:pStyle w:val="TableParagraph"/>
              <w:ind w:left="223"/>
              <w:rPr>
                <w:sz w:val="12"/>
              </w:rPr>
            </w:pPr>
            <w:r>
              <w:rPr>
                <w:sz w:val="12"/>
              </w:rPr>
              <w:t>107</w:t>
            </w:r>
          </w:p>
        </w:tc>
        <w:tc>
          <w:tcPr>
            <w:tcW w:w="1530" w:type="dxa"/>
          </w:tcPr>
          <w:p>
            <w:pPr>
              <w:pStyle w:val="TableParagraph"/>
              <w:spacing w:before="8"/>
              <w:rPr>
                <w:sz w:val="9"/>
              </w:rPr>
            </w:pPr>
          </w:p>
          <w:p>
            <w:pPr>
              <w:pStyle w:val="TableParagraph"/>
              <w:ind w:left="169" w:right="156"/>
              <w:jc w:val="center"/>
              <w:rPr>
                <w:sz w:val="12"/>
              </w:rPr>
            </w:pPr>
            <w:r>
              <w:rPr>
                <w:sz w:val="12"/>
              </w:rPr>
              <w:t>PWR_MGMT_1</w:t>
            </w:r>
          </w:p>
        </w:tc>
        <w:tc>
          <w:tcPr>
            <w:tcW w:w="628" w:type="dxa"/>
          </w:tcPr>
          <w:p>
            <w:pPr>
              <w:pStyle w:val="TableParagraph"/>
              <w:spacing w:before="44"/>
              <w:ind w:left="155" w:right="123" w:firstLine="2"/>
              <w:rPr>
                <w:sz w:val="12"/>
              </w:rPr>
            </w:pPr>
            <w:r>
              <w:rPr>
                <w:sz w:val="12"/>
              </w:rPr>
              <w:t>读/写</w:t>
            </w:r>
          </w:p>
        </w:tc>
        <w:tc>
          <w:tcPr>
            <w:tcW w:w="767" w:type="dxa"/>
          </w:tcPr>
          <w:p>
            <w:pPr>
              <w:pStyle w:val="TableParagraph"/>
              <w:spacing w:before="44"/>
              <w:ind w:left="300" w:right="83" w:hanging="183"/>
              <w:rPr>
                <w:sz w:val="12"/>
              </w:rPr>
            </w:pPr>
            <w:r>
              <w:rPr>
                <w:sz w:val="12"/>
              </w:rPr>
              <w:t>设备_设置</w:t>
            </w:r>
          </w:p>
        </w:tc>
        <w:tc>
          <w:tcPr>
            <w:tcW w:w="901" w:type="dxa"/>
          </w:tcPr>
          <w:p>
            <w:pPr>
              <w:pStyle w:val="TableParagraph"/>
              <w:spacing w:before="8"/>
              <w:rPr>
                <w:sz w:val="9"/>
              </w:rPr>
            </w:pPr>
          </w:p>
          <w:p>
            <w:pPr>
              <w:pStyle w:val="TableParagraph"/>
              <w:ind w:left="311"/>
              <w:rPr>
                <w:sz w:val="12"/>
              </w:rPr>
            </w:pPr>
            <w:r>
              <w:rPr>
                <w:sz w:val="12"/>
              </w:rPr>
              <w:t>睡眠</w:t>
            </w:r>
          </w:p>
        </w:tc>
        <w:tc>
          <w:tcPr>
            <w:tcW w:w="899" w:type="dxa"/>
          </w:tcPr>
          <w:p>
            <w:pPr>
              <w:pStyle w:val="TableParagraph"/>
              <w:spacing w:before="8"/>
              <w:rPr>
                <w:sz w:val="9"/>
              </w:rPr>
            </w:pPr>
          </w:p>
          <w:p>
            <w:pPr>
              <w:pStyle w:val="TableParagraph"/>
              <w:ind w:left="117" w:right="99"/>
              <w:jc w:val="center"/>
              <w:rPr>
                <w:sz w:val="12"/>
              </w:rPr>
            </w:pPr>
            <w:r>
              <w:rPr>
                <w:sz w:val="12"/>
              </w:rPr>
              <w:t>循环</w:t>
            </w:r>
          </w:p>
        </w:tc>
        <w:tc>
          <w:tcPr>
            <w:tcW w:w="990" w:type="dxa"/>
          </w:tcPr>
          <w:p>
            <w:pPr>
              <w:pStyle w:val="TableParagraph"/>
              <w:spacing w:before="44"/>
              <w:ind w:left="273" w:right="235" w:firstLine="60"/>
              <w:rPr>
                <w:sz w:val="12"/>
              </w:rPr>
            </w:pPr>
            <w:r>
              <w:rPr>
                <w:sz w:val="12"/>
              </w:rPr>
              <w:t>陀螺仪备用</w:t>
            </w:r>
          </w:p>
        </w:tc>
        <w:tc>
          <w:tcPr>
            <w:tcW w:w="810" w:type="dxa"/>
          </w:tcPr>
          <w:p>
            <w:pPr>
              <w:pStyle w:val="TableParagraph"/>
              <w:spacing w:before="8"/>
              <w:rPr>
                <w:sz w:val="9"/>
              </w:rPr>
            </w:pPr>
          </w:p>
          <w:p>
            <w:pPr>
              <w:pStyle w:val="TableParagraph"/>
              <w:ind w:left="121" w:right="101"/>
              <w:jc w:val="center"/>
              <w:rPr>
                <w:sz w:val="12"/>
              </w:rPr>
            </w:pPr>
            <w:r>
              <w:rPr>
                <w:sz w:val="12"/>
              </w:rPr>
              <w:t>温度（_D）</w:t>
            </w:r>
          </w:p>
        </w:tc>
        <w:tc>
          <w:tcPr>
            <w:tcW w:w="2755" w:type="dxa"/>
            <w:gridSpan w:val="3"/>
          </w:tcPr>
          <w:p>
            <w:pPr>
              <w:pStyle w:val="TableParagraph"/>
              <w:spacing w:before="8"/>
              <w:rPr>
                <w:sz w:val="9"/>
              </w:rPr>
            </w:pPr>
          </w:p>
          <w:p>
            <w:pPr>
              <w:pStyle w:val="TableParagraph"/>
              <w:ind w:left="1005" w:right="975"/>
              <w:jc w:val="center"/>
              <w:rPr>
                <w:sz w:val="12"/>
              </w:rPr>
            </w:pPr>
            <w:r>
              <w:rPr>
                <w:sz w:val="12"/>
              </w:rPr>
              <w:t>克莱塞尔[2:0]</w:t>
            </w:r>
          </w:p>
        </w:tc>
      </w:tr>
      <w:tr>
        <w:trPr>
          <w:trHeight w:val="378" w:hRule="atLeast"/>
        </w:trPr>
        <w:tc>
          <w:tcPr>
            <w:tcW w:w="533" w:type="dxa"/>
          </w:tcPr>
          <w:p>
            <w:pPr>
              <w:pStyle w:val="TableParagraph"/>
              <w:spacing w:before="8"/>
              <w:rPr>
                <w:sz w:val="9"/>
              </w:rPr>
            </w:pPr>
          </w:p>
          <w:p>
            <w:pPr>
              <w:pStyle w:val="TableParagraph"/>
              <w:ind w:left="177" w:right="170"/>
              <w:jc w:val="center"/>
              <w:rPr>
                <w:sz w:val="12"/>
              </w:rPr>
            </w:pPr>
            <w:r>
              <w:rPr>
                <w:sz w:val="12"/>
              </w:rPr>
              <w:t>6C中</w:t>
            </w:r>
          </w:p>
        </w:tc>
        <w:tc>
          <w:tcPr>
            <w:tcW w:w="628" w:type="dxa"/>
          </w:tcPr>
          <w:p>
            <w:pPr>
              <w:pStyle w:val="TableParagraph"/>
              <w:spacing w:before="8"/>
              <w:rPr>
                <w:sz w:val="9"/>
              </w:rPr>
            </w:pPr>
          </w:p>
          <w:p>
            <w:pPr>
              <w:pStyle w:val="TableParagraph"/>
              <w:ind w:left="223"/>
              <w:rPr>
                <w:sz w:val="12"/>
              </w:rPr>
            </w:pPr>
            <w:r>
              <w:rPr>
                <w:sz w:val="12"/>
              </w:rPr>
              <w:t>108</w:t>
            </w:r>
          </w:p>
        </w:tc>
        <w:tc>
          <w:tcPr>
            <w:tcW w:w="1530" w:type="dxa"/>
          </w:tcPr>
          <w:p>
            <w:pPr>
              <w:pStyle w:val="TableParagraph"/>
              <w:spacing w:before="8"/>
              <w:rPr>
                <w:sz w:val="9"/>
              </w:rPr>
            </w:pPr>
          </w:p>
          <w:p>
            <w:pPr>
              <w:pStyle w:val="TableParagraph"/>
              <w:ind w:left="169" w:right="156"/>
              <w:jc w:val="center"/>
              <w:rPr>
                <w:sz w:val="12"/>
              </w:rPr>
            </w:pPr>
            <w:r>
              <w:rPr>
                <w:sz w:val="12"/>
              </w:rPr>
              <w:t>压水堆mgmt2</w:t>
            </w:r>
          </w:p>
        </w:tc>
        <w:tc>
          <w:tcPr>
            <w:tcW w:w="628" w:type="dxa"/>
          </w:tcPr>
          <w:p>
            <w:pPr>
              <w:pStyle w:val="TableParagraph"/>
              <w:spacing w:before="44"/>
              <w:ind w:left="155" w:right="123" w:firstLine="2"/>
              <w:rPr>
                <w:sz w:val="12"/>
              </w:rPr>
            </w:pPr>
            <w:r>
              <w:rPr>
                <w:sz w:val="12"/>
              </w:rPr>
              <w:t>读/写</w:t>
            </w:r>
          </w:p>
        </w:tc>
        <w:tc>
          <w:tcPr>
            <w:tcW w:w="1668" w:type="dxa"/>
            <w:gridSpan w:val="2"/>
          </w:tcPr>
          <w:p>
            <w:pPr>
              <w:pStyle w:val="TableParagraph"/>
              <w:spacing w:before="8"/>
              <w:rPr>
                <w:sz w:val="9"/>
              </w:rPr>
            </w:pPr>
          </w:p>
          <w:p>
            <w:pPr>
              <w:pStyle w:val="TableParagraph"/>
              <w:ind w:left="17"/>
              <w:jc w:val="center"/>
              <w:rPr>
                <w:sz w:val="12"/>
              </w:rPr>
            </w:pPr>
            <w:r>
              <w:rPr>
                <w:sz w:val="12"/>
              </w:rPr>
              <w:t>-</w:t>
            </w:r>
          </w:p>
        </w:tc>
        <w:tc>
          <w:tcPr>
            <w:tcW w:w="899" w:type="dxa"/>
          </w:tcPr>
          <w:p>
            <w:pPr>
              <w:pStyle w:val="TableParagraph"/>
              <w:spacing w:before="8"/>
              <w:rPr>
                <w:sz w:val="9"/>
              </w:rPr>
            </w:pPr>
          </w:p>
          <w:p>
            <w:pPr>
              <w:pStyle w:val="TableParagraph"/>
              <w:ind w:left="116" w:right="101"/>
              <w:jc w:val="center"/>
              <w:rPr>
                <w:sz w:val="12"/>
              </w:rPr>
            </w:pPr>
            <w:r>
              <w:rPr>
                <w:sz w:val="12"/>
              </w:rPr>
              <w:t>stbyxa</w:t>
            </w:r>
          </w:p>
        </w:tc>
        <w:tc>
          <w:tcPr>
            <w:tcW w:w="990" w:type="dxa"/>
          </w:tcPr>
          <w:p>
            <w:pPr>
              <w:pStyle w:val="TableParagraph"/>
              <w:spacing w:before="8"/>
              <w:rPr>
                <w:sz w:val="9"/>
              </w:rPr>
            </w:pPr>
          </w:p>
          <w:p>
            <w:pPr>
              <w:pStyle w:val="TableParagraph"/>
              <w:ind w:left="103" w:right="80"/>
              <w:jc w:val="center"/>
              <w:rPr>
                <w:sz w:val="12"/>
              </w:rPr>
            </w:pPr>
            <w:r>
              <w:rPr>
                <w:sz w:val="12"/>
              </w:rPr>
              <w:t>STBY_YA</w:t>
            </w:r>
          </w:p>
        </w:tc>
        <w:tc>
          <w:tcPr>
            <w:tcW w:w="810" w:type="dxa"/>
          </w:tcPr>
          <w:p>
            <w:pPr>
              <w:pStyle w:val="TableParagraph"/>
              <w:spacing w:before="8"/>
              <w:rPr>
                <w:sz w:val="9"/>
              </w:rPr>
            </w:pPr>
          </w:p>
          <w:p>
            <w:pPr>
              <w:pStyle w:val="TableParagraph"/>
              <w:ind w:left="121" w:right="101"/>
              <w:jc w:val="center"/>
              <w:rPr>
                <w:sz w:val="12"/>
              </w:rPr>
            </w:pPr>
            <w:r>
              <w:rPr>
                <w:sz w:val="12"/>
              </w:rPr>
              <w:t>STBY_ZA</w:t>
            </w:r>
          </w:p>
        </w:tc>
        <w:tc>
          <w:tcPr>
            <w:tcW w:w="851" w:type="dxa"/>
          </w:tcPr>
          <w:p>
            <w:pPr>
              <w:pStyle w:val="TableParagraph"/>
              <w:spacing w:before="8"/>
              <w:rPr>
                <w:sz w:val="9"/>
              </w:rPr>
            </w:pPr>
          </w:p>
          <w:p>
            <w:pPr>
              <w:pStyle w:val="TableParagraph"/>
              <w:ind w:left="110" w:right="86"/>
              <w:jc w:val="center"/>
              <w:rPr>
                <w:sz w:val="12"/>
              </w:rPr>
            </w:pPr>
            <w:r>
              <w:rPr>
                <w:sz w:val="12"/>
              </w:rPr>
              <w:t>STBY_XG</w:t>
            </w:r>
          </w:p>
        </w:tc>
        <w:tc>
          <w:tcPr>
            <w:tcW w:w="946" w:type="dxa"/>
          </w:tcPr>
          <w:p>
            <w:pPr>
              <w:pStyle w:val="TableParagraph"/>
              <w:spacing w:before="8"/>
              <w:rPr>
                <w:sz w:val="9"/>
              </w:rPr>
            </w:pPr>
          </w:p>
          <w:p>
            <w:pPr>
              <w:pStyle w:val="TableParagraph"/>
              <w:ind w:left="246" w:right="218"/>
              <w:jc w:val="center"/>
              <w:rPr>
                <w:sz w:val="12"/>
              </w:rPr>
            </w:pPr>
            <w:r>
              <w:rPr>
                <w:sz w:val="12"/>
              </w:rPr>
              <w:t>STBY_YG</w:t>
            </w:r>
          </w:p>
        </w:tc>
        <w:tc>
          <w:tcPr>
            <w:tcW w:w="958" w:type="dxa"/>
          </w:tcPr>
          <w:p>
            <w:pPr>
              <w:pStyle w:val="TableParagraph"/>
              <w:spacing w:before="8"/>
              <w:rPr>
                <w:sz w:val="9"/>
              </w:rPr>
            </w:pPr>
          </w:p>
          <w:p>
            <w:pPr>
              <w:pStyle w:val="TableParagraph"/>
              <w:ind w:left="212" w:right="175"/>
              <w:jc w:val="center"/>
              <w:rPr>
                <w:sz w:val="12"/>
              </w:rPr>
            </w:pPr>
            <w:r>
              <w:rPr>
                <w:sz w:val="12"/>
              </w:rPr>
              <w:t>STBY_ZG</w:t>
            </w:r>
          </w:p>
        </w:tc>
      </w:tr>
      <w:tr>
        <w:trPr>
          <w:trHeight w:val="378" w:hRule="atLeast"/>
        </w:trPr>
        <w:tc>
          <w:tcPr>
            <w:tcW w:w="533" w:type="dxa"/>
          </w:tcPr>
          <w:p>
            <w:pPr>
              <w:pStyle w:val="TableParagraph"/>
              <w:spacing w:before="8"/>
              <w:rPr>
                <w:sz w:val="9"/>
              </w:rPr>
            </w:pPr>
          </w:p>
          <w:p>
            <w:pPr>
              <w:pStyle w:val="TableParagraph"/>
              <w:ind w:left="174" w:right="170"/>
              <w:jc w:val="center"/>
              <w:rPr>
                <w:sz w:val="12"/>
              </w:rPr>
            </w:pPr>
            <w:r>
              <w:rPr>
                <w:sz w:val="12"/>
              </w:rPr>
              <w:t>70</w:t>
            </w:r>
          </w:p>
        </w:tc>
        <w:tc>
          <w:tcPr>
            <w:tcW w:w="628" w:type="dxa"/>
          </w:tcPr>
          <w:p>
            <w:pPr>
              <w:pStyle w:val="TableParagraph"/>
              <w:spacing w:before="8"/>
              <w:rPr>
                <w:sz w:val="9"/>
              </w:rPr>
            </w:pPr>
          </w:p>
          <w:p>
            <w:pPr>
              <w:pStyle w:val="TableParagraph"/>
              <w:ind w:left="223"/>
              <w:rPr>
                <w:sz w:val="12"/>
              </w:rPr>
            </w:pPr>
            <w:r>
              <w:rPr>
                <w:sz w:val="12"/>
              </w:rPr>
              <w:t>112</w:t>
            </w:r>
          </w:p>
        </w:tc>
        <w:tc>
          <w:tcPr>
            <w:tcW w:w="1530" w:type="dxa"/>
          </w:tcPr>
          <w:p>
            <w:pPr>
              <w:pStyle w:val="TableParagraph"/>
              <w:spacing w:before="8"/>
              <w:rPr>
                <w:sz w:val="9"/>
              </w:rPr>
            </w:pPr>
          </w:p>
          <w:p>
            <w:pPr>
              <w:pStyle w:val="TableParagraph"/>
              <w:ind w:left="169" w:right="157"/>
              <w:jc w:val="center"/>
              <w:rPr>
                <w:sz w:val="12"/>
              </w:rPr>
            </w:pPr>
            <w:r>
              <w:rPr>
                <w:sz w:val="12"/>
              </w:rPr>
              <w:t>I2C_IF</w:t>
            </w:r>
          </w:p>
        </w:tc>
        <w:tc>
          <w:tcPr>
            <w:tcW w:w="628" w:type="dxa"/>
          </w:tcPr>
          <w:p>
            <w:pPr>
              <w:pStyle w:val="TableParagraph"/>
              <w:spacing w:before="44"/>
              <w:ind w:left="155" w:right="123" w:firstLine="2"/>
              <w:rPr>
                <w:sz w:val="12"/>
              </w:rPr>
            </w:pPr>
            <w:r>
              <w:rPr>
                <w:sz w:val="12"/>
              </w:rPr>
              <w:t>读/写</w:t>
            </w:r>
          </w:p>
        </w:tc>
        <w:tc>
          <w:tcPr>
            <w:tcW w:w="767" w:type="dxa"/>
          </w:tcPr>
          <w:p>
            <w:pPr>
              <w:pStyle w:val="TableParagraph"/>
              <w:spacing w:before="8"/>
              <w:rPr>
                <w:sz w:val="9"/>
              </w:rPr>
            </w:pPr>
          </w:p>
          <w:p>
            <w:pPr>
              <w:pStyle w:val="TableParagraph"/>
              <w:ind w:left="16"/>
              <w:jc w:val="center"/>
              <w:rPr>
                <w:sz w:val="12"/>
              </w:rPr>
            </w:pPr>
            <w:r>
              <w:rPr>
                <w:sz w:val="12"/>
              </w:rPr>
              <w:t>-</w:t>
            </w:r>
          </w:p>
        </w:tc>
        <w:tc>
          <w:tcPr>
            <w:tcW w:w="901" w:type="dxa"/>
          </w:tcPr>
          <w:p>
            <w:pPr>
              <w:pStyle w:val="TableParagraph"/>
              <w:spacing w:before="8"/>
              <w:rPr>
                <w:sz w:val="9"/>
              </w:rPr>
            </w:pPr>
          </w:p>
          <w:p>
            <w:pPr>
              <w:pStyle w:val="TableParagraph"/>
              <w:ind w:right="172"/>
              <w:jc w:val="right"/>
              <w:rPr>
                <w:sz w:val="12"/>
              </w:rPr>
            </w:pPr>
            <w:r>
              <w:rPr>
                <w:sz w:val="12"/>
              </w:rPr>
              <w:t>I2C_IF_DIS</w:t>
            </w:r>
          </w:p>
        </w:tc>
        <w:tc>
          <w:tcPr>
            <w:tcW w:w="5454" w:type="dxa"/>
            <w:gridSpan w:val="6"/>
          </w:tcPr>
          <w:p>
            <w:pPr>
              <w:pStyle w:val="TableParagraph"/>
              <w:spacing w:before="8"/>
              <w:rPr>
                <w:sz w:val="9"/>
              </w:rPr>
            </w:pPr>
          </w:p>
          <w:p>
            <w:pPr>
              <w:pStyle w:val="TableParagraph"/>
              <w:ind w:left="29"/>
              <w:jc w:val="center"/>
              <w:rPr>
                <w:sz w:val="12"/>
              </w:rPr>
            </w:pPr>
            <w:r>
              <w:rPr>
                <w:sz w:val="12"/>
              </w:rPr>
              <w:t>-</w:t>
            </w:r>
          </w:p>
        </w:tc>
      </w:tr>
      <w:tr>
        <w:trPr>
          <w:trHeight w:val="232" w:hRule="atLeast"/>
        </w:trPr>
        <w:tc>
          <w:tcPr>
            <w:tcW w:w="533" w:type="dxa"/>
          </w:tcPr>
          <w:p>
            <w:pPr>
              <w:pStyle w:val="TableParagraph"/>
              <w:spacing w:before="46"/>
              <w:ind w:left="174" w:right="170"/>
              <w:jc w:val="center"/>
              <w:rPr>
                <w:sz w:val="12"/>
              </w:rPr>
            </w:pPr>
            <w:r>
              <w:rPr>
                <w:sz w:val="12"/>
              </w:rPr>
              <w:t>72</w:t>
            </w:r>
          </w:p>
        </w:tc>
        <w:tc>
          <w:tcPr>
            <w:tcW w:w="628" w:type="dxa"/>
          </w:tcPr>
          <w:p>
            <w:pPr>
              <w:pStyle w:val="TableParagraph"/>
              <w:spacing w:before="46"/>
              <w:ind w:left="223"/>
              <w:rPr>
                <w:sz w:val="12"/>
              </w:rPr>
            </w:pPr>
            <w:r>
              <w:rPr>
                <w:sz w:val="12"/>
              </w:rPr>
              <w:t>114</w:t>
            </w:r>
          </w:p>
        </w:tc>
        <w:tc>
          <w:tcPr>
            <w:tcW w:w="1530" w:type="dxa"/>
          </w:tcPr>
          <w:p>
            <w:pPr>
              <w:pStyle w:val="TableParagraph"/>
              <w:spacing w:before="46"/>
              <w:ind w:left="169" w:right="157"/>
              <w:jc w:val="center"/>
              <w:rPr>
                <w:sz w:val="12"/>
              </w:rPr>
            </w:pPr>
            <w:r>
              <w:rPr>
                <w:sz w:val="12"/>
              </w:rPr>
              <w:t>FIFO_计数</w:t>
            </w:r>
          </w:p>
        </w:tc>
        <w:tc>
          <w:tcPr>
            <w:tcW w:w="628" w:type="dxa"/>
          </w:tcPr>
          <w:p>
            <w:pPr>
              <w:pStyle w:val="TableParagraph"/>
              <w:spacing w:before="46"/>
              <w:ind w:left="181"/>
              <w:rPr>
                <w:sz w:val="12"/>
              </w:rPr>
            </w:pPr>
            <w:r>
              <w:rPr>
                <w:sz w:val="12"/>
              </w:rPr>
              <w:t>读取</w:t>
            </w:r>
          </w:p>
        </w:tc>
        <w:tc>
          <w:tcPr>
            <w:tcW w:w="7122" w:type="dxa"/>
            <w:gridSpan w:val="8"/>
          </w:tcPr>
          <w:p>
            <w:pPr>
              <w:pStyle w:val="TableParagraph"/>
              <w:spacing w:before="46"/>
              <w:ind w:left="3080" w:right="3057"/>
              <w:jc w:val="center"/>
              <w:rPr>
                <w:sz w:val="12"/>
              </w:rPr>
            </w:pPr>
            <w:r>
              <w:rPr>
                <w:sz w:val="12"/>
              </w:rPr>
              <w:t>FIFO_计数[15:8]</w:t>
            </w:r>
          </w:p>
        </w:tc>
      </w:tr>
      <w:tr>
        <w:trPr>
          <w:trHeight w:val="232" w:hRule="atLeast"/>
        </w:trPr>
        <w:tc>
          <w:tcPr>
            <w:tcW w:w="533" w:type="dxa"/>
          </w:tcPr>
          <w:p>
            <w:pPr>
              <w:pStyle w:val="TableParagraph"/>
              <w:spacing w:before="46"/>
              <w:ind w:left="174" w:right="170"/>
              <w:jc w:val="center"/>
              <w:rPr>
                <w:sz w:val="12"/>
              </w:rPr>
            </w:pPr>
            <w:r>
              <w:rPr>
                <w:sz w:val="12"/>
              </w:rPr>
              <w:t>73</w:t>
            </w:r>
          </w:p>
        </w:tc>
        <w:tc>
          <w:tcPr>
            <w:tcW w:w="628" w:type="dxa"/>
          </w:tcPr>
          <w:p>
            <w:pPr>
              <w:pStyle w:val="TableParagraph"/>
              <w:spacing w:before="46"/>
              <w:ind w:left="223"/>
              <w:rPr>
                <w:sz w:val="12"/>
              </w:rPr>
            </w:pPr>
            <w:r>
              <w:rPr>
                <w:sz w:val="12"/>
              </w:rPr>
              <w:t>115</w:t>
            </w:r>
          </w:p>
        </w:tc>
        <w:tc>
          <w:tcPr>
            <w:tcW w:w="1530" w:type="dxa"/>
          </w:tcPr>
          <w:p>
            <w:pPr>
              <w:pStyle w:val="TableParagraph"/>
              <w:spacing w:before="46"/>
              <w:ind w:left="169" w:right="157"/>
              <w:jc w:val="center"/>
              <w:rPr>
                <w:sz w:val="12"/>
              </w:rPr>
            </w:pPr>
            <w:r>
              <w:rPr>
                <w:sz w:val="12"/>
              </w:rPr>
              <w:t>FIFO_计数</w:t>
            </w:r>
          </w:p>
        </w:tc>
        <w:tc>
          <w:tcPr>
            <w:tcW w:w="628" w:type="dxa"/>
          </w:tcPr>
          <w:p>
            <w:pPr>
              <w:pStyle w:val="TableParagraph"/>
              <w:spacing w:before="46"/>
              <w:ind w:left="181"/>
              <w:rPr>
                <w:sz w:val="12"/>
              </w:rPr>
            </w:pPr>
            <w:r>
              <w:rPr>
                <w:sz w:val="12"/>
              </w:rPr>
              <w:t>读取</w:t>
            </w:r>
          </w:p>
        </w:tc>
        <w:tc>
          <w:tcPr>
            <w:tcW w:w="7122" w:type="dxa"/>
            <w:gridSpan w:val="8"/>
          </w:tcPr>
          <w:p>
            <w:pPr>
              <w:pStyle w:val="TableParagraph"/>
              <w:spacing w:before="46"/>
              <w:ind w:left="3083" w:right="3057"/>
              <w:jc w:val="center"/>
              <w:rPr>
                <w:sz w:val="12"/>
              </w:rPr>
            </w:pPr>
            <w:r>
              <w:rPr>
                <w:sz w:val="12"/>
              </w:rPr>
              <w:t>FIFO_计数[7:0]</w:t>
            </w:r>
          </w:p>
        </w:tc>
      </w:tr>
      <w:tr>
        <w:trPr>
          <w:trHeight w:val="381" w:hRule="atLeast"/>
        </w:trPr>
        <w:tc>
          <w:tcPr>
            <w:tcW w:w="533" w:type="dxa"/>
          </w:tcPr>
          <w:p>
            <w:pPr>
              <w:pStyle w:val="TableParagraph"/>
              <w:spacing w:before="8"/>
              <w:rPr>
                <w:sz w:val="9"/>
              </w:rPr>
            </w:pPr>
          </w:p>
          <w:p>
            <w:pPr>
              <w:pStyle w:val="TableParagraph"/>
              <w:ind w:left="174" w:right="170"/>
              <w:jc w:val="center"/>
              <w:rPr>
                <w:sz w:val="12"/>
              </w:rPr>
            </w:pPr>
            <w:r>
              <w:rPr>
                <w:sz w:val="12"/>
              </w:rPr>
              <w:t>74</w:t>
            </w:r>
          </w:p>
        </w:tc>
        <w:tc>
          <w:tcPr>
            <w:tcW w:w="628" w:type="dxa"/>
          </w:tcPr>
          <w:p>
            <w:pPr>
              <w:pStyle w:val="TableParagraph"/>
              <w:spacing w:before="8"/>
              <w:rPr>
                <w:sz w:val="9"/>
              </w:rPr>
            </w:pPr>
          </w:p>
          <w:p>
            <w:pPr>
              <w:pStyle w:val="TableParagraph"/>
              <w:ind w:left="223"/>
              <w:rPr>
                <w:sz w:val="12"/>
              </w:rPr>
            </w:pPr>
            <w:r>
              <w:rPr>
                <w:sz w:val="12"/>
              </w:rPr>
              <w:t>116</w:t>
            </w:r>
          </w:p>
        </w:tc>
        <w:tc>
          <w:tcPr>
            <w:tcW w:w="1530" w:type="dxa"/>
          </w:tcPr>
          <w:p>
            <w:pPr>
              <w:pStyle w:val="TableParagraph"/>
              <w:spacing w:before="8"/>
              <w:rPr>
                <w:sz w:val="9"/>
              </w:rPr>
            </w:pPr>
          </w:p>
          <w:p>
            <w:pPr>
              <w:pStyle w:val="TableParagraph"/>
              <w:ind w:left="169" w:right="158"/>
              <w:jc w:val="center"/>
              <w:rPr>
                <w:sz w:val="12"/>
              </w:rPr>
            </w:pPr>
            <w:r>
              <w:rPr>
                <w:sz w:val="12"/>
              </w:rPr>
              <w:t>FIFO_R_W</w:t>
            </w:r>
          </w:p>
        </w:tc>
        <w:tc>
          <w:tcPr>
            <w:tcW w:w="628" w:type="dxa"/>
          </w:tcPr>
          <w:p>
            <w:pPr>
              <w:pStyle w:val="TableParagraph"/>
              <w:spacing w:before="46"/>
              <w:ind w:left="155" w:right="123" w:firstLine="2"/>
              <w:rPr>
                <w:sz w:val="12"/>
              </w:rPr>
            </w:pPr>
            <w:r>
              <w:rPr>
                <w:sz w:val="12"/>
              </w:rPr>
              <w:t>读/写</w:t>
            </w:r>
          </w:p>
        </w:tc>
        <w:tc>
          <w:tcPr>
            <w:tcW w:w="7122" w:type="dxa"/>
            <w:gridSpan w:val="8"/>
          </w:tcPr>
          <w:p>
            <w:pPr>
              <w:pStyle w:val="TableParagraph"/>
              <w:spacing w:before="8"/>
              <w:rPr>
                <w:sz w:val="9"/>
              </w:rPr>
            </w:pPr>
          </w:p>
          <w:p>
            <w:pPr>
              <w:pStyle w:val="TableParagraph"/>
              <w:ind w:left="3083" w:right="3057"/>
              <w:jc w:val="center"/>
              <w:rPr>
                <w:sz w:val="12"/>
              </w:rPr>
            </w:pPr>
            <w:r>
              <w:rPr>
                <w:sz w:val="12"/>
              </w:rPr>
              <w:t>FIFO_数据[7:0]</w:t>
            </w:r>
          </w:p>
        </w:tc>
      </w:tr>
      <w:tr>
        <w:trPr>
          <w:trHeight w:val="232" w:hRule="atLeast"/>
        </w:trPr>
        <w:tc>
          <w:tcPr>
            <w:tcW w:w="533" w:type="dxa"/>
          </w:tcPr>
          <w:p>
            <w:pPr>
              <w:pStyle w:val="TableParagraph"/>
              <w:spacing w:before="44"/>
              <w:ind w:left="174" w:right="170"/>
              <w:jc w:val="center"/>
              <w:rPr>
                <w:sz w:val="12"/>
              </w:rPr>
            </w:pPr>
            <w:r>
              <w:rPr>
                <w:sz w:val="12"/>
              </w:rPr>
              <w:t>75</w:t>
            </w:r>
          </w:p>
        </w:tc>
        <w:tc>
          <w:tcPr>
            <w:tcW w:w="628" w:type="dxa"/>
          </w:tcPr>
          <w:p>
            <w:pPr>
              <w:pStyle w:val="TableParagraph"/>
              <w:spacing w:before="44"/>
              <w:ind w:left="223"/>
              <w:rPr>
                <w:sz w:val="12"/>
              </w:rPr>
            </w:pPr>
            <w:r>
              <w:rPr>
                <w:sz w:val="12"/>
              </w:rPr>
              <w:t>117</w:t>
            </w:r>
          </w:p>
        </w:tc>
        <w:tc>
          <w:tcPr>
            <w:tcW w:w="1530" w:type="dxa"/>
          </w:tcPr>
          <w:p>
            <w:pPr>
              <w:pStyle w:val="TableParagraph"/>
              <w:spacing w:before="44"/>
              <w:ind w:left="169" w:right="161"/>
              <w:jc w:val="center"/>
              <w:rPr>
                <w:sz w:val="12"/>
              </w:rPr>
            </w:pPr>
            <w:r>
              <w:rPr>
                <w:sz w:val="12"/>
              </w:rPr>
              <w:t>世界卫生组织_AM_I</w:t>
            </w:r>
          </w:p>
        </w:tc>
        <w:tc>
          <w:tcPr>
            <w:tcW w:w="628" w:type="dxa"/>
          </w:tcPr>
          <w:p>
            <w:pPr>
              <w:pStyle w:val="TableParagraph"/>
              <w:spacing w:before="44"/>
              <w:ind w:left="181"/>
              <w:rPr>
                <w:sz w:val="12"/>
              </w:rPr>
            </w:pPr>
            <w:r>
              <w:rPr>
                <w:sz w:val="12"/>
              </w:rPr>
              <w:t>读取</w:t>
            </w:r>
          </w:p>
        </w:tc>
        <w:tc>
          <w:tcPr>
            <w:tcW w:w="7122" w:type="dxa"/>
            <w:gridSpan w:val="8"/>
          </w:tcPr>
          <w:p>
            <w:pPr>
              <w:pStyle w:val="TableParagraph"/>
              <w:spacing w:before="44"/>
              <w:ind w:left="3083" w:right="3057"/>
              <w:jc w:val="center"/>
              <w:rPr>
                <w:sz w:val="12"/>
              </w:rPr>
            </w:pPr>
            <w:r>
              <w:rPr>
                <w:sz w:val="12"/>
              </w:rPr>
              <w:t>哇哦[7:0]</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77</w:t>
            </w:r>
          </w:p>
        </w:tc>
        <w:tc>
          <w:tcPr>
            <w:tcW w:w="628" w:type="dxa"/>
          </w:tcPr>
          <w:p>
            <w:pPr>
              <w:pStyle w:val="TableParagraph"/>
              <w:spacing w:before="6"/>
              <w:rPr>
                <w:sz w:val="9"/>
              </w:rPr>
            </w:pPr>
          </w:p>
          <w:p>
            <w:pPr>
              <w:pStyle w:val="TableParagraph"/>
              <w:ind w:left="223"/>
              <w:rPr>
                <w:sz w:val="12"/>
              </w:rPr>
            </w:pPr>
            <w:r>
              <w:rPr>
                <w:sz w:val="12"/>
              </w:rPr>
              <w:t>119</w:t>
            </w:r>
          </w:p>
        </w:tc>
        <w:tc>
          <w:tcPr>
            <w:tcW w:w="1530" w:type="dxa"/>
          </w:tcPr>
          <w:p>
            <w:pPr>
              <w:pStyle w:val="TableParagraph"/>
              <w:spacing w:before="6"/>
              <w:rPr>
                <w:sz w:val="9"/>
              </w:rPr>
            </w:pPr>
          </w:p>
          <w:p>
            <w:pPr>
              <w:pStyle w:val="TableParagraph"/>
              <w:ind w:left="169" w:right="161"/>
              <w:jc w:val="center"/>
              <w:rPr>
                <w:sz w:val="12"/>
              </w:rPr>
            </w:pPr>
            <w:r>
              <w:rPr>
                <w:sz w:val="12"/>
              </w:rPr>
              <w:t>XA_偏移_ H</w:t>
            </w:r>
          </w:p>
        </w:tc>
        <w:tc>
          <w:tcPr>
            <w:tcW w:w="628" w:type="dxa"/>
          </w:tcPr>
          <w:p>
            <w:pPr>
              <w:pStyle w:val="TableParagraph"/>
              <w:spacing w:before="44"/>
              <w:ind w:left="155" w:right="123" w:firstLine="2"/>
              <w:rPr>
                <w:sz w:val="12"/>
              </w:rPr>
            </w:pPr>
            <w:r>
              <w:rPr>
                <w:sz w:val="12"/>
              </w:rPr>
              <w:t>读/写</w:t>
            </w:r>
          </w:p>
        </w:tc>
        <w:tc>
          <w:tcPr>
            <w:tcW w:w="7122" w:type="dxa"/>
            <w:gridSpan w:val="8"/>
          </w:tcPr>
          <w:p>
            <w:pPr>
              <w:pStyle w:val="TableParagraph"/>
              <w:spacing w:before="6"/>
              <w:rPr>
                <w:sz w:val="9"/>
              </w:rPr>
            </w:pPr>
          </w:p>
          <w:p>
            <w:pPr>
              <w:pStyle w:val="TableParagraph"/>
              <w:ind w:left="3081" w:right="3057"/>
              <w:jc w:val="center"/>
              <w:rPr>
                <w:sz w:val="12"/>
              </w:rPr>
            </w:pPr>
            <w:r>
              <w:rPr>
                <w:sz w:val="12"/>
              </w:rPr>
              <w:t>XA_关闭[14:7]</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78</w:t>
            </w:r>
          </w:p>
        </w:tc>
        <w:tc>
          <w:tcPr>
            <w:tcW w:w="628" w:type="dxa"/>
          </w:tcPr>
          <w:p>
            <w:pPr>
              <w:pStyle w:val="TableParagraph"/>
              <w:spacing w:before="6"/>
              <w:rPr>
                <w:sz w:val="9"/>
              </w:rPr>
            </w:pPr>
          </w:p>
          <w:p>
            <w:pPr>
              <w:pStyle w:val="TableParagraph"/>
              <w:ind w:left="223"/>
              <w:rPr>
                <w:sz w:val="12"/>
              </w:rPr>
            </w:pPr>
            <w:r>
              <w:rPr>
                <w:sz w:val="12"/>
              </w:rPr>
              <w:t>120</w:t>
            </w:r>
          </w:p>
        </w:tc>
        <w:tc>
          <w:tcPr>
            <w:tcW w:w="1530" w:type="dxa"/>
          </w:tcPr>
          <w:p>
            <w:pPr>
              <w:pStyle w:val="TableParagraph"/>
              <w:spacing w:before="6"/>
              <w:rPr>
                <w:sz w:val="9"/>
              </w:rPr>
            </w:pPr>
          </w:p>
          <w:p>
            <w:pPr>
              <w:pStyle w:val="TableParagraph"/>
              <w:ind w:left="169" w:right="162"/>
              <w:jc w:val="center"/>
              <w:rPr>
                <w:sz w:val="12"/>
              </w:rPr>
            </w:pPr>
            <w:r>
              <w:rPr>
                <w:sz w:val="12"/>
              </w:rPr>
              <w:t>XA_OFFSET_L</w:t>
            </w:r>
          </w:p>
        </w:tc>
        <w:tc>
          <w:tcPr>
            <w:tcW w:w="628" w:type="dxa"/>
          </w:tcPr>
          <w:p>
            <w:pPr>
              <w:pStyle w:val="TableParagraph"/>
              <w:spacing w:before="44"/>
              <w:ind w:left="155" w:right="123" w:firstLine="2"/>
              <w:rPr>
                <w:sz w:val="12"/>
              </w:rPr>
            </w:pPr>
            <w:r>
              <w:rPr>
                <w:sz w:val="12"/>
              </w:rPr>
              <w:t>读/写</w:t>
            </w:r>
          </w:p>
        </w:tc>
        <w:tc>
          <w:tcPr>
            <w:tcW w:w="6164" w:type="dxa"/>
            <w:gridSpan w:val="7"/>
          </w:tcPr>
          <w:p>
            <w:pPr>
              <w:pStyle w:val="TableParagraph"/>
              <w:spacing w:before="6"/>
              <w:rPr>
                <w:sz w:val="9"/>
              </w:rPr>
            </w:pPr>
          </w:p>
          <w:p>
            <w:pPr>
              <w:pStyle w:val="TableParagraph"/>
              <w:ind w:left="2725" w:right="2701"/>
              <w:jc w:val="center"/>
              <w:rPr>
                <w:sz w:val="12"/>
              </w:rPr>
            </w:pPr>
            <w:r>
              <w:rPr>
                <w:sz w:val="12"/>
              </w:rPr>
              <w:t>XA_OFFS[6:0]</w:t>
            </w:r>
          </w:p>
        </w:tc>
        <w:tc>
          <w:tcPr>
            <w:tcW w:w="958" w:type="dxa"/>
          </w:tcPr>
          <w:p>
            <w:pPr>
              <w:pStyle w:val="TableParagraph"/>
              <w:spacing w:before="6"/>
              <w:rPr>
                <w:sz w:val="9"/>
              </w:rPr>
            </w:pPr>
          </w:p>
          <w:p>
            <w:pPr>
              <w:pStyle w:val="TableParagraph"/>
              <w:ind w:left="41"/>
              <w:jc w:val="center"/>
              <w:rPr>
                <w:sz w:val="12"/>
              </w:rPr>
            </w:pPr>
            <w:r>
              <w:rPr>
                <w:sz w:val="12"/>
              </w:rPr>
              <w:t>-</w:t>
            </w:r>
          </w:p>
        </w:tc>
      </w:tr>
      <w:tr>
        <w:trPr>
          <w:trHeight w:val="379" w:hRule="atLeast"/>
        </w:trPr>
        <w:tc>
          <w:tcPr>
            <w:tcW w:w="533" w:type="dxa"/>
          </w:tcPr>
          <w:p>
            <w:pPr>
              <w:pStyle w:val="TableParagraph"/>
              <w:spacing w:before="6"/>
              <w:rPr>
                <w:sz w:val="9"/>
              </w:rPr>
            </w:pPr>
          </w:p>
          <w:p>
            <w:pPr>
              <w:pStyle w:val="TableParagraph"/>
              <w:ind w:left="178" w:right="170"/>
              <w:jc w:val="center"/>
              <w:rPr>
                <w:sz w:val="12"/>
              </w:rPr>
            </w:pPr>
            <w:r>
              <w:rPr>
                <w:sz w:val="12"/>
              </w:rPr>
              <w:t>7A中</w:t>
            </w:r>
          </w:p>
        </w:tc>
        <w:tc>
          <w:tcPr>
            <w:tcW w:w="628" w:type="dxa"/>
          </w:tcPr>
          <w:p>
            <w:pPr>
              <w:pStyle w:val="TableParagraph"/>
              <w:spacing w:before="6"/>
              <w:rPr>
                <w:sz w:val="9"/>
              </w:rPr>
            </w:pPr>
          </w:p>
          <w:p>
            <w:pPr>
              <w:pStyle w:val="TableParagraph"/>
              <w:ind w:left="223"/>
              <w:rPr>
                <w:sz w:val="12"/>
              </w:rPr>
            </w:pPr>
            <w:r>
              <w:rPr>
                <w:sz w:val="12"/>
              </w:rPr>
              <w:t>122</w:t>
            </w:r>
          </w:p>
        </w:tc>
        <w:tc>
          <w:tcPr>
            <w:tcW w:w="1530" w:type="dxa"/>
          </w:tcPr>
          <w:p>
            <w:pPr>
              <w:pStyle w:val="TableParagraph"/>
              <w:spacing w:before="6"/>
              <w:rPr>
                <w:sz w:val="9"/>
              </w:rPr>
            </w:pPr>
          </w:p>
          <w:p>
            <w:pPr>
              <w:pStyle w:val="TableParagraph"/>
              <w:ind w:left="169" w:right="161"/>
              <w:jc w:val="center"/>
              <w:rPr>
                <w:sz w:val="12"/>
              </w:rPr>
            </w:pPr>
            <w:r>
              <w:rPr>
                <w:sz w:val="12"/>
              </w:rPr>
              <w:t>YA_OFFSET_H</w:t>
            </w:r>
          </w:p>
        </w:tc>
        <w:tc>
          <w:tcPr>
            <w:tcW w:w="628" w:type="dxa"/>
          </w:tcPr>
          <w:p>
            <w:pPr>
              <w:pStyle w:val="TableParagraph"/>
              <w:spacing w:before="44"/>
              <w:ind w:left="155" w:right="123" w:firstLine="2"/>
              <w:rPr>
                <w:sz w:val="12"/>
              </w:rPr>
            </w:pPr>
            <w:r>
              <w:rPr>
                <w:sz w:val="12"/>
              </w:rPr>
              <w:t>读/写</w:t>
            </w:r>
          </w:p>
        </w:tc>
        <w:tc>
          <w:tcPr>
            <w:tcW w:w="7122" w:type="dxa"/>
            <w:gridSpan w:val="8"/>
          </w:tcPr>
          <w:p>
            <w:pPr>
              <w:pStyle w:val="TableParagraph"/>
              <w:spacing w:before="6"/>
              <w:rPr>
                <w:sz w:val="9"/>
              </w:rPr>
            </w:pPr>
          </w:p>
          <w:p>
            <w:pPr>
              <w:pStyle w:val="TableParagraph"/>
              <w:ind w:left="3083" w:right="3057"/>
              <w:jc w:val="center"/>
              <w:rPr>
                <w:sz w:val="12"/>
              </w:rPr>
            </w:pPr>
            <w:r>
              <w:rPr>
                <w:sz w:val="12"/>
              </w:rPr>
              <w:t>雅夫[14:7]</w:t>
            </w:r>
          </w:p>
        </w:tc>
      </w:tr>
      <w:tr>
        <w:trPr>
          <w:trHeight w:val="378" w:hRule="atLeast"/>
        </w:trPr>
        <w:tc>
          <w:tcPr>
            <w:tcW w:w="533" w:type="dxa"/>
          </w:tcPr>
          <w:p>
            <w:pPr>
              <w:pStyle w:val="TableParagraph"/>
              <w:spacing w:before="6"/>
              <w:rPr>
                <w:sz w:val="9"/>
              </w:rPr>
            </w:pPr>
          </w:p>
          <w:p>
            <w:pPr>
              <w:pStyle w:val="TableParagraph"/>
              <w:ind w:left="174" w:right="170"/>
              <w:jc w:val="center"/>
              <w:rPr>
                <w:sz w:val="12"/>
              </w:rPr>
            </w:pPr>
            <w:r>
              <w:rPr>
                <w:sz w:val="12"/>
              </w:rPr>
              <w:t>7B中</w:t>
            </w:r>
          </w:p>
        </w:tc>
        <w:tc>
          <w:tcPr>
            <w:tcW w:w="628" w:type="dxa"/>
          </w:tcPr>
          <w:p>
            <w:pPr>
              <w:pStyle w:val="TableParagraph"/>
              <w:spacing w:before="6"/>
              <w:rPr>
                <w:sz w:val="9"/>
              </w:rPr>
            </w:pPr>
          </w:p>
          <w:p>
            <w:pPr>
              <w:pStyle w:val="TableParagraph"/>
              <w:ind w:left="223"/>
              <w:rPr>
                <w:sz w:val="12"/>
              </w:rPr>
            </w:pPr>
            <w:r>
              <w:rPr>
                <w:sz w:val="12"/>
              </w:rPr>
              <w:t>123</w:t>
            </w:r>
          </w:p>
        </w:tc>
        <w:tc>
          <w:tcPr>
            <w:tcW w:w="1530" w:type="dxa"/>
          </w:tcPr>
          <w:p>
            <w:pPr>
              <w:pStyle w:val="TableParagraph"/>
              <w:spacing w:before="6"/>
              <w:rPr>
                <w:sz w:val="9"/>
              </w:rPr>
            </w:pPr>
          </w:p>
          <w:p>
            <w:pPr>
              <w:pStyle w:val="TableParagraph"/>
              <w:ind w:left="169" w:right="162"/>
              <w:jc w:val="center"/>
              <w:rPr>
                <w:sz w:val="12"/>
              </w:rPr>
            </w:pPr>
            <w:r>
              <w:rPr>
                <w:sz w:val="12"/>
              </w:rPr>
              <w:t>YA_OFFSET_L</w:t>
            </w:r>
          </w:p>
        </w:tc>
        <w:tc>
          <w:tcPr>
            <w:tcW w:w="628" w:type="dxa"/>
          </w:tcPr>
          <w:p>
            <w:pPr>
              <w:pStyle w:val="TableParagraph"/>
              <w:spacing w:before="44"/>
              <w:ind w:left="155" w:right="123" w:firstLine="2"/>
              <w:rPr>
                <w:sz w:val="12"/>
              </w:rPr>
            </w:pPr>
            <w:r>
              <w:rPr>
                <w:sz w:val="12"/>
              </w:rPr>
              <w:t>读/写</w:t>
            </w:r>
          </w:p>
        </w:tc>
        <w:tc>
          <w:tcPr>
            <w:tcW w:w="6164" w:type="dxa"/>
            <w:gridSpan w:val="7"/>
          </w:tcPr>
          <w:p>
            <w:pPr>
              <w:pStyle w:val="TableParagraph"/>
              <w:spacing w:before="6"/>
              <w:rPr>
                <w:sz w:val="9"/>
              </w:rPr>
            </w:pPr>
          </w:p>
          <w:p>
            <w:pPr>
              <w:pStyle w:val="TableParagraph"/>
              <w:ind w:left="2725" w:right="2701"/>
              <w:jc w:val="center"/>
              <w:rPr>
                <w:sz w:val="12"/>
              </w:rPr>
            </w:pPr>
            <w:r>
              <w:rPr>
                <w:sz w:val="12"/>
              </w:rPr>
              <w:t>雅夫[6:0]</w:t>
            </w:r>
          </w:p>
        </w:tc>
        <w:tc>
          <w:tcPr>
            <w:tcW w:w="958" w:type="dxa"/>
          </w:tcPr>
          <w:p>
            <w:pPr>
              <w:pStyle w:val="TableParagraph"/>
              <w:spacing w:before="6"/>
              <w:rPr>
                <w:sz w:val="9"/>
              </w:rPr>
            </w:pPr>
          </w:p>
          <w:p>
            <w:pPr>
              <w:pStyle w:val="TableParagraph"/>
              <w:ind w:left="41"/>
              <w:jc w:val="center"/>
              <w:rPr>
                <w:sz w:val="12"/>
              </w:rPr>
            </w:pPr>
            <w:r>
              <w:rPr>
                <w:sz w:val="12"/>
              </w:rPr>
              <w:t>-</w:t>
            </w:r>
          </w:p>
        </w:tc>
      </w:tr>
      <w:tr>
        <w:trPr>
          <w:trHeight w:val="378" w:hRule="atLeast"/>
        </w:trPr>
        <w:tc>
          <w:tcPr>
            <w:tcW w:w="533" w:type="dxa"/>
          </w:tcPr>
          <w:p>
            <w:pPr>
              <w:pStyle w:val="TableParagraph"/>
              <w:spacing w:before="6"/>
              <w:rPr>
                <w:sz w:val="9"/>
              </w:rPr>
            </w:pPr>
          </w:p>
          <w:p>
            <w:pPr>
              <w:pStyle w:val="TableParagraph"/>
              <w:ind w:left="178" w:right="170"/>
              <w:jc w:val="center"/>
              <w:rPr>
                <w:sz w:val="12"/>
              </w:rPr>
            </w:pPr>
            <w:r>
              <w:rPr>
                <w:sz w:val="12"/>
              </w:rPr>
              <w:t>7天</w:t>
            </w:r>
          </w:p>
        </w:tc>
        <w:tc>
          <w:tcPr>
            <w:tcW w:w="628" w:type="dxa"/>
          </w:tcPr>
          <w:p>
            <w:pPr>
              <w:pStyle w:val="TableParagraph"/>
              <w:spacing w:before="6"/>
              <w:rPr>
                <w:sz w:val="9"/>
              </w:rPr>
            </w:pPr>
          </w:p>
          <w:p>
            <w:pPr>
              <w:pStyle w:val="TableParagraph"/>
              <w:ind w:left="223"/>
              <w:rPr>
                <w:sz w:val="12"/>
              </w:rPr>
            </w:pPr>
            <w:r>
              <w:rPr>
                <w:sz w:val="12"/>
              </w:rPr>
              <w:t>125</w:t>
            </w:r>
          </w:p>
        </w:tc>
        <w:tc>
          <w:tcPr>
            <w:tcW w:w="1530" w:type="dxa"/>
          </w:tcPr>
          <w:p>
            <w:pPr>
              <w:pStyle w:val="TableParagraph"/>
              <w:spacing w:before="6"/>
              <w:rPr>
                <w:sz w:val="9"/>
              </w:rPr>
            </w:pPr>
          </w:p>
          <w:p>
            <w:pPr>
              <w:pStyle w:val="TableParagraph"/>
              <w:ind w:left="169" w:right="159"/>
              <w:jc w:val="center"/>
              <w:rPr>
                <w:sz w:val="12"/>
              </w:rPr>
            </w:pPr>
            <w:r>
              <w:rPr>
                <w:sz w:val="12"/>
              </w:rPr>
              <w:t>ZA_OFFSET_H</w:t>
            </w:r>
          </w:p>
        </w:tc>
        <w:tc>
          <w:tcPr>
            <w:tcW w:w="628" w:type="dxa"/>
          </w:tcPr>
          <w:p>
            <w:pPr>
              <w:pStyle w:val="TableParagraph"/>
              <w:spacing w:before="44"/>
              <w:ind w:left="155" w:right="123" w:firstLine="2"/>
              <w:rPr>
                <w:sz w:val="12"/>
              </w:rPr>
            </w:pPr>
            <w:r>
              <w:rPr>
                <w:sz w:val="12"/>
              </w:rPr>
              <w:t>读/写</w:t>
            </w:r>
          </w:p>
        </w:tc>
        <w:tc>
          <w:tcPr>
            <w:tcW w:w="7122" w:type="dxa"/>
            <w:gridSpan w:val="8"/>
          </w:tcPr>
          <w:p>
            <w:pPr>
              <w:pStyle w:val="TableParagraph"/>
              <w:spacing w:before="6"/>
              <w:rPr>
                <w:sz w:val="9"/>
              </w:rPr>
            </w:pPr>
          </w:p>
          <w:p>
            <w:pPr>
              <w:pStyle w:val="TableParagraph"/>
              <w:ind w:left="3081" w:right="3057"/>
              <w:jc w:val="center"/>
              <w:rPr>
                <w:sz w:val="12"/>
              </w:rPr>
            </w:pPr>
            <w:r>
              <w:rPr>
                <w:sz w:val="12"/>
              </w:rPr>
              <w:t>ZA_OFFS[14:7]</w:t>
            </w:r>
          </w:p>
        </w:tc>
      </w:tr>
      <w:tr>
        <w:trPr>
          <w:trHeight w:val="378" w:hRule="atLeast"/>
        </w:trPr>
        <w:tc>
          <w:tcPr>
            <w:tcW w:w="533" w:type="dxa"/>
          </w:tcPr>
          <w:p>
            <w:pPr>
              <w:pStyle w:val="TableParagraph"/>
              <w:spacing w:before="8"/>
              <w:rPr>
                <w:sz w:val="9"/>
              </w:rPr>
            </w:pPr>
          </w:p>
          <w:p>
            <w:pPr>
              <w:pStyle w:val="TableParagraph"/>
              <w:ind w:left="177" w:right="170"/>
              <w:jc w:val="center"/>
              <w:rPr>
                <w:sz w:val="12"/>
              </w:rPr>
            </w:pPr>
            <w:r>
              <w:rPr>
                <w:sz w:val="12"/>
              </w:rPr>
              <w:t>第7页</w:t>
            </w:r>
          </w:p>
        </w:tc>
        <w:tc>
          <w:tcPr>
            <w:tcW w:w="628" w:type="dxa"/>
          </w:tcPr>
          <w:p>
            <w:pPr>
              <w:pStyle w:val="TableParagraph"/>
              <w:spacing w:before="8"/>
              <w:rPr>
                <w:sz w:val="9"/>
              </w:rPr>
            </w:pPr>
          </w:p>
          <w:p>
            <w:pPr>
              <w:pStyle w:val="TableParagraph"/>
              <w:ind w:left="223"/>
              <w:rPr>
                <w:sz w:val="12"/>
              </w:rPr>
            </w:pPr>
            <w:r>
              <w:rPr>
                <w:sz w:val="12"/>
              </w:rPr>
              <w:t>126</w:t>
            </w:r>
          </w:p>
        </w:tc>
        <w:tc>
          <w:tcPr>
            <w:tcW w:w="1530" w:type="dxa"/>
          </w:tcPr>
          <w:p>
            <w:pPr>
              <w:pStyle w:val="TableParagraph"/>
              <w:spacing w:before="8"/>
              <w:rPr>
                <w:sz w:val="9"/>
              </w:rPr>
            </w:pPr>
          </w:p>
          <w:p>
            <w:pPr>
              <w:pStyle w:val="TableParagraph"/>
              <w:ind w:left="169" w:right="159"/>
              <w:jc w:val="center"/>
              <w:rPr>
                <w:sz w:val="12"/>
              </w:rPr>
            </w:pPr>
            <w:r>
              <w:rPr>
                <w:sz w:val="12"/>
              </w:rPr>
              <w:t>ZA_OFFSET_L</w:t>
            </w:r>
          </w:p>
        </w:tc>
        <w:tc>
          <w:tcPr>
            <w:tcW w:w="628" w:type="dxa"/>
          </w:tcPr>
          <w:p>
            <w:pPr>
              <w:pStyle w:val="TableParagraph"/>
              <w:spacing w:before="44"/>
              <w:ind w:left="155" w:right="123" w:firstLine="2"/>
              <w:rPr>
                <w:sz w:val="12"/>
              </w:rPr>
            </w:pPr>
            <w:r>
              <w:rPr>
                <w:sz w:val="12"/>
              </w:rPr>
              <w:t>读/写</w:t>
            </w:r>
          </w:p>
        </w:tc>
        <w:tc>
          <w:tcPr>
            <w:tcW w:w="6164" w:type="dxa"/>
            <w:gridSpan w:val="7"/>
          </w:tcPr>
          <w:p>
            <w:pPr>
              <w:pStyle w:val="TableParagraph"/>
              <w:spacing w:before="8"/>
              <w:rPr>
                <w:sz w:val="9"/>
              </w:rPr>
            </w:pPr>
          </w:p>
          <w:p>
            <w:pPr>
              <w:pStyle w:val="TableParagraph"/>
              <w:ind w:left="2723" w:right="2701"/>
              <w:jc w:val="center"/>
              <w:rPr>
                <w:sz w:val="12"/>
              </w:rPr>
            </w:pPr>
            <w:r>
              <w:rPr>
                <w:sz w:val="12"/>
              </w:rPr>
              <w:t>ZA_OFFS[6:0]</w:t>
            </w:r>
          </w:p>
        </w:tc>
        <w:tc>
          <w:tcPr>
            <w:tcW w:w="958" w:type="dxa"/>
          </w:tcPr>
          <w:p>
            <w:pPr>
              <w:pStyle w:val="TableParagraph"/>
              <w:spacing w:before="8"/>
              <w:rPr>
                <w:sz w:val="9"/>
              </w:rPr>
            </w:pPr>
          </w:p>
          <w:p>
            <w:pPr>
              <w:pStyle w:val="TableParagraph"/>
              <w:ind w:left="41"/>
              <w:jc w:val="center"/>
              <w:rPr>
                <w:sz w:val="12"/>
              </w:rPr>
            </w:pPr>
            <w:r>
              <w:rPr>
                <w:sz w:val="12"/>
              </w:rPr>
              <w:t>-</w:t>
            </w:r>
          </w:p>
        </w:tc>
      </w:tr>
    </w:tbl>
    <w:p>
      <w:pPr>
        <w:pStyle w:val="BodyText"/>
        <w:spacing w:before="2"/>
        <w:rPr>
          <w:sz w:val="6"/>
        </w:rPr>
      </w:pPr>
    </w:p>
    <w:p>
      <w:pPr>
        <w:spacing w:before="64"/>
        <w:ind w:left="1270" w:right="1508" w:firstLine="0"/>
        <w:jc w:val="center"/>
        <w:rPr>
          <w:b/>
          <w:sz w:val="18"/>
        </w:rPr>
      </w:pPr>
      <w:bookmarkStart w:name="_bookmark76" w:id="122"/>
      <w:bookmarkEnd w:id="122"/>
      <w:r>
        <w:rPr/>
      </w:r>
      <w:r>
        <w:rPr>
          <w:b/>
          <w:sz w:val="18"/>
        </w:rPr>
        <w:t>表15.寄存器映射</w:t>
      </w:r>
    </w:p>
    <w:p>
      <w:pPr>
        <w:spacing w:before="121"/>
        <w:ind w:left="480" w:right="0" w:firstLine="0"/>
        <w:jc w:val="left"/>
        <w:rPr>
          <w:sz w:val="16"/>
        </w:rPr>
      </w:pPr>
      <w:r>
        <w:rPr>
          <w:b/>
          <w:sz w:val="16"/>
        </w:rPr>
        <w:t>注：以_H和_L结尾的寄存器名分别包含内部寄存器值的高字节和低字节。</w:t>
      </w:r>
    </w:p>
    <w:p>
      <w:pPr>
        <w:spacing w:after="0"/>
        <w:jc w:val="left"/>
        <w:rPr>
          <w:sz w:val="16"/>
        </w:rPr>
        <w:sectPr>
          <w:pgSz w:w="12240" w:h="15840"/>
          <w:pgMar w:header="509" w:footer="690" w:top="1140" w:bottom="880" w:left="240" w:right="0"/>
        </w:sectPr>
      </w:pPr>
    </w:p>
    <w:p>
      <w:pPr>
        <w:pStyle w:val="BodyText"/>
        <w:spacing w:before="1"/>
        <w:rPr>
          <w:sz w:val="15"/>
        </w:rPr>
      </w:pPr>
    </w:p>
    <w:p>
      <w:pPr>
        <w:pStyle w:val="BodyText"/>
        <w:spacing w:before="60"/>
        <w:ind w:left="480" w:right="908"/>
      </w:pPr>
      <w:r>
        <w:rPr/>
        <w:t>除以下寄存器外，所有寄存器的重置值均为0x00，自检寄存器也包含预编程值，重置后不会为0x00。</w:t>
      </w:r>
    </w:p>
    <w:p>
      <w:pPr>
        <w:pStyle w:val="BodyText"/>
        <w:spacing w:before="1"/>
      </w:pPr>
    </w:p>
    <w:p>
      <w:pPr>
        <w:pStyle w:val="ListParagraph"/>
        <w:numPr>
          <w:ilvl w:val="0"/>
          <w:numId w:val="15"/>
        </w:numPr>
        <w:tabs>
          <w:tab w:pos="1632" w:val="left" w:leader="none"/>
          <w:tab w:pos="1633" w:val="left" w:leader="none"/>
        </w:tabs>
        <w:spacing w:line="255" w:lineRule="exact" w:before="0" w:after="0"/>
        <w:ind w:left="1632" w:right="0" w:hanging="433"/>
        <w:jc w:val="left"/>
        <w:rPr>
          <w:sz w:val="20"/>
        </w:rPr>
      </w:pPr>
      <w:r>
        <w:rPr>
          <w:sz w:val="20"/>
        </w:rPr>
        <w:t>寄存器26（0x80）CONFIG</w:t>
      </w:r>
    </w:p>
    <w:p>
      <w:pPr>
        <w:pStyle w:val="ListParagraph"/>
        <w:numPr>
          <w:ilvl w:val="0"/>
          <w:numId w:val="15"/>
        </w:numPr>
        <w:tabs>
          <w:tab w:pos="1632" w:val="left" w:leader="none"/>
          <w:tab w:pos="1633" w:val="left" w:leader="none"/>
        </w:tabs>
        <w:spacing w:line="192" w:lineRule="auto" w:before="0" w:after="0"/>
        <w:ind w:left="1632" w:right="0" w:hanging="433"/>
        <w:jc w:val="left"/>
        <w:rPr>
          <w:sz w:val="20"/>
        </w:rPr>
      </w:pPr>
      <w:r>
        <w:rPr>
          <w:sz w:val="20"/>
        </w:rPr>
        <w:t>寄存器107（0x41）电源管理1</w:t>
      </w:r>
    </w:p>
    <w:p>
      <w:pPr>
        <w:pStyle w:val="ListParagraph"/>
        <w:numPr>
          <w:ilvl w:val="0"/>
          <w:numId w:val="15"/>
        </w:numPr>
        <w:tabs>
          <w:tab w:pos="1632" w:val="left" w:leader="none"/>
          <w:tab w:pos="1633" w:val="left" w:leader="none"/>
        </w:tabs>
        <w:spacing w:line="192" w:lineRule="auto" w:before="2" w:after="0"/>
        <w:ind w:left="1632" w:right="0" w:hanging="433"/>
        <w:jc w:val="left"/>
        <w:rPr>
          <w:sz w:val="20"/>
        </w:rPr>
      </w:pPr>
      <w:r>
        <w:rPr>
          <w:sz w:val="20"/>
        </w:rPr>
        <w:t>注册117（0x12）世界卫生组织</w:t>
      </w:r>
    </w:p>
    <w:p>
      <w:pPr>
        <w:spacing w:after="0" w:line="240" w:lineRule="auto"/>
        <w:jc w:val="left"/>
        <w:rPr>
          <w:sz w:val="20"/>
        </w:rPr>
        <w:sectPr>
          <w:pgSz w:w="12240" w:h="15840"/>
          <w:pgMar w:header="509" w:footer="690" w:top="1140" w:bottom="880" w:left="240" w:right="0"/>
        </w:sectPr>
      </w:pPr>
    </w:p>
    <w:p>
      <w:pPr>
        <w:pStyle w:val="BodyText"/>
        <w:rPr>
          <w:sz w:val="17"/>
        </w:rPr>
      </w:pPr>
    </w:p>
    <w:p>
      <w:pPr>
        <w:pStyle w:val="Heading1"/>
        <w:numPr>
          <w:ilvl w:val="0"/>
          <w:numId w:val="12"/>
        </w:numPr>
        <w:tabs>
          <w:tab w:pos="911" w:val="left" w:leader="none"/>
          <w:tab w:pos="912" w:val="left" w:leader="none"/>
        </w:tabs>
        <w:spacing w:line="240" w:lineRule="auto" w:before="35" w:after="0"/>
        <w:ind w:left="912" w:right="0" w:hanging="432"/>
        <w:jc w:val="left"/>
      </w:pPr>
      <w:bookmarkStart w:name="_bookmark77" w:id="123"/>
      <w:bookmarkEnd w:id="123"/>
      <w:r>
        <w:rPr>
          <w:b w:val="0"/>
          <w:i w:val="0"/>
        </w:rPr>
      </w:r>
      <w:bookmarkStart w:name="_bookmark77" w:id="124"/>
      <w:bookmarkEnd w:id="124"/>
      <w:r>
        <w:rPr>
          <w:color w:val="1F487C"/>
        </w:rPr>
        <w:t>寄存器描述</w:t>
      </w:r>
    </w:p>
    <w:p>
      <w:pPr>
        <w:pStyle w:val="BodyText"/>
        <w:spacing w:before="122"/>
        <w:ind w:left="480"/>
      </w:pPr>
      <w:r>
        <w:rPr/>
        <w:t>本节介绍ICM-20602内每个寄存器的功能和内容。</w:t>
      </w:r>
    </w:p>
    <w:p>
      <w:pPr>
        <w:spacing w:before="0"/>
        <w:ind w:left="480" w:right="0" w:firstLine="0"/>
        <w:jc w:val="left"/>
        <w:rPr>
          <w:sz w:val="16"/>
        </w:rPr>
      </w:pPr>
      <w:r>
        <w:rPr>
          <w:b/>
          <w:sz w:val="16"/>
        </w:rPr>
        <w:t>注意：开机后，设备将进入睡眠模式。</w:t>
      </w:r>
    </w:p>
    <w:p>
      <w:pPr>
        <w:pStyle w:val="Heading3"/>
        <w:numPr>
          <w:ilvl w:val="1"/>
          <w:numId w:val="12"/>
        </w:numPr>
        <w:tabs>
          <w:tab w:pos="1019" w:val="left" w:leader="none"/>
          <w:tab w:pos="1020" w:val="left" w:leader="none"/>
        </w:tabs>
        <w:spacing w:line="293" w:lineRule="exact" w:before="120" w:after="0"/>
        <w:ind w:left="1020" w:right="0" w:hanging="540"/>
        <w:jc w:val="left"/>
      </w:pPr>
      <w:bookmarkStart w:name="_bookmark78" w:id="125"/>
      <w:bookmarkEnd w:id="125"/>
      <w:r>
        <w:rPr>
          <w:b w:val="0"/>
        </w:rPr>
      </w:r>
      <w:bookmarkStart w:name="_bookmark78" w:id="126"/>
      <w:bookmarkEnd w:id="126"/>
      <w:r>
        <w:rPr>
          <w:color w:val="1F487C"/>
        </w:rPr>
        <w:t>寄存器描述</w:t>
      </w:r>
    </w:p>
    <w:p>
      <w:pPr>
        <w:pStyle w:val="BodyText"/>
        <w:spacing w:line="244" w:lineRule="exact"/>
        <w:ind w:left="480"/>
      </w:pPr>
      <w:r>
        <w:rPr/>
        <w:t>除非另有规定，否则所有寄存器的重置值均为“0</w:t>
      </w:r>
    </w:p>
    <w:p>
      <w:pPr>
        <w:pStyle w:val="Heading3"/>
        <w:numPr>
          <w:ilvl w:val="1"/>
          <w:numId w:val="12"/>
        </w:numPr>
        <w:tabs>
          <w:tab w:pos="1019" w:val="left" w:leader="none"/>
          <w:tab w:pos="1020" w:val="left" w:leader="none"/>
        </w:tabs>
        <w:spacing w:line="240" w:lineRule="auto" w:before="121" w:after="0"/>
        <w:ind w:left="1020" w:right="714" w:hanging="540"/>
        <w:jc w:val="left"/>
      </w:pPr>
      <w:bookmarkStart w:name="_bookmark79" w:id="127"/>
      <w:bookmarkEnd w:id="127"/>
      <w:r>
        <w:rPr>
          <w:b w:val="0"/>
        </w:rPr>
      </w:r>
      <w:bookmarkStart w:name="_bookmark79" w:id="128"/>
      <w:bookmarkEnd w:id="128"/>
      <w:r>
        <w:rPr>
          <w:color w:val="1F487C"/>
        </w:rPr>
        <w:t>寄存器04–陀螺仪低噪声到低功率偏移移位和陀螺仪偏移温度补偿（TC）寄存器</w:t>
      </w:r>
    </w:p>
    <w:p>
      <w:pPr>
        <w:spacing w:line="192" w:lineRule="auto" w:before="40"/>
        <w:ind w:left="1200" w:right="8043" w:firstLine="0"/>
        <w:jc w:val="left"/>
        <w:rPr>
          <w:b/>
          <w:sz w:val="20"/>
        </w:rPr>
      </w:pPr>
      <w:r>
        <w:rPr>
          <w:b/>
          <w:sz w:val="20"/>
        </w:rPr>
        <w:t>寄存器名称：XG_OFFS_TC_H寄存器类型：读/写</w:t>
      </w:r>
    </w:p>
    <w:p>
      <w:pPr>
        <w:spacing w:before="0" w:after="43"/>
        <w:ind w:left="1200" w:right="0" w:firstLine="0"/>
        <w:jc w:val="left"/>
        <w:rPr>
          <w:b/>
          <w:sz w:val="20"/>
        </w:rPr>
      </w:pPr>
      <w:r>
        <w:rPr>
          <w:b/>
          <w:sz w:val="20"/>
        </w:rPr>
        <w:t>寄存器地址：04（十进制）；04（六角）</w:t>
      </w:r>
    </w:p>
    <w:tbl>
      <w:tblPr>
        <w:tblW w:w="0" w:type="auto"/>
        <w:jc w:val="left"/>
        <w:tblInd w:w="1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2"/>
        <w:gridCol w:w="2084"/>
        <w:gridCol w:w="5538"/>
      </w:tblGrid>
      <w:tr>
        <w:trPr>
          <w:trHeight w:val="218" w:hRule="atLeast"/>
        </w:trPr>
        <w:tc>
          <w:tcPr>
            <w:tcW w:w="672" w:type="dxa"/>
            <w:shd w:val="clear" w:color="auto" w:fill="BEBEBE"/>
          </w:tcPr>
          <w:p>
            <w:pPr>
              <w:pStyle w:val="TableParagraph"/>
              <w:spacing w:line="198" w:lineRule="exact"/>
              <w:ind w:right="206"/>
              <w:jc w:val="right"/>
              <w:rPr>
                <w:b/>
                <w:sz w:val="18"/>
              </w:rPr>
            </w:pPr>
            <w:r>
              <w:rPr>
                <w:b/>
                <w:sz w:val="18"/>
              </w:rPr>
              <w:t>钻头</w:t>
            </w:r>
          </w:p>
        </w:tc>
        <w:tc>
          <w:tcPr>
            <w:tcW w:w="2084" w:type="dxa"/>
            <w:shd w:val="clear" w:color="auto" w:fill="BEBEBE"/>
          </w:tcPr>
          <w:p>
            <w:pPr>
              <w:pStyle w:val="TableParagraph"/>
              <w:spacing w:line="198" w:lineRule="exact"/>
              <w:ind w:left="783" w:right="778"/>
              <w:jc w:val="center"/>
              <w:rPr>
                <w:b/>
                <w:sz w:val="18"/>
              </w:rPr>
            </w:pPr>
            <w:r>
              <w:rPr>
                <w:b/>
                <w:sz w:val="18"/>
              </w:rPr>
              <w:t>姓名</w:t>
            </w:r>
          </w:p>
        </w:tc>
        <w:tc>
          <w:tcPr>
            <w:tcW w:w="5538" w:type="dxa"/>
            <w:shd w:val="clear" w:color="auto" w:fill="BEBEBE"/>
          </w:tcPr>
          <w:p>
            <w:pPr>
              <w:pStyle w:val="TableParagraph"/>
              <w:spacing w:line="198" w:lineRule="exact"/>
              <w:ind w:left="2350" w:right="2346"/>
              <w:jc w:val="center"/>
              <w:rPr>
                <w:b/>
                <w:sz w:val="18"/>
              </w:rPr>
            </w:pPr>
            <w:r>
              <w:rPr>
                <w:b/>
                <w:sz w:val="18"/>
              </w:rPr>
              <w:t>功能</w:t>
            </w:r>
          </w:p>
        </w:tc>
      </w:tr>
      <w:tr>
        <w:trPr>
          <w:trHeight w:val="880" w:hRule="atLeast"/>
        </w:trPr>
        <w:tc>
          <w:tcPr>
            <w:tcW w:w="672" w:type="dxa"/>
          </w:tcPr>
          <w:p>
            <w:pPr>
              <w:pStyle w:val="TableParagraph"/>
              <w:rPr>
                <w:b/>
                <w:sz w:val="18"/>
              </w:rPr>
            </w:pPr>
          </w:p>
          <w:p>
            <w:pPr>
              <w:pStyle w:val="TableParagraph"/>
              <w:spacing w:before="111"/>
              <w:ind w:right="203"/>
              <w:jc w:val="right"/>
              <w:rPr>
                <w:b/>
                <w:sz w:val="18"/>
              </w:rPr>
            </w:pPr>
            <w:r>
              <w:rPr>
                <w:b/>
                <w:sz w:val="18"/>
              </w:rPr>
              <w:t>[7:2]</w:t>
            </w:r>
          </w:p>
        </w:tc>
        <w:tc>
          <w:tcPr>
            <w:tcW w:w="2084" w:type="dxa"/>
          </w:tcPr>
          <w:p>
            <w:pPr>
              <w:pStyle w:val="TableParagraph"/>
              <w:rPr>
                <w:b/>
                <w:sz w:val="18"/>
              </w:rPr>
            </w:pPr>
          </w:p>
          <w:p>
            <w:pPr>
              <w:pStyle w:val="TableParagraph"/>
              <w:spacing w:before="111"/>
              <w:ind w:left="107"/>
              <w:rPr>
                <w:sz w:val="18"/>
              </w:rPr>
            </w:pPr>
            <w:r>
              <w:rPr>
                <w:sz w:val="18"/>
              </w:rPr>
              <w:t>XG_OFFS_LP[5:0]</w:t>
            </w:r>
          </w:p>
        </w:tc>
        <w:tc>
          <w:tcPr>
            <w:tcW w:w="5538" w:type="dxa"/>
          </w:tcPr>
          <w:p>
            <w:pPr>
              <w:pStyle w:val="TableParagraph"/>
              <w:spacing w:before="1"/>
              <w:ind w:left="107" w:right="41"/>
              <w:rPr>
                <w:sz w:val="18"/>
              </w:rPr>
            </w:pPr>
            <w:r>
              <w:rPr>
                <w:sz w:val="18"/>
              </w:rPr>
              <w:t>存储陀螺仪输出中从低噪声模式到低功率模式的偏移偏移，以作为客户软件中的校正。2的补码数字代码，从+3.875dps开始0.125 dps/LSB</w:t>
            </w:r>
          </w:p>
          <w:p>
            <w:pPr>
              <w:pStyle w:val="TableParagraph"/>
              <w:spacing w:line="201" w:lineRule="exact"/>
              <w:ind w:left="107"/>
              <w:rPr>
                <w:sz w:val="18"/>
              </w:rPr>
            </w:pPr>
            <w:r>
              <w:rPr>
                <w:sz w:val="18"/>
              </w:rPr>
              <w:t>至-4dps。</w:t>
            </w:r>
          </w:p>
        </w:tc>
      </w:tr>
      <w:tr>
        <w:trPr>
          <w:trHeight w:val="220" w:hRule="atLeast"/>
        </w:trPr>
        <w:tc>
          <w:tcPr>
            <w:tcW w:w="672" w:type="dxa"/>
          </w:tcPr>
          <w:p>
            <w:pPr>
              <w:pStyle w:val="TableParagraph"/>
              <w:spacing w:line="200" w:lineRule="exact"/>
              <w:ind w:right="203"/>
              <w:jc w:val="right"/>
              <w:rPr>
                <w:b/>
                <w:sz w:val="18"/>
              </w:rPr>
            </w:pPr>
            <w:r>
              <w:rPr>
                <w:b/>
                <w:sz w:val="18"/>
              </w:rPr>
              <w:t>[1:0]</w:t>
            </w:r>
          </w:p>
        </w:tc>
        <w:tc>
          <w:tcPr>
            <w:tcW w:w="2084" w:type="dxa"/>
          </w:tcPr>
          <w:p>
            <w:pPr>
              <w:pStyle w:val="TableParagraph"/>
              <w:spacing w:line="200" w:lineRule="exact"/>
              <w:ind w:left="107"/>
              <w:rPr>
                <w:sz w:val="18"/>
              </w:rPr>
            </w:pPr>
            <w:r>
              <w:rPr>
                <w:sz w:val="18"/>
              </w:rPr>
              <w:t>XG_OFFS_TC_H[9:8]</w:t>
            </w:r>
          </w:p>
        </w:tc>
        <w:tc>
          <w:tcPr>
            <w:tcW w:w="5538" w:type="dxa"/>
          </w:tcPr>
          <w:p>
            <w:pPr>
              <w:pStyle w:val="TableParagraph"/>
              <w:spacing w:line="200" w:lineRule="exact"/>
              <w:ind w:left="107"/>
              <w:rPr>
                <w:sz w:val="18"/>
              </w:rPr>
            </w:pPr>
            <w:r>
              <w:rPr>
                <w:sz w:val="18"/>
              </w:rPr>
              <w:t>X陀螺仪10位偏移的第9位和第8位（2的补码）</w:t>
            </w:r>
          </w:p>
        </w:tc>
      </w:tr>
    </w:tbl>
    <w:p>
      <w:pPr>
        <w:pStyle w:val="Heading3"/>
        <w:numPr>
          <w:ilvl w:val="1"/>
          <w:numId w:val="12"/>
        </w:numPr>
        <w:tabs>
          <w:tab w:pos="1019" w:val="left" w:leader="none"/>
          <w:tab w:pos="1020" w:val="left" w:leader="none"/>
        </w:tabs>
        <w:spacing w:line="240" w:lineRule="auto" w:before="120" w:after="0"/>
        <w:ind w:left="1020" w:right="714" w:hanging="540"/>
        <w:jc w:val="left"/>
      </w:pPr>
      <w:bookmarkStart w:name="_bookmark80" w:id="129"/>
      <w:bookmarkEnd w:id="129"/>
      <w:r>
        <w:rPr>
          <w:b w:val="0"/>
        </w:rPr>
      </w:r>
      <w:bookmarkStart w:name="_bookmark80" w:id="130"/>
      <w:bookmarkEnd w:id="130"/>
      <w:r>
        <w:rPr>
          <w:color w:val="1F487C"/>
        </w:rPr>
        <w:t>寄存器05–陀螺仪低噪声到低功率偏移移位和陀螺仪偏移温度补偿（TC）寄存器</w:t>
      </w:r>
    </w:p>
    <w:p>
      <w:pPr>
        <w:spacing w:line="192" w:lineRule="auto" w:before="40"/>
        <w:ind w:left="1200" w:right="8043" w:firstLine="0"/>
        <w:jc w:val="left"/>
        <w:rPr>
          <w:b/>
          <w:sz w:val="20"/>
        </w:rPr>
      </w:pPr>
      <w:r>
        <w:rPr>
          <w:b/>
          <w:sz w:val="20"/>
        </w:rPr>
        <w:t>寄存器名称：XG_OFFS_TC_L类型：读/写</w:t>
      </w:r>
    </w:p>
    <w:p>
      <w:pPr>
        <w:spacing w:before="0" w:after="43"/>
        <w:ind w:left="1200" w:right="0" w:firstLine="0"/>
        <w:jc w:val="left"/>
        <w:rPr>
          <w:b/>
          <w:sz w:val="20"/>
        </w:rPr>
      </w:pPr>
      <w:r>
        <w:rPr>
          <w:b/>
          <w:sz w:val="20"/>
        </w:rPr>
        <w:t>寄存器地址：05（十进制）；05（六角）</w:t>
      </w:r>
    </w:p>
    <w:tbl>
      <w:tblPr>
        <w:tblW w:w="0" w:type="auto"/>
        <w:jc w:val="left"/>
        <w:tblInd w:w="1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2"/>
        <w:gridCol w:w="2084"/>
        <w:gridCol w:w="5538"/>
      </w:tblGrid>
      <w:tr>
        <w:trPr>
          <w:trHeight w:val="217" w:hRule="atLeast"/>
        </w:trPr>
        <w:tc>
          <w:tcPr>
            <w:tcW w:w="672" w:type="dxa"/>
            <w:shd w:val="clear" w:color="auto" w:fill="BEBEBE"/>
          </w:tcPr>
          <w:p>
            <w:pPr>
              <w:pStyle w:val="TableParagraph"/>
              <w:spacing w:line="198" w:lineRule="exact"/>
              <w:ind w:right="206"/>
              <w:jc w:val="right"/>
              <w:rPr>
                <w:b/>
                <w:sz w:val="18"/>
              </w:rPr>
            </w:pPr>
            <w:r>
              <w:rPr>
                <w:b/>
                <w:sz w:val="18"/>
              </w:rPr>
              <w:t>钻头</w:t>
            </w:r>
          </w:p>
        </w:tc>
        <w:tc>
          <w:tcPr>
            <w:tcW w:w="2084" w:type="dxa"/>
            <w:shd w:val="clear" w:color="auto" w:fill="BEBEBE"/>
          </w:tcPr>
          <w:p>
            <w:pPr>
              <w:pStyle w:val="TableParagraph"/>
              <w:spacing w:line="198" w:lineRule="exact"/>
              <w:ind w:left="783" w:right="778"/>
              <w:jc w:val="center"/>
              <w:rPr>
                <w:b/>
                <w:sz w:val="18"/>
              </w:rPr>
            </w:pPr>
            <w:r>
              <w:rPr>
                <w:b/>
                <w:sz w:val="18"/>
              </w:rPr>
              <w:t>姓名</w:t>
            </w:r>
          </w:p>
        </w:tc>
        <w:tc>
          <w:tcPr>
            <w:tcW w:w="5538" w:type="dxa"/>
            <w:shd w:val="clear" w:color="auto" w:fill="BEBEBE"/>
          </w:tcPr>
          <w:p>
            <w:pPr>
              <w:pStyle w:val="TableParagraph"/>
              <w:spacing w:line="198" w:lineRule="exact"/>
              <w:ind w:left="2350" w:right="2346"/>
              <w:jc w:val="center"/>
              <w:rPr>
                <w:b/>
                <w:sz w:val="18"/>
              </w:rPr>
            </w:pPr>
            <w:r>
              <w:rPr>
                <w:b/>
                <w:sz w:val="18"/>
              </w:rPr>
              <w:t>功能</w:t>
            </w:r>
          </w:p>
        </w:tc>
      </w:tr>
      <w:tr>
        <w:trPr>
          <w:trHeight w:val="220" w:hRule="atLeast"/>
        </w:trPr>
        <w:tc>
          <w:tcPr>
            <w:tcW w:w="672" w:type="dxa"/>
          </w:tcPr>
          <w:p>
            <w:pPr>
              <w:pStyle w:val="TableParagraph"/>
              <w:spacing w:line="199" w:lineRule="exact" w:before="1"/>
              <w:ind w:right="203"/>
              <w:jc w:val="right"/>
              <w:rPr>
                <w:b/>
                <w:sz w:val="18"/>
              </w:rPr>
            </w:pPr>
            <w:r>
              <w:rPr>
                <w:b/>
                <w:sz w:val="18"/>
              </w:rPr>
              <w:t>[7:0]</w:t>
            </w:r>
          </w:p>
        </w:tc>
        <w:tc>
          <w:tcPr>
            <w:tcW w:w="2084" w:type="dxa"/>
          </w:tcPr>
          <w:p>
            <w:pPr>
              <w:pStyle w:val="TableParagraph"/>
              <w:spacing w:line="199" w:lineRule="exact" w:before="1"/>
              <w:ind w:left="107"/>
              <w:rPr>
                <w:sz w:val="18"/>
              </w:rPr>
            </w:pPr>
            <w:r>
              <w:rPr>
                <w:sz w:val="18"/>
              </w:rPr>
              <w:t>XG_OFFS_TC_L[7:0]]</w:t>
            </w:r>
          </w:p>
        </w:tc>
        <w:tc>
          <w:tcPr>
            <w:tcW w:w="5538" w:type="dxa"/>
          </w:tcPr>
          <w:p>
            <w:pPr>
              <w:pStyle w:val="TableParagraph"/>
              <w:spacing w:line="199" w:lineRule="exact" w:before="1"/>
              <w:ind w:left="107"/>
              <w:rPr>
                <w:sz w:val="18"/>
              </w:rPr>
            </w:pPr>
            <w:r>
              <w:rPr>
                <w:sz w:val="18"/>
              </w:rPr>
              <w:t>X陀螺仪10位偏移量的位7至0（2的补码）</w:t>
            </w:r>
          </w:p>
        </w:tc>
      </w:tr>
    </w:tbl>
    <w:p>
      <w:pPr>
        <w:spacing w:before="2"/>
        <w:ind w:left="1476" w:right="0" w:firstLine="0"/>
        <w:jc w:val="left"/>
        <w:rPr>
          <w:b/>
          <w:sz w:val="20"/>
        </w:rPr>
      </w:pPr>
      <w:r>
        <w:rPr>
          <w:b/>
          <w:sz w:val="20"/>
          <w:u w:val="thick"/>
        </w:rPr>
        <w:t>描述：</w:t>
      </w:r>
    </w:p>
    <w:p>
      <w:pPr>
        <w:pStyle w:val="BodyText"/>
        <w:spacing w:before="9"/>
        <w:rPr>
          <w:b/>
          <w:sz w:val="15"/>
        </w:rPr>
      </w:pPr>
    </w:p>
    <w:p>
      <w:pPr>
        <w:pStyle w:val="BodyText"/>
        <w:spacing w:before="59"/>
        <w:ind w:left="1476" w:right="961"/>
      </w:pPr>
      <w:r>
        <w:rPr/>
        <w:t>温度补偿（TC）寄存器用于减少由于温度变化引起的陀螺仪偏移变化。TC功能始终启用。然而，只有在工厂微调期间对TC系数进行编程时，才会进行补偿，该系数在通电或DEVICE_RESET之后加载到这些寄存器中。如果这些寄存器包含零值，温度补偿对芯片的偏移没有影响。TC寄存器在所有满标度模式下具有10位幅度和符号调整，分辨率为2.52 mdps/C步长。</w:t>
      </w:r>
    </w:p>
    <w:p>
      <w:pPr>
        <w:pStyle w:val="BodyText"/>
        <w:spacing w:before="6"/>
      </w:pPr>
    </w:p>
    <w:p>
      <w:pPr>
        <w:pStyle w:val="BodyText"/>
        <w:ind w:left="1476" w:right="962"/>
        <w:jc w:val="both"/>
      </w:pPr>
      <w:r>
        <w:rPr/>
        <w:t>如果这些寄存器在通电后包含非零值，则用户可以向其写入零，以查看没有温度变化的TC的偏移值。注意，这样做可能会导致偏移值超出正常环境温度（~25°C）以外的数据表“初始ZRO容差”。TC系数可以由用户通过加电或DEVICE_RESET恢复。</w:t>
      </w:r>
    </w:p>
    <w:p>
      <w:pPr>
        <w:pStyle w:val="BodyText"/>
        <w:spacing w:before="6"/>
      </w:pPr>
    </w:p>
    <w:p>
      <w:pPr>
        <w:pStyle w:val="BodyText"/>
        <w:ind w:left="1476"/>
      </w:pPr>
      <w:r>
        <w:rPr/>
        <w:t>上述描述也适用于寄存器7-8和10-11。</w:t>
      </w:r>
    </w:p>
    <w:p>
      <w:pPr>
        <w:pStyle w:val="Heading3"/>
        <w:numPr>
          <w:ilvl w:val="1"/>
          <w:numId w:val="12"/>
        </w:numPr>
        <w:tabs>
          <w:tab w:pos="1019" w:val="left" w:leader="none"/>
          <w:tab w:pos="1020" w:val="left" w:leader="none"/>
        </w:tabs>
        <w:spacing w:line="240" w:lineRule="auto" w:before="121" w:after="0"/>
        <w:ind w:left="1020" w:right="715" w:hanging="540"/>
        <w:jc w:val="left"/>
      </w:pPr>
      <w:bookmarkStart w:name="_bookmark81" w:id="131"/>
      <w:bookmarkEnd w:id="131"/>
      <w:r>
        <w:rPr>
          <w:b w:val="0"/>
        </w:rPr>
      </w:r>
      <w:bookmarkStart w:name="_bookmark81" w:id="132"/>
      <w:bookmarkEnd w:id="132"/>
      <w:r>
        <w:rPr>
          <w:color w:val="1F487C"/>
        </w:rPr>
        <w:t>寄存器07–陀螺仪低噪声到低功率偏移移位和陀螺仪偏移温度补偿（TC）寄存器</w:t>
      </w:r>
    </w:p>
    <w:p>
      <w:pPr>
        <w:pStyle w:val="BodyText"/>
        <w:spacing w:before="1"/>
        <w:rPr>
          <w:b/>
          <w:sz w:val="26"/>
        </w:rPr>
      </w:pPr>
    </w:p>
    <w:p>
      <w:pPr>
        <w:spacing w:line="192" w:lineRule="auto" w:before="1"/>
        <w:ind w:left="1200" w:right="8043" w:firstLine="0"/>
        <w:jc w:val="left"/>
        <w:rPr>
          <w:b/>
          <w:sz w:val="20"/>
        </w:rPr>
      </w:pPr>
      <w:r>
        <w:rPr>
          <w:b/>
          <w:sz w:val="20"/>
        </w:rPr>
        <w:t>寄存器名称：YG_OFFS_TC_H寄存器类型：读/写</w:t>
      </w:r>
    </w:p>
    <w:p>
      <w:pPr>
        <w:spacing w:before="2" w:after="40"/>
        <w:ind w:left="1200" w:right="0" w:firstLine="0"/>
        <w:jc w:val="left"/>
        <w:rPr>
          <w:b/>
          <w:sz w:val="20"/>
        </w:rPr>
      </w:pPr>
      <w:r>
        <w:rPr>
          <w:b/>
          <w:sz w:val="20"/>
        </w:rPr>
        <w:t>寄存器地址：07（十进制）；07（六角）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841"/>
        <w:gridCol w:w="7211"/>
      </w:tblGrid>
      <w:tr>
        <w:trPr>
          <w:trHeight w:val="220" w:hRule="atLeast"/>
        </w:trPr>
        <w:tc>
          <w:tcPr>
            <w:tcW w:w="814" w:type="dxa"/>
            <w:shd w:val="clear" w:color="auto" w:fill="BEBEBE"/>
          </w:tcPr>
          <w:p>
            <w:pPr>
              <w:pStyle w:val="TableParagraph"/>
              <w:spacing w:line="200" w:lineRule="exact"/>
              <w:ind w:right="276"/>
              <w:jc w:val="right"/>
              <w:rPr>
                <w:b/>
                <w:sz w:val="18"/>
              </w:rPr>
            </w:pPr>
            <w:r>
              <w:rPr>
                <w:b/>
                <w:sz w:val="18"/>
              </w:rPr>
              <w:t>钻头</w:t>
            </w:r>
          </w:p>
        </w:tc>
        <w:tc>
          <w:tcPr>
            <w:tcW w:w="1841" w:type="dxa"/>
            <w:shd w:val="clear" w:color="auto" w:fill="BEBEBE"/>
          </w:tcPr>
          <w:p>
            <w:pPr>
              <w:pStyle w:val="TableParagraph"/>
              <w:spacing w:line="200" w:lineRule="exact"/>
              <w:ind w:left="660" w:right="657"/>
              <w:jc w:val="center"/>
              <w:rPr>
                <w:b/>
                <w:sz w:val="18"/>
              </w:rPr>
            </w:pPr>
            <w:r>
              <w:rPr>
                <w:b/>
                <w:sz w:val="18"/>
              </w:rPr>
              <w:t>姓名</w:t>
            </w:r>
          </w:p>
        </w:tc>
        <w:tc>
          <w:tcPr>
            <w:tcW w:w="7211" w:type="dxa"/>
            <w:shd w:val="clear" w:color="auto" w:fill="BEBEBE"/>
          </w:tcPr>
          <w:p>
            <w:pPr>
              <w:pStyle w:val="TableParagraph"/>
              <w:spacing w:line="200" w:lineRule="exact"/>
              <w:ind w:left="3185" w:right="3183"/>
              <w:jc w:val="center"/>
              <w:rPr>
                <w:b/>
                <w:sz w:val="18"/>
              </w:rPr>
            </w:pPr>
            <w:r>
              <w:rPr>
                <w:b/>
                <w:sz w:val="18"/>
              </w:rPr>
              <w:t>功能</w:t>
            </w:r>
          </w:p>
        </w:tc>
      </w:tr>
      <w:tr>
        <w:trPr>
          <w:trHeight w:val="659" w:hRule="atLeast"/>
        </w:trPr>
        <w:tc>
          <w:tcPr>
            <w:tcW w:w="814" w:type="dxa"/>
          </w:tcPr>
          <w:p>
            <w:pPr>
              <w:pStyle w:val="TableParagraph"/>
              <w:spacing w:before="9"/>
              <w:rPr>
                <w:b/>
                <w:sz w:val="17"/>
              </w:rPr>
            </w:pPr>
          </w:p>
          <w:p>
            <w:pPr>
              <w:pStyle w:val="TableParagraph"/>
              <w:ind w:right="345"/>
              <w:jc w:val="right"/>
              <w:rPr>
                <w:b/>
                <w:sz w:val="18"/>
              </w:rPr>
            </w:pPr>
            <w:r>
              <w:rPr>
                <w:b/>
                <w:sz w:val="18"/>
              </w:rPr>
              <w:t>[7:2]</w:t>
            </w:r>
          </w:p>
        </w:tc>
        <w:tc>
          <w:tcPr>
            <w:tcW w:w="1841" w:type="dxa"/>
          </w:tcPr>
          <w:p>
            <w:pPr>
              <w:pStyle w:val="TableParagraph"/>
              <w:spacing w:before="9"/>
              <w:rPr>
                <w:b/>
                <w:sz w:val="17"/>
              </w:rPr>
            </w:pPr>
          </w:p>
          <w:p>
            <w:pPr>
              <w:pStyle w:val="TableParagraph"/>
              <w:ind w:left="107"/>
              <w:rPr>
                <w:sz w:val="18"/>
              </w:rPr>
            </w:pPr>
            <w:r>
              <w:rPr>
                <w:sz w:val="18"/>
              </w:rPr>
              <w:t>YG_OFFS_LP[5:0]</w:t>
            </w:r>
          </w:p>
        </w:tc>
        <w:tc>
          <w:tcPr>
            <w:tcW w:w="7211" w:type="dxa"/>
          </w:tcPr>
          <w:p>
            <w:pPr>
              <w:pStyle w:val="TableParagraph"/>
              <w:ind w:left="105"/>
              <w:rPr>
                <w:sz w:val="18"/>
              </w:rPr>
            </w:pPr>
            <w:r>
              <w:rPr>
                <w:sz w:val="18"/>
              </w:rPr>
              <w:t>存储陀螺仪输出中从低噪声模式到低功率模式的偏移偏移，以作为客户软件中的校正。2的补码数字码，</w:t>
            </w:r>
          </w:p>
          <w:p>
            <w:pPr>
              <w:pStyle w:val="TableParagraph"/>
              <w:spacing w:line="201" w:lineRule="exact"/>
              <w:ind w:left="105"/>
              <w:rPr>
                <w:sz w:val="18"/>
              </w:rPr>
            </w:pPr>
            <w:r>
              <w:rPr>
                <w:sz w:val="18"/>
              </w:rPr>
              <w:t>0.125dps/LSB从+3.875dps到-4dps。</w:t>
            </w:r>
          </w:p>
        </w:tc>
      </w:tr>
      <w:tr>
        <w:trPr>
          <w:trHeight w:val="217" w:hRule="atLeast"/>
        </w:trPr>
        <w:tc>
          <w:tcPr>
            <w:tcW w:w="814" w:type="dxa"/>
          </w:tcPr>
          <w:p>
            <w:pPr>
              <w:pStyle w:val="TableParagraph"/>
              <w:spacing w:line="198" w:lineRule="exact"/>
              <w:ind w:right="345"/>
              <w:jc w:val="right"/>
              <w:rPr>
                <w:b/>
                <w:sz w:val="18"/>
              </w:rPr>
            </w:pPr>
            <w:r>
              <w:rPr>
                <w:b/>
                <w:sz w:val="18"/>
              </w:rPr>
              <w:t>[1:0]</w:t>
            </w:r>
          </w:p>
        </w:tc>
        <w:tc>
          <w:tcPr>
            <w:tcW w:w="1841" w:type="dxa"/>
          </w:tcPr>
          <w:p>
            <w:pPr>
              <w:pStyle w:val="TableParagraph"/>
              <w:spacing w:line="198" w:lineRule="exact"/>
              <w:ind w:left="107"/>
              <w:rPr>
                <w:sz w:val="18"/>
              </w:rPr>
            </w:pPr>
            <w:r>
              <w:rPr>
                <w:sz w:val="18"/>
              </w:rPr>
              <w:t>YG_OFFS_TC_H[9:8]</w:t>
            </w:r>
          </w:p>
        </w:tc>
        <w:tc>
          <w:tcPr>
            <w:tcW w:w="7211" w:type="dxa"/>
          </w:tcPr>
          <w:p>
            <w:pPr>
              <w:pStyle w:val="TableParagraph"/>
              <w:spacing w:line="198" w:lineRule="exact"/>
              <w:ind w:left="105"/>
              <w:rPr>
                <w:sz w:val="18"/>
              </w:rPr>
            </w:pPr>
            <w:r>
              <w:rPr>
                <w:sz w:val="18"/>
              </w:rPr>
              <w:t>Y陀螺仪10位偏移的第9位和第8位（2的补码）</w:t>
            </w:r>
          </w:p>
        </w:tc>
      </w:tr>
    </w:tbl>
    <w:p>
      <w:pPr>
        <w:spacing w:after="0" w:line="198" w:lineRule="exact"/>
        <w:rPr>
          <w:sz w:val="18"/>
        </w:rPr>
        <w:sectPr>
          <w:pgSz w:w="12240" w:h="15840"/>
          <w:pgMar w:header="509" w:footer="690" w:top="1140" w:bottom="880" w:left="240" w:right="0"/>
        </w:sectPr>
      </w:pPr>
    </w:p>
    <w:p>
      <w:pPr>
        <w:pStyle w:val="BodyText"/>
        <w:spacing w:before="9"/>
        <w:rPr>
          <w:b/>
          <w:sz w:val="15"/>
        </w:rPr>
      </w:pPr>
    </w:p>
    <w:p>
      <w:pPr>
        <w:pStyle w:val="Heading3"/>
        <w:numPr>
          <w:ilvl w:val="1"/>
          <w:numId w:val="12"/>
        </w:numPr>
        <w:tabs>
          <w:tab w:pos="1019" w:val="left" w:leader="none"/>
          <w:tab w:pos="1020" w:val="left" w:leader="none"/>
        </w:tabs>
        <w:spacing w:line="240" w:lineRule="auto" w:before="52" w:after="0"/>
        <w:ind w:left="1020" w:right="715" w:hanging="540"/>
        <w:jc w:val="left"/>
      </w:pPr>
      <w:bookmarkStart w:name="_bookmark82" w:id="133"/>
      <w:bookmarkEnd w:id="133"/>
      <w:r>
        <w:rPr>
          <w:b w:val="0"/>
        </w:rPr>
      </w:r>
      <w:bookmarkStart w:name="_bookmark82" w:id="134"/>
      <w:bookmarkEnd w:id="134"/>
      <w:r>
        <w:rPr>
          <w:color w:val="1F487C"/>
        </w:rPr>
        <w:t>寄存器08–陀螺仪低噪声到低功率偏移移位和陀螺仪偏移温度补偿（TC）寄存器</w:t>
      </w:r>
    </w:p>
    <w:p>
      <w:pPr>
        <w:pStyle w:val="BodyText"/>
        <w:spacing w:before="1"/>
        <w:rPr>
          <w:b/>
          <w:sz w:val="26"/>
        </w:rPr>
      </w:pPr>
    </w:p>
    <w:p>
      <w:pPr>
        <w:spacing w:line="192" w:lineRule="auto" w:before="0"/>
        <w:ind w:left="1200" w:right="8176" w:firstLine="0"/>
        <w:jc w:val="left"/>
        <w:rPr>
          <w:b/>
          <w:sz w:val="20"/>
        </w:rPr>
      </w:pPr>
      <w:r>
        <w:rPr>
          <w:b/>
          <w:sz w:val="20"/>
        </w:rPr>
        <w:t>寄存器名称：YG_OFFS_TC_L寄存器类型：读/写</w:t>
      </w:r>
    </w:p>
    <w:p>
      <w:pPr>
        <w:spacing w:before="3" w:after="40"/>
        <w:ind w:left="1200" w:right="0" w:firstLine="0"/>
        <w:jc w:val="left"/>
        <w:rPr>
          <w:b/>
          <w:sz w:val="20"/>
        </w:rPr>
      </w:pPr>
      <w:r>
        <w:rPr>
          <w:b/>
          <w:sz w:val="20"/>
        </w:rPr>
        <w:t>寄存器地址：08（十进制）；08（六角）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1"/>
        <w:gridCol w:w="1937"/>
        <w:gridCol w:w="7099"/>
      </w:tblGrid>
      <w:tr>
        <w:trPr>
          <w:trHeight w:val="220" w:hRule="atLeast"/>
        </w:trPr>
        <w:tc>
          <w:tcPr>
            <w:tcW w:w="831" w:type="dxa"/>
            <w:shd w:val="clear" w:color="auto" w:fill="BEBEBE"/>
          </w:tcPr>
          <w:p>
            <w:pPr>
              <w:pStyle w:val="TableParagraph"/>
              <w:spacing w:line="200" w:lineRule="exact"/>
              <w:ind w:left="275" w:right="268"/>
              <w:jc w:val="center"/>
              <w:rPr>
                <w:b/>
                <w:sz w:val="18"/>
              </w:rPr>
            </w:pPr>
            <w:r>
              <w:rPr>
                <w:b/>
                <w:sz w:val="18"/>
              </w:rPr>
              <w:t>钻头</w:t>
            </w:r>
          </w:p>
        </w:tc>
        <w:tc>
          <w:tcPr>
            <w:tcW w:w="1937" w:type="dxa"/>
            <w:shd w:val="clear" w:color="auto" w:fill="BEBEBE"/>
          </w:tcPr>
          <w:p>
            <w:pPr>
              <w:pStyle w:val="TableParagraph"/>
              <w:spacing w:line="200" w:lineRule="exact"/>
              <w:ind w:left="710" w:right="703"/>
              <w:jc w:val="center"/>
              <w:rPr>
                <w:b/>
                <w:sz w:val="18"/>
              </w:rPr>
            </w:pPr>
            <w:r>
              <w:rPr>
                <w:b/>
                <w:sz w:val="18"/>
              </w:rPr>
              <w:t>姓名</w:t>
            </w:r>
          </w:p>
        </w:tc>
        <w:tc>
          <w:tcPr>
            <w:tcW w:w="7099" w:type="dxa"/>
            <w:shd w:val="clear" w:color="auto" w:fill="BEBEBE"/>
          </w:tcPr>
          <w:p>
            <w:pPr>
              <w:pStyle w:val="TableParagraph"/>
              <w:spacing w:line="200" w:lineRule="exact"/>
              <w:ind w:left="3130" w:right="3126"/>
              <w:jc w:val="center"/>
              <w:rPr>
                <w:b/>
                <w:sz w:val="18"/>
              </w:rPr>
            </w:pPr>
            <w:r>
              <w:rPr>
                <w:b/>
                <w:sz w:val="18"/>
              </w:rPr>
              <w:t>功能</w:t>
            </w:r>
          </w:p>
        </w:tc>
      </w:tr>
      <w:tr>
        <w:trPr>
          <w:trHeight w:val="220" w:hRule="atLeast"/>
        </w:trPr>
        <w:tc>
          <w:tcPr>
            <w:tcW w:w="831" w:type="dxa"/>
          </w:tcPr>
          <w:p>
            <w:pPr>
              <w:pStyle w:val="TableParagraph"/>
              <w:spacing w:line="200" w:lineRule="exact"/>
              <w:ind w:left="107"/>
              <w:rPr>
                <w:b/>
                <w:sz w:val="18"/>
              </w:rPr>
            </w:pPr>
            <w:r>
              <w:rPr>
                <w:b/>
                <w:sz w:val="18"/>
              </w:rPr>
              <w:t>[7:0]</w:t>
            </w:r>
          </w:p>
        </w:tc>
        <w:tc>
          <w:tcPr>
            <w:tcW w:w="1937" w:type="dxa"/>
          </w:tcPr>
          <w:p>
            <w:pPr>
              <w:pStyle w:val="TableParagraph"/>
              <w:spacing w:line="200" w:lineRule="exact"/>
              <w:ind w:left="107"/>
              <w:rPr>
                <w:sz w:val="18"/>
              </w:rPr>
            </w:pPr>
            <w:r>
              <w:rPr>
                <w:sz w:val="18"/>
              </w:rPr>
              <w:t>YG_OFFS_TC_L[7:0]]</w:t>
            </w:r>
          </w:p>
        </w:tc>
        <w:tc>
          <w:tcPr>
            <w:tcW w:w="7099" w:type="dxa"/>
          </w:tcPr>
          <w:p>
            <w:pPr>
              <w:pStyle w:val="TableParagraph"/>
              <w:spacing w:line="200" w:lineRule="exact"/>
              <w:ind w:left="108"/>
              <w:rPr>
                <w:sz w:val="18"/>
              </w:rPr>
            </w:pPr>
            <w:r>
              <w:rPr>
                <w:sz w:val="18"/>
              </w:rPr>
              <w:t>Y陀螺仪10位偏移的第7至0位（2的补码）</w:t>
            </w:r>
          </w:p>
        </w:tc>
      </w:tr>
    </w:tbl>
    <w:p>
      <w:pPr>
        <w:pStyle w:val="Heading3"/>
        <w:numPr>
          <w:ilvl w:val="1"/>
          <w:numId w:val="12"/>
        </w:numPr>
        <w:tabs>
          <w:tab w:pos="1019" w:val="left" w:leader="none"/>
          <w:tab w:pos="1020" w:val="left" w:leader="none"/>
        </w:tabs>
        <w:spacing w:line="240" w:lineRule="auto" w:before="120" w:after="0"/>
        <w:ind w:left="1020" w:right="716" w:hanging="540"/>
        <w:jc w:val="left"/>
      </w:pPr>
      <w:bookmarkStart w:name="_bookmark83" w:id="135"/>
      <w:bookmarkEnd w:id="135"/>
      <w:r>
        <w:rPr>
          <w:b w:val="0"/>
        </w:rPr>
      </w:r>
      <w:bookmarkStart w:name="_bookmark83" w:id="136"/>
      <w:bookmarkEnd w:id="136"/>
      <w:r>
        <w:rPr>
          <w:color w:val="1F487C"/>
        </w:rPr>
        <w:t>寄存器10–陀螺仪低噪声到低功率偏移移位和陀螺仪偏移温度补偿（TC）寄存器</w:t>
      </w:r>
    </w:p>
    <w:p>
      <w:pPr>
        <w:pStyle w:val="BodyText"/>
        <w:spacing w:before="1"/>
        <w:rPr>
          <w:b/>
          <w:sz w:val="26"/>
        </w:rPr>
      </w:pPr>
    </w:p>
    <w:p>
      <w:pPr>
        <w:spacing w:line="192" w:lineRule="auto" w:before="0"/>
        <w:ind w:left="1200" w:right="8043" w:firstLine="0"/>
        <w:jc w:val="left"/>
        <w:rPr>
          <w:b/>
          <w:sz w:val="20"/>
        </w:rPr>
      </w:pPr>
      <w:r>
        <w:rPr>
          <w:b/>
          <w:sz w:val="20"/>
        </w:rPr>
        <w:t>寄存器名称：ZG_OFFS_TC_H寄存器类型：读/写</w:t>
      </w:r>
    </w:p>
    <w:p>
      <w:pPr>
        <w:spacing w:before="0" w:after="41"/>
        <w:ind w:left="1200" w:right="0" w:firstLine="0"/>
        <w:jc w:val="left"/>
        <w:rPr>
          <w:b/>
          <w:sz w:val="20"/>
        </w:rPr>
      </w:pPr>
      <w:r>
        <w:rPr>
          <w:b/>
          <w:sz w:val="20"/>
        </w:rPr>
        <w:t>寄存器地址：10（十进制）；0A（六角）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1"/>
        <w:gridCol w:w="2425"/>
        <w:gridCol w:w="6731"/>
      </w:tblGrid>
      <w:tr>
        <w:trPr>
          <w:trHeight w:val="220" w:hRule="atLeast"/>
        </w:trPr>
        <w:tc>
          <w:tcPr>
            <w:tcW w:w="711" w:type="dxa"/>
            <w:shd w:val="clear" w:color="auto" w:fill="BEBEBE"/>
          </w:tcPr>
          <w:p>
            <w:pPr>
              <w:pStyle w:val="TableParagraph"/>
              <w:spacing w:line="199" w:lineRule="exact" w:before="1"/>
              <w:ind w:right="225"/>
              <w:jc w:val="right"/>
              <w:rPr>
                <w:b/>
                <w:sz w:val="18"/>
              </w:rPr>
            </w:pPr>
            <w:r>
              <w:rPr>
                <w:b/>
                <w:sz w:val="18"/>
              </w:rPr>
              <w:t>钻头</w:t>
            </w:r>
          </w:p>
        </w:tc>
        <w:tc>
          <w:tcPr>
            <w:tcW w:w="2425" w:type="dxa"/>
            <w:shd w:val="clear" w:color="auto" w:fill="BEBEBE"/>
          </w:tcPr>
          <w:p>
            <w:pPr>
              <w:pStyle w:val="TableParagraph"/>
              <w:spacing w:line="199" w:lineRule="exact" w:before="1"/>
              <w:ind w:left="953" w:right="949"/>
              <w:jc w:val="center"/>
              <w:rPr>
                <w:b/>
                <w:sz w:val="18"/>
              </w:rPr>
            </w:pPr>
            <w:r>
              <w:rPr>
                <w:b/>
                <w:sz w:val="18"/>
              </w:rPr>
              <w:t>姓名</w:t>
            </w:r>
          </w:p>
        </w:tc>
        <w:tc>
          <w:tcPr>
            <w:tcW w:w="6731" w:type="dxa"/>
            <w:shd w:val="clear" w:color="auto" w:fill="BEBEBE"/>
          </w:tcPr>
          <w:p>
            <w:pPr>
              <w:pStyle w:val="TableParagraph"/>
              <w:spacing w:line="199" w:lineRule="exact" w:before="1"/>
              <w:ind w:left="2947" w:right="2942"/>
              <w:jc w:val="center"/>
              <w:rPr>
                <w:b/>
                <w:sz w:val="18"/>
              </w:rPr>
            </w:pPr>
            <w:r>
              <w:rPr>
                <w:b/>
                <w:sz w:val="18"/>
              </w:rPr>
              <w:t>功能</w:t>
            </w:r>
          </w:p>
        </w:tc>
      </w:tr>
      <w:tr>
        <w:trPr>
          <w:trHeight w:val="659" w:hRule="atLeast"/>
        </w:trPr>
        <w:tc>
          <w:tcPr>
            <w:tcW w:w="711" w:type="dxa"/>
          </w:tcPr>
          <w:p>
            <w:pPr>
              <w:pStyle w:val="TableParagraph"/>
              <w:spacing w:before="12"/>
              <w:rPr>
                <w:b/>
                <w:sz w:val="17"/>
              </w:rPr>
            </w:pPr>
          </w:p>
          <w:p>
            <w:pPr>
              <w:pStyle w:val="TableParagraph"/>
              <w:ind w:right="242"/>
              <w:jc w:val="right"/>
              <w:rPr>
                <w:b/>
                <w:sz w:val="18"/>
              </w:rPr>
            </w:pPr>
            <w:r>
              <w:rPr>
                <w:b/>
                <w:sz w:val="18"/>
              </w:rPr>
              <w:t>[7:2]</w:t>
            </w:r>
          </w:p>
        </w:tc>
        <w:tc>
          <w:tcPr>
            <w:tcW w:w="2425" w:type="dxa"/>
          </w:tcPr>
          <w:p>
            <w:pPr>
              <w:pStyle w:val="TableParagraph"/>
              <w:spacing w:before="12"/>
              <w:rPr>
                <w:b/>
                <w:sz w:val="17"/>
              </w:rPr>
            </w:pPr>
          </w:p>
          <w:p>
            <w:pPr>
              <w:pStyle w:val="TableParagraph"/>
              <w:ind w:left="107"/>
              <w:rPr>
                <w:sz w:val="18"/>
              </w:rPr>
            </w:pPr>
            <w:r>
              <w:rPr>
                <w:sz w:val="18"/>
              </w:rPr>
              <w:t>ZG_OFFS_LP[5:0]</w:t>
            </w:r>
          </w:p>
        </w:tc>
        <w:tc>
          <w:tcPr>
            <w:tcW w:w="6731" w:type="dxa"/>
          </w:tcPr>
          <w:p>
            <w:pPr>
              <w:pStyle w:val="TableParagraph"/>
              <w:ind w:left="107" w:right="154"/>
              <w:rPr>
                <w:sz w:val="18"/>
              </w:rPr>
            </w:pPr>
            <w:r>
              <w:rPr>
                <w:sz w:val="18"/>
              </w:rPr>
              <w:t>存储陀螺仪输出中从低噪声模式到低功率模式的偏移偏移，以作为客户软件中的校正。2的补码数字</w:t>
            </w:r>
          </w:p>
          <w:p>
            <w:pPr>
              <w:pStyle w:val="TableParagraph"/>
              <w:spacing w:line="201" w:lineRule="exact"/>
              <w:ind w:left="107"/>
              <w:rPr>
                <w:sz w:val="18"/>
              </w:rPr>
            </w:pPr>
            <w:r>
              <w:rPr>
                <w:sz w:val="18"/>
              </w:rPr>
              <w:t>代码，0.125dps/LSB，从+3.875dps到-4dps。</w:t>
            </w:r>
          </w:p>
        </w:tc>
      </w:tr>
      <w:tr>
        <w:trPr>
          <w:trHeight w:val="220" w:hRule="atLeast"/>
        </w:trPr>
        <w:tc>
          <w:tcPr>
            <w:tcW w:w="711" w:type="dxa"/>
          </w:tcPr>
          <w:p>
            <w:pPr>
              <w:pStyle w:val="TableParagraph"/>
              <w:spacing w:line="200" w:lineRule="exact"/>
              <w:ind w:right="242"/>
              <w:jc w:val="right"/>
              <w:rPr>
                <w:b/>
                <w:sz w:val="18"/>
              </w:rPr>
            </w:pPr>
            <w:r>
              <w:rPr>
                <w:b/>
                <w:sz w:val="18"/>
              </w:rPr>
              <w:t>[1:0]</w:t>
            </w:r>
          </w:p>
        </w:tc>
        <w:tc>
          <w:tcPr>
            <w:tcW w:w="2425" w:type="dxa"/>
          </w:tcPr>
          <w:p>
            <w:pPr>
              <w:pStyle w:val="TableParagraph"/>
              <w:spacing w:line="200" w:lineRule="exact"/>
              <w:ind w:left="107"/>
              <w:rPr>
                <w:sz w:val="18"/>
              </w:rPr>
            </w:pPr>
            <w:r>
              <w:rPr>
                <w:sz w:val="18"/>
              </w:rPr>
              <w:t>ZG_OFFS_TC_H[9:8]</w:t>
            </w:r>
          </w:p>
        </w:tc>
        <w:tc>
          <w:tcPr>
            <w:tcW w:w="6731" w:type="dxa"/>
          </w:tcPr>
          <w:p>
            <w:pPr>
              <w:pStyle w:val="TableParagraph"/>
              <w:spacing w:line="200" w:lineRule="exact"/>
              <w:ind w:left="107"/>
              <w:rPr>
                <w:sz w:val="18"/>
              </w:rPr>
            </w:pPr>
            <w:r>
              <w:rPr>
                <w:sz w:val="18"/>
              </w:rPr>
              <w:t>Z陀螺仪10位偏移的第9位和第8位（2的补码）</w:t>
            </w:r>
          </w:p>
        </w:tc>
      </w:tr>
    </w:tbl>
    <w:p>
      <w:pPr>
        <w:pStyle w:val="Heading3"/>
        <w:numPr>
          <w:ilvl w:val="1"/>
          <w:numId w:val="12"/>
        </w:numPr>
        <w:tabs>
          <w:tab w:pos="1019" w:val="left" w:leader="none"/>
          <w:tab w:pos="1020" w:val="left" w:leader="none"/>
        </w:tabs>
        <w:spacing w:line="240" w:lineRule="auto" w:before="120" w:after="0"/>
        <w:ind w:left="1020" w:right="715" w:hanging="540"/>
        <w:jc w:val="left"/>
      </w:pPr>
      <w:bookmarkStart w:name="_bookmark84" w:id="137"/>
      <w:bookmarkEnd w:id="137"/>
      <w:r>
        <w:rPr>
          <w:b w:val="0"/>
        </w:rPr>
      </w:r>
      <w:bookmarkStart w:name="_bookmark84" w:id="138"/>
      <w:bookmarkEnd w:id="138"/>
      <w:r>
        <w:rPr>
          <w:color w:val="1F487C"/>
        </w:rPr>
        <w:t>寄存器11–陀螺仪低噪声到低功率偏移移位和陀螺仪偏移温度补偿（TC）寄存器</w:t>
      </w:r>
    </w:p>
    <w:p>
      <w:pPr>
        <w:pStyle w:val="BodyText"/>
        <w:spacing w:before="6"/>
        <w:rPr>
          <w:b/>
          <w:sz w:val="25"/>
        </w:rPr>
      </w:pPr>
    </w:p>
    <w:p>
      <w:pPr>
        <w:spacing w:line="192" w:lineRule="auto" w:before="0"/>
        <w:ind w:left="1200" w:right="8183" w:firstLine="0"/>
        <w:jc w:val="left"/>
        <w:rPr>
          <w:b/>
          <w:sz w:val="20"/>
        </w:rPr>
      </w:pPr>
      <w:r>
        <w:rPr>
          <w:b/>
          <w:sz w:val="20"/>
        </w:rPr>
        <w:t>寄存器名称：ZG_OFFS_TC_L寄存器类型：读/写</w:t>
      </w:r>
    </w:p>
    <w:p>
      <w:pPr>
        <w:spacing w:line="211" w:lineRule="exact" w:before="0" w:after="41"/>
        <w:ind w:left="1200" w:right="0" w:firstLine="0"/>
        <w:jc w:val="left"/>
        <w:rPr>
          <w:b/>
          <w:sz w:val="20"/>
        </w:rPr>
      </w:pPr>
      <w:r>
        <w:rPr>
          <w:b/>
          <w:sz w:val="20"/>
        </w:rPr>
        <w:t>寄存器地址：11（十进制）；0B（六角）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2429"/>
        <w:gridCol w:w="6742"/>
      </w:tblGrid>
      <w:tr>
        <w:trPr>
          <w:trHeight w:val="220" w:hRule="atLeast"/>
        </w:trPr>
        <w:tc>
          <w:tcPr>
            <w:tcW w:w="694" w:type="dxa"/>
            <w:shd w:val="clear" w:color="auto" w:fill="BEBEBE"/>
          </w:tcPr>
          <w:p>
            <w:pPr>
              <w:pStyle w:val="TableParagraph"/>
              <w:spacing w:line="201" w:lineRule="exact"/>
              <w:ind w:right="216"/>
              <w:jc w:val="right"/>
              <w:rPr>
                <w:b/>
                <w:sz w:val="18"/>
              </w:rPr>
            </w:pPr>
            <w:r>
              <w:rPr>
                <w:b/>
                <w:sz w:val="18"/>
              </w:rPr>
              <w:t>钻头</w:t>
            </w:r>
          </w:p>
        </w:tc>
        <w:tc>
          <w:tcPr>
            <w:tcW w:w="2429" w:type="dxa"/>
            <w:shd w:val="clear" w:color="auto" w:fill="BEBEBE"/>
          </w:tcPr>
          <w:p>
            <w:pPr>
              <w:pStyle w:val="TableParagraph"/>
              <w:spacing w:line="201" w:lineRule="exact"/>
              <w:ind w:left="955" w:right="950"/>
              <w:jc w:val="center"/>
              <w:rPr>
                <w:b/>
                <w:sz w:val="18"/>
              </w:rPr>
            </w:pPr>
            <w:r>
              <w:rPr>
                <w:b/>
                <w:sz w:val="18"/>
              </w:rPr>
              <w:t>姓名</w:t>
            </w:r>
          </w:p>
        </w:tc>
        <w:tc>
          <w:tcPr>
            <w:tcW w:w="6742" w:type="dxa"/>
            <w:shd w:val="clear" w:color="auto" w:fill="BEBEBE"/>
          </w:tcPr>
          <w:p>
            <w:pPr>
              <w:pStyle w:val="TableParagraph"/>
              <w:spacing w:line="201" w:lineRule="exact"/>
              <w:ind w:left="2953" w:right="2947"/>
              <w:jc w:val="center"/>
              <w:rPr>
                <w:b/>
                <w:sz w:val="18"/>
              </w:rPr>
            </w:pPr>
            <w:r>
              <w:rPr>
                <w:b/>
                <w:sz w:val="18"/>
              </w:rPr>
              <w:t>功能</w:t>
            </w:r>
          </w:p>
        </w:tc>
      </w:tr>
      <w:tr>
        <w:trPr>
          <w:trHeight w:val="220" w:hRule="atLeast"/>
        </w:trPr>
        <w:tc>
          <w:tcPr>
            <w:tcW w:w="694" w:type="dxa"/>
          </w:tcPr>
          <w:p>
            <w:pPr>
              <w:pStyle w:val="TableParagraph"/>
              <w:spacing w:line="200" w:lineRule="exact"/>
              <w:ind w:right="225"/>
              <w:jc w:val="right"/>
              <w:rPr>
                <w:b/>
                <w:sz w:val="18"/>
              </w:rPr>
            </w:pPr>
            <w:r>
              <w:rPr>
                <w:b/>
                <w:sz w:val="18"/>
              </w:rPr>
              <w:t>[7:0]</w:t>
            </w:r>
          </w:p>
        </w:tc>
        <w:tc>
          <w:tcPr>
            <w:tcW w:w="2429" w:type="dxa"/>
          </w:tcPr>
          <w:p>
            <w:pPr>
              <w:pStyle w:val="TableParagraph"/>
              <w:spacing w:line="200" w:lineRule="exact"/>
              <w:ind w:left="107"/>
              <w:rPr>
                <w:sz w:val="18"/>
              </w:rPr>
            </w:pPr>
            <w:r>
              <w:rPr>
                <w:sz w:val="18"/>
              </w:rPr>
              <w:t>ZG_OFFS_TC_L[7:0]]</w:t>
            </w:r>
          </w:p>
        </w:tc>
        <w:tc>
          <w:tcPr>
            <w:tcW w:w="6742" w:type="dxa"/>
          </w:tcPr>
          <w:p>
            <w:pPr>
              <w:pStyle w:val="TableParagraph"/>
              <w:spacing w:line="200" w:lineRule="exact"/>
              <w:ind w:left="108"/>
              <w:rPr>
                <w:sz w:val="18"/>
              </w:rPr>
            </w:pPr>
            <w:r>
              <w:rPr>
                <w:sz w:val="18"/>
              </w:rPr>
              <w:t>Z陀螺仪10位偏移量的位7至0（2的补码）</w:t>
            </w:r>
          </w:p>
        </w:tc>
      </w:tr>
    </w:tbl>
    <w:p>
      <w:pPr>
        <w:spacing w:after="0" w:line="200" w:lineRule="exact"/>
        <w:rPr>
          <w:sz w:val="18"/>
        </w:rPr>
        <w:sectPr>
          <w:pgSz w:w="12240" w:h="15840"/>
          <w:pgMar w:header="509" w:footer="690" w:top="1140" w:bottom="880" w:left="240" w:right="0"/>
        </w:sectPr>
      </w:pPr>
    </w:p>
    <w:p>
      <w:pPr>
        <w:pStyle w:val="BodyText"/>
        <w:spacing w:before="9"/>
        <w:rPr>
          <w:b/>
          <w:sz w:val="15"/>
        </w:rPr>
      </w:pPr>
    </w:p>
    <w:p>
      <w:pPr>
        <w:pStyle w:val="Heading3"/>
        <w:numPr>
          <w:ilvl w:val="1"/>
          <w:numId w:val="12"/>
        </w:numPr>
        <w:tabs>
          <w:tab w:pos="1019" w:val="left" w:leader="none"/>
          <w:tab w:pos="1020" w:val="left" w:leader="none"/>
        </w:tabs>
        <w:spacing w:line="240" w:lineRule="auto" w:before="52" w:after="0"/>
        <w:ind w:left="1020" w:right="0" w:hanging="540"/>
        <w:jc w:val="left"/>
      </w:pPr>
      <w:bookmarkStart w:name="_bookmark85" w:id="139"/>
      <w:bookmarkEnd w:id="139"/>
      <w:r>
        <w:rPr>
          <w:b w:val="0"/>
        </w:rPr>
      </w:r>
      <w:bookmarkStart w:name="_bookmark85" w:id="140"/>
      <w:bookmarkEnd w:id="140"/>
      <w:r>
        <w:rPr>
          <w:color w:val="1F487C"/>
        </w:rPr>
        <w:t>寄存器13至15个加速计自检寄存器</w:t>
      </w:r>
    </w:p>
    <w:p>
      <w:pPr>
        <w:pStyle w:val="BodyText"/>
        <w:spacing w:before="1"/>
        <w:rPr>
          <w:b/>
          <w:sz w:val="26"/>
        </w:rPr>
      </w:pPr>
    </w:p>
    <w:p>
      <w:pPr>
        <w:spacing w:line="192" w:lineRule="auto" w:before="1"/>
        <w:ind w:left="1200" w:right="3928" w:firstLine="0"/>
        <w:jc w:val="left"/>
        <w:rPr>
          <w:b/>
          <w:sz w:val="20"/>
        </w:rPr>
      </w:pPr>
      <w:r>
        <w:rPr>
          <w:b/>
          <w:sz w:val="20"/>
        </w:rPr>
        <w:t>寄存器名称：SELF_TEST_X_ACCEL、SELF_TEST_Y_ACCEL和SELF_TST_Z_ACCEL类型：读/写</w:t>
      </w:r>
    </w:p>
    <w:p>
      <w:pPr>
        <w:spacing w:before="0" w:after="42"/>
        <w:ind w:left="1200" w:right="0" w:firstLine="0"/>
        <w:jc w:val="left"/>
        <w:rPr>
          <w:b/>
          <w:sz w:val="20"/>
        </w:rPr>
      </w:pPr>
      <w:r>
        <w:rPr>
          <w:b/>
          <w:sz w:val="20"/>
        </w:rPr>
        <w:t>寄存器地址：13、14、15（十进制）；0D、0E、0F（十六进制）</w:t>
      </w:r>
    </w:p>
    <w:tbl>
      <w:tblPr>
        <w:tblW w:w="0" w:type="auto"/>
        <w:jc w:val="left"/>
        <w:tblInd w:w="1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4"/>
        <w:gridCol w:w="598"/>
        <w:gridCol w:w="2070"/>
        <w:gridCol w:w="5068"/>
      </w:tblGrid>
      <w:tr>
        <w:trPr>
          <w:trHeight w:val="220" w:hRule="atLeast"/>
        </w:trPr>
        <w:tc>
          <w:tcPr>
            <w:tcW w:w="1714" w:type="dxa"/>
            <w:shd w:val="clear" w:color="auto" w:fill="BEBEBE"/>
          </w:tcPr>
          <w:p>
            <w:pPr>
              <w:pStyle w:val="TableParagraph"/>
              <w:spacing w:line="200" w:lineRule="exact"/>
              <w:ind w:left="86" w:right="77"/>
              <w:jc w:val="center"/>
              <w:rPr>
                <w:b/>
                <w:sz w:val="18"/>
              </w:rPr>
            </w:pPr>
            <w:r>
              <w:rPr>
                <w:b/>
                <w:sz w:val="18"/>
              </w:rPr>
              <w:t>寄存器</w:t>
            </w:r>
          </w:p>
        </w:tc>
        <w:tc>
          <w:tcPr>
            <w:tcW w:w="598" w:type="dxa"/>
            <w:shd w:val="clear" w:color="auto" w:fill="BEBEBE"/>
          </w:tcPr>
          <w:p>
            <w:pPr>
              <w:pStyle w:val="TableParagraph"/>
              <w:spacing w:line="200" w:lineRule="exact"/>
              <w:ind w:right="168"/>
              <w:jc w:val="right"/>
              <w:rPr>
                <w:b/>
                <w:sz w:val="18"/>
              </w:rPr>
            </w:pPr>
            <w:r>
              <w:rPr>
                <w:b/>
                <w:sz w:val="18"/>
              </w:rPr>
              <w:t>钻头</w:t>
            </w:r>
          </w:p>
        </w:tc>
        <w:tc>
          <w:tcPr>
            <w:tcW w:w="2070" w:type="dxa"/>
            <w:shd w:val="clear" w:color="auto" w:fill="BEBEBE"/>
          </w:tcPr>
          <w:p>
            <w:pPr>
              <w:pStyle w:val="TableParagraph"/>
              <w:spacing w:line="200" w:lineRule="exact"/>
              <w:ind w:left="775" w:right="771"/>
              <w:jc w:val="center"/>
              <w:rPr>
                <w:b/>
                <w:sz w:val="18"/>
              </w:rPr>
            </w:pPr>
            <w:r>
              <w:rPr>
                <w:b/>
                <w:sz w:val="18"/>
              </w:rPr>
              <w:t>姓名</w:t>
            </w:r>
          </w:p>
        </w:tc>
        <w:tc>
          <w:tcPr>
            <w:tcW w:w="5068" w:type="dxa"/>
            <w:shd w:val="clear" w:color="auto" w:fill="BEBEBE"/>
          </w:tcPr>
          <w:p>
            <w:pPr>
              <w:pStyle w:val="TableParagraph"/>
              <w:spacing w:line="200" w:lineRule="exact"/>
              <w:ind w:left="2113" w:right="2112"/>
              <w:jc w:val="center"/>
              <w:rPr>
                <w:b/>
                <w:sz w:val="18"/>
              </w:rPr>
            </w:pPr>
            <w:r>
              <w:rPr>
                <w:b/>
                <w:sz w:val="18"/>
              </w:rPr>
              <w:t>功能</w:t>
            </w:r>
          </w:p>
        </w:tc>
      </w:tr>
      <w:tr>
        <w:trPr>
          <w:trHeight w:val="808" w:hRule="atLeast"/>
        </w:trPr>
        <w:tc>
          <w:tcPr>
            <w:tcW w:w="1714" w:type="dxa"/>
          </w:tcPr>
          <w:p>
            <w:pPr>
              <w:pStyle w:val="TableParagraph"/>
              <w:spacing w:before="10"/>
              <w:rPr>
                <w:b/>
                <w:sz w:val="23"/>
              </w:rPr>
            </w:pPr>
          </w:p>
          <w:p>
            <w:pPr>
              <w:pStyle w:val="TableParagraph"/>
              <w:spacing w:before="1"/>
              <w:ind w:left="86" w:right="80"/>
              <w:jc w:val="center"/>
              <w:rPr>
                <w:sz w:val="18"/>
              </w:rPr>
            </w:pPr>
            <w:r>
              <w:rPr>
                <w:sz w:val="18"/>
              </w:rPr>
              <w:t>自我测试_加速</w:t>
            </w:r>
          </w:p>
        </w:tc>
        <w:tc>
          <w:tcPr>
            <w:tcW w:w="598" w:type="dxa"/>
          </w:tcPr>
          <w:p>
            <w:pPr>
              <w:pStyle w:val="TableParagraph"/>
              <w:spacing w:before="10"/>
              <w:rPr>
                <w:b/>
                <w:sz w:val="23"/>
              </w:rPr>
            </w:pPr>
          </w:p>
          <w:p>
            <w:pPr>
              <w:pStyle w:val="TableParagraph"/>
              <w:spacing w:before="1"/>
              <w:ind w:right="129"/>
              <w:jc w:val="right"/>
              <w:rPr>
                <w:b/>
                <w:sz w:val="18"/>
              </w:rPr>
            </w:pPr>
            <w:r>
              <w:rPr>
                <w:b/>
                <w:sz w:val="18"/>
              </w:rPr>
              <w:t>[7:0]</w:t>
            </w:r>
          </w:p>
        </w:tc>
        <w:tc>
          <w:tcPr>
            <w:tcW w:w="2070" w:type="dxa"/>
          </w:tcPr>
          <w:p>
            <w:pPr>
              <w:pStyle w:val="TableParagraph"/>
              <w:spacing w:before="10"/>
              <w:rPr>
                <w:b/>
                <w:sz w:val="23"/>
              </w:rPr>
            </w:pPr>
          </w:p>
          <w:p>
            <w:pPr>
              <w:pStyle w:val="TableParagraph"/>
              <w:spacing w:before="1"/>
              <w:ind w:left="106"/>
              <w:rPr>
                <w:sz w:val="18"/>
              </w:rPr>
            </w:pPr>
            <w:r>
              <w:rPr>
                <w:sz w:val="18"/>
              </w:rPr>
              <w:t>XA_ST_DATA[7:0]</w:t>
            </w:r>
          </w:p>
        </w:tc>
        <w:tc>
          <w:tcPr>
            <w:tcW w:w="5068" w:type="dxa"/>
          </w:tcPr>
          <w:p>
            <w:pPr>
              <w:pStyle w:val="TableParagraph"/>
              <w:spacing w:before="73"/>
              <w:ind w:left="106" w:right="195"/>
              <w:rPr>
                <w:sz w:val="18"/>
              </w:rPr>
            </w:pPr>
            <w:r>
              <w:rPr>
                <w:sz w:val="18"/>
              </w:rPr>
              <w:t>此寄存器中的值表示制造测试期间生成的自检输出。该值用于检查最终用户执行的后续自检输出。</w:t>
            </w:r>
          </w:p>
        </w:tc>
      </w:tr>
      <w:tr>
        <w:trPr>
          <w:trHeight w:val="808" w:hRule="atLeast"/>
        </w:trPr>
        <w:tc>
          <w:tcPr>
            <w:tcW w:w="1714" w:type="dxa"/>
          </w:tcPr>
          <w:p>
            <w:pPr>
              <w:pStyle w:val="TableParagraph"/>
              <w:spacing w:before="1"/>
              <w:rPr>
                <w:b/>
                <w:sz w:val="24"/>
              </w:rPr>
            </w:pPr>
          </w:p>
          <w:p>
            <w:pPr>
              <w:pStyle w:val="TableParagraph"/>
              <w:ind w:left="81" w:right="80"/>
              <w:jc w:val="center"/>
              <w:rPr>
                <w:sz w:val="18"/>
              </w:rPr>
            </w:pPr>
            <w:r>
              <w:rPr>
                <w:sz w:val="18"/>
              </w:rPr>
              <w:t>自测试加速度</w:t>
            </w:r>
          </w:p>
        </w:tc>
        <w:tc>
          <w:tcPr>
            <w:tcW w:w="598" w:type="dxa"/>
          </w:tcPr>
          <w:p>
            <w:pPr>
              <w:pStyle w:val="TableParagraph"/>
              <w:spacing w:before="1"/>
              <w:rPr>
                <w:b/>
                <w:sz w:val="24"/>
              </w:rPr>
            </w:pPr>
          </w:p>
          <w:p>
            <w:pPr>
              <w:pStyle w:val="TableParagraph"/>
              <w:ind w:right="129"/>
              <w:jc w:val="right"/>
              <w:rPr>
                <w:b/>
                <w:sz w:val="18"/>
              </w:rPr>
            </w:pPr>
            <w:r>
              <w:rPr>
                <w:b/>
                <w:sz w:val="18"/>
              </w:rPr>
              <w:t>[7:0]</w:t>
            </w:r>
          </w:p>
        </w:tc>
        <w:tc>
          <w:tcPr>
            <w:tcW w:w="2070" w:type="dxa"/>
          </w:tcPr>
          <w:p>
            <w:pPr>
              <w:pStyle w:val="TableParagraph"/>
              <w:spacing w:before="1"/>
              <w:rPr>
                <w:b/>
                <w:sz w:val="24"/>
              </w:rPr>
            </w:pPr>
          </w:p>
          <w:p>
            <w:pPr>
              <w:pStyle w:val="TableParagraph"/>
              <w:ind w:left="106"/>
              <w:rPr>
                <w:sz w:val="18"/>
              </w:rPr>
            </w:pPr>
            <w:r>
              <w:rPr>
                <w:sz w:val="18"/>
              </w:rPr>
              <w:t>YA_ST_DATA[7:0]</w:t>
            </w:r>
          </w:p>
        </w:tc>
        <w:tc>
          <w:tcPr>
            <w:tcW w:w="5068" w:type="dxa"/>
          </w:tcPr>
          <w:p>
            <w:pPr>
              <w:pStyle w:val="TableParagraph"/>
              <w:spacing w:before="73"/>
              <w:ind w:left="106" w:right="195"/>
              <w:rPr>
                <w:sz w:val="18"/>
              </w:rPr>
            </w:pPr>
            <w:r>
              <w:rPr>
                <w:sz w:val="18"/>
              </w:rPr>
              <w:t>此寄存器中的值表示制造测试期间生成的自检输出。该值用于检查最终用户执行的后续自检输出。</w:t>
            </w:r>
          </w:p>
        </w:tc>
      </w:tr>
      <w:tr>
        <w:trPr>
          <w:trHeight w:val="808" w:hRule="atLeast"/>
        </w:trPr>
        <w:tc>
          <w:tcPr>
            <w:tcW w:w="1714" w:type="dxa"/>
          </w:tcPr>
          <w:p>
            <w:pPr>
              <w:pStyle w:val="TableParagraph"/>
              <w:spacing w:before="1"/>
              <w:rPr>
                <w:b/>
                <w:sz w:val="24"/>
              </w:rPr>
            </w:pPr>
          </w:p>
          <w:p>
            <w:pPr>
              <w:pStyle w:val="TableParagraph"/>
              <w:ind w:left="79" w:right="80"/>
              <w:jc w:val="center"/>
              <w:rPr>
                <w:sz w:val="18"/>
              </w:rPr>
            </w:pPr>
            <w:r>
              <w:rPr>
                <w:sz w:val="18"/>
              </w:rPr>
              <w:t>自测试Z加速</w:t>
            </w:r>
          </w:p>
        </w:tc>
        <w:tc>
          <w:tcPr>
            <w:tcW w:w="598" w:type="dxa"/>
          </w:tcPr>
          <w:p>
            <w:pPr>
              <w:pStyle w:val="TableParagraph"/>
              <w:spacing w:before="1"/>
              <w:rPr>
                <w:b/>
                <w:sz w:val="24"/>
              </w:rPr>
            </w:pPr>
          </w:p>
          <w:p>
            <w:pPr>
              <w:pStyle w:val="TableParagraph"/>
              <w:ind w:right="129"/>
              <w:jc w:val="right"/>
              <w:rPr>
                <w:b/>
                <w:sz w:val="18"/>
              </w:rPr>
            </w:pPr>
            <w:r>
              <w:rPr>
                <w:b/>
                <w:sz w:val="18"/>
              </w:rPr>
              <w:t>[7:0]</w:t>
            </w:r>
          </w:p>
        </w:tc>
        <w:tc>
          <w:tcPr>
            <w:tcW w:w="2070" w:type="dxa"/>
          </w:tcPr>
          <w:p>
            <w:pPr>
              <w:pStyle w:val="TableParagraph"/>
              <w:spacing w:before="1"/>
              <w:rPr>
                <w:b/>
                <w:sz w:val="24"/>
              </w:rPr>
            </w:pPr>
          </w:p>
          <w:p>
            <w:pPr>
              <w:pStyle w:val="TableParagraph"/>
              <w:ind w:left="106"/>
              <w:rPr>
                <w:sz w:val="18"/>
              </w:rPr>
            </w:pPr>
            <w:r>
              <w:rPr>
                <w:sz w:val="18"/>
              </w:rPr>
              <w:t>ZA_ST_DATA[7:0]</w:t>
            </w:r>
          </w:p>
        </w:tc>
        <w:tc>
          <w:tcPr>
            <w:tcW w:w="5068" w:type="dxa"/>
          </w:tcPr>
          <w:p>
            <w:pPr>
              <w:pStyle w:val="TableParagraph"/>
              <w:spacing w:before="73"/>
              <w:ind w:left="106" w:right="195"/>
              <w:rPr>
                <w:sz w:val="18"/>
              </w:rPr>
            </w:pPr>
            <w:r>
              <w:rPr>
                <w:sz w:val="18"/>
              </w:rPr>
              <w:t>此寄存器中的值表示制造测试期间生成的自检输出。该值用于检查最终用户执行的后续自检输出。</w:t>
            </w:r>
          </w:p>
        </w:tc>
      </w:tr>
    </w:tbl>
    <w:p>
      <w:pPr>
        <w:pStyle w:val="BodyText"/>
        <w:spacing w:before="1"/>
        <w:rPr>
          <w:b/>
        </w:rPr>
      </w:pPr>
    </w:p>
    <w:p>
      <w:pPr>
        <w:pStyle w:val="BodyText"/>
        <w:ind w:left="480"/>
      </w:pPr>
      <w:r>
        <w:rPr/>
        <w:t>将OTP中的自检代码转换为出厂自检测量的公式为：</w:t>
      </w:r>
    </w:p>
    <w:p>
      <w:pPr>
        <w:pStyle w:val="BodyText"/>
        <w:spacing w:before="6"/>
        <w:rPr>
          <w:sz w:val="21"/>
        </w:rPr>
      </w:pPr>
    </w:p>
    <w:p>
      <w:pPr>
        <w:spacing w:before="1"/>
        <w:ind w:left="1241" w:right="0" w:firstLine="0"/>
        <w:jc w:val="left"/>
        <w:rPr>
          <w:rFonts w:ascii="Times New Roman" w:hAnsi="Times New Roman"/>
          <w:sz w:val="24"/>
        </w:rPr>
      </w:pPr>
      <w:r>
        <w:rPr>
          <w:rFonts w:ascii="Times New Roman" w:hAnsi="Times New Roman"/>
          <w:i/>
          <w:sz w:val="24"/>
        </w:rPr>
        <w:t>ST</w:t>
      </w:r>
      <w:r>
        <w:rPr>
          <w:rFonts w:ascii="Times New Roman" w:hAnsi="Times New Roman"/>
          <w:i/>
          <w:spacing w:val="7"/>
          <w:sz w:val="24"/>
        </w:rPr>
        <w:t> </w:t>
      </w:r>
      <w:r>
        <w:rPr>
          <w:rFonts w:ascii="Times New Roman" w:hAnsi="Times New Roman"/>
          <w:sz w:val="24"/>
        </w:rPr>
        <w:t>_</w:t>
      </w:r>
      <w:r>
        <w:rPr>
          <w:rFonts w:ascii="Times New Roman" w:hAnsi="Times New Roman"/>
          <w:spacing w:val="-32"/>
          <w:sz w:val="24"/>
        </w:rPr>
        <w:t> </w:t>
      </w:r>
      <w:r>
        <w:rPr>
          <w:rFonts w:ascii="Times New Roman" w:hAnsi="Times New Roman"/>
          <w:i/>
          <w:sz w:val="24"/>
        </w:rPr>
        <w:t>OTP</w:t>
      </w:r>
      <w:r>
        <w:rPr>
          <w:rFonts w:ascii="Times New Roman" w:hAnsi="Times New Roman"/>
          <w:i/>
          <w:spacing w:val="-18"/>
          <w:sz w:val="24"/>
        </w:rPr>
        <w:t> </w:t>
      </w:r>
      <w:r>
        <w:rPr>
          <w:rFonts w:ascii="Symbol" w:hAnsi="Symbol"/>
          <w:sz w:val="24"/>
        </w:rPr>
        <w:t></w:t>
      </w:r>
      <w:r>
        <w:rPr>
          <w:rFonts w:ascii="Times New Roman" w:hAnsi="Times New Roman"/>
          <w:spacing w:val="-12"/>
          <w:sz w:val="24"/>
        </w:rPr>
        <w:t> </w:t>
      </w:r>
      <w:r>
        <w:rPr>
          <w:rFonts w:ascii="Times New Roman" w:hAnsi="Times New Roman"/>
          <w:sz w:val="24"/>
        </w:rPr>
        <w:t>(2620</w:t>
      </w:r>
      <w:r>
        <w:rPr>
          <w:rFonts w:ascii="Times New Roman" w:hAnsi="Times New Roman"/>
          <w:spacing w:val="-32"/>
          <w:sz w:val="24"/>
        </w:rPr>
        <w:t> </w:t>
      </w:r>
      <w:r>
        <w:rPr>
          <w:rFonts w:ascii="Times New Roman" w:hAnsi="Times New Roman"/>
          <w:sz w:val="24"/>
        </w:rPr>
        <w:t>/</w:t>
      </w:r>
      <w:r>
        <w:rPr>
          <w:rFonts w:ascii="Times New Roman" w:hAnsi="Times New Roman"/>
          <w:spacing w:val="-23"/>
          <w:sz w:val="24"/>
        </w:rPr>
        <w:t> </w:t>
      </w:r>
      <w:r>
        <w:rPr>
          <w:rFonts w:ascii="Times New Roman" w:hAnsi="Times New Roman"/>
          <w:sz w:val="24"/>
        </w:rPr>
        <w:t>2</w:t>
      </w:r>
      <w:r>
        <w:rPr>
          <w:rFonts w:ascii="Times New Roman" w:hAnsi="Times New Roman"/>
          <w:i/>
          <w:sz w:val="24"/>
          <w:vertAlign w:val="superscript"/>
        </w:rPr>
        <w:t>FS</w:t>
      </w:r>
      <w:r>
        <w:rPr>
          <w:rFonts w:ascii="Times New Roman" w:hAnsi="Times New Roman"/>
          <w:i/>
          <w:spacing w:val="-15"/>
          <w:sz w:val="24"/>
          <w:vertAlign w:val="baseline"/>
        </w:rPr>
        <w:t> </w:t>
      </w:r>
      <w:r>
        <w:rPr>
          <w:rFonts w:ascii="Times New Roman" w:hAnsi="Times New Roman"/>
          <w:sz w:val="24"/>
          <w:vertAlign w:val="baseline"/>
        </w:rPr>
        <w:t>)*1.01</w:t>
      </w:r>
      <w:r>
        <w:rPr>
          <w:rFonts w:ascii="Times New Roman" w:hAnsi="Times New Roman"/>
          <w:sz w:val="24"/>
          <w:vertAlign w:val="superscript"/>
        </w:rPr>
        <w:t>(</w:t>
      </w:r>
      <w:r>
        <w:rPr>
          <w:rFonts w:ascii="Times New Roman" w:hAnsi="Times New Roman"/>
          <w:i/>
          <w:sz w:val="24"/>
          <w:vertAlign w:val="superscript"/>
        </w:rPr>
        <w:t>ST</w:t>
      </w:r>
      <w:r>
        <w:rPr>
          <w:rFonts w:ascii="Times New Roman" w:hAnsi="Times New Roman"/>
          <w:i/>
          <w:spacing w:val="-36"/>
          <w:sz w:val="24"/>
          <w:vertAlign w:val="baseline"/>
        </w:rPr>
        <w:t> </w:t>
      </w:r>
      <w:r>
        <w:rPr>
          <w:rFonts w:ascii="Times New Roman" w:hAnsi="Times New Roman"/>
          <w:sz w:val="24"/>
          <w:vertAlign w:val="superscript"/>
        </w:rPr>
        <w:t>_</w:t>
      </w:r>
      <w:r>
        <w:rPr>
          <w:rFonts w:ascii="Times New Roman" w:hAnsi="Times New Roman"/>
          <w:i/>
          <w:sz w:val="24"/>
          <w:vertAlign w:val="superscript"/>
        </w:rPr>
        <w:t>code</w:t>
      </w:r>
      <w:r>
        <w:rPr>
          <w:rFonts w:ascii="Symbol" w:hAnsi="Symbol"/>
          <w:sz w:val="24"/>
          <w:vertAlign w:val="superscript"/>
        </w:rPr>
        <w:t></w:t>
      </w:r>
      <w:r>
        <w:rPr>
          <w:rFonts w:ascii="Times New Roman" w:hAnsi="Times New Roman"/>
          <w:sz w:val="24"/>
          <w:vertAlign w:val="superscript"/>
        </w:rPr>
        <w:t>1)</w:t>
      </w:r>
      <w:r>
        <w:rPr>
          <w:rFonts w:ascii="Times New Roman" w:hAnsi="Times New Roman"/>
          <w:spacing w:val="10"/>
          <w:sz w:val="24"/>
          <w:vertAlign w:val="baseline"/>
        </w:rPr>
        <w:t> </w:t>
      </w:r>
      <w:r>
        <w:rPr>
          <w:rFonts w:ascii="Times New Roman" w:hAnsi="Times New Roman"/>
          <w:sz w:val="24"/>
          <w:vertAlign w:val="baseline"/>
        </w:rPr>
        <w:t>(lsb)</w:t>
      </w:r>
    </w:p>
    <w:p>
      <w:pPr>
        <w:pStyle w:val="BodyText"/>
        <w:spacing w:before="2"/>
        <w:rPr>
          <w:rFonts w:ascii="Times New Roman"/>
        </w:rPr>
      </w:pPr>
    </w:p>
    <w:p>
      <w:pPr>
        <w:pStyle w:val="BodyText"/>
        <w:spacing w:before="59"/>
        <w:ind w:left="480" w:right="732"/>
      </w:pPr>
      <w:r>
        <w:rPr/>
        <w:t>其中ST_OTP是存储在设备OTP中的值，FS是满标度值，ST_code基于InvenSense工厂最终测试中确定的自检值（ST_FAC），并根据以下公式计算：</w:t>
      </w:r>
    </w:p>
    <w:p>
      <w:pPr>
        <w:pStyle w:val="BodyText"/>
        <w:spacing w:before="4"/>
        <w:rPr>
          <w:sz w:val="24"/>
        </w:rPr>
      </w:pPr>
    </w:p>
    <w:p>
      <w:pPr>
        <w:spacing w:line="192" w:lineRule="auto" w:before="0"/>
        <w:ind w:left="3132" w:right="0" w:firstLine="0"/>
        <w:jc w:val="left"/>
        <w:rPr>
          <w:rFonts w:ascii="Times New Roman"/>
          <w:sz w:val="24"/>
        </w:rPr>
      </w:pPr>
      <w:r>
        <w:rPr/>
        <w:pict>
          <v:line style="position:absolute;mso-position-horizontal-relative:page;mso-position-vertical-relative:paragraph;z-index:15752704" from="168.056152pt,15.803115pt" to="301.75596pt,15.803115pt" stroked="true" strokeweight=".49975pt" strokecolor="#000000">
            <v:stroke dashstyle="solid"/>
            <w10:wrap type="none"/>
          </v:line>
        </w:pict>
      </w:r>
      <w:r>
        <w:rPr>
          <w:rFonts w:ascii="Times New Roman"/>
          <w:spacing w:val="-2"/>
          <w:sz w:val="24"/>
        </w:rPr>
        <w:t>日志（ST _ FAC/（2620/2FS））</w:t>
      </w:r>
    </w:p>
    <w:p>
      <w:pPr>
        <w:spacing w:after="0" w:line="130" w:lineRule="exact"/>
        <w:jc w:val="left"/>
        <w:rPr>
          <w:rFonts w:ascii="Times New Roman"/>
          <w:sz w:val="24"/>
        </w:rPr>
        <w:sectPr>
          <w:pgSz w:w="12240" w:h="15840"/>
          <w:pgMar w:header="509" w:footer="690" w:top="1140" w:bottom="880" w:left="240" w:right="0"/>
        </w:sectPr>
      </w:pPr>
    </w:p>
    <w:p>
      <w:pPr>
        <w:spacing w:before="7"/>
        <w:ind w:left="1241" w:right="0" w:firstLine="0"/>
        <w:jc w:val="left"/>
        <w:rPr>
          <w:rFonts w:ascii="Times New Roman" w:hAnsi="Times New Roman"/>
          <w:sz w:val="24"/>
        </w:rPr>
      </w:pPr>
      <w:r>
        <w:rPr>
          <w:rFonts w:ascii="Times New Roman" w:hAnsi="Times New Roman"/>
          <w:i/>
          <w:sz w:val="24"/>
        </w:rPr>
        <w:t>装货单</w:t>
      </w:r>
      <w:r>
        <w:rPr>
          <w:rFonts w:ascii="Times New Roman" w:hAnsi="Times New Roman"/>
          <w:sz w:val="24"/>
        </w:rPr>
        <w:t>_代码 圆形(</w:t>
      </w:r>
    </w:p>
    <w:p>
      <w:pPr>
        <w:spacing w:before="215"/>
        <w:ind w:left="882" w:right="0" w:firstLine="0"/>
        <w:jc w:val="left"/>
        <w:rPr>
          <w:rFonts w:ascii="Times New Roman"/>
          <w:sz w:val="24"/>
        </w:rPr>
      </w:pPr>
      <w:r>
        <w:rPr/>
        <w:br w:type="column"/>
      </w:r>
      <w:r>
        <w:rPr>
          <w:rFonts w:ascii="Times New Roman"/>
          <w:spacing w:val="-4"/>
          <w:sz w:val="24"/>
        </w:rPr>
        <w:t>日志（1.01）</w:t>
      </w:r>
    </w:p>
    <w:p>
      <w:pPr>
        <w:spacing w:before="7"/>
        <w:ind w:left="882" w:right="0" w:firstLine="0"/>
        <w:jc w:val="left"/>
        <w:rPr>
          <w:rFonts w:ascii="Times New Roman" w:hAnsi="Times New Roman"/>
          <w:sz w:val="24"/>
        </w:rPr>
      </w:pPr>
      <w:r>
        <w:rPr/>
        <w:br w:type="column"/>
      </w:r>
      <w:r>
        <w:rPr>
          <w:rFonts w:ascii="Times New Roman" w:hAnsi="Times New Roman"/>
          <w:sz w:val="24"/>
        </w:rPr>
        <w:t>)  1.</w:t>
      </w:r>
    </w:p>
    <w:p>
      <w:pPr>
        <w:spacing w:after="0"/>
        <w:jc w:val="left"/>
        <w:rPr>
          <w:rFonts w:ascii="Times New Roman" w:hAnsi="Times New Roman"/>
          <w:sz w:val="24"/>
        </w:rPr>
        <w:sectPr>
          <w:type w:val="continuous"/>
          <w:pgSz w:w="12240" w:h="15840"/>
          <w:pgMar w:header="509" w:footer="690" w:top="1260" w:bottom="0" w:left="240" w:right="0"/>
          <w:cols w:num="3" w:equalWidth="0">
            <w:col w:w="3109" w:space="40"/>
            <w:col w:w="1737" w:space="39"/>
            <w:col w:w="7075"/>
          </w:cols>
        </w:sectPr>
      </w:pPr>
    </w:p>
    <w:p>
      <w:pPr>
        <w:pStyle w:val="BodyText"/>
        <w:rPr>
          <w:rFonts w:ascii="Times New Roman"/>
        </w:rPr>
      </w:pPr>
    </w:p>
    <w:p>
      <w:pPr>
        <w:pStyle w:val="Heading3"/>
        <w:numPr>
          <w:ilvl w:val="1"/>
          <w:numId w:val="12"/>
        </w:numPr>
        <w:tabs>
          <w:tab w:pos="1019" w:val="left" w:leader="none"/>
          <w:tab w:pos="1020" w:val="left" w:leader="none"/>
        </w:tabs>
        <w:spacing w:line="240" w:lineRule="auto" w:before="181" w:after="0"/>
        <w:ind w:left="1020" w:right="0" w:hanging="540"/>
        <w:jc w:val="left"/>
      </w:pPr>
      <w:bookmarkStart w:name="_bookmark86" w:id="141"/>
      <w:bookmarkEnd w:id="141"/>
      <w:r>
        <w:rPr>
          <w:b w:val="0"/>
        </w:rPr>
      </w:r>
      <w:bookmarkStart w:name="_bookmark86" w:id="142"/>
      <w:bookmarkEnd w:id="142"/>
      <w:r>
        <w:rPr>
          <w:color w:val="1F487C"/>
        </w:rPr>
        <w:t>寄存器19–X陀螺仪偏移调整寄存器：高字节</w:t>
      </w:r>
    </w:p>
    <w:p>
      <w:pPr>
        <w:pStyle w:val="BodyText"/>
        <w:rPr>
          <w:b/>
          <w:sz w:val="22"/>
        </w:rPr>
      </w:pPr>
    </w:p>
    <w:p>
      <w:pPr>
        <w:spacing w:line="192" w:lineRule="auto" w:before="0"/>
        <w:ind w:left="1200" w:right="8043" w:firstLine="0"/>
        <w:jc w:val="left"/>
        <w:rPr>
          <w:b/>
          <w:sz w:val="20"/>
        </w:rPr>
      </w:pPr>
      <w:r>
        <w:rPr>
          <w:b/>
          <w:sz w:val="20"/>
        </w:rPr>
        <w:t>寄存器名称：XG_OFFS_USRH寄存器类型：读/写</w:t>
      </w:r>
    </w:p>
    <w:p>
      <w:pPr>
        <w:spacing w:before="2" w:after="41"/>
        <w:ind w:left="1200" w:right="0" w:firstLine="0"/>
        <w:jc w:val="left"/>
        <w:rPr>
          <w:b/>
          <w:sz w:val="20"/>
        </w:rPr>
      </w:pPr>
      <w:r>
        <w:rPr>
          <w:b/>
          <w:sz w:val="20"/>
        </w:rPr>
        <w:t>寄存器地址：19（十进制）；13（六角）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2319"/>
        <w:gridCol w:w="6853"/>
      </w:tblGrid>
      <w:tr>
        <w:trPr>
          <w:trHeight w:val="220" w:hRule="atLeast"/>
        </w:trPr>
        <w:tc>
          <w:tcPr>
            <w:tcW w:w="694" w:type="dxa"/>
            <w:shd w:val="clear" w:color="auto" w:fill="BEBEBE"/>
          </w:tcPr>
          <w:p>
            <w:pPr>
              <w:pStyle w:val="TableParagraph"/>
              <w:spacing w:line="200" w:lineRule="exact"/>
              <w:ind w:right="216"/>
              <w:jc w:val="right"/>
              <w:rPr>
                <w:b/>
                <w:sz w:val="18"/>
              </w:rPr>
            </w:pPr>
            <w:r>
              <w:rPr>
                <w:b/>
                <w:sz w:val="18"/>
              </w:rPr>
              <w:t>钻头</w:t>
            </w:r>
          </w:p>
        </w:tc>
        <w:tc>
          <w:tcPr>
            <w:tcW w:w="2319" w:type="dxa"/>
            <w:shd w:val="clear" w:color="auto" w:fill="BEBEBE"/>
          </w:tcPr>
          <w:p>
            <w:pPr>
              <w:pStyle w:val="TableParagraph"/>
              <w:spacing w:line="200" w:lineRule="exact"/>
              <w:ind w:left="900" w:right="895"/>
              <w:jc w:val="center"/>
              <w:rPr>
                <w:b/>
                <w:sz w:val="18"/>
              </w:rPr>
            </w:pPr>
            <w:r>
              <w:rPr>
                <w:b/>
                <w:sz w:val="18"/>
              </w:rPr>
              <w:t>姓名</w:t>
            </w:r>
          </w:p>
        </w:tc>
        <w:tc>
          <w:tcPr>
            <w:tcW w:w="6853" w:type="dxa"/>
            <w:shd w:val="clear" w:color="auto" w:fill="BEBEBE"/>
          </w:tcPr>
          <w:p>
            <w:pPr>
              <w:pStyle w:val="TableParagraph"/>
              <w:spacing w:line="200" w:lineRule="exact"/>
              <w:ind w:left="3007" w:right="3003"/>
              <w:jc w:val="center"/>
              <w:rPr>
                <w:b/>
                <w:sz w:val="18"/>
              </w:rPr>
            </w:pPr>
            <w:r>
              <w:rPr>
                <w:b/>
                <w:sz w:val="18"/>
              </w:rPr>
              <w:t>功能</w:t>
            </w:r>
          </w:p>
        </w:tc>
      </w:tr>
      <w:tr>
        <w:trPr>
          <w:trHeight w:val="659" w:hRule="atLeast"/>
        </w:trPr>
        <w:tc>
          <w:tcPr>
            <w:tcW w:w="694" w:type="dxa"/>
          </w:tcPr>
          <w:p>
            <w:pPr>
              <w:pStyle w:val="TableParagraph"/>
              <w:spacing w:before="9"/>
              <w:rPr>
                <w:b/>
                <w:sz w:val="17"/>
              </w:rPr>
            </w:pPr>
          </w:p>
          <w:p>
            <w:pPr>
              <w:pStyle w:val="TableParagraph"/>
              <w:ind w:right="225"/>
              <w:jc w:val="right"/>
              <w:rPr>
                <w:b/>
                <w:sz w:val="18"/>
              </w:rPr>
            </w:pPr>
            <w:r>
              <w:rPr>
                <w:b/>
                <w:sz w:val="18"/>
              </w:rPr>
              <w:t>[7:0]</w:t>
            </w:r>
          </w:p>
        </w:tc>
        <w:tc>
          <w:tcPr>
            <w:tcW w:w="2319" w:type="dxa"/>
          </w:tcPr>
          <w:p>
            <w:pPr>
              <w:pStyle w:val="TableParagraph"/>
              <w:spacing w:before="9"/>
              <w:rPr>
                <w:b/>
                <w:sz w:val="17"/>
              </w:rPr>
            </w:pPr>
          </w:p>
          <w:p>
            <w:pPr>
              <w:pStyle w:val="TableParagraph"/>
              <w:ind w:left="107"/>
              <w:rPr>
                <w:sz w:val="18"/>
              </w:rPr>
            </w:pPr>
            <w:r>
              <w:rPr>
                <w:sz w:val="18"/>
              </w:rPr>
              <w:t>X_OFFS_USR[15:8]</w:t>
            </w:r>
          </w:p>
        </w:tc>
        <w:tc>
          <w:tcPr>
            <w:tcW w:w="6853" w:type="dxa"/>
          </w:tcPr>
          <w:p>
            <w:pPr>
              <w:pStyle w:val="TableParagraph"/>
              <w:ind w:left="107"/>
              <w:rPr>
                <w:sz w:val="18"/>
              </w:rPr>
            </w:pPr>
            <w:r>
              <w:rPr>
                <w:sz w:val="18"/>
              </w:rPr>
              <w:t>X陀螺仪16位偏移量的15至8位（2的补码）。该寄存器用于从传感器输出中去除直流偏置。此寄存器中的值被添加到</w:t>
            </w:r>
          </w:p>
          <w:p>
            <w:pPr>
              <w:pStyle w:val="TableParagraph"/>
              <w:spacing w:line="201" w:lineRule="exact"/>
              <w:ind w:left="107"/>
              <w:rPr>
                <w:sz w:val="18"/>
              </w:rPr>
            </w:pPr>
            <w:r>
              <w:rPr>
                <w:sz w:val="18"/>
              </w:rPr>
              <w:t>陀螺仪传感器值。</w:t>
            </w:r>
          </w:p>
        </w:tc>
      </w:tr>
    </w:tbl>
    <w:p>
      <w:pPr>
        <w:pStyle w:val="Heading3"/>
        <w:numPr>
          <w:ilvl w:val="1"/>
          <w:numId w:val="12"/>
        </w:numPr>
        <w:tabs>
          <w:tab w:pos="1020" w:val="left" w:leader="none"/>
        </w:tabs>
        <w:spacing w:line="240" w:lineRule="auto" w:before="120" w:after="0"/>
        <w:ind w:left="1020" w:right="0" w:hanging="540"/>
        <w:jc w:val="left"/>
      </w:pPr>
      <w:bookmarkStart w:name="_bookmark87" w:id="143"/>
      <w:bookmarkEnd w:id="143"/>
      <w:r>
        <w:rPr>
          <w:b w:val="0"/>
        </w:rPr>
      </w:r>
      <w:bookmarkStart w:name="_bookmark87" w:id="144"/>
      <w:bookmarkEnd w:id="144"/>
      <w:r>
        <w:rPr>
          <w:color w:val="1F487C"/>
        </w:rPr>
        <w:t>寄存器20–X陀螺仪偏移调整寄存器：低字节</w:t>
      </w:r>
    </w:p>
    <w:p>
      <w:pPr>
        <w:pStyle w:val="BodyText"/>
        <w:spacing w:before="12"/>
        <w:rPr>
          <w:b/>
          <w:sz w:val="21"/>
        </w:rPr>
      </w:pPr>
    </w:p>
    <w:p>
      <w:pPr>
        <w:spacing w:line="192" w:lineRule="auto" w:before="0"/>
        <w:ind w:left="1200" w:right="8043" w:firstLine="0"/>
        <w:jc w:val="left"/>
        <w:rPr>
          <w:b/>
          <w:sz w:val="20"/>
        </w:rPr>
      </w:pPr>
      <w:r>
        <w:rPr>
          <w:b/>
          <w:sz w:val="20"/>
        </w:rPr>
        <w:t>寄存器名称：XG_OFFS_USRL寄存器类型：读/写</w:t>
      </w:r>
    </w:p>
    <w:p>
      <w:pPr>
        <w:spacing w:before="0" w:after="43"/>
        <w:ind w:left="1200" w:right="0" w:firstLine="0"/>
        <w:jc w:val="left"/>
        <w:rPr>
          <w:b/>
          <w:sz w:val="20"/>
        </w:rPr>
      </w:pPr>
      <w:r>
        <w:rPr>
          <w:b/>
          <w:sz w:val="20"/>
        </w:rPr>
        <w:t>寄存器地址：20（十进制）；14（六角）</w:t>
      </w:r>
    </w:p>
    <w:tbl>
      <w:tblPr>
        <w:tblW w:w="0" w:type="auto"/>
        <w:jc w:val="left"/>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2"/>
        <w:gridCol w:w="2473"/>
        <w:gridCol w:w="6825"/>
      </w:tblGrid>
      <w:tr>
        <w:trPr>
          <w:trHeight w:val="217" w:hRule="atLeast"/>
        </w:trPr>
        <w:tc>
          <w:tcPr>
            <w:tcW w:w="692" w:type="dxa"/>
            <w:shd w:val="clear" w:color="auto" w:fill="BEBEBE"/>
          </w:tcPr>
          <w:p>
            <w:pPr>
              <w:pStyle w:val="TableParagraph"/>
              <w:spacing w:line="198" w:lineRule="exact"/>
              <w:ind w:right="216"/>
              <w:jc w:val="right"/>
              <w:rPr>
                <w:b/>
                <w:sz w:val="18"/>
              </w:rPr>
            </w:pPr>
            <w:r>
              <w:rPr>
                <w:b/>
                <w:sz w:val="18"/>
              </w:rPr>
              <w:t>钻头</w:t>
            </w:r>
          </w:p>
        </w:tc>
        <w:tc>
          <w:tcPr>
            <w:tcW w:w="2473" w:type="dxa"/>
            <w:shd w:val="clear" w:color="auto" w:fill="BEBEBE"/>
          </w:tcPr>
          <w:p>
            <w:pPr>
              <w:pStyle w:val="TableParagraph"/>
              <w:spacing w:line="198" w:lineRule="exact"/>
              <w:ind w:left="977" w:right="973"/>
              <w:jc w:val="center"/>
              <w:rPr>
                <w:b/>
                <w:sz w:val="18"/>
              </w:rPr>
            </w:pPr>
            <w:r>
              <w:rPr>
                <w:b/>
                <w:sz w:val="18"/>
              </w:rPr>
              <w:t>姓名</w:t>
            </w:r>
          </w:p>
        </w:tc>
        <w:tc>
          <w:tcPr>
            <w:tcW w:w="6825" w:type="dxa"/>
            <w:shd w:val="clear" w:color="auto" w:fill="BEBEBE"/>
          </w:tcPr>
          <w:p>
            <w:pPr>
              <w:pStyle w:val="TableParagraph"/>
              <w:spacing w:line="198" w:lineRule="exact"/>
              <w:ind w:left="2992" w:right="2990"/>
              <w:jc w:val="center"/>
              <w:rPr>
                <w:b/>
                <w:sz w:val="18"/>
              </w:rPr>
            </w:pPr>
            <w:r>
              <w:rPr>
                <w:b/>
                <w:sz w:val="18"/>
              </w:rPr>
              <w:t>功能</w:t>
            </w:r>
          </w:p>
        </w:tc>
      </w:tr>
      <w:tr>
        <w:trPr>
          <w:trHeight w:val="712" w:hRule="atLeast"/>
        </w:trPr>
        <w:tc>
          <w:tcPr>
            <w:tcW w:w="692" w:type="dxa"/>
          </w:tcPr>
          <w:p>
            <w:pPr>
              <w:pStyle w:val="TableParagraph"/>
              <w:spacing w:before="1"/>
              <w:rPr>
                <w:b/>
                <w:sz w:val="20"/>
              </w:rPr>
            </w:pPr>
          </w:p>
          <w:p>
            <w:pPr>
              <w:pStyle w:val="TableParagraph"/>
              <w:spacing w:before="1"/>
              <w:ind w:right="223"/>
              <w:jc w:val="right"/>
              <w:rPr>
                <w:b/>
                <w:sz w:val="18"/>
              </w:rPr>
            </w:pPr>
            <w:r>
              <w:rPr>
                <w:b/>
                <w:sz w:val="18"/>
              </w:rPr>
              <w:t>[7:0]</w:t>
            </w:r>
          </w:p>
        </w:tc>
        <w:tc>
          <w:tcPr>
            <w:tcW w:w="2473" w:type="dxa"/>
          </w:tcPr>
          <w:p>
            <w:pPr>
              <w:pStyle w:val="TableParagraph"/>
              <w:spacing w:before="1"/>
              <w:rPr>
                <w:b/>
                <w:sz w:val="20"/>
              </w:rPr>
            </w:pPr>
          </w:p>
          <w:p>
            <w:pPr>
              <w:pStyle w:val="TableParagraph"/>
              <w:spacing w:before="1"/>
              <w:ind w:left="107"/>
              <w:rPr>
                <w:sz w:val="18"/>
              </w:rPr>
            </w:pPr>
            <w:r>
              <w:rPr>
                <w:sz w:val="18"/>
              </w:rPr>
              <w:t>X_OFFS_USR[7:0]</w:t>
            </w:r>
          </w:p>
        </w:tc>
        <w:tc>
          <w:tcPr>
            <w:tcW w:w="6825" w:type="dxa"/>
          </w:tcPr>
          <w:p>
            <w:pPr>
              <w:pStyle w:val="TableParagraph"/>
              <w:spacing w:before="25"/>
              <w:ind w:left="106" w:right="31"/>
              <w:rPr>
                <w:sz w:val="18"/>
              </w:rPr>
            </w:pPr>
            <w:r>
              <w:rPr>
                <w:sz w:val="18"/>
              </w:rPr>
              <w:t>X陀螺仪16位偏移量的第7位到第0位（2的补码）。该寄存器用于从传感器输出中去除直流偏置。该寄存器中的值在进入传感器寄存器之前与陀螺仪传感器值相加。</w:t>
            </w:r>
          </w:p>
        </w:tc>
      </w:tr>
    </w:tbl>
    <w:p>
      <w:pPr>
        <w:spacing w:after="0"/>
        <w:rPr>
          <w:sz w:val="18"/>
        </w:rPr>
        <w:sectPr>
          <w:type w:val="continuous"/>
          <w:pgSz w:w="12240" w:h="15840"/>
          <w:pgMar w:header="509" w:footer="690" w:top="1260" w:bottom="0" w:left="240" w:right="0"/>
        </w:sectPr>
      </w:pPr>
    </w:p>
    <w:p>
      <w:pPr>
        <w:pStyle w:val="BodyText"/>
        <w:spacing w:before="9"/>
        <w:rPr>
          <w:b/>
          <w:sz w:val="15"/>
        </w:rPr>
      </w:pPr>
    </w:p>
    <w:p>
      <w:pPr>
        <w:pStyle w:val="Heading3"/>
        <w:numPr>
          <w:ilvl w:val="1"/>
          <w:numId w:val="12"/>
        </w:numPr>
        <w:tabs>
          <w:tab w:pos="1020" w:val="left" w:leader="none"/>
        </w:tabs>
        <w:spacing w:line="240" w:lineRule="auto" w:before="52" w:after="0"/>
        <w:ind w:left="1020" w:right="0" w:hanging="540"/>
        <w:jc w:val="left"/>
      </w:pPr>
      <w:bookmarkStart w:name="_bookmark88" w:id="145"/>
      <w:bookmarkEnd w:id="145"/>
      <w:r>
        <w:rPr>
          <w:b w:val="0"/>
        </w:rPr>
      </w:r>
      <w:bookmarkStart w:name="_bookmark88" w:id="146"/>
      <w:bookmarkEnd w:id="146"/>
      <w:r>
        <w:rPr>
          <w:color w:val="1F487C"/>
        </w:rPr>
        <w:t>寄存器21–Y陀螺仪偏移调整寄存器：高字节</w:t>
      </w:r>
    </w:p>
    <w:p>
      <w:pPr>
        <w:pStyle w:val="BodyText"/>
        <w:spacing w:before="6"/>
        <w:rPr>
          <w:b/>
          <w:sz w:val="26"/>
        </w:rPr>
      </w:pPr>
    </w:p>
    <w:p>
      <w:pPr>
        <w:spacing w:line="192" w:lineRule="auto" w:before="0"/>
        <w:ind w:left="1200" w:right="8098" w:firstLine="0"/>
        <w:jc w:val="left"/>
        <w:rPr>
          <w:b/>
          <w:sz w:val="20"/>
        </w:rPr>
      </w:pPr>
      <w:r>
        <w:rPr>
          <w:b/>
          <w:sz w:val="20"/>
        </w:rPr>
        <w:t>寄存器名称：YG_OFFS_USRH寄存器类型：读/写</w:t>
      </w:r>
    </w:p>
    <w:p>
      <w:pPr>
        <w:spacing w:line="242" w:lineRule="exact" w:before="0" w:after="41"/>
        <w:ind w:left="1200" w:right="0" w:firstLine="0"/>
        <w:jc w:val="left"/>
        <w:rPr>
          <w:b/>
          <w:sz w:val="20"/>
        </w:rPr>
      </w:pPr>
      <w:r>
        <w:rPr>
          <w:b/>
          <w:sz w:val="20"/>
        </w:rPr>
        <w:t>寄存器地址：21（十进制）；15（六角）</w:t>
      </w:r>
    </w:p>
    <w:tbl>
      <w:tblPr>
        <w:tblW w:w="0" w:type="auto"/>
        <w:jc w:val="left"/>
        <w:tblInd w:w="1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647"/>
        <w:gridCol w:w="6407"/>
      </w:tblGrid>
      <w:tr>
        <w:trPr>
          <w:trHeight w:val="220" w:hRule="atLeast"/>
        </w:trPr>
        <w:tc>
          <w:tcPr>
            <w:tcW w:w="566" w:type="dxa"/>
            <w:shd w:val="clear" w:color="auto" w:fill="BEBEBE"/>
          </w:tcPr>
          <w:p>
            <w:pPr>
              <w:pStyle w:val="TableParagraph"/>
              <w:spacing w:line="199" w:lineRule="exact" w:before="1"/>
              <w:ind w:left="163"/>
              <w:rPr>
                <w:b/>
                <w:sz w:val="18"/>
              </w:rPr>
            </w:pPr>
            <w:r>
              <w:rPr>
                <w:b/>
                <w:sz w:val="18"/>
              </w:rPr>
              <w:t>钻头</w:t>
            </w:r>
          </w:p>
        </w:tc>
        <w:tc>
          <w:tcPr>
            <w:tcW w:w="1647" w:type="dxa"/>
            <w:shd w:val="clear" w:color="auto" w:fill="BEBEBE"/>
          </w:tcPr>
          <w:p>
            <w:pPr>
              <w:pStyle w:val="TableParagraph"/>
              <w:spacing w:line="199" w:lineRule="exact" w:before="1"/>
              <w:ind w:left="88" w:right="82"/>
              <w:jc w:val="center"/>
              <w:rPr>
                <w:b/>
                <w:sz w:val="18"/>
              </w:rPr>
            </w:pPr>
            <w:r>
              <w:rPr>
                <w:b/>
                <w:sz w:val="18"/>
              </w:rPr>
              <w:t>姓名</w:t>
            </w:r>
          </w:p>
        </w:tc>
        <w:tc>
          <w:tcPr>
            <w:tcW w:w="6407" w:type="dxa"/>
            <w:shd w:val="clear" w:color="auto" w:fill="BEBEBE"/>
          </w:tcPr>
          <w:p>
            <w:pPr>
              <w:pStyle w:val="TableParagraph"/>
              <w:spacing w:line="199" w:lineRule="exact" w:before="1"/>
              <w:ind w:left="2785" w:right="2780"/>
              <w:jc w:val="center"/>
              <w:rPr>
                <w:b/>
                <w:sz w:val="18"/>
              </w:rPr>
            </w:pPr>
            <w:r>
              <w:rPr>
                <w:b/>
                <w:sz w:val="18"/>
              </w:rPr>
              <w:t>功能</w:t>
            </w:r>
          </w:p>
        </w:tc>
      </w:tr>
      <w:tr>
        <w:trPr>
          <w:trHeight w:val="659" w:hRule="atLeast"/>
        </w:trPr>
        <w:tc>
          <w:tcPr>
            <w:tcW w:w="566" w:type="dxa"/>
          </w:tcPr>
          <w:p>
            <w:pPr>
              <w:pStyle w:val="TableParagraph"/>
              <w:spacing w:before="12"/>
              <w:rPr>
                <w:b/>
                <w:sz w:val="17"/>
              </w:rPr>
            </w:pPr>
          </w:p>
          <w:p>
            <w:pPr>
              <w:pStyle w:val="TableParagraph"/>
              <w:ind w:left="107"/>
              <w:rPr>
                <w:b/>
                <w:sz w:val="18"/>
              </w:rPr>
            </w:pPr>
            <w:r>
              <w:rPr>
                <w:b/>
                <w:sz w:val="18"/>
              </w:rPr>
              <w:t>[7:0]</w:t>
            </w:r>
          </w:p>
        </w:tc>
        <w:tc>
          <w:tcPr>
            <w:tcW w:w="1647" w:type="dxa"/>
          </w:tcPr>
          <w:p>
            <w:pPr>
              <w:pStyle w:val="TableParagraph"/>
              <w:spacing w:before="12"/>
              <w:rPr>
                <w:b/>
                <w:sz w:val="17"/>
              </w:rPr>
            </w:pPr>
          </w:p>
          <w:p>
            <w:pPr>
              <w:pStyle w:val="TableParagraph"/>
              <w:ind w:left="88" w:right="146"/>
              <w:jc w:val="center"/>
              <w:rPr>
                <w:sz w:val="18"/>
              </w:rPr>
            </w:pPr>
            <w:r>
              <w:rPr>
                <w:sz w:val="18"/>
              </w:rPr>
              <w:t>Y_off_USR[15:8]</w:t>
            </w:r>
          </w:p>
        </w:tc>
        <w:tc>
          <w:tcPr>
            <w:tcW w:w="6407" w:type="dxa"/>
          </w:tcPr>
          <w:p>
            <w:pPr>
              <w:pStyle w:val="TableParagraph"/>
              <w:ind w:left="108" w:right="157"/>
              <w:rPr>
                <w:sz w:val="18"/>
              </w:rPr>
            </w:pPr>
            <w:r>
              <w:rPr>
                <w:spacing w:val="-1"/>
                <w:sz w:val="18"/>
              </w:rPr>
              <w:t>Y陀螺仪16位偏移量的15至8位（2的补码）。该寄存器用于从传感器输出中去除直流偏置。此寄存器中的值相加</w:t>
            </w:r>
          </w:p>
          <w:p>
            <w:pPr>
              <w:pStyle w:val="TableParagraph"/>
              <w:spacing w:line="201" w:lineRule="exact"/>
              <w:ind w:left="108"/>
              <w:rPr>
                <w:sz w:val="18"/>
              </w:rPr>
            </w:pPr>
            <w:r>
              <w:rPr>
                <w:sz w:val="18"/>
              </w:rPr>
              <w:t>到陀螺仪传感器值，然后进入传感器寄存器。</w:t>
            </w:r>
          </w:p>
        </w:tc>
      </w:tr>
    </w:tbl>
    <w:p>
      <w:pPr>
        <w:pStyle w:val="Heading3"/>
        <w:numPr>
          <w:ilvl w:val="1"/>
          <w:numId w:val="12"/>
        </w:numPr>
        <w:tabs>
          <w:tab w:pos="1020" w:val="left" w:leader="none"/>
        </w:tabs>
        <w:spacing w:line="240" w:lineRule="auto" w:before="120" w:after="0"/>
        <w:ind w:left="1020" w:right="0" w:hanging="540"/>
        <w:jc w:val="left"/>
      </w:pPr>
      <w:bookmarkStart w:name="_bookmark89" w:id="147"/>
      <w:bookmarkEnd w:id="147"/>
      <w:r>
        <w:rPr>
          <w:b w:val="0"/>
        </w:rPr>
      </w:r>
      <w:bookmarkStart w:name="_bookmark89" w:id="148"/>
      <w:bookmarkEnd w:id="148"/>
      <w:r>
        <w:rPr>
          <w:color w:val="1F487C"/>
        </w:rPr>
        <w:t>寄存器22–Y陀螺仪偏移调整寄存器：低字节</w:t>
      </w:r>
    </w:p>
    <w:p>
      <w:pPr>
        <w:pStyle w:val="BodyText"/>
        <w:spacing w:before="12"/>
        <w:rPr>
          <w:b/>
          <w:sz w:val="21"/>
        </w:rPr>
      </w:pPr>
    </w:p>
    <w:p>
      <w:pPr>
        <w:spacing w:line="192" w:lineRule="auto" w:before="0"/>
        <w:ind w:left="1200" w:right="8142" w:firstLine="0"/>
        <w:jc w:val="left"/>
        <w:rPr>
          <w:b/>
          <w:sz w:val="20"/>
        </w:rPr>
      </w:pPr>
      <w:r>
        <w:rPr>
          <w:b/>
          <w:sz w:val="20"/>
        </w:rPr>
        <w:t>寄存器名称：YG_OFFS_USRL寄存器类型：读/写</w:t>
      </w:r>
    </w:p>
    <w:p>
      <w:pPr>
        <w:spacing w:before="3" w:after="40"/>
        <w:ind w:left="1200" w:right="0" w:firstLine="0"/>
        <w:jc w:val="left"/>
        <w:rPr>
          <w:b/>
          <w:sz w:val="20"/>
        </w:rPr>
      </w:pPr>
      <w:r>
        <w:rPr>
          <w:b/>
          <w:sz w:val="20"/>
        </w:rPr>
        <w:t>寄存器地址：22（十进制）；16（六角）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200" w:lineRule="exact"/>
              <w:ind w:right="218"/>
              <w:jc w:val="right"/>
              <w:rPr>
                <w:b/>
                <w:sz w:val="18"/>
              </w:rPr>
            </w:pPr>
            <w:r>
              <w:rPr>
                <w:b/>
                <w:sz w:val="18"/>
              </w:rPr>
              <w:t>钻头</w:t>
            </w:r>
          </w:p>
        </w:tc>
        <w:tc>
          <w:tcPr>
            <w:tcW w:w="2295" w:type="dxa"/>
            <w:shd w:val="clear" w:color="auto" w:fill="BEBEBE"/>
          </w:tcPr>
          <w:p>
            <w:pPr>
              <w:pStyle w:val="TableParagraph"/>
              <w:spacing w:line="200" w:lineRule="exact"/>
              <w:ind w:right="901"/>
              <w:jc w:val="right"/>
              <w:rPr>
                <w:b/>
                <w:sz w:val="18"/>
              </w:rPr>
            </w:pPr>
            <w:r>
              <w:rPr>
                <w:b/>
                <w:sz w:val="18"/>
              </w:rPr>
              <w:t>姓名</w:t>
            </w:r>
          </w:p>
        </w:tc>
        <w:tc>
          <w:tcPr>
            <w:tcW w:w="5502" w:type="dxa"/>
            <w:shd w:val="clear" w:color="auto" w:fill="BEBEBE"/>
          </w:tcPr>
          <w:p>
            <w:pPr>
              <w:pStyle w:val="TableParagraph"/>
              <w:spacing w:line="200" w:lineRule="exact"/>
              <w:ind w:left="2333" w:right="2326"/>
              <w:jc w:val="center"/>
              <w:rPr>
                <w:b/>
                <w:sz w:val="18"/>
              </w:rPr>
            </w:pPr>
            <w:r>
              <w:rPr>
                <w:b/>
                <w:sz w:val="18"/>
              </w:rPr>
              <w:t>功能</w:t>
            </w:r>
          </w:p>
        </w:tc>
      </w:tr>
      <w:tr>
        <w:trPr>
          <w:trHeight w:val="877" w:hRule="atLeast"/>
        </w:trPr>
        <w:tc>
          <w:tcPr>
            <w:tcW w:w="698" w:type="dxa"/>
          </w:tcPr>
          <w:p>
            <w:pPr>
              <w:pStyle w:val="TableParagraph"/>
              <w:spacing w:before="10"/>
              <w:rPr>
                <w:b/>
                <w:sz w:val="26"/>
              </w:rPr>
            </w:pPr>
          </w:p>
          <w:p>
            <w:pPr>
              <w:pStyle w:val="TableParagraph"/>
              <w:ind w:right="229"/>
              <w:jc w:val="right"/>
              <w:rPr>
                <w:b/>
                <w:sz w:val="18"/>
              </w:rPr>
            </w:pPr>
            <w:r>
              <w:rPr>
                <w:b/>
                <w:sz w:val="18"/>
              </w:rPr>
              <w:t>[7:0]</w:t>
            </w:r>
          </w:p>
        </w:tc>
        <w:tc>
          <w:tcPr>
            <w:tcW w:w="2295" w:type="dxa"/>
          </w:tcPr>
          <w:p>
            <w:pPr>
              <w:pStyle w:val="TableParagraph"/>
              <w:spacing w:before="10"/>
              <w:rPr>
                <w:b/>
                <w:sz w:val="26"/>
              </w:rPr>
            </w:pPr>
          </w:p>
          <w:p>
            <w:pPr>
              <w:pStyle w:val="TableParagraph"/>
              <w:ind w:right="905"/>
              <w:jc w:val="right"/>
              <w:rPr>
                <w:sz w:val="18"/>
              </w:rPr>
            </w:pPr>
            <w:r>
              <w:rPr>
                <w:sz w:val="18"/>
              </w:rPr>
              <w:t>Y_off_USR[7:0]</w:t>
            </w:r>
          </w:p>
        </w:tc>
        <w:tc>
          <w:tcPr>
            <w:tcW w:w="5502" w:type="dxa"/>
          </w:tcPr>
          <w:p>
            <w:pPr>
              <w:pStyle w:val="TableParagraph"/>
              <w:ind w:left="108" w:right="204"/>
              <w:rPr>
                <w:sz w:val="18"/>
              </w:rPr>
            </w:pPr>
            <w:r>
              <w:rPr>
                <w:sz w:val="18"/>
              </w:rPr>
              <w:t>Y陀螺仪16位偏移量的第7位到第0位（2的补码）。该寄存器用于从传感器输出中去除直流偏置。此寄存器中的值在运行前添加到陀螺仪传感器值</w:t>
            </w:r>
          </w:p>
          <w:p>
            <w:pPr>
              <w:pStyle w:val="TableParagraph"/>
              <w:spacing w:line="199" w:lineRule="exact"/>
              <w:ind w:left="108"/>
              <w:rPr>
                <w:sz w:val="18"/>
              </w:rPr>
            </w:pPr>
            <w:r>
              <w:rPr>
                <w:sz w:val="18"/>
              </w:rPr>
              <w:t>进入传感器寄存器。</w:t>
            </w:r>
          </w:p>
        </w:tc>
      </w:tr>
    </w:tbl>
    <w:p>
      <w:pPr>
        <w:pStyle w:val="Heading3"/>
        <w:numPr>
          <w:ilvl w:val="1"/>
          <w:numId w:val="12"/>
        </w:numPr>
        <w:tabs>
          <w:tab w:pos="1020" w:val="left" w:leader="none"/>
        </w:tabs>
        <w:spacing w:line="240" w:lineRule="auto" w:before="120" w:after="0"/>
        <w:ind w:left="1020" w:right="0" w:hanging="540"/>
        <w:jc w:val="left"/>
      </w:pPr>
      <w:bookmarkStart w:name="_bookmark90" w:id="149"/>
      <w:bookmarkEnd w:id="149"/>
      <w:r>
        <w:rPr>
          <w:b w:val="0"/>
        </w:rPr>
      </w:r>
      <w:bookmarkStart w:name="_bookmark90" w:id="150"/>
      <w:bookmarkEnd w:id="150"/>
      <w:r>
        <w:rPr>
          <w:color w:val="1F487C"/>
        </w:rPr>
        <w:t>寄存器23–Z陀螺仪偏移调整寄存器：高字节</w:t>
      </w:r>
    </w:p>
    <w:p>
      <w:pPr>
        <w:pStyle w:val="BodyText"/>
        <w:spacing w:before="6"/>
        <w:rPr>
          <w:b/>
          <w:sz w:val="26"/>
        </w:rPr>
      </w:pPr>
    </w:p>
    <w:p>
      <w:pPr>
        <w:spacing w:line="192" w:lineRule="auto" w:before="0"/>
        <w:ind w:left="1200" w:right="8043" w:firstLine="0"/>
        <w:jc w:val="left"/>
        <w:rPr>
          <w:b/>
          <w:sz w:val="20"/>
        </w:rPr>
      </w:pPr>
      <w:r>
        <w:rPr>
          <w:b/>
          <w:sz w:val="20"/>
        </w:rPr>
        <w:t>寄存器名称：ZG_OFFS_USRH寄存器类型：读/写</w:t>
      </w:r>
    </w:p>
    <w:p>
      <w:pPr>
        <w:spacing w:line="242" w:lineRule="exact" w:before="0" w:after="43"/>
        <w:ind w:left="1200" w:right="0" w:firstLine="0"/>
        <w:jc w:val="left"/>
        <w:rPr>
          <w:b/>
          <w:sz w:val="20"/>
        </w:rPr>
      </w:pPr>
      <w:r>
        <w:rPr>
          <w:b/>
          <w:sz w:val="20"/>
        </w:rPr>
        <w:t>寄存器地址：23（十进制）；17（六角）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17" w:hRule="atLeast"/>
        </w:trPr>
        <w:tc>
          <w:tcPr>
            <w:tcW w:w="698" w:type="dxa"/>
            <w:shd w:val="clear" w:color="auto" w:fill="BEBEBE"/>
          </w:tcPr>
          <w:p>
            <w:pPr>
              <w:pStyle w:val="TableParagraph"/>
              <w:spacing w:line="198" w:lineRule="exact"/>
              <w:ind w:right="218"/>
              <w:jc w:val="right"/>
              <w:rPr>
                <w:b/>
                <w:sz w:val="18"/>
              </w:rPr>
            </w:pPr>
            <w:r>
              <w:rPr>
                <w:b/>
                <w:sz w:val="18"/>
              </w:rPr>
              <w:t>钻头</w:t>
            </w:r>
          </w:p>
        </w:tc>
        <w:tc>
          <w:tcPr>
            <w:tcW w:w="2295" w:type="dxa"/>
            <w:shd w:val="clear" w:color="auto" w:fill="BEBEBE"/>
          </w:tcPr>
          <w:p>
            <w:pPr>
              <w:pStyle w:val="TableParagraph"/>
              <w:spacing w:line="198" w:lineRule="exact"/>
              <w:ind w:left="889" w:right="883"/>
              <w:jc w:val="center"/>
              <w:rPr>
                <w:b/>
                <w:sz w:val="18"/>
              </w:rPr>
            </w:pPr>
            <w:r>
              <w:rPr>
                <w:b/>
                <w:sz w:val="18"/>
              </w:rPr>
              <w:t>姓名</w:t>
            </w:r>
          </w:p>
        </w:tc>
        <w:tc>
          <w:tcPr>
            <w:tcW w:w="5502" w:type="dxa"/>
            <w:shd w:val="clear" w:color="auto" w:fill="BEBEBE"/>
          </w:tcPr>
          <w:p>
            <w:pPr>
              <w:pStyle w:val="TableParagraph"/>
              <w:spacing w:line="198" w:lineRule="exact"/>
              <w:ind w:left="2333" w:right="2326"/>
              <w:jc w:val="center"/>
              <w:rPr>
                <w:b/>
                <w:sz w:val="18"/>
              </w:rPr>
            </w:pPr>
            <w:r>
              <w:rPr>
                <w:b/>
                <w:sz w:val="18"/>
              </w:rPr>
              <w:t>功能</w:t>
            </w:r>
          </w:p>
        </w:tc>
      </w:tr>
      <w:tr>
        <w:trPr>
          <w:trHeight w:val="880" w:hRule="atLeast"/>
        </w:trPr>
        <w:tc>
          <w:tcPr>
            <w:tcW w:w="698" w:type="dxa"/>
          </w:tcPr>
          <w:p>
            <w:pPr>
              <w:pStyle w:val="TableParagraph"/>
              <w:rPr>
                <w:b/>
                <w:sz w:val="18"/>
              </w:rPr>
            </w:pPr>
          </w:p>
          <w:p>
            <w:pPr>
              <w:pStyle w:val="TableParagraph"/>
              <w:spacing w:before="110"/>
              <w:ind w:right="229"/>
              <w:jc w:val="right"/>
              <w:rPr>
                <w:b/>
                <w:sz w:val="18"/>
              </w:rPr>
            </w:pPr>
            <w:r>
              <w:rPr>
                <w:b/>
                <w:sz w:val="18"/>
              </w:rPr>
              <w:t>[7:0]</w:t>
            </w:r>
          </w:p>
        </w:tc>
        <w:tc>
          <w:tcPr>
            <w:tcW w:w="2295" w:type="dxa"/>
          </w:tcPr>
          <w:p>
            <w:pPr>
              <w:pStyle w:val="TableParagraph"/>
              <w:rPr>
                <w:b/>
                <w:sz w:val="18"/>
              </w:rPr>
            </w:pPr>
          </w:p>
          <w:p>
            <w:pPr>
              <w:pStyle w:val="TableParagraph"/>
              <w:spacing w:before="110"/>
              <w:ind w:left="108"/>
              <w:rPr>
                <w:sz w:val="18"/>
              </w:rPr>
            </w:pPr>
            <w:r>
              <w:rPr>
                <w:sz w:val="18"/>
              </w:rPr>
              <w:t>Z_OFFS_USR[15:8]</w:t>
            </w:r>
          </w:p>
        </w:tc>
        <w:tc>
          <w:tcPr>
            <w:tcW w:w="5502" w:type="dxa"/>
          </w:tcPr>
          <w:p>
            <w:pPr>
              <w:pStyle w:val="TableParagraph"/>
              <w:ind w:left="108" w:right="256"/>
              <w:jc w:val="both"/>
              <w:rPr>
                <w:sz w:val="18"/>
              </w:rPr>
            </w:pPr>
            <w:r>
              <w:rPr>
                <w:sz w:val="18"/>
              </w:rPr>
              <w:t>Z陀螺仪16位偏移量的15至8位（2的补码）。该寄存器用于从传感器输出中去除直流偏置。此寄存器中的值在运行前添加到陀螺仪传感器值</w:t>
            </w:r>
          </w:p>
          <w:p>
            <w:pPr>
              <w:pStyle w:val="TableParagraph"/>
              <w:spacing w:line="202" w:lineRule="exact"/>
              <w:ind w:left="108"/>
              <w:jc w:val="both"/>
              <w:rPr>
                <w:sz w:val="18"/>
              </w:rPr>
            </w:pPr>
            <w:r>
              <w:rPr>
                <w:sz w:val="18"/>
              </w:rPr>
              <w:t>进入传感器寄存器。</w:t>
            </w:r>
          </w:p>
        </w:tc>
      </w:tr>
    </w:tbl>
    <w:p>
      <w:pPr>
        <w:pStyle w:val="Heading3"/>
        <w:numPr>
          <w:ilvl w:val="1"/>
          <w:numId w:val="12"/>
        </w:numPr>
        <w:tabs>
          <w:tab w:pos="1020" w:val="left" w:leader="none"/>
        </w:tabs>
        <w:spacing w:line="240" w:lineRule="auto" w:before="121" w:after="0"/>
        <w:ind w:left="1020" w:right="0" w:hanging="540"/>
        <w:jc w:val="left"/>
      </w:pPr>
      <w:bookmarkStart w:name="_bookmark91" w:id="151"/>
      <w:bookmarkEnd w:id="151"/>
      <w:r>
        <w:rPr>
          <w:b w:val="0"/>
        </w:rPr>
      </w:r>
      <w:bookmarkStart w:name="_bookmark91" w:id="152"/>
      <w:bookmarkEnd w:id="152"/>
      <w:r>
        <w:rPr>
          <w:color w:val="1F487C"/>
        </w:rPr>
        <w:t>寄存器24–Z陀螺仪偏移调整寄存器：低字节</w:t>
      </w:r>
    </w:p>
    <w:p>
      <w:pPr>
        <w:pStyle w:val="BodyText"/>
        <w:spacing w:before="6"/>
        <w:rPr>
          <w:b/>
          <w:sz w:val="26"/>
        </w:rPr>
      </w:pPr>
    </w:p>
    <w:p>
      <w:pPr>
        <w:spacing w:line="192" w:lineRule="auto" w:before="0"/>
        <w:ind w:left="1200" w:right="8043" w:firstLine="0"/>
        <w:jc w:val="left"/>
        <w:rPr>
          <w:b/>
          <w:sz w:val="20"/>
        </w:rPr>
      </w:pPr>
      <w:r>
        <w:rPr>
          <w:b/>
          <w:sz w:val="20"/>
        </w:rPr>
        <w:t>寄存器名称：ZG_OFFS_USRL寄存器类型：读/写</w:t>
      </w:r>
    </w:p>
    <w:p>
      <w:pPr>
        <w:spacing w:before="2" w:after="40"/>
        <w:ind w:left="1200" w:right="0" w:firstLine="0"/>
        <w:jc w:val="left"/>
        <w:rPr>
          <w:b/>
          <w:sz w:val="20"/>
        </w:rPr>
      </w:pPr>
      <w:r>
        <w:rPr>
          <w:b/>
          <w:sz w:val="20"/>
        </w:rPr>
        <w:t>寄存器地址：24（十进制）；18（六角）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2411"/>
        <w:gridCol w:w="4684"/>
      </w:tblGrid>
      <w:tr>
        <w:trPr>
          <w:trHeight w:val="220" w:hRule="atLeast"/>
        </w:trPr>
        <w:tc>
          <w:tcPr>
            <w:tcW w:w="1402" w:type="dxa"/>
            <w:shd w:val="clear" w:color="auto" w:fill="BEBEBE"/>
          </w:tcPr>
          <w:p>
            <w:pPr>
              <w:pStyle w:val="TableParagraph"/>
              <w:spacing w:line="200" w:lineRule="exact"/>
              <w:ind w:left="560" w:right="554"/>
              <w:jc w:val="center"/>
              <w:rPr>
                <w:b/>
                <w:sz w:val="18"/>
              </w:rPr>
            </w:pPr>
            <w:r>
              <w:rPr>
                <w:b/>
                <w:sz w:val="18"/>
              </w:rPr>
              <w:t>钻头</w:t>
            </w:r>
          </w:p>
        </w:tc>
        <w:tc>
          <w:tcPr>
            <w:tcW w:w="2411" w:type="dxa"/>
            <w:shd w:val="clear" w:color="auto" w:fill="BEBEBE"/>
          </w:tcPr>
          <w:p>
            <w:pPr>
              <w:pStyle w:val="TableParagraph"/>
              <w:spacing w:line="200" w:lineRule="exact"/>
              <w:ind w:right="957"/>
              <w:jc w:val="right"/>
              <w:rPr>
                <w:b/>
                <w:sz w:val="18"/>
              </w:rPr>
            </w:pPr>
            <w:r>
              <w:rPr>
                <w:b/>
                <w:sz w:val="18"/>
              </w:rPr>
              <w:t>姓名</w:t>
            </w:r>
          </w:p>
        </w:tc>
        <w:tc>
          <w:tcPr>
            <w:tcW w:w="4684" w:type="dxa"/>
            <w:shd w:val="clear" w:color="auto" w:fill="BEBEBE"/>
          </w:tcPr>
          <w:p>
            <w:pPr>
              <w:pStyle w:val="TableParagraph"/>
              <w:spacing w:line="200" w:lineRule="exact"/>
              <w:ind w:left="1924" w:right="1918"/>
              <w:jc w:val="center"/>
              <w:rPr>
                <w:b/>
                <w:sz w:val="18"/>
              </w:rPr>
            </w:pPr>
            <w:r>
              <w:rPr>
                <w:b/>
                <w:sz w:val="18"/>
              </w:rPr>
              <w:t>功能</w:t>
            </w:r>
          </w:p>
        </w:tc>
      </w:tr>
      <w:tr>
        <w:trPr>
          <w:trHeight w:val="1098" w:hRule="atLeast"/>
        </w:trPr>
        <w:tc>
          <w:tcPr>
            <w:tcW w:w="1402" w:type="dxa"/>
          </w:tcPr>
          <w:p>
            <w:pPr>
              <w:pStyle w:val="TableParagraph"/>
              <w:rPr>
                <w:b/>
                <w:sz w:val="18"/>
              </w:rPr>
            </w:pPr>
          </w:p>
          <w:p>
            <w:pPr>
              <w:pStyle w:val="TableParagraph"/>
              <w:spacing w:before="10"/>
              <w:rPr>
                <w:b/>
                <w:sz w:val="17"/>
              </w:rPr>
            </w:pPr>
          </w:p>
          <w:p>
            <w:pPr>
              <w:pStyle w:val="TableParagraph"/>
              <w:ind w:left="107"/>
              <w:rPr>
                <w:b/>
                <w:sz w:val="18"/>
              </w:rPr>
            </w:pPr>
            <w:r>
              <w:rPr>
                <w:b/>
                <w:sz w:val="18"/>
              </w:rPr>
              <w:t>[7:0]</w:t>
            </w:r>
          </w:p>
        </w:tc>
        <w:tc>
          <w:tcPr>
            <w:tcW w:w="2411" w:type="dxa"/>
          </w:tcPr>
          <w:p>
            <w:pPr>
              <w:pStyle w:val="TableParagraph"/>
              <w:rPr>
                <w:b/>
                <w:sz w:val="18"/>
              </w:rPr>
            </w:pPr>
          </w:p>
          <w:p>
            <w:pPr>
              <w:pStyle w:val="TableParagraph"/>
              <w:spacing w:before="10"/>
              <w:rPr>
                <w:b/>
                <w:sz w:val="17"/>
              </w:rPr>
            </w:pPr>
          </w:p>
          <w:p>
            <w:pPr>
              <w:pStyle w:val="TableParagraph"/>
              <w:ind w:right="1023"/>
              <w:jc w:val="right"/>
              <w:rPr>
                <w:sz w:val="18"/>
              </w:rPr>
            </w:pPr>
            <w:r>
              <w:rPr>
                <w:sz w:val="18"/>
              </w:rPr>
              <w:t>Z_OFFS_USR[7:0]</w:t>
            </w:r>
          </w:p>
        </w:tc>
        <w:tc>
          <w:tcPr>
            <w:tcW w:w="4684" w:type="dxa"/>
          </w:tcPr>
          <w:p>
            <w:pPr>
              <w:pStyle w:val="TableParagraph"/>
              <w:ind w:left="106" w:right="34"/>
              <w:rPr>
                <w:sz w:val="18"/>
              </w:rPr>
            </w:pPr>
            <w:r>
              <w:rPr>
                <w:sz w:val="18"/>
              </w:rPr>
              <w:t>Z陀螺仪16位偏移量的第7位到第0位（2的补码）。该寄存器用于从传感器输出中去除直流偏置。在进入传感器之前，该寄存器中的值与陀螺仪传感器值相加</w:t>
            </w:r>
          </w:p>
          <w:p>
            <w:pPr>
              <w:pStyle w:val="TableParagraph"/>
              <w:spacing w:line="201" w:lineRule="exact"/>
              <w:ind w:left="106"/>
              <w:rPr>
                <w:sz w:val="18"/>
              </w:rPr>
            </w:pPr>
            <w:r>
              <w:rPr>
                <w:sz w:val="18"/>
              </w:rPr>
              <w:t>登记</w:t>
            </w:r>
          </w:p>
        </w:tc>
      </w:tr>
    </w:tbl>
    <w:p>
      <w:pPr>
        <w:spacing w:after="0" w:line="201" w:lineRule="exact"/>
        <w:rPr>
          <w:sz w:val="18"/>
        </w:rPr>
        <w:sectPr>
          <w:pgSz w:w="12240" w:h="15840"/>
          <w:pgMar w:header="509" w:footer="690" w:top="1140" w:bottom="880" w:left="240" w:right="0"/>
        </w:sectPr>
      </w:pPr>
    </w:p>
    <w:p>
      <w:pPr>
        <w:pStyle w:val="BodyText"/>
        <w:spacing w:before="9"/>
        <w:rPr>
          <w:b/>
          <w:sz w:val="15"/>
        </w:rPr>
      </w:pPr>
    </w:p>
    <w:p>
      <w:pPr>
        <w:pStyle w:val="Heading3"/>
        <w:numPr>
          <w:ilvl w:val="1"/>
          <w:numId w:val="12"/>
        </w:numPr>
        <w:tabs>
          <w:tab w:pos="1020" w:val="left" w:leader="none"/>
        </w:tabs>
        <w:spacing w:line="240" w:lineRule="auto" w:before="52" w:after="0"/>
        <w:ind w:left="1020" w:right="0" w:hanging="540"/>
        <w:jc w:val="left"/>
      </w:pPr>
      <w:bookmarkStart w:name="_bookmark92" w:id="153"/>
      <w:bookmarkEnd w:id="153"/>
      <w:r>
        <w:rPr>
          <w:b w:val="0"/>
        </w:rPr>
      </w:r>
      <w:bookmarkStart w:name="_bookmark92" w:id="154"/>
      <w:bookmarkEnd w:id="154"/>
      <w:r>
        <w:rPr>
          <w:color w:val="1F487C"/>
        </w:rPr>
        <w:t>寄存器25–采样率除法器</w:t>
      </w:r>
    </w:p>
    <w:p>
      <w:pPr>
        <w:pStyle w:val="BodyText"/>
        <w:spacing w:before="6"/>
        <w:rPr>
          <w:b/>
          <w:sz w:val="26"/>
        </w:rPr>
      </w:pPr>
    </w:p>
    <w:p>
      <w:pPr>
        <w:spacing w:line="192" w:lineRule="auto" w:before="0"/>
        <w:ind w:left="1200" w:right="8341" w:firstLine="0"/>
        <w:jc w:val="left"/>
        <w:rPr>
          <w:b/>
          <w:sz w:val="20"/>
        </w:rPr>
      </w:pPr>
      <w:r>
        <w:rPr>
          <w:b/>
          <w:sz w:val="20"/>
        </w:rPr>
        <w:t>寄存器名称：SMPLRT_DIV寄存器类型：读/写</w:t>
      </w:r>
    </w:p>
    <w:p>
      <w:pPr>
        <w:spacing w:line="242" w:lineRule="exact" w:before="0" w:after="41"/>
        <w:ind w:left="1200" w:right="0" w:firstLine="0"/>
        <w:jc w:val="left"/>
        <w:rPr>
          <w:b/>
          <w:sz w:val="20"/>
        </w:rPr>
      </w:pPr>
      <w:r>
        <w:rPr>
          <w:b/>
          <w:sz w:val="20"/>
        </w:rPr>
        <w:t>寄存器地址：25（十进制）；19（六角）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199" w:lineRule="exact" w:before="1"/>
              <w:ind w:right="218"/>
              <w:jc w:val="right"/>
              <w:rPr>
                <w:b/>
                <w:sz w:val="18"/>
              </w:rPr>
            </w:pPr>
            <w:r>
              <w:rPr>
                <w:b/>
                <w:sz w:val="18"/>
              </w:rPr>
              <w:t>钻头</w:t>
            </w:r>
          </w:p>
        </w:tc>
        <w:tc>
          <w:tcPr>
            <w:tcW w:w="2295" w:type="dxa"/>
            <w:shd w:val="clear" w:color="auto" w:fill="BEBEBE"/>
          </w:tcPr>
          <w:p>
            <w:pPr>
              <w:pStyle w:val="TableParagraph"/>
              <w:spacing w:line="199" w:lineRule="exact" w:before="1"/>
              <w:ind w:right="901"/>
              <w:jc w:val="right"/>
              <w:rPr>
                <w:b/>
                <w:sz w:val="18"/>
              </w:rPr>
            </w:pPr>
            <w:r>
              <w:rPr>
                <w:b/>
                <w:sz w:val="18"/>
              </w:rPr>
              <w:t>姓名</w:t>
            </w:r>
          </w:p>
        </w:tc>
        <w:tc>
          <w:tcPr>
            <w:tcW w:w="5502" w:type="dxa"/>
            <w:shd w:val="clear" w:color="auto" w:fill="BEBEBE"/>
          </w:tcPr>
          <w:p>
            <w:pPr>
              <w:pStyle w:val="TableParagraph"/>
              <w:spacing w:line="199" w:lineRule="exact" w:before="1"/>
              <w:ind w:left="2333" w:right="2326"/>
              <w:jc w:val="center"/>
              <w:rPr>
                <w:b/>
                <w:sz w:val="18"/>
              </w:rPr>
            </w:pPr>
            <w:r>
              <w:rPr>
                <w:b/>
                <w:sz w:val="18"/>
              </w:rPr>
              <w:t>功能</w:t>
            </w:r>
          </w:p>
        </w:tc>
      </w:tr>
      <w:tr>
        <w:trPr>
          <w:trHeight w:val="1490" w:hRule="atLeast"/>
        </w:trPr>
        <w:tc>
          <w:tcPr>
            <w:tcW w:w="698" w:type="dxa"/>
          </w:tcPr>
          <w:p>
            <w:pPr>
              <w:pStyle w:val="TableParagraph"/>
              <w:rPr>
                <w:b/>
                <w:sz w:val="18"/>
              </w:rPr>
            </w:pPr>
          </w:p>
          <w:p>
            <w:pPr>
              <w:pStyle w:val="TableParagraph"/>
              <w:rPr>
                <w:b/>
                <w:sz w:val="18"/>
              </w:rPr>
            </w:pPr>
          </w:p>
          <w:p>
            <w:pPr>
              <w:pStyle w:val="TableParagraph"/>
              <w:rPr>
                <w:b/>
                <w:sz w:val="16"/>
              </w:rPr>
            </w:pPr>
          </w:p>
          <w:p>
            <w:pPr>
              <w:pStyle w:val="TableParagraph"/>
              <w:ind w:right="229"/>
              <w:jc w:val="right"/>
              <w:rPr>
                <w:b/>
                <w:sz w:val="18"/>
              </w:rPr>
            </w:pPr>
            <w:r>
              <w:rPr>
                <w:b/>
                <w:sz w:val="18"/>
              </w:rPr>
              <w:t>[7:0]</w:t>
            </w:r>
          </w:p>
        </w:tc>
        <w:tc>
          <w:tcPr>
            <w:tcW w:w="2295" w:type="dxa"/>
          </w:tcPr>
          <w:p>
            <w:pPr>
              <w:pStyle w:val="TableParagraph"/>
              <w:rPr>
                <w:b/>
                <w:sz w:val="18"/>
              </w:rPr>
            </w:pPr>
          </w:p>
          <w:p>
            <w:pPr>
              <w:pStyle w:val="TableParagraph"/>
              <w:rPr>
                <w:b/>
                <w:sz w:val="18"/>
              </w:rPr>
            </w:pPr>
          </w:p>
          <w:p>
            <w:pPr>
              <w:pStyle w:val="TableParagraph"/>
              <w:rPr>
                <w:b/>
                <w:sz w:val="16"/>
              </w:rPr>
            </w:pPr>
          </w:p>
          <w:p>
            <w:pPr>
              <w:pStyle w:val="TableParagraph"/>
              <w:ind w:right="893"/>
              <w:jc w:val="right"/>
              <w:rPr>
                <w:sz w:val="18"/>
              </w:rPr>
            </w:pPr>
            <w:r>
              <w:rPr>
                <w:sz w:val="18"/>
              </w:rPr>
              <w:t>SMPLRT_DIV[7:0]</w:t>
            </w:r>
          </w:p>
        </w:tc>
        <w:tc>
          <w:tcPr>
            <w:tcW w:w="5502" w:type="dxa"/>
          </w:tcPr>
          <w:p>
            <w:pPr>
              <w:pStyle w:val="TableParagraph"/>
              <w:ind w:left="108" w:right="51"/>
              <w:rPr>
                <w:sz w:val="16"/>
              </w:rPr>
            </w:pPr>
            <w:r>
              <w:rPr>
                <w:sz w:val="18"/>
              </w:rPr>
              <w:t>除以内部采样率（请参阅寄存器CONFIG）以生成控制传感器数据输出率的采样率，即FIFO采样率。注：此寄存器仅在FCHOICE_B寄存器位为2'b00和（0&lt;DLPF_CFG&lt;7）时有效。</w:t>
            </w:r>
          </w:p>
          <w:p>
            <w:pPr>
              <w:pStyle w:val="TableParagraph"/>
              <w:ind w:left="108"/>
              <w:rPr>
                <w:sz w:val="18"/>
              </w:rPr>
            </w:pPr>
            <w:r>
              <w:rPr>
                <w:sz w:val="18"/>
              </w:rPr>
              <w:t>这是传感器寄存器的更新速率：</w:t>
            </w:r>
          </w:p>
          <w:p>
            <w:pPr>
              <w:pStyle w:val="TableParagraph"/>
              <w:spacing w:line="219" w:lineRule="exact"/>
              <w:ind w:left="108"/>
              <w:rPr>
                <w:sz w:val="18"/>
              </w:rPr>
            </w:pPr>
            <w:r>
              <w:rPr>
                <w:sz w:val="18"/>
              </w:rPr>
              <w:t>采样率=内部采样率/（1+SMPLRT_DIV）</w:t>
            </w:r>
          </w:p>
          <w:p>
            <w:pPr>
              <w:pStyle w:val="TableParagraph"/>
              <w:spacing w:line="201" w:lineRule="exact"/>
              <w:ind w:left="108"/>
              <w:rPr>
                <w:sz w:val="18"/>
              </w:rPr>
            </w:pPr>
            <w:r>
              <w:rPr>
                <w:sz w:val="18"/>
              </w:rPr>
              <w:t>其中INTERNAL_SAMPLE_RATE=1 kHz</w:t>
            </w:r>
          </w:p>
        </w:tc>
      </w:tr>
    </w:tbl>
    <w:p>
      <w:pPr>
        <w:pStyle w:val="Heading3"/>
        <w:numPr>
          <w:ilvl w:val="1"/>
          <w:numId w:val="12"/>
        </w:numPr>
        <w:tabs>
          <w:tab w:pos="1020" w:val="left" w:leader="none"/>
        </w:tabs>
        <w:spacing w:line="240" w:lineRule="auto" w:before="119" w:after="0"/>
        <w:ind w:left="1020" w:right="0" w:hanging="540"/>
        <w:jc w:val="left"/>
      </w:pPr>
      <w:bookmarkStart w:name="_bookmark93" w:id="155"/>
      <w:bookmarkEnd w:id="155"/>
      <w:r>
        <w:rPr>
          <w:b w:val="0"/>
        </w:rPr>
      </w:r>
      <w:bookmarkStart w:name="_bookmark93" w:id="156"/>
      <w:bookmarkEnd w:id="156"/>
      <w:r>
        <w:rPr>
          <w:color w:val="1F487C"/>
        </w:rPr>
        <w:t>寄存器26–配置</w:t>
      </w:r>
    </w:p>
    <w:p>
      <w:pPr>
        <w:pStyle w:val="BodyText"/>
        <w:spacing w:before="7"/>
        <w:rPr>
          <w:b/>
          <w:sz w:val="26"/>
        </w:rPr>
      </w:pPr>
    </w:p>
    <w:p>
      <w:pPr>
        <w:spacing w:line="192" w:lineRule="auto" w:before="0"/>
        <w:ind w:left="1200" w:right="8176" w:firstLine="0"/>
        <w:jc w:val="left"/>
        <w:rPr>
          <w:b/>
          <w:sz w:val="20"/>
        </w:rPr>
      </w:pPr>
      <w:r>
        <w:rPr>
          <w:b/>
          <w:sz w:val="20"/>
        </w:rPr>
        <w:t>寄存器名称：CONFIG寄存器类型：读/写</w:t>
      </w:r>
    </w:p>
    <w:p>
      <w:pPr>
        <w:spacing w:before="2" w:after="41"/>
        <w:ind w:left="1200" w:right="0" w:firstLine="0"/>
        <w:jc w:val="left"/>
        <w:rPr>
          <w:b/>
          <w:sz w:val="20"/>
        </w:rPr>
      </w:pPr>
      <w:r>
        <w:rPr/>
        <w:pict>
          <v:group style="position:absolute;margin-left:280.25pt;margin-top:93.261467pt;width:201.2pt;height:103.85pt;mso-position-horizontal-relative:page;mso-position-vertical-relative:paragraph;z-index:-22682624" id="docshapegroup597" coordorigin="5605,1865" coordsize="4024,2077">
            <v:shape style="position:absolute;left:5605;top:1865;width:4024;height:1849" id="docshape598" coordorigin="5605,1865" coordsize="4024,1849" path="m5615,3474l5605,3474,5605,3483,5605,3704,5605,3714,5615,3714,5615,3704,5615,3483,5615,3474xm5615,3013l5605,3013,5605,3022,5605,3243,5605,3253,5605,3474,5615,3474,5615,3253,5615,3243,5615,3022,5615,3013xm5615,2785l5605,2785,5605,2794,5605,3013,5615,3013,5615,2794,5615,2785xm5615,2554l5605,2554,5605,2564,5605,2564,5605,2785,5615,2785,5615,2564,5615,2564,5615,2554xm5615,1865l5605,1865,5605,1875,5605,2093,5605,2103,5605,2324,5605,2333,5605,2554,5615,2554,5615,2333,5615,2324,5615,2103,5615,2093,5615,1875,5615,1865xm7499,3474l7489,3474,7489,3474,5615,3474,5615,3483,7489,3483,7489,3704,5615,3704,5615,3714,7489,3714,7489,3714,7499,3714,7499,3704,7499,3483,7499,3474xm7499,3013l7489,3013,7489,3013,5615,3013,5615,3022,7489,3022,7489,3243,5615,3243,5615,3253,7489,3253,7489,3474,7499,3474,7499,3253,7499,3243,7499,3022,7499,3013xm7499,2785l7489,2785,7489,2785,5615,2785,5615,2794,7489,2794,7489,3013,7499,3013,7499,2794,7499,2785xm7499,2554l7489,2554,7489,2554,5615,2554,5615,2564,7489,2564,7489,2785,7499,2785,7499,2564,7499,2564,7499,2554xm7499,1865l7489,1865,7489,1865,5615,1865,5615,1875,7489,1875,7489,2093,5615,2093,5615,2103,7489,2103,7489,2324,5615,2324,5615,2333,7489,2333,7489,2554,7499,2554,7499,2333,7499,2324,7499,2103,7499,2093,7499,1875,7499,1865xm9619,3704l7499,3704,7499,3714,9619,3714,9619,3704xm9619,3474l7499,3474,7499,3483,9619,3483,9619,3474xm9619,3243l7499,3243,7499,3253,9619,3253,9619,3243xm9619,3013l7499,3013,7499,3022,9619,3022,9619,3013xm9619,2785l7499,2785,7499,2794,9619,2794,9619,2785xm9619,2554l7499,2554,7499,2564,9619,2564,9619,2554xm9619,2324l7499,2324,7499,2333,9619,2333,9619,2324xm9619,2093l7499,2093,7499,2103,9619,2103,9619,2093xm9619,1865l7499,1865,7499,1875,9619,1875,9619,1865xm9628,3474l9619,3474,9619,3483,9619,3704,9619,3714,9628,3714,9628,3704,9628,3483,9628,3474xm9628,3013l9619,3013,9619,3022,9619,3243,9619,3253,9619,3474,9628,3474,9628,3253,9628,3243,9628,3022,9628,3013xm9628,2785l9619,2785,9619,2794,9619,3013,9628,3013,9628,2794,9628,2785xm9628,2554l9619,2554,9619,2564,9619,2564,9619,2785,9628,2785,9628,2564,9628,2564,9628,2554xm9628,1865l9619,1865,9619,1875,9619,2093,9619,2103,9619,2324,9619,2333,9619,2554,9628,2554,9628,2333,9628,2324,9628,2103,9628,2093,9628,1875,9628,1865xe" filled="true" fillcolor="#000000" stroked="false">
              <v:path arrowok="t"/>
              <v:fill type="solid"/>
            </v:shape>
            <v:shape style="position:absolute;left:5605;top:3704;width:4024;height:238" id="docshape599" coordorigin="5605,3704" coordsize="4024,238" path="m5615,3714l5605,3714,5605,3932,5605,3942,5615,3942,5615,3932,5615,3714xm7499,3714l7489,3714,7489,3932,5615,3932,5615,3942,7489,3942,7489,3942,7499,3942,7499,3932,7499,3714xm9619,3932l7499,3932,7499,3942,9619,3942,9619,3932xm9628,3704l9619,3704,9619,3714,9619,3932,9619,3942,9628,3942,9628,3932,9628,3714,9628,3704xe" filled="true" fillcolor="#000000" stroked="false">
              <v:path arrowok="t"/>
              <v:fill type="solid"/>
            </v:shape>
            <w10:wrap type="none"/>
          </v:group>
        </w:pict>
      </w:r>
      <w:r>
        <w:rPr/>
        <w:pict>
          <v:shape style="position:absolute;margin-left:280.489990pt;margin-top:81.981491pt;width:200.7pt;height:114.55pt;mso-position-horizontal-relative:page;mso-position-vertical-relative:paragraph;z-index:15753728" type="#_x0000_t202" id="docshape600"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4"/>
                    <w:gridCol w:w="2129"/>
                  </w:tblGrid>
                  <w:tr>
                    <w:trPr>
                      <w:trHeight w:val="230"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27"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30"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30"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30"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27"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30"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30"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30"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r>
                    <w:trPr>
                      <w:trHeight w:val="227" w:hRule="atLeast"/>
                    </w:trPr>
                    <w:tc>
                      <w:tcPr>
                        <w:tcW w:w="1884" w:type="dxa"/>
                      </w:tcPr>
                      <w:p>
                        <w:pPr>
                          <w:pStyle w:val="TableParagraph"/>
                          <w:rPr>
                            <w:rFonts w:ascii="Times New Roman"/>
                            <w:sz w:val="16"/>
                          </w:rPr>
                        </w:pPr>
                      </w:p>
                    </w:tc>
                    <w:tc>
                      <w:tcPr>
                        <w:tcW w:w="2129" w:type="dxa"/>
                      </w:tcPr>
                      <w:p>
                        <w:pPr>
                          <w:pStyle w:val="TableParagraph"/>
                          <w:rPr>
                            <w:rFonts w:ascii="Times New Roman"/>
                            <w:sz w:val="16"/>
                          </w:rPr>
                        </w:pPr>
                      </w:p>
                    </w:tc>
                  </w:tr>
                </w:tbl>
                <w:p>
                  <w:pPr>
                    <w:pStyle w:val="BodyText"/>
                  </w:pPr>
                </w:p>
              </w:txbxContent>
            </v:textbox>
            <w10:wrap type="none"/>
          </v:shape>
        </w:pict>
      </w:r>
      <w:r>
        <w:rPr>
          <w:b/>
          <w:sz w:val="20"/>
        </w:rPr>
        <w:t>寄存器地址：26（十进制）；1A（六角）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200" w:lineRule="exact"/>
              <w:ind w:left="230"/>
              <w:rPr>
                <w:b/>
                <w:sz w:val="18"/>
              </w:rPr>
            </w:pPr>
            <w:r>
              <w:rPr>
                <w:b/>
                <w:sz w:val="18"/>
              </w:rPr>
              <w:t>钻头</w:t>
            </w:r>
          </w:p>
        </w:tc>
        <w:tc>
          <w:tcPr>
            <w:tcW w:w="2295" w:type="dxa"/>
            <w:shd w:val="clear" w:color="auto" w:fill="BEBEBE"/>
          </w:tcPr>
          <w:p>
            <w:pPr>
              <w:pStyle w:val="TableParagraph"/>
              <w:spacing w:line="200" w:lineRule="exact"/>
              <w:ind w:left="889" w:right="883"/>
              <w:jc w:val="center"/>
              <w:rPr>
                <w:b/>
                <w:sz w:val="18"/>
              </w:rPr>
            </w:pPr>
            <w:r>
              <w:rPr>
                <w:b/>
                <w:sz w:val="18"/>
              </w:rPr>
              <w:t>姓名</w:t>
            </w:r>
          </w:p>
        </w:tc>
        <w:tc>
          <w:tcPr>
            <w:tcW w:w="5502" w:type="dxa"/>
            <w:shd w:val="clear" w:color="auto" w:fill="BEBEBE"/>
          </w:tcPr>
          <w:p>
            <w:pPr>
              <w:pStyle w:val="TableParagraph"/>
              <w:spacing w:line="200" w:lineRule="exact"/>
              <w:ind w:left="2333" w:right="2326"/>
              <w:jc w:val="center"/>
              <w:rPr>
                <w:b/>
                <w:sz w:val="18"/>
              </w:rPr>
            </w:pPr>
            <w:r>
              <w:rPr>
                <w:b/>
                <w:sz w:val="18"/>
              </w:rPr>
              <w:t>功能</w:t>
            </w:r>
          </w:p>
        </w:tc>
      </w:tr>
      <w:tr>
        <w:trPr>
          <w:trHeight w:val="220" w:hRule="atLeast"/>
        </w:trPr>
        <w:tc>
          <w:tcPr>
            <w:tcW w:w="698" w:type="dxa"/>
          </w:tcPr>
          <w:p>
            <w:pPr>
              <w:pStyle w:val="TableParagraph"/>
              <w:spacing w:line="200" w:lineRule="exact"/>
              <w:ind w:left="107"/>
              <w:rPr>
                <w:b/>
                <w:sz w:val="18"/>
              </w:rPr>
            </w:pPr>
            <w:r>
              <w:rPr>
                <w:b/>
                <w:sz w:val="18"/>
              </w:rPr>
              <w:t>[7]</w:t>
            </w:r>
          </w:p>
        </w:tc>
        <w:tc>
          <w:tcPr>
            <w:tcW w:w="2295" w:type="dxa"/>
          </w:tcPr>
          <w:p>
            <w:pPr>
              <w:pStyle w:val="TableParagraph"/>
              <w:spacing w:line="200" w:lineRule="exact"/>
              <w:ind w:left="108"/>
              <w:rPr>
                <w:sz w:val="18"/>
              </w:rPr>
            </w:pPr>
            <w:r>
              <w:rPr>
                <w:sz w:val="18"/>
              </w:rPr>
              <w:t>-</w:t>
            </w:r>
          </w:p>
        </w:tc>
        <w:tc>
          <w:tcPr>
            <w:tcW w:w="5502" w:type="dxa"/>
          </w:tcPr>
          <w:p>
            <w:pPr>
              <w:pStyle w:val="TableParagraph"/>
              <w:spacing w:line="200" w:lineRule="exact"/>
              <w:ind w:left="108"/>
              <w:rPr>
                <w:sz w:val="18"/>
              </w:rPr>
            </w:pPr>
            <w:r>
              <w:rPr>
                <w:sz w:val="18"/>
              </w:rPr>
              <w:t>默认配置值为1。用户应将其设置为0。</w:t>
            </w:r>
          </w:p>
        </w:tc>
      </w:tr>
      <w:tr>
        <w:trPr>
          <w:trHeight w:val="878" w:hRule="atLeast"/>
        </w:trPr>
        <w:tc>
          <w:tcPr>
            <w:tcW w:w="698" w:type="dxa"/>
          </w:tcPr>
          <w:p>
            <w:pPr>
              <w:pStyle w:val="TableParagraph"/>
              <w:spacing w:line="219" w:lineRule="exact"/>
              <w:ind w:left="107"/>
              <w:rPr>
                <w:b/>
                <w:sz w:val="18"/>
              </w:rPr>
            </w:pPr>
            <w:r>
              <w:rPr>
                <w:b/>
                <w:sz w:val="18"/>
              </w:rPr>
              <w:t>[6]</w:t>
            </w:r>
          </w:p>
        </w:tc>
        <w:tc>
          <w:tcPr>
            <w:tcW w:w="2295" w:type="dxa"/>
          </w:tcPr>
          <w:p>
            <w:pPr>
              <w:pStyle w:val="TableParagraph"/>
              <w:spacing w:line="219" w:lineRule="exact"/>
              <w:ind w:left="108"/>
              <w:rPr>
                <w:sz w:val="18"/>
              </w:rPr>
            </w:pPr>
            <w:r>
              <w:rPr>
                <w:sz w:val="18"/>
              </w:rPr>
              <w:t>FIFO_模式</w:t>
            </w:r>
          </w:p>
        </w:tc>
        <w:tc>
          <w:tcPr>
            <w:tcW w:w="5502" w:type="dxa"/>
          </w:tcPr>
          <w:p>
            <w:pPr>
              <w:pStyle w:val="TableParagraph"/>
              <w:ind w:left="108" w:right="204"/>
              <w:rPr>
                <w:sz w:val="18"/>
              </w:rPr>
            </w:pPr>
            <w:r>
              <w:rPr>
                <w:sz w:val="18"/>
              </w:rPr>
              <w:t>当设置为“1”时，当FIFO已满时，其他写入将不会写入FIFO。</w:t>
            </w:r>
          </w:p>
          <w:p>
            <w:pPr>
              <w:pStyle w:val="TableParagraph"/>
              <w:spacing w:line="219" w:lineRule="exact"/>
              <w:ind w:left="108"/>
              <w:rPr>
                <w:sz w:val="18"/>
              </w:rPr>
            </w:pPr>
            <w:r>
              <w:rPr>
                <w:sz w:val="18"/>
              </w:rPr>
              <w:t>当设置为“0”时，当FIFO已满时，将写入其他写入</w:t>
            </w:r>
          </w:p>
          <w:p>
            <w:pPr>
              <w:pStyle w:val="TableParagraph"/>
              <w:spacing w:line="201" w:lineRule="exact"/>
              <w:ind w:left="108"/>
              <w:rPr>
                <w:sz w:val="18"/>
              </w:rPr>
            </w:pPr>
            <w:r>
              <w:rPr>
                <w:sz w:val="18"/>
              </w:rPr>
              <w:t>以替换最旧的数据。</w:t>
            </w:r>
          </w:p>
        </w:tc>
      </w:tr>
      <w:tr>
        <w:trPr>
          <w:trHeight w:val="2956" w:hRule="atLeast"/>
        </w:trPr>
        <w:tc>
          <w:tcPr>
            <w:tcW w:w="698" w:type="dxa"/>
          </w:tcPr>
          <w:p>
            <w:pPr>
              <w:pStyle w:val="TableParagraph"/>
              <w:spacing w:line="219" w:lineRule="exact"/>
              <w:ind w:left="107"/>
              <w:rPr>
                <w:b/>
                <w:sz w:val="18"/>
              </w:rPr>
            </w:pPr>
            <w:r>
              <w:rPr>
                <w:b/>
                <w:sz w:val="18"/>
              </w:rPr>
              <w:t>[5:3]</w:t>
            </w:r>
          </w:p>
        </w:tc>
        <w:tc>
          <w:tcPr>
            <w:tcW w:w="2295" w:type="dxa"/>
          </w:tcPr>
          <w:p>
            <w:pPr>
              <w:pStyle w:val="TableParagraph"/>
              <w:spacing w:line="219" w:lineRule="exact"/>
              <w:ind w:left="108"/>
              <w:rPr>
                <w:sz w:val="18"/>
              </w:rPr>
            </w:pPr>
            <w:r>
              <w:rPr>
                <w:sz w:val="18"/>
              </w:rPr>
              <w:t>外部同步设置[2:0]</w:t>
            </w:r>
          </w:p>
        </w:tc>
        <w:tc>
          <w:tcPr>
            <w:tcW w:w="5502" w:type="dxa"/>
          </w:tcPr>
          <w:p>
            <w:pPr>
              <w:pStyle w:val="TableParagraph"/>
              <w:spacing w:line="219" w:lineRule="exact"/>
              <w:ind w:left="108"/>
              <w:jc w:val="both"/>
              <w:rPr>
                <w:sz w:val="18"/>
              </w:rPr>
            </w:pPr>
            <w:r>
              <w:rPr>
                <w:sz w:val="18"/>
              </w:rPr>
              <w:t>允许对FSYNC引脚数据进行采样。</w:t>
            </w:r>
          </w:p>
          <w:p>
            <w:pPr>
              <w:pStyle w:val="TableParagraph"/>
              <w:tabs>
                <w:tab w:pos="3010" w:val="left" w:leader="none"/>
              </w:tabs>
              <w:spacing w:before="10"/>
              <w:ind w:left="1130"/>
              <w:rPr>
                <w:b/>
                <w:sz w:val="18"/>
              </w:rPr>
            </w:pPr>
          </w:p>
          <w:p>
            <w:pPr>
              <w:pStyle w:val="TableParagraph"/>
              <w:numPr>
                <w:ilvl w:val="0"/>
                <w:numId w:val="16"/>
              </w:numPr>
              <w:tabs>
                <w:tab w:pos="3060" w:val="left" w:leader="none"/>
                <w:tab w:pos="3061" w:val="left" w:leader="none"/>
              </w:tabs>
              <w:spacing w:line="240" w:lineRule="auto" w:before="11" w:after="0"/>
              <w:ind w:left="3060" w:right="0" w:hanging="1422"/>
              <w:jc w:val="left"/>
              <w:rPr>
                <w:sz w:val="18"/>
              </w:rPr>
            </w:pPr>
            <w:r>
              <w:rPr>
                <w:sz w:val="18"/>
              </w:rPr>
              <w:t>功能已禁用</w:t>
            </w:r>
          </w:p>
          <w:p>
            <w:pPr>
              <w:pStyle w:val="TableParagraph"/>
              <w:numPr>
                <w:ilvl w:val="0"/>
                <w:numId w:val="16"/>
              </w:numPr>
              <w:tabs>
                <w:tab w:pos="3091" w:val="left" w:leader="none"/>
                <w:tab w:pos="3092" w:val="left" w:leader="none"/>
              </w:tabs>
              <w:spacing w:line="240" w:lineRule="auto" w:before="8" w:after="0"/>
              <w:ind w:left="3091" w:right="0" w:hanging="1453"/>
              <w:jc w:val="left"/>
              <w:rPr>
                <w:sz w:val="18"/>
              </w:rPr>
            </w:pPr>
            <w:r>
              <w:rPr>
                <w:sz w:val="18"/>
              </w:rPr>
              <w:t>TEMP_OUT_L[0]</w:t>
            </w:r>
          </w:p>
          <w:p>
            <w:pPr>
              <w:pStyle w:val="TableParagraph"/>
              <w:numPr>
                <w:ilvl w:val="0"/>
                <w:numId w:val="16"/>
              </w:numPr>
              <w:tabs>
                <w:tab w:pos="3046" w:val="left" w:leader="none"/>
                <w:tab w:pos="3047" w:val="left" w:leader="none"/>
              </w:tabs>
              <w:spacing w:line="240" w:lineRule="auto" w:before="11" w:after="0"/>
              <w:ind w:left="3046" w:right="0" w:hanging="1408"/>
              <w:jc w:val="left"/>
              <w:rPr>
                <w:sz w:val="18"/>
              </w:rPr>
            </w:pPr>
            <w:r>
              <w:rPr>
                <w:sz w:val="18"/>
              </w:rPr>
              <w:t>陀螺仪_XOUT_L[0]</w:t>
            </w:r>
          </w:p>
          <w:p>
            <w:pPr>
              <w:pStyle w:val="TableParagraph"/>
              <w:numPr>
                <w:ilvl w:val="0"/>
                <w:numId w:val="16"/>
              </w:numPr>
              <w:tabs>
                <w:tab w:pos="3050" w:val="left" w:leader="none"/>
                <w:tab w:pos="3051" w:val="left" w:leader="none"/>
              </w:tabs>
              <w:spacing w:line="240" w:lineRule="auto" w:before="11" w:after="0"/>
              <w:ind w:left="3050" w:right="0" w:hanging="1412"/>
              <w:jc w:val="left"/>
              <w:rPr>
                <w:sz w:val="18"/>
              </w:rPr>
            </w:pPr>
            <w:r>
              <w:rPr>
                <w:sz w:val="18"/>
              </w:rPr>
              <w:t>GYRO_YOUT_L[0]</w:t>
            </w:r>
          </w:p>
          <w:p>
            <w:pPr>
              <w:pStyle w:val="TableParagraph"/>
              <w:numPr>
                <w:ilvl w:val="0"/>
                <w:numId w:val="16"/>
              </w:numPr>
              <w:tabs>
                <w:tab w:pos="3050" w:val="left" w:leader="none"/>
                <w:tab w:pos="3051" w:val="left" w:leader="none"/>
              </w:tabs>
              <w:spacing w:line="240" w:lineRule="auto" w:before="11" w:after="0"/>
              <w:ind w:left="3050" w:right="0" w:hanging="1412"/>
              <w:jc w:val="left"/>
              <w:rPr>
                <w:sz w:val="18"/>
              </w:rPr>
            </w:pPr>
            <w:r>
              <w:rPr>
                <w:sz w:val="18"/>
              </w:rPr>
              <w:t>陀螺仪_ZOUT_L[0]</w:t>
            </w:r>
          </w:p>
          <w:p>
            <w:pPr>
              <w:pStyle w:val="TableParagraph"/>
              <w:numPr>
                <w:ilvl w:val="0"/>
                <w:numId w:val="16"/>
              </w:numPr>
              <w:tabs>
                <w:tab w:pos="3026" w:val="left" w:leader="none"/>
                <w:tab w:pos="3027" w:val="left" w:leader="none"/>
              </w:tabs>
              <w:spacing w:line="240" w:lineRule="auto" w:before="8" w:after="0"/>
              <w:ind w:left="3026" w:right="0" w:hanging="1388"/>
              <w:jc w:val="left"/>
              <w:rPr>
                <w:sz w:val="18"/>
              </w:rPr>
            </w:pPr>
            <w:r>
              <w:rPr>
                <w:sz w:val="18"/>
              </w:rPr>
              <w:t>加速度_XOUT_L[0]</w:t>
            </w:r>
          </w:p>
          <w:p>
            <w:pPr>
              <w:pStyle w:val="TableParagraph"/>
              <w:numPr>
                <w:ilvl w:val="0"/>
                <w:numId w:val="16"/>
              </w:numPr>
              <w:tabs>
                <w:tab w:pos="3029" w:val="left" w:leader="none"/>
                <w:tab w:pos="3030" w:val="left" w:leader="none"/>
              </w:tabs>
              <w:spacing w:line="240" w:lineRule="auto" w:before="11" w:after="0"/>
              <w:ind w:left="3029" w:right="0" w:hanging="1391"/>
              <w:jc w:val="left"/>
              <w:rPr>
                <w:sz w:val="18"/>
              </w:rPr>
            </w:pPr>
            <w:r>
              <w:rPr>
                <w:sz w:val="18"/>
              </w:rPr>
              <w:t>ACCEL_YOUT_L[0]</w:t>
            </w:r>
          </w:p>
          <w:p>
            <w:pPr>
              <w:pStyle w:val="TableParagraph"/>
              <w:numPr>
                <w:ilvl w:val="0"/>
                <w:numId w:val="16"/>
              </w:numPr>
              <w:tabs>
                <w:tab w:pos="3031" w:val="left" w:leader="none"/>
                <w:tab w:pos="3032" w:val="left" w:leader="none"/>
              </w:tabs>
              <w:spacing w:line="240" w:lineRule="auto" w:before="10" w:after="0"/>
              <w:ind w:left="3031" w:right="0" w:hanging="1393"/>
              <w:jc w:val="left"/>
              <w:rPr>
                <w:sz w:val="18"/>
              </w:rPr>
            </w:pPr>
            <w:r>
              <w:rPr>
                <w:sz w:val="18"/>
              </w:rPr>
              <w:t>加速度_ZOUT_L[0]</w:t>
            </w:r>
          </w:p>
          <w:p>
            <w:pPr>
              <w:pStyle w:val="TableParagraph"/>
              <w:spacing w:line="220" w:lineRule="atLeast"/>
              <w:ind w:left="108" w:right="232"/>
              <w:jc w:val="both"/>
              <w:rPr>
                <w:sz w:val="18"/>
              </w:rPr>
            </w:pPr>
            <w:r>
              <w:rPr>
                <w:sz w:val="18"/>
              </w:rPr>
              <w:t>FSYNC将被锁存以捕获短选通。这样做的目的是，如果FSYNC触发，则锁存值会触发，但不会再次触发，直到采样率选通捕捉到新的锁存值。</w:t>
            </w:r>
          </w:p>
        </w:tc>
      </w:tr>
      <w:tr>
        <w:trPr>
          <w:trHeight w:val="438" w:hRule="atLeast"/>
        </w:trPr>
        <w:tc>
          <w:tcPr>
            <w:tcW w:w="698" w:type="dxa"/>
          </w:tcPr>
          <w:p>
            <w:pPr>
              <w:pStyle w:val="TableParagraph"/>
              <w:spacing w:line="219" w:lineRule="exact"/>
              <w:ind w:left="107"/>
              <w:rPr>
                <w:b/>
                <w:sz w:val="18"/>
              </w:rPr>
            </w:pPr>
            <w:r>
              <w:rPr>
                <w:b/>
                <w:sz w:val="18"/>
              </w:rPr>
              <w:t>[2:0]</w:t>
            </w:r>
          </w:p>
        </w:tc>
        <w:tc>
          <w:tcPr>
            <w:tcW w:w="2295" w:type="dxa"/>
          </w:tcPr>
          <w:p>
            <w:pPr>
              <w:pStyle w:val="TableParagraph"/>
              <w:spacing w:line="219" w:lineRule="exact"/>
              <w:ind w:left="108"/>
              <w:rPr>
                <w:sz w:val="18"/>
              </w:rPr>
            </w:pPr>
            <w:r>
              <w:rPr>
                <w:sz w:val="18"/>
              </w:rPr>
              <w:t>DLPF_CFG[2:0]</w:t>
            </w:r>
          </w:p>
        </w:tc>
        <w:tc>
          <w:tcPr>
            <w:tcW w:w="5502" w:type="dxa"/>
          </w:tcPr>
          <w:p>
            <w:pPr>
              <w:pStyle w:val="TableParagraph"/>
              <w:spacing w:line="219" w:lineRule="exact"/>
              <w:ind w:left="108"/>
              <w:rPr>
                <w:sz w:val="18"/>
              </w:rPr>
            </w:pPr>
            <w:r>
              <w:rPr>
                <w:sz w:val="18"/>
              </w:rPr>
              <w:t>对于要使用的DLPF，FCHOICE_B[1:0]为2'b00。</w:t>
            </w:r>
          </w:p>
          <w:p>
            <w:pPr>
              <w:pStyle w:val="TableParagraph"/>
              <w:spacing w:line="199" w:lineRule="exact" w:before="1"/>
              <w:ind w:left="108"/>
              <w:rPr>
                <w:sz w:val="18"/>
              </w:rPr>
            </w:pPr>
            <w:r>
              <w:rPr>
                <w:sz w:val="18"/>
              </w:rPr>
              <w:t>见下表。</w:t>
            </w:r>
          </w:p>
        </w:tc>
      </w:tr>
    </w:tbl>
    <w:p>
      <w:pPr>
        <w:spacing w:before="42"/>
        <w:ind w:left="1200" w:right="732" w:firstLine="0"/>
        <w:jc w:val="left"/>
        <w:rPr>
          <w:sz w:val="20"/>
        </w:rPr>
      </w:pPr>
      <w:r>
        <w:rPr>
          <w:sz w:val="20"/>
        </w:rPr>
        <w:t>当FCHOICE_B[1:0]=2b'00时，DLPF由DLPF_CFG配置。陀螺仪和温度传感器根据DLPF_CG和FCHOIC_B的值进行过滤，如下表所示。</w:t>
      </w:r>
    </w:p>
    <w:p>
      <w:pPr>
        <w:spacing w:after="0"/>
        <w:jc w:val="left"/>
        <w:rPr>
          <w:sz w:val="20"/>
        </w:rPr>
        <w:sectPr>
          <w:pgSz w:w="12240" w:h="15840"/>
          <w:pgMar w:header="509" w:footer="690" w:top="1140" w:bottom="880" w:left="240" w:right="0"/>
        </w:sectPr>
      </w:pPr>
    </w:p>
    <w:p>
      <w:pPr>
        <w:pStyle w:val="BodyText"/>
      </w:pPr>
    </w:p>
    <w:p>
      <w:pPr>
        <w:pStyle w:val="BodyText"/>
        <w:spacing w:before="1"/>
      </w:pPr>
    </w:p>
    <w:tbl>
      <w:tblPr>
        <w:tblW w:w="0" w:type="auto"/>
        <w:jc w:val="left"/>
        <w:tblInd w:w="2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1081"/>
        <w:gridCol w:w="1121"/>
        <w:gridCol w:w="980"/>
        <w:gridCol w:w="1061"/>
        <w:gridCol w:w="720"/>
        <w:gridCol w:w="1220"/>
      </w:tblGrid>
      <w:tr>
        <w:trPr>
          <w:trHeight w:val="508" w:hRule="atLeast"/>
        </w:trPr>
        <w:tc>
          <w:tcPr>
            <w:tcW w:w="2161" w:type="dxa"/>
            <w:gridSpan w:val="2"/>
            <w:shd w:val="clear" w:color="auto" w:fill="BEBEBE"/>
          </w:tcPr>
          <w:p>
            <w:pPr>
              <w:pStyle w:val="TableParagraph"/>
              <w:spacing w:before="143"/>
              <w:ind w:left="664"/>
              <w:rPr>
                <w:sz w:val="18"/>
              </w:rPr>
            </w:pPr>
            <w:r>
              <w:rPr>
                <w:sz w:val="18"/>
              </w:rPr>
              <w:t>f选项_ B</w:t>
            </w:r>
          </w:p>
        </w:tc>
        <w:tc>
          <w:tcPr>
            <w:tcW w:w="1121" w:type="dxa"/>
            <w:vMerge w:val="restart"/>
            <w:shd w:val="clear" w:color="auto" w:fill="BEBEBE"/>
          </w:tcPr>
          <w:p>
            <w:pPr>
              <w:pStyle w:val="TableParagraph"/>
              <w:rPr>
                <w:sz w:val="18"/>
              </w:rPr>
            </w:pPr>
          </w:p>
          <w:p>
            <w:pPr>
              <w:pStyle w:val="TableParagraph"/>
              <w:spacing w:before="1"/>
              <w:rPr>
                <w:sz w:val="15"/>
              </w:rPr>
            </w:pPr>
          </w:p>
          <w:p>
            <w:pPr>
              <w:pStyle w:val="TableParagraph"/>
              <w:spacing w:before="1"/>
              <w:ind w:left="186"/>
              <w:rPr>
                <w:sz w:val="18"/>
              </w:rPr>
            </w:pPr>
            <w:r>
              <w:rPr>
                <w:sz w:val="18"/>
              </w:rPr>
              <w:t>DLPF_CFG</w:t>
            </w:r>
          </w:p>
        </w:tc>
        <w:tc>
          <w:tcPr>
            <w:tcW w:w="2761" w:type="dxa"/>
            <w:gridSpan w:val="3"/>
            <w:shd w:val="clear" w:color="auto" w:fill="BEBEBE"/>
          </w:tcPr>
          <w:p>
            <w:pPr>
              <w:pStyle w:val="TableParagraph"/>
              <w:spacing w:before="143"/>
              <w:ind w:left="970" w:right="962"/>
              <w:jc w:val="center"/>
              <w:rPr>
                <w:sz w:val="18"/>
              </w:rPr>
            </w:pPr>
            <w:r>
              <w:rPr>
                <w:sz w:val="18"/>
              </w:rPr>
              <w:t>陀螺仪</w:t>
            </w:r>
          </w:p>
        </w:tc>
        <w:tc>
          <w:tcPr>
            <w:tcW w:w="1220" w:type="dxa"/>
            <w:shd w:val="clear" w:color="auto" w:fill="BEBEBE"/>
          </w:tcPr>
          <w:p>
            <w:pPr>
              <w:pStyle w:val="TableParagraph"/>
              <w:spacing w:before="35"/>
              <w:ind w:left="361" w:right="111" w:hanging="233"/>
              <w:rPr>
                <w:sz w:val="18"/>
              </w:rPr>
            </w:pPr>
            <w:r>
              <w:rPr>
                <w:spacing w:val="-1"/>
                <w:sz w:val="18"/>
              </w:rPr>
              <w:t>温度传感器</w:t>
            </w:r>
          </w:p>
        </w:tc>
      </w:tr>
      <w:tr>
        <w:trPr>
          <w:trHeight w:val="510" w:hRule="atLeast"/>
        </w:trPr>
        <w:tc>
          <w:tcPr>
            <w:tcW w:w="1080" w:type="dxa"/>
            <w:shd w:val="clear" w:color="auto" w:fill="BEBEBE"/>
          </w:tcPr>
          <w:p>
            <w:pPr>
              <w:pStyle w:val="TableParagraph"/>
              <w:spacing w:before="145"/>
              <w:ind w:left="382" w:right="377"/>
              <w:jc w:val="center"/>
              <w:rPr>
                <w:sz w:val="18"/>
              </w:rPr>
            </w:pPr>
            <w:r>
              <w:rPr>
                <w:sz w:val="18"/>
              </w:rPr>
              <w:t>&lt;1&gt;</w:t>
            </w:r>
          </w:p>
        </w:tc>
        <w:tc>
          <w:tcPr>
            <w:tcW w:w="1081" w:type="dxa"/>
            <w:shd w:val="clear" w:color="auto" w:fill="BEBEBE"/>
          </w:tcPr>
          <w:p>
            <w:pPr>
              <w:pStyle w:val="TableParagraph"/>
              <w:spacing w:before="145"/>
              <w:ind w:left="382" w:right="378"/>
              <w:jc w:val="center"/>
              <w:rPr>
                <w:sz w:val="18"/>
              </w:rPr>
            </w:pPr>
            <w:r>
              <w:rPr>
                <w:sz w:val="18"/>
              </w:rPr>
              <w:t>&lt;0&gt;</w:t>
            </w:r>
          </w:p>
        </w:tc>
        <w:tc>
          <w:tcPr>
            <w:tcW w:w="1121" w:type="dxa"/>
            <w:vMerge/>
            <w:tcBorders>
              <w:top w:val="nil"/>
            </w:tcBorders>
            <w:shd w:val="clear" w:color="auto" w:fill="BEBEBE"/>
          </w:tcPr>
          <w:p>
            <w:pPr>
              <w:rPr>
                <w:sz w:val="2"/>
                <w:szCs w:val="2"/>
              </w:rPr>
            </w:pPr>
          </w:p>
        </w:tc>
        <w:tc>
          <w:tcPr>
            <w:tcW w:w="980" w:type="dxa"/>
            <w:shd w:val="clear" w:color="auto" w:fill="BEBEBE"/>
          </w:tcPr>
          <w:p>
            <w:pPr>
              <w:pStyle w:val="TableParagraph"/>
              <w:spacing w:before="35"/>
              <w:ind w:left="342" w:right="148" w:hanging="173"/>
              <w:rPr>
                <w:sz w:val="18"/>
              </w:rPr>
            </w:pPr>
            <w:r>
              <w:rPr>
                <w:spacing w:val="-1"/>
                <w:sz w:val="18"/>
              </w:rPr>
              <w:t>3dB BW（赫兹）</w:t>
            </w:r>
          </w:p>
        </w:tc>
        <w:tc>
          <w:tcPr>
            <w:tcW w:w="1061" w:type="dxa"/>
            <w:shd w:val="clear" w:color="auto" w:fill="BEBEBE"/>
          </w:tcPr>
          <w:p>
            <w:pPr>
              <w:pStyle w:val="TableParagraph"/>
              <w:spacing w:before="35"/>
              <w:ind w:left="382" w:right="152" w:hanging="209"/>
              <w:rPr>
                <w:sz w:val="18"/>
              </w:rPr>
            </w:pPr>
            <w:r>
              <w:rPr>
                <w:spacing w:val="-1"/>
                <w:sz w:val="18"/>
              </w:rPr>
              <w:t>噪声BW（Hz）</w:t>
            </w:r>
          </w:p>
        </w:tc>
        <w:tc>
          <w:tcPr>
            <w:tcW w:w="720" w:type="dxa"/>
            <w:shd w:val="clear" w:color="auto" w:fill="BEBEBE"/>
          </w:tcPr>
          <w:p>
            <w:pPr>
              <w:pStyle w:val="TableParagraph"/>
              <w:spacing w:before="35"/>
              <w:ind w:left="171" w:right="144" w:firstLine="19"/>
              <w:rPr>
                <w:sz w:val="18"/>
              </w:rPr>
            </w:pPr>
            <w:r>
              <w:rPr>
                <w:sz w:val="18"/>
              </w:rPr>
              <w:t>速率（kHz）</w:t>
            </w:r>
          </w:p>
        </w:tc>
        <w:tc>
          <w:tcPr>
            <w:tcW w:w="1220" w:type="dxa"/>
            <w:shd w:val="clear" w:color="auto" w:fill="BEBEBE"/>
          </w:tcPr>
          <w:p>
            <w:pPr>
              <w:pStyle w:val="TableParagraph"/>
              <w:spacing w:before="145"/>
              <w:ind w:left="104" w:right="97"/>
              <w:jc w:val="center"/>
              <w:rPr>
                <w:sz w:val="18"/>
              </w:rPr>
            </w:pPr>
            <w:r>
              <w:rPr>
                <w:sz w:val="18"/>
              </w:rPr>
              <w:t>3dB BW（赫兹）</w:t>
            </w:r>
          </w:p>
        </w:tc>
      </w:tr>
      <w:tr>
        <w:trPr>
          <w:trHeight w:val="256" w:hRule="atLeast"/>
        </w:trPr>
        <w:tc>
          <w:tcPr>
            <w:tcW w:w="1080" w:type="dxa"/>
          </w:tcPr>
          <w:p>
            <w:pPr>
              <w:pStyle w:val="TableParagraph"/>
              <w:spacing w:line="218" w:lineRule="exact" w:before="18"/>
              <w:ind w:left="7"/>
              <w:jc w:val="center"/>
              <w:rPr>
                <w:sz w:val="18"/>
              </w:rPr>
            </w:pPr>
            <w:r>
              <w:rPr>
                <w:sz w:val="18"/>
              </w:rPr>
              <w:t>十、</w:t>
            </w:r>
          </w:p>
        </w:tc>
        <w:tc>
          <w:tcPr>
            <w:tcW w:w="1081" w:type="dxa"/>
          </w:tcPr>
          <w:p>
            <w:pPr>
              <w:pStyle w:val="TableParagraph"/>
              <w:spacing w:line="218" w:lineRule="exact" w:before="18"/>
              <w:ind w:left="9"/>
              <w:jc w:val="center"/>
              <w:rPr>
                <w:sz w:val="18"/>
              </w:rPr>
            </w:pPr>
            <w:r>
              <w:rPr>
                <w:sz w:val="18"/>
              </w:rPr>
              <w:t>1</w:t>
            </w:r>
          </w:p>
        </w:tc>
        <w:tc>
          <w:tcPr>
            <w:tcW w:w="1121" w:type="dxa"/>
          </w:tcPr>
          <w:p>
            <w:pPr>
              <w:pStyle w:val="TableParagraph"/>
              <w:spacing w:line="218" w:lineRule="exact" w:before="18"/>
              <w:ind w:right="502"/>
              <w:jc w:val="right"/>
              <w:rPr>
                <w:sz w:val="18"/>
              </w:rPr>
            </w:pPr>
            <w:r>
              <w:rPr>
                <w:sz w:val="18"/>
              </w:rPr>
              <w:t>十、</w:t>
            </w:r>
          </w:p>
        </w:tc>
        <w:tc>
          <w:tcPr>
            <w:tcW w:w="980" w:type="dxa"/>
          </w:tcPr>
          <w:p>
            <w:pPr>
              <w:pStyle w:val="TableParagraph"/>
              <w:spacing w:line="218" w:lineRule="exact" w:before="18"/>
              <w:ind w:left="286" w:right="279"/>
              <w:jc w:val="center"/>
              <w:rPr>
                <w:sz w:val="18"/>
              </w:rPr>
            </w:pPr>
            <w:r>
              <w:rPr>
                <w:sz w:val="18"/>
              </w:rPr>
              <w:t>8173</w:t>
            </w:r>
          </w:p>
        </w:tc>
        <w:tc>
          <w:tcPr>
            <w:tcW w:w="1061" w:type="dxa"/>
          </w:tcPr>
          <w:p>
            <w:pPr>
              <w:pStyle w:val="TableParagraph"/>
              <w:spacing w:line="218" w:lineRule="exact" w:before="18"/>
              <w:ind w:left="257" w:right="252"/>
              <w:jc w:val="center"/>
              <w:rPr>
                <w:sz w:val="18"/>
              </w:rPr>
            </w:pPr>
            <w:r>
              <w:rPr>
                <w:sz w:val="18"/>
              </w:rPr>
              <w:t>8595.1</w:t>
            </w:r>
          </w:p>
        </w:tc>
        <w:tc>
          <w:tcPr>
            <w:tcW w:w="720" w:type="dxa"/>
          </w:tcPr>
          <w:p>
            <w:pPr>
              <w:pStyle w:val="TableParagraph"/>
              <w:spacing w:line="218" w:lineRule="exact" w:before="18"/>
              <w:ind w:right="258"/>
              <w:jc w:val="right"/>
              <w:rPr>
                <w:sz w:val="18"/>
              </w:rPr>
            </w:pPr>
            <w:r>
              <w:rPr>
                <w:sz w:val="18"/>
              </w:rPr>
              <w:t>32</w:t>
            </w:r>
          </w:p>
        </w:tc>
        <w:tc>
          <w:tcPr>
            <w:tcW w:w="1220" w:type="dxa"/>
          </w:tcPr>
          <w:p>
            <w:pPr>
              <w:pStyle w:val="TableParagraph"/>
              <w:spacing w:line="218" w:lineRule="exact" w:before="18"/>
              <w:ind w:left="103" w:right="97"/>
              <w:jc w:val="center"/>
              <w:rPr>
                <w:sz w:val="18"/>
              </w:rPr>
            </w:pPr>
            <w:r>
              <w:rPr>
                <w:sz w:val="18"/>
              </w:rPr>
              <w:t>4000</w:t>
            </w:r>
          </w:p>
        </w:tc>
      </w:tr>
      <w:tr>
        <w:trPr>
          <w:trHeight w:val="254" w:hRule="atLeast"/>
        </w:trPr>
        <w:tc>
          <w:tcPr>
            <w:tcW w:w="1080" w:type="dxa"/>
          </w:tcPr>
          <w:p>
            <w:pPr>
              <w:pStyle w:val="TableParagraph"/>
              <w:spacing w:line="218" w:lineRule="exact" w:before="15"/>
              <w:ind w:left="9"/>
              <w:jc w:val="center"/>
              <w:rPr>
                <w:sz w:val="18"/>
              </w:rPr>
            </w:pPr>
            <w:r>
              <w:rPr>
                <w:sz w:val="18"/>
              </w:rPr>
              <w:t>1</w:t>
            </w:r>
          </w:p>
        </w:tc>
        <w:tc>
          <w:tcPr>
            <w:tcW w:w="1081" w:type="dxa"/>
          </w:tcPr>
          <w:p>
            <w:pPr>
              <w:pStyle w:val="TableParagraph"/>
              <w:spacing w:line="218" w:lineRule="exact" w:before="15"/>
              <w:ind w:left="9"/>
              <w:jc w:val="center"/>
              <w:rPr>
                <w:sz w:val="18"/>
              </w:rPr>
            </w:pPr>
            <w:r>
              <w:rPr>
                <w:sz w:val="18"/>
              </w:rPr>
              <w:t>0</w:t>
            </w:r>
          </w:p>
        </w:tc>
        <w:tc>
          <w:tcPr>
            <w:tcW w:w="1121" w:type="dxa"/>
          </w:tcPr>
          <w:p>
            <w:pPr>
              <w:pStyle w:val="TableParagraph"/>
              <w:spacing w:line="218" w:lineRule="exact" w:before="15"/>
              <w:ind w:right="502"/>
              <w:jc w:val="right"/>
              <w:rPr>
                <w:sz w:val="18"/>
              </w:rPr>
            </w:pPr>
            <w:r>
              <w:rPr>
                <w:sz w:val="18"/>
              </w:rPr>
              <w:t>十、</w:t>
            </w:r>
          </w:p>
        </w:tc>
        <w:tc>
          <w:tcPr>
            <w:tcW w:w="980" w:type="dxa"/>
          </w:tcPr>
          <w:p>
            <w:pPr>
              <w:pStyle w:val="TableParagraph"/>
              <w:spacing w:line="218" w:lineRule="exact" w:before="15"/>
              <w:ind w:left="286" w:right="279"/>
              <w:jc w:val="center"/>
              <w:rPr>
                <w:sz w:val="18"/>
              </w:rPr>
            </w:pPr>
            <w:r>
              <w:rPr>
                <w:sz w:val="18"/>
              </w:rPr>
              <w:t>3281</w:t>
            </w:r>
          </w:p>
        </w:tc>
        <w:tc>
          <w:tcPr>
            <w:tcW w:w="1061" w:type="dxa"/>
          </w:tcPr>
          <w:p>
            <w:pPr>
              <w:pStyle w:val="TableParagraph"/>
              <w:spacing w:line="202" w:lineRule="exact" w:before="32"/>
              <w:ind w:left="257" w:right="252"/>
              <w:jc w:val="center"/>
              <w:rPr>
                <w:sz w:val="18"/>
              </w:rPr>
            </w:pPr>
            <w:r>
              <w:rPr>
                <w:sz w:val="18"/>
              </w:rPr>
              <w:t>3451.0</w:t>
            </w:r>
          </w:p>
        </w:tc>
        <w:tc>
          <w:tcPr>
            <w:tcW w:w="720" w:type="dxa"/>
          </w:tcPr>
          <w:p>
            <w:pPr>
              <w:pStyle w:val="TableParagraph"/>
              <w:spacing w:line="202" w:lineRule="exact" w:before="32"/>
              <w:ind w:right="258"/>
              <w:jc w:val="right"/>
              <w:rPr>
                <w:sz w:val="18"/>
              </w:rPr>
            </w:pPr>
            <w:r>
              <w:rPr>
                <w:sz w:val="18"/>
              </w:rPr>
              <w:t>32</w:t>
            </w:r>
          </w:p>
        </w:tc>
        <w:tc>
          <w:tcPr>
            <w:tcW w:w="1220" w:type="dxa"/>
          </w:tcPr>
          <w:p>
            <w:pPr>
              <w:pStyle w:val="TableParagraph"/>
              <w:spacing w:line="218" w:lineRule="exact" w:before="15"/>
              <w:ind w:left="103" w:right="97"/>
              <w:jc w:val="center"/>
              <w:rPr>
                <w:sz w:val="18"/>
              </w:rPr>
            </w:pPr>
            <w:r>
              <w:rPr>
                <w:sz w:val="18"/>
              </w:rPr>
              <w:t>4000</w:t>
            </w:r>
          </w:p>
        </w:tc>
      </w:tr>
      <w:tr>
        <w:trPr>
          <w:trHeight w:val="254" w:hRule="atLeast"/>
        </w:trPr>
        <w:tc>
          <w:tcPr>
            <w:tcW w:w="1080" w:type="dxa"/>
          </w:tcPr>
          <w:p>
            <w:pPr>
              <w:pStyle w:val="TableParagraph"/>
              <w:spacing w:line="218" w:lineRule="exact" w:before="15"/>
              <w:ind w:left="9"/>
              <w:jc w:val="center"/>
              <w:rPr>
                <w:sz w:val="18"/>
              </w:rPr>
            </w:pPr>
            <w:r>
              <w:rPr>
                <w:sz w:val="18"/>
              </w:rPr>
              <w:t>0</w:t>
            </w:r>
          </w:p>
        </w:tc>
        <w:tc>
          <w:tcPr>
            <w:tcW w:w="1081" w:type="dxa"/>
          </w:tcPr>
          <w:p>
            <w:pPr>
              <w:pStyle w:val="TableParagraph"/>
              <w:spacing w:line="218" w:lineRule="exact" w:before="15"/>
              <w:ind w:left="9"/>
              <w:jc w:val="center"/>
              <w:rPr>
                <w:sz w:val="18"/>
              </w:rPr>
            </w:pPr>
            <w:r>
              <w:rPr>
                <w:sz w:val="18"/>
              </w:rPr>
              <w:t>0</w:t>
            </w:r>
          </w:p>
        </w:tc>
        <w:tc>
          <w:tcPr>
            <w:tcW w:w="1121" w:type="dxa"/>
          </w:tcPr>
          <w:p>
            <w:pPr>
              <w:pStyle w:val="TableParagraph"/>
              <w:spacing w:line="218" w:lineRule="exact" w:before="15"/>
              <w:ind w:right="504"/>
              <w:jc w:val="right"/>
              <w:rPr>
                <w:sz w:val="18"/>
              </w:rPr>
            </w:pPr>
            <w:r>
              <w:rPr>
                <w:sz w:val="18"/>
              </w:rPr>
              <w:t>0</w:t>
            </w:r>
          </w:p>
        </w:tc>
        <w:tc>
          <w:tcPr>
            <w:tcW w:w="980" w:type="dxa"/>
          </w:tcPr>
          <w:p>
            <w:pPr>
              <w:pStyle w:val="TableParagraph"/>
              <w:spacing w:line="218" w:lineRule="exact" w:before="15"/>
              <w:ind w:left="286" w:right="279"/>
              <w:jc w:val="center"/>
              <w:rPr>
                <w:sz w:val="18"/>
              </w:rPr>
            </w:pPr>
            <w:r>
              <w:rPr>
                <w:sz w:val="18"/>
              </w:rPr>
              <w:t>250</w:t>
            </w:r>
          </w:p>
        </w:tc>
        <w:tc>
          <w:tcPr>
            <w:tcW w:w="1061" w:type="dxa"/>
          </w:tcPr>
          <w:p>
            <w:pPr>
              <w:pStyle w:val="TableParagraph"/>
              <w:spacing w:line="218" w:lineRule="exact" w:before="15"/>
              <w:ind w:left="257" w:right="252"/>
              <w:jc w:val="center"/>
              <w:rPr>
                <w:sz w:val="18"/>
              </w:rPr>
            </w:pPr>
            <w:r>
              <w:rPr>
                <w:sz w:val="18"/>
              </w:rPr>
              <w:t>306.6</w:t>
            </w:r>
          </w:p>
        </w:tc>
        <w:tc>
          <w:tcPr>
            <w:tcW w:w="720" w:type="dxa"/>
          </w:tcPr>
          <w:p>
            <w:pPr>
              <w:pStyle w:val="TableParagraph"/>
              <w:spacing w:line="199" w:lineRule="exact" w:before="35"/>
              <w:ind w:right="303"/>
              <w:jc w:val="right"/>
              <w:rPr>
                <w:sz w:val="18"/>
              </w:rPr>
            </w:pPr>
            <w:r>
              <w:rPr>
                <w:sz w:val="18"/>
              </w:rPr>
              <w:t>8</w:t>
            </w:r>
          </w:p>
        </w:tc>
        <w:tc>
          <w:tcPr>
            <w:tcW w:w="1220" w:type="dxa"/>
          </w:tcPr>
          <w:p>
            <w:pPr>
              <w:pStyle w:val="TableParagraph"/>
              <w:spacing w:line="218" w:lineRule="exact" w:before="15"/>
              <w:ind w:left="103" w:right="97"/>
              <w:jc w:val="center"/>
              <w:rPr>
                <w:sz w:val="18"/>
              </w:rPr>
            </w:pPr>
            <w:r>
              <w:rPr>
                <w:sz w:val="18"/>
              </w:rPr>
              <w:t>4000</w:t>
            </w:r>
          </w:p>
        </w:tc>
      </w:tr>
      <w:tr>
        <w:trPr>
          <w:trHeight w:val="256" w:hRule="atLeast"/>
        </w:trPr>
        <w:tc>
          <w:tcPr>
            <w:tcW w:w="1080" w:type="dxa"/>
          </w:tcPr>
          <w:p>
            <w:pPr>
              <w:pStyle w:val="TableParagraph"/>
              <w:spacing w:line="218" w:lineRule="exact" w:before="18"/>
              <w:ind w:left="9"/>
              <w:jc w:val="center"/>
              <w:rPr>
                <w:sz w:val="18"/>
              </w:rPr>
            </w:pPr>
            <w:r>
              <w:rPr>
                <w:sz w:val="18"/>
              </w:rPr>
              <w:t>0</w:t>
            </w:r>
          </w:p>
        </w:tc>
        <w:tc>
          <w:tcPr>
            <w:tcW w:w="1081" w:type="dxa"/>
          </w:tcPr>
          <w:p>
            <w:pPr>
              <w:pStyle w:val="TableParagraph"/>
              <w:spacing w:line="218" w:lineRule="exact" w:before="18"/>
              <w:ind w:left="9"/>
              <w:jc w:val="center"/>
              <w:rPr>
                <w:sz w:val="18"/>
              </w:rPr>
            </w:pPr>
            <w:r>
              <w:rPr>
                <w:sz w:val="18"/>
              </w:rPr>
              <w:t>0</w:t>
            </w:r>
          </w:p>
        </w:tc>
        <w:tc>
          <w:tcPr>
            <w:tcW w:w="1121" w:type="dxa"/>
          </w:tcPr>
          <w:p>
            <w:pPr>
              <w:pStyle w:val="TableParagraph"/>
              <w:spacing w:line="218" w:lineRule="exact" w:before="18"/>
              <w:ind w:right="504"/>
              <w:jc w:val="right"/>
              <w:rPr>
                <w:sz w:val="18"/>
              </w:rPr>
            </w:pPr>
            <w:r>
              <w:rPr>
                <w:sz w:val="18"/>
              </w:rPr>
              <w:t>1</w:t>
            </w:r>
          </w:p>
        </w:tc>
        <w:tc>
          <w:tcPr>
            <w:tcW w:w="980" w:type="dxa"/>
          </w:tcPr>
          <w:p>
            <w:pPr>
              <w:pStyle w:val="TableParagraph"/>
              <w:spacing w:line="218" w:lineRule="exact" w:before="18"/>
              <w:ind w:left="286" w:right="279"/>
              <w:jc w:val="center"/>
              <w:rPr>
                <w:sz w:val="18"/>
              </w:rPr>
            </w:pPr>
            <w:r>
              <w:rPr>
                <w:sz w:val="18"/>
              </w:rPr>
              <w:t>176</w:t>
            </w:r>
          </w:p>
        </w:tc>
        <w:tc>
          <w:tcPr>
            <w:tcW w:w="1061" w:type="dxa"/>
          </w:tcPr>
          <w:p>
            <w:pPr>
              <w:pStyle w:val="TableParagraph"/>
              <w:spacing w:line="218" w:lineRule="exact" w:before="18"/>
              <w:ind w:left="257" w:right="252"/>
              <w:jc w:val="center"/>
              <w:rPr>
                <w:sz w:val="18"/>
              </w:rPr>
            </w:pPr>
            <w:r>
              <w:rPr>
                <w:sz w:val="18"/>
              </w:rPr>
              <w:t>177.0</w:t>
            </w:r>
          </w:p>
        </w:tc>
        <w:tc>
          <w:tcPr>
            <w:tcW w:w="720" w:type="dxa"/>
          </w:tcPr>
          <w:p>
            <w:pPr>
              <w:pStyle w:val="TableParagraph"/>
              <w:spacing w:line="202" w:lineRule="exact" w:before="35"/>
              <w:ind w:right="303"/>
              <w:jc w:val="right"/>
              <w:rPr>
                <w:sz w:val="18"/>
              </w:rPr>
            </w:pPr>
            <w:r>
              <w:rPr>
                <w:sz w:val="18"/>
              </w:rPr>
              <w:t>1</w:t>
            </w:r>
          </w:p>
        </w:tc>
        <w:tc>
          <w:tcPr>
            <w:tcW w:w="1220" w:type="dxa"/>
          </w:tcPr>
          <w:p>
            <w:pPr>
              <w:pStyle w:val="TableParagraph"/>
              <w:spacing w:line="218" w:lineRule="exact" w:before="18"/>
              <w:ind w:left="103" w:right="97"/>
              <w:jc w:val="center"/>
              <w:rPr>
                <w:sz w:val="18"/>
              </w:rPr>
            </w:pPr>
            <w:r>
              <w:rPr>
                <w:sz w:val="18"/>
              </w:rPr>
              <w:t>188</w:t>
            </w:r>
          </w:p>
        </w:tc>
      </w:tr>
      <w:tr>
        <w:trPr>
          <w:trHeight w:val="253" w:hRule="atLeast"/>
        </w:trPr>
        <w:tc>
          <w:tcPr>
            <w:tcW w:w="1080" w:type="dxa"/>
          </w:tcPr>
          <w:p>
            <w:pPr>
              <w:pStyle w:val="TableParagraph"/>
              <w:spacing w:line="218" w:lineRule="exact" w:before="15"/>
              <w:ind w:left="9"/>
              <w:jc w:val="center"/>
              <w:rPr>
                <w:sz w:val="18"/>
              </w:rPr>
            </w:pPr>
            <w:r>
              <w:rPr>
                <w:sz w:val="18"/>
              </w:rPr>
              <w:t>0</w:t>
            </w:r>
          </w:p>
        </w:tc>
        <w:tc>
          <w:tcPr>
            <w:tcW w:w="1081" w:type="dxa"/>
          </w:tcPr>
          <w:p>
            <w:pPr>
              <w:pStyle w:val="TableParagraph"/>
              <w:spacing w:line="218" w:lineRule="exact" w:before="15"/>
              <w:ind w:left="9"/>
              <w:jc w:val="center"/>
              <w:rPr>
                <w:sz w:val="18"/>
              </w:rPr>
            </w:pPr>
            <w:r>
              <w:rPr>
                <w:sz w:val="18"/>
              </w:rPr>
              <w:t>0</w:t>
            </w:r>
          </w:p>
        </w:tc>
        <w:tc>
          <w:tcPr>
            <w:tcW w:w="1121" w:type="dxa"/>
          </w:tcPr>
          <w:p>
            <w:pPr>
              <w:pStyle w:val="TableParagraph"/>
              <w:spacing w:line="218" w:lineRule="exact" w:before="15"/>
              <w:ind w:right="504"/>
              <w:jc w:val="right"/>
              <w:rPr>
                <w:sz w:val="18"/>
              </w:rPr>
            </w:pPr>
            <w:r>
              <w:rPr>
                <w:sz w:val="18"/>
              </w:rPr>
              <w:t>2</w:t>
            </w:r>
          </w:p>
        </w:tc>
        <w:tc>
          <w:tcPr>
            <w:tcW w:w="980" w:type="dxa"/>
          </w:tcPr>
          <w:p>
            <w:pPr>
              <w:pStyle w:val="TableParagraph"/>
              <w:spacing w:line="218" w:lineRule="exact" w:before="15"/>
              <w:ind w:left="286" w:right="279"/>
              <w:jc w:val="center"/>
              <w:rPr>
                <w:sz w:val="18"/>
              </w:rPr>
            </w:pPr>
            <w:r>
              <w:rPr>
                <w:sz w:val="18"/>
              </w:rPr>
              <w:t>92</w:t>
            </w:r>
          </w:p>
        </w:tc>
        <w:tc>
          <w:tcPr>
            <w:tcW w:w="1061" w:type="dxa"/>
          </w:tcPr>
          <w:p>
            <w:pPr>
              <w:pStyle w:val="TableParagraph"/>
              <w:spacing w:line="218" w:lineRule="exact" w:before="15"/>
              <w:ind w:left="257" w:right="252"/>
              <w:jc w:val="center"/>
              <w:rPr>
                <w:sz w:val="18"/>
              </w:rPr>
            </w:pPr>
            <w:r>
              <w:rPr>
                <w:sz w:val="18"/>
              </w:rPr>
              <w:t>108.6</w:t>
            </w:r>
          </w:p>
        </w:tc>
        <w:tc>
          <w:tcPr>
            <w:tcW w:w="720" w:type="dxa"/>
          </w:tcPr>
          <w:p>
            <w:pPr>
              <w:pStyle w:val="TableParagraph"/>
              <w:spacing w:line="199" w:lineRule="exact" w:before="35"/>
              <w:ind w:right="303"/>
              <w:jc w:val="right"/>
              <w:rPr>
                <w:sz w:val="18"/>
              </w:rPr>
            </w:pPr>
            <w:r>
              <w:rPr>
                <w:sz w:val="18"/>
              </w:rPr>
              <w:t>1</w:t>
            </w:r>
          </w:p>
        </w:tc>
        <w:tc>
          <w:tcPr>
            <w:tcW w:w="1220" w:type="dxa"/>
          </w:tcPr>
          <w:p>
            <w:pPr>
              <w:pStyle w:val="TableParagraph"/>
              <w:spacing w:line="218" w:lineRule="exact" w:before="15"/>
              <w:ind w:left="103" w:right="97"/>
              <w:jc w:val="center"/>
              <w:rPr>
                <w:sz w:val="18"/>
              </w:rPr>
            </w:pPr>
            <w:r>
              <w:rPr>
                <w:sz w:val="18"/>
              </w:rPr>
              <w:t>98</w:t>
            </w:r>
          </w:p>
        </w:tc>
      </w:tr>
      <w:tr>
        <w:trPr>
          <w:trHeight w:val="256" w:hRule="atLeast"/>
        </w:trPr>
        <w:tc>
          <w:tcPr>
            <w:tcW w:w="1080" w:type="dxa"/>
          </w:tcPr>
          <w:p>
            <w:pPr>
              <w:pStyle w:val="TableParagraph"/>
              <w:spacing w:line="218" w:lineRule="exact" w:before="18"/>
              <w:ind w:left="9"/>
              <w:jc w:val="center"/>
              <w:rPr>
                <w:sz w:val="18"/>
              </w:rPr>
            </w:pPr>
            <w:r>
              <w:rPr>
                <w:sz w:val="18"/>
              </w:rPr>
              <w:t>0</w:t>
            </w:r>
          </w:p>
        </w:tc>
        <w:tc>
          <w:tcPr>
            <w:tcW w:w="1081" w:type="dxa"/>
          </w:tcPr>
          <w:p>
            <w:pPr>
              <w:pStyle w:val="TableParagraph"/>
              <w:spacing w:line="218" w:lineRule="exact" w:before="18"/>
              <w:ind w:left="9"/>
              <w:jc w:val="center"/>
              <w:rPr>
                <w:sz w:val="18"/>
              </w:rPr>
            </w:pPr>
            <w:r>
              <w:rPr>
                <w:sz w:val="18"/>
              </w:rPr>
              <w:t>0</w:t>
            </w:r>
          </w:p>
        </w:tc>
        <w:tc>
          <w:tcPr>
            <w:tcW w:w="1121" w:type="dxa"/>
          </w:tcPr>
          <w:p>
            <w:pPr>
              <w:pStyle w:val="TableParagraph"/>
              <w:spacing w:line="218" w:lineRule="exact" w:before="18"/>
              <w:ind w:right="504"/>
              <w:jc w:val="right"/>
              <w:rPr>
                <w:sz w:val="18"/>
              </w:rPr>
            </w:pPr>
            <w:r>
              <w:rPr>
                <w:sz w:val="18"/>
              </w:rPr>
              <w:t>3</w:t>
            </w:r>
          </w:p>
        </w:tc>
        <w:tc>
          <w:tcPr>
            <w:tcW w:w="980" w:type="dxa"/>
          </w:tcPr>
          <w:p>
            <w:pPr>
              <w:pStyle w:val="TableParagraph"/>
              <w:spacing w:line="218" w:lineRule="exact" w:before="18"/>
              <w:ind w:left="286" w:right="279"/>
              <w:jc w:val="center"/>
              <w:rPr>
                <w:sz w:val="18"/>
              </w:rPr>
            </w:pPr>
            <w:r>
              <w:rPr>
                <w:sz w:val="18"/>
              </w:rPr>
              <w:t>41</w:t>
            </w:r>
          </w:p>
        </w:tc>
        <w:tc>
          <w:tcPr>
            <w:tcW w:w="1061" w:type="dxa"/>
          </w:tcPr>
          <w:p>
            <w:pPr>
              <w:pStyle w:val="TableParagraph"/>
              <w:spacing w:line="218" w:lineRule="exact" w:before="18"/>
              <w:ind w:left="257" w:right="252"/>
              <w:jc w:val="center"/>
              <w:rPr>
                <w:sz w:val="18"/>
              </w:rPr>
            </w:pPr>
            <w:r>
              <w:rPr>
                <w:sz w:val="18"/>
              </w:rPr>
              <w:t>59.0</w:t>
            </w:r>
          </w:p>
        </w:tc>
        <w:tc>
          <w:tcPr>
            <w:tcW w:w="720" w:type="dxa"/>
          </w:tcPr>
          <w:p>
            <w:pPr>
              <w:pStyle w:val="TableParagraph"/>
              <w:spacing w:line="202" w:lineRule="exact" w:before="35"/>
              <w:ind w:right="303"/>
              <w:jc w:val="right"/>
              <w:rPr>
                <w:sz w:val="18"/>
              </w:rPr>
            </w:pPr>
            <w:r>
              <w:rPr>
                <w:sz w:val="18"/>
              </w:rPr>
              <w:t>1</w:t>
            </w:r>
          </w:p>
        </w:tc>
        <w:tc>
          <w:tcPr>
            <w:tcW w:w="1220" w:type="dxa"/>
          </w:tcPr>
          <w:p>
            <w:pPr>
              <w:pStyle w:val="TableParagraph"/>
              <w:spacing w:line="218" w:lineRule="exact" w:before="18"/>
              <w:ind w:left="103" w:right="97"/>
              <w:jc w:val="center"/>
              <w:rPr>
                <w:sz w:val="18"/>
              </w:rPr>
            </w:pPr>
            <w:r>
              <w:rPr>
                <w:sz w:val="18"/>
              </w:rPr>
              <w:t>42</w:t>
            </w:r>
          </w:p>
        </w:tc>
      </w:tr>
      <w:tr>
        <w:trPr>
          <w:trHeight w:val="253" w:hRule="atLeast"/>
        </w:trPr>
        <w:tc>
          <w:tcPr>
            <w:tcW w:w="1080" w:type="dxa"/>
          </w:tcPr>
          <w:p>
            <w:pPr>
              <w:pStyle w:val="TableParagraph"/>
              <w:spacing w:line="218" w:lineRule="exact" w:before="15"/>
              <w:ind w:left="9"/>
              <w:jc w:val="center"/>
              <w:rPr>
                <w:sz w:val="18"/>
              </w:rPr>
            </w:pPr>
            <w:r>
              <w:rPr>
                <w:sz w:val="18"/>
              </w:rPr>
              <w:t>0</w:t>
            </w:r>
          </w:p>
        </w:tc>
        <w:tc>
          <w:tcPr>
            <w:tcW w:w="1081" w:type="dxa"/>
          </w:tcPr>
          <w:p>
            <w:pPr>
              <w:pStyle w:val="TableParagraph"/>
              <w:spacing w:line="218" w:lineRule="exact" w:before="15"/>
              <w:ind w:left="9"/>
              <w:jc w:val="center"/>
              <w:rPr>
                <w:sz w:val="18"/>
              </w:rPr>
            </w:pPr>
            <w:r>
              <w:rPr>
                <w:sz w:val="18"/>
              </w:rPr>
              <w:t>0</w:t>
            </w:r>
          </w:p>
        </w:tc>
        <w:tc>
          <w:tcPr>
            <w:tcW w:w="1121" w:type="dxa"/>
          </w:tcPr>
          <w:p>
            <w:pPr>
              <w:pStyle w:val="TableParagraph"/>
              <w:spacing w:line="218" w:lineRule="exact" w:before="15"/>
              <w:ind w:right="504"/>
              <w:jc w:val="right"/>
              <w:rPr>
                <w:sz w:val="18"/>
              </w:rPr>
            </w:pPr>
            <w:r>
              <w:rPr>
                <w:sz w:val="18"/>
              </w:rPr>
              <w:t>4</w:t>
            </w:r>
          </w:p>
        </w:tc>
        <w:tc>
          <w:tcPr>
            <w:tcW w:w="980" w:type="dxa"/>
          </w:tcPr>
          <w:p>
            <w:pPr>
              <w:pStyle w:val="TableParagraph"/>
              <w:spacing w:line="218" w:lineRule="exact" w:before="15"/>
              <w:ind w:left="286" w:right="279"/>
              <w:jc w:val="center"/>
              <w:rPr>
                <w:sz w:val="18"/>
              </w:rPr>
            </w:pPr>
            <w:r>
              <w:rPr>
                <w:sz w:val="18"/>
              </w:rPr>
              <w:t>20</w:t>
            </w:r>
          </w:p>
        </w:tc>
        <w:tc>
          <w:tcPr>
            <w:tcW w:w="1061" w:type="dxa"/>
          </w:tcPr>
          <w:p>
            <w:pPr>
              <w:pStyle w:val="TableParagraph"/>
              <w:spacing w:line="218" w:lineRule="exact" w:before="15"/>
              <w:ind w:left="257" w:right="252"/>
              <w:jc w:val="center"/>
              <w:rPr>
                <w:sz w:val="18"/>
              </w:rPr>
            </w:pPr>
            <w:r>
              <w:rPr>
                <w:sz w:val="18"/>
              </w:rPr>
              <w:t>30.5</w:t>
            </w:r>
          </w:p>
        </w:tc>
        <w:tc>
          <w:tcPr>
            <w:tcW w:w="720" w:type="dxa"/>
          </w:tcPr>
          <w:p>
            <w:pPr>
              <w:pStyle w:val="TableParagraph"/>
              <w:spacing w:line="202" w:lineRule="exact" w:before="32"/>
              <w:ind w:right="303"/>
              <w:jc w:val="right"/>
              <w:rPr>
                <w:sz w:val="18"/>
              </w:rPr>
            </w:pPr>
            <w:r>
              <w:rPr>
                <w:sz w:val="18"/>
              </w:rPr>
              <w:t>1</w:t>
            </w:r>
          </w:p>
        </w:tc>
        <w:tc>
          <w:tcPr>
            <w:tcW w:w="1220" w:type="dxa"/>
          </w:tcPr>
          <w:p>
            <w:pPr>
              <w:pStyle w:val="TableParagraph"/>
              <w:spacing w:line="218" w:lineRule="exact" w:before="15"/>
              <w:ind w:left="103" w:right="97"/>
              <w:jc w:val="center"/>
              <w:rPr>
                <w:sz w:val="18"/>
              </w:rPr>
            </w:pPr>
            <w:r>
              <w:rPr>
                <w:sz w:val="18"/>
              </w:rPr>
              <w:t>20</w:t>
            </w:r>
          </w:p>
        </w:tc>
      </w:tr>
      <w:tr>
        <w:trPr>
          <w:trHeight w:val="253" w:hRule="atLeast"/>
        </w:trPr>
        <w:tc>
          <w:tcPr>
            <w:tcW w:w="1080" w:type="dxa"/>
          </w:tcPr>
          <w:p>
            <w:pPr>
              <w:pStyle w:val="TableParagraph"/>
              <w:spacing w:line="216" w:lineRule="exact" w:before="18"/>
              <w:ind w:left="9"/>
              <w:jc w:val="center"/>
              <w:rPr>
                <w:sz w:val="18"/>
              </w:rPr>
            </w:pPr>
            <w:r>
              <w:rPr>
                <w:sz w:val="18"/>
              </w:rPr>
              <w:t>0</w:t>
            </w:r>
          </w:p>
        </w:tc>
        <w:tc>
          <w:tcPr>
            <w:tcW w:w="1081" w:type="dxa"/>
          </w:tcPr>
          <w:p>
            <w:pPr>
              <w:pStyle w:val="TableParagraph"/>
              <w:spacing w:line="216" w:lineRule="exact" w:before="18"/>
              <w:ind w:left="9"/>
              <w:jc w:val="center"/>
              <w:rPr>
                <w:sz w:val="18"/>
              </w:rPr>
            </w:pPr>
            <w:r>
              <w:rPr>
                <w:sz w:val="18"/>
              </w:rPr>
              <w:t>0</w:t>
            </w:r>
          </w:p>
        </w:tc>
        <w:tc>
          <w:tcPr>
            <w:tcW w:w="1121" w:type="dxa"/>
          </w:tcPr>
          <w:p>
            <w:pPr>
              <w:pStyle w:val="TableParagraph"/>
              <w:spacing w:line="216" w:lineRule="exact" w:before="18"/>
              <w:ind w:right="504"/>
              <w:jc w:val="right"/>
              <w:rPr>
                <w:sz w:val="18"/>
              </w:rPr>
            </w:pPr>
            <w:r>
              <w:rPr>
                <w:sz w:val="18"/>
              </w:rPr>
              <w:t>5</w:t>
            </w:r>
          </w:p>
        </w:tc>
        <w:tc>
          <w:tcPr>
            <w:tcW w:w="980" w:type="dxa"/>
          </w:tcPr>
          <w:p>
            <w:pPr>
              <w:pStyle w:val="TableParagraph"/>
              <w:spacing w:line="216" w:lineRule="exact" w:before="18"/>
              <w:ind w:left="286" w:right="279"/>
              <w:jc w:val="center"/>
              <w:rPr>
                <w:sz w:val="18"/>
              </w:rPr>
            </w:pPr>
            <w:r>
              <w:rPr>
                <w:sz w:val="18"/>
              </w:rPr>
              <w:t>10</w:t>
            </w:r>
          </w:p>
        </w:tc>
        <w:tc>
          <w:tcPr>
            <w:tcW w:w="1061" w:type="dxa"/>
          </w:tcPr>
          <w:p>
            <w:pPr>
              <w:pStyle w:val="TableParagraph"/>
              <w:spacing w:line="216" w:lineRule="exact" w:before="18"/>
              <w:ind w:left="257" w:right="252"/>
              <w:jc w:val="center"/>
              <w:rPr>
                <w:sz w:val="18"/>
              </w:rPr>
            </w:pPr>
            <w:r>
              <w:rPr>
                <w:sz w:val="18"/>
              </w:rPr>
              <w:t>15.6</w:t>
            </w:r>
          </w:p>
        </w:tc>
        <w:tc>
          <w:tcPr>
            <w:tcW w:w="720" w:type="dxa"/>
          </w:tcPr>
          <w:p>
            <w:pPr>
              <w:pStyle w:val="TableParagraph"/>
              <w:spacing w:line="199" w:lineRule="exact" w:before="35"/>
              <w:ind w:right="303"/>
              <w:jc w:val="right"/>
              <w:rPr>
                <w:sz w:val="18"/>
              </w:rPr>
            </w:pPr>
            <w:r>
              <w:rPr>
                <w:sz w:val="18"/>
              </w:rPr>
              <w:t>1</w:t>
            </w:r>
          </w:p>
        </w:tc>
        <w:tc>
          <w:tcPr>
            <w:tcW w:w="1220" w:type="dxa"/>
          </w:tcPr>
          <w:p>
            <w:pPr>
              <w:pStyle w:val="TableParagraph"/>
              <w:spacing w:line="216" w:lineRule="exact" w:before="18"/>
              <w:ind w:left="103" w:right="97"/>
              <w:jc w:val="center"/>
              <w:rPr>
                <w:sz w:val="18"/>
              </w:rPr>
            </w:pPr>
            <w:r>
              <w:rPr>
                <w:sz w:val="18"/>
              </w:rPr>
              <w:t>10</w:t>
            </w:r>
          </w:p>
        </w:tc>
      </w:tr>
      <w:tr>
        <w:trPr>
          <w:trHeight w:val="256" w:hRule="atLeast"/>
        </w:trPr>
        <w:tc>
          <w:tcPr>
            <w:tcW w:w="1080" w:type="dxa"/>
          </w:tcPr>
          <w:p>
            <w:pPr>
              <w:pStyle w:val="TableParagraph"/>
              <w:spacing w:line="218" w:lineRule="exact" w:before="18"/>
              <w:ind w:left="9"/>
              <w:jc w:val="center"/>
              <w:rPr>
                <w:sz w:val="18"/>
              </w:rPr>
            </w:pPr>
            <w:r>
              <w:rPr>
                <w:sz w:val="18"/>
              </w:rPr>
              <w:t>0</w:t>
            </w:r>
          </w:p>
        </w:tc>
        <w:tc>
          <w:tcPr>
            <w:tcW w:w="1081" w:type="dxa"/>
          </w:tcPr>
          <w:p>
            <w:pPr>
              <w:pStyle w:val="TableParagraph"/>
              <w:spacing w:line="218" w:lineRule="exact" w:before="18"/>
              <w:ind w:left="9"/>
              <w:jc w:val="center"/>
              <w:rPr>
                <w:sz w:val="18"/>
              </w:rPr>
            </w:pPr>
            <w:r>
              <w:rPr>
                <w:sz w:val="18"/>
              </w:rPr>
              <w:t>0</w:t>
            </w:r>
          </w:p>
        </w:tc>
        <w:tc>
          <w:tcPr>
            <w:tcW w:w="1121" w:type="dxa"/>
          </w:tcPr>
          <w:p>
            <w:pPr>
              <w:pStyle w:val="TableParagraph"/>
              <w:spacing w:line="218" w:lineRule="exact" w:before="18"/>
              <w:ind w:right="504"/>
              <w:jc w:val="right"/>
              <w:rPr>
                <w:sz w:val="18"/>
              </w:rPr>
            </w:pPr>
            <w:r>
              <w:rPr>
                <w:sz w:val="18"/>
              </w:rPr>
              <w:t>6</w:t>
            </w:r>
          </w:p>
        </w:tc>
        <w:tc>
          <w:tcPr>
            <w:tcW w:w="980" w:type="dxa"/>
          </w:tcPr>
          <w:p>
            <w:pPr>
              <w:pStyle w:val="TableParagraph"/>
              <w:spacing w:line="218" w:lineRule="exact" w:before="18"/>
              <w:ind w:left="7"/>
              <w:jc w:val="center"/>
              <w:rPr>
                <w:sz w:val="18"/>
              </w:rPr>
            </w:pPr>
            <w:r>
              <w:rPr>
                <w:sz w:val="18"/>
              </w:rPr>
              <w:t>5</w:t>
            </w:r>
          </w:p>
        </w:tc>
        <w:tc>
          <w:tcPr>
            <w:tcW w:w="1061" w:type="dxa"/>
          </w:tcPr>
          <w:p>
            <w:pPr>
              <w:pStyle w:val="TableParagraph"/>
              <w:spacing w:line="218" w:lineRule="exact" w:before="18"/>
              <w:ind w:left="256" w:right="252"/>
              <w:jc w:val="center"/>
              <w:rPr>
                <w:sz w:val="18"/>
              </w:rPr>
            </w:pPr>
            <w:r>
              <w:rPr>
                <w:sz w:val="18"/>
              </w:rPr>
              <w:t>8.0</w:t>
            </w:r>
          </w:p>
        </w:tc>
        <w:tc>
          <w:tcPr>
            <w:tcW w:w="720" w:type="dxa"/>
          </w:tcPr>
          <w:p>
            <w:pPr>
              <w:pStyle w:val="TableParagraph"/>
              <w:spacing w:line="202" w:lineRule="exact" w:before="35"/>
              <w:ind w:right="303"/>
              <w:jc w:val="right"/>
              <w:rPr>
                <w:sz w:val="18"/>
              </w:rPr>
            </w:pPr>
            <w:r>
              <w:rPr>
                <w:sz w:val="18"/>
              </w:rPr>
              <w:t>1</w:t>
            </w:r>
          </w:p>
        </w:tc>
        <w:tc>
          <w:tcPr>
            <w:tcW w:w="1220" w:type="dxa"/>
          </w:tcPr>
          <w:p>
            <w:pPr>
              <w:pStyle w:val="TableParagraph"/>
              <w:spacing w:line="218" w:lineRule="exact" w:before="18"/>
              <w:ind w:left="6"/>
              <w:jc w:val="center"/>
              <w:rPr>
                <w:sz w:val="18"/>
              </w:rPr>
            </w:pPr>
            <w:r>
              <w:rPr>
                <w:sz w:val="18"/>
              </w:rPr>
              <w:t>5</w:t>
            </w:r>
          </w:p>
        </w:tc>
      </w:tr>
      <w:tr>
        <w:trPr>
          <w:trHeight w:val="254" w:hRule="atLeast"/>
        </w:trPr>
        <w:tc>
          <w:tcPr>
            <w:tcW w:w="1080" w:type="dxa"/>
          </w:tcPr>
          <w:p>
            <w:pPr>
              <w:pStyle w:val="TableParagraph"/>
              <w:spacing w:line="218" w:lineRule="exact" w:before="16"/>
              <w:ind w:left="9"/>
              <w:jc w:val="center"/>
              <w:rPr>
                <w:sz w:val="18"/>
              </w:rPr>
            </w:pPr>
            <w:r>
              <w:rPr>
                <w:sz w:val="18"/>
              </w:rPr>
              <w:t>0</w:t>
            </w:r>
          </w:p>
        </w:tc>
        <w:tc>
          <w:tcPr>
            <w:tcW w:w="1081" w:type="dxa"/>
          </w:tcPr>
          <w:p>
            <w:pPr>
              <w:pStyle w:val="TableParagraph"/>
              <w:spacing w:line="218" w:lineRule="exact" w:before="16"/>
              <w:ind w:left="9"/>
              <w:jc w:val="center"/>
              <w:rPr>
                <w:sz w:val="18"/>
              </w:rPr>
            </w:pPr>
            <w:r>
              <w:rPr>
                <w:sz w:val="18"/>
              </w:rPr>
              <w:t>0</w:t>
            </w:r>
          </w:p>
        </w:tc>
        <w:tc>
          <w:tcPr>
            <w:tcW w:w="1121" w:type="dxa"/>
          </w:tcPr>
          <w:p>
            <w:pPr>
              <w:pStyle w:val="TableParagraph"/>
              <w:spacing w:line="218" w:lineRule="exact" w:before="16"/>
              <w:ind w:right="504"/>
              <w:jc w:val="right"/>
              <w:rPr>
                <w:sz w:val="18"/>
              </w:rPr>
            </w:pPr>
            <w:r>
              <w:rPr>
                <w:sz w:val="18"/>
              </w:rPr>
              <w:t>7</w:t>
            </w:r>
          </w:p>
        </w:tc>
        <w:tc>
          <w:tcPr>
            <w:tcW w:w="980" w:type="dxa"/>
          </w:tcPr>
          <w:p>
            <w:pPr>
              <w:pStyle w:val="TableParagraph"/>
              <w:spacing w:line="218" w:lineRule="exact" w:before="16"/>
              <w:ind w:left="286" w:right="279"/>
              <w:jc w:val="center"/>
              <w:rPr>
                <w:sz w:val="18"/>
              </w:rPr>
            </w:pPr>
            <w:r>
              <w:rPr>
                <w:sz w:val="18"/>
              </w:rPr>
              <w:t>3281</w:t>
            </w:r>
          </w:p>
        </w:tc>
        <w:tc>
          <w:tcPr>
            <w:tcW w:w="1061" w:type="dxa"/>
          </w:tcPr>
          <w:p>
            <w:pPr>
              <w:pStyle w:val="TableParagraph"/>
              <w:spacing w:line="218" w:lineRule="exact" w:before="16"/>
              <w:ind w:left="257" w:right="252"/>
              <w:jc w:val="center"/>
              <w:rPr>
                <w:sz w:val="18"/>
              </w:rPr>
            </w:pPr>
            <w:r>
              <w:rPr>
                <w:sz w:val="18"/>
              </w:rPr>
              <w:t>3451.0</w:t>
            </w:r>
          </w:p>
        </w:tc>
        <w:tc>
          <w:tcPr>
            <w:tcW w:w="720" w:type="dxa"/>
          </w:tcPr>
          <w:p>
            <w:pPr>
              <w:pStyle w:val="TableParagraph"/>
              <w:spacing w:line="218" w:lineRule="exact" w:before="16"/>
              <w:ind w:right="303"/>
              <w:jc w:val="right"/>
              <w:rPr>
                <w:sz w:val="18"/>
              </w:rPr>
            </w:pPr>
            <w:r>
              <w:rPr>
                <w:sz w:val="18"/>
              </w:rPr>
              <w:t>8</w:t>
            </w:r>
          </w:p>
        </w:tc>
        <w:tc>
          <w:tcPr>
            <w:tcW w:w="1220" w:type="dxa"/>
          </w:tcPr>
          <w:p>
            <w:pPr>
              <w:pStyle w:val="TableParagraph"/>
              <w:spacing w:line="218" w:lineRule="exact" w:before="16"/>
              <w:ind w:left="103" w:right="97"/>
              <w:jc w:val="center"/>
              <w:rPr>
                <w:sz w:val="18"/>
              </w:rPr>
            </w:pPr>
            <w:r>
              <w:rPr>
                <w:sz w:val="18"/>
              </w:rPr>
              <w:t>4000</w:t>
            </w:r>
          </w:p>
        </w:tc>
      </w:tr>
    </w:tbl>
    <w:p>
      <w:pPr>
        <w:pStyle w:val="BodyText"/>
        <w:spacing w:before="1"/>
        <w:rPr>
          <w:sz w:val="6"/>
        </w:rPr>
      </w:pPr>
    </w:p>
    <w:p>
      <w:pPr>
        <w:pStyle w:val="Heading3"/>
        <w:numPr>
          <w:ilvl w:val="1"/>
          <w:numId w:val="12"/>
        </w:numPr>
        <w:tabs>
          <w:tab w:pos="1020" w:val="left" w:leader="none"/>
        </w:tabs>
        <w:spacing w:line="240" w:lineRule="auto" w:before="51" w:after="0"/>
        <w:ind w:left="1020" w:right="0" w:hanging="540"/>
        <w:jc w:val="left"/>
      </w:pPr>
      <w:bookmarkStart w:name="_bookmark94" w:id="157"/>
      <w:bookmarkEnd w:id="157"/>
      <w:r>
        <w:rPr>
          <w:b w:val="0"/>
        </w:rPr>
      </w:r>
      <w:bookmarkStart w:name="_bookmark94" w:id="158"/>
      <w:bookmarkEnd w:id="158"/>
      <w:r>
        <w:rPr>
          <w:color w:val="1F487C"/>
        </w:rPr>
        <w:t>寄存器27–陀螺仪配置</w:t>
      </w:r>
    </w:p>
    <w:p>
      <w:pPr>
        <w:pStyle w:val="BodyText"/>
        <w:rPr>
          <w:b/>
          <w:sz w:val="22"/>
        </w:rPr>
      </w:pPr>
    </w:p>
    <w:p>
      <w:pPr>
        <w:spacing w:line="192" w:lineRule="auto" w:before="0"/>
        <w:ind w:left="1200" w:right="8043" w:firstLine="0"/>
        <w:jc w:val="left"/>
        <w:rPr>
          <w:b/>
          <w:sz w:val="20"/>
        </w:rPr>
      </w:pPr>
      <w:r>
        <w:rPr>
          <w:b/>
          <w:sz w:val="20"/>
        </w:rPr>
        <w:t>寄存器名称：GYRO_CONFIG寄存器类型：读/写</w:t>
      </w:r>
    </w:p>
    <w:p>
      <w:pPr>
        <w:spacing w:line="242" w:lineRule="exact" w:before="0" w:after="40"/>
        <w:ind w:left="1200" w:right="0" w:firstLine="0"/>
        <w:jc w:val="left"/>
        <w:rPr>
          <w:b/>
          <w:sz w:val="20"/>
        </w:rPr>
      </w:pPr>
      <w:r>
        <w:rPr>
          <w:b/>
          <w:sz w:val="20"/>
        </w:rPr>
        <w:t>寄存器地址：27（十进制）；1B（六角）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199" w:lineRule="exact" w:before="1"/>
              <w:ind w:left="230"/>
              <w:rPr>
                <w:b/>
                <w:sz w:val="18"/>
              </w:rPr>
            </w:pPr>
            <w:r>
              <w:rPr>
                <w:b/>
                <w:sz w:val="18"/>
              </w:rPr>
              <w:t>钻头</w:t>
            </w:r>
          </w:p>
        </w:tc>
        <w:tc>
          <w:tcPr>
            <w:tcW w:w="2295" w:type="dxa"/>
            <w:shd w:val="clear" w:color="auto" w:fill="BEBEBE"/>
          </w:tcPr>
          <w:p>
            <w:pPr>
              <w:pStyle w:val="TableParagraph"/>
              <w:spacing w:line="199" w:lineRule="exact" w:before="1"/>
              <w:ind w:left="889" w:right="883"/>
              <w:jc w:val="center"/>
              <w:rPr>
                <w:b/>
                <w:sz w:val="18"/>
              </w:rPr>
            </w:pPr>
            <w:r>
              <w:rPr>
                <w:b/>
                <w:sz w:val="18"/>
              </w:rPr>
              <w:t>姓名</w:t>
            </w:r>
          </w:p>
        </w:tc>
        <w:tc>
          <w:tcPr>
            <w:tcW w:w="5502" w:type="dxa"/>
            <w:shd w:val="clear" w:color="auto" w:fill="BEBEBE"/>
          </w:tcPr>
          <w:p>
            <w:pPr>
              <w:pStyle w:val="TableParagraph"/>
              <w:spacing w:line="199" w:lineRule="exact" w:before="1"/>
              <w:ind w:left="2333" w:right="2326"/>
              <w:jc w:val="center"/>
              <w:rPr>
                <w:b/>
                <w:sz w:val="18"/>
              </w:rPr>
            </w:pPr>
            <w:r>
              <w:rPr>
                <w:b/>
                <w:sz w:val="18"/>
              </w:rPr>
              <w:t>功能</w:t>
            </w:r>
          </w:p>
        </w:tc>
      </w:tr>
      <w:tr>
        <w:trPr>
          <w:trHeight w:val="220" w:hRule="atLeast"/>
        </w:trPr>
        <w:tc>
          <w:tcPr>
            <w:tcW w:w="698" w:type="dxa"/>
          </w:tcPr>
          <w:p>
            <w:pPr>
              <w:pStyle w:val="TableParagraph"/>
              <w:spacing w:line="200" w:lineRule="exact"/>
              <w:ind w:left="107"/>
              <w:rPr>
                <w:b/>
                <w:sz w:val="18"/>
              </w:rPr>
            </w:pPr>
            <w:r>
              <w:rPr>
                <w:b/>
                <w:sz w:val="18"/>
              </w:rPr>
              <w:t>[7]</w:t>
            </w:r>
          </w:p>
        </w:tc>
        <w:tc>
          <w:tcPr>
            <w:tcW w:w="2295" w:type="dxa"/>
          </w:tcPr>
          <w:p>
            <w:pPr>
              <w:pStyle w:val="TableParagraph"/>
              <w:spacing w:line="200" w:lineRule="exact"/>
              <w:ind w:left="108"/>
              <w:rPr>
                <w:sz w:val="18"/>
              </w:rPr>
            </w:pPr>
            <w:r>
              <w:rPr>
                <w:sz w:val="18"/>
              </w:rPr>
              <w:t>XG_秒</w:t>
            </w:r>
          </w:p>
        </w:tc>
        <w:tc>
          <w:tcPr>
            <w:tcW w:w="5502" w:type="dxa"/>
          </w:tcPr>
          <w:p>
            <w:pPr>
              <w:pStyle w:val="TableParagraph"/>
              <w:spacing w:line="200" w:lineRule="exact"/>
              <w:ind w:left="108"/>
              <w:rPr>
                <w:sz w:val="18"/>
              </w:rPr>
            </w:pPr>
            <w:r>
              <w:rPr>
                <w:sz w:val="18"/>
              </w:rPr>
              <w:t>X陀螺仪自检</w:t>
            </w:r>
          </w:p>
        </w:tc>
      </w:tr>
      <w:tr>
        <w:trPr>
          <w:trHeight w:val="218" w:hRule="atLeast"/>
        </w:trPr>
        <w:tc>
          <w:tcPr>
            <w:tcW w:w="698" w:type="dxa"/>
          </w:tcPr>
          <w:p>
            <w:pPr>
              <w:pStyle w:val="TableParagraph"/>
              <w:spacing w:line="198" w:lineRule="exact"/>
              <w:ind w:left="107"/>
              <w:rPr>
                <w:b/>
                <w:sz w:val="18"/>
              </w:rPr>
            </w:pPr>
            <w:r>
              <w:rPr>
                <w:b/>
                <w:sz w:val="18"/>
              </w:rPr>
              <w:t>[6]</w:t>
            </w:r>
          </w:p>
        </w:tc>
        <w:tc>
          <w:tcPr>
            <w:tcW w:w="2295" w:type="dxa"/>
          </w:tcPr>
          <w:p>
            <w:pPr>
              <w:pStyle w:val="TableParagraph"/>
              <w:spacing w:line="198" w:lineRule="exact"/>
              <w:ind w:left="108"/>
              <w:rPr>
                <w:sz w:val="18"/>
              </w:rPr>
            </w:pPr>
            <w:r>
              <w:rPr>
                <w:sz w:val="18"/>
              </w:rPr>
              <w:t>YG_秒</w:t>
            </w:r>
          </w:p>
        </w:tc>
        <w:tc>
          <w:tcPr>
            <w:tcW w:w="5502" w:type="dxa"/>
          </w:tcPr>
          <w:p>
            <w:pPr>
              <w:pStyle w:val="TableParagraph"/>
              <w:spacing w:line="198" w:lineRule="exact"/>
              <w:ind w:left="108"/>
              <w:rPr>
                <w:sz w:val="18"/>
              </w:rPr>
            </w:pPr>
            <w:r>
              <w:rPr>
                <w:sz w:val="18"/>
              </w:rPr>
              <w:t>Y陀螺仪自检</w:t>
            </w:r>
          </w:p>
        </w:tc>
      </w:tr>
      <w:tr>
        <w:trPr>
          <w:trHeight w:val="220" w:hRule="atLeast"/>
        </w:trPr>
        <w:tc>
          <w:tcPr>
            <w:tcW w:w="698" w:type="dxa"/>
          </w:tcPr>
          <w:p>
            <w:pPr>
              <w:pStyle w:val="TableParagraph"/>
              <w:spacing w:line="199" w:lineRule="exact" w:before="1"/>
              <w:ind w:left="107"/>
              <w:rPr>
                <w:b/>
                <w:sz w:val="18"/>
              </w:rPr>
            </w:pPr>
            <w:r>
              <w:rPr>
                <w:b/>
                <w:sz w:val="18"/>
              </w:rPr>
              <w:t>[5]</w:t>
            </w:r>
          </w:p>
        </w:tc>
        <w:tc>
          <w:tcPr>
            <w:tcW w:w="2295" w:type="dxa"/>
          </w:tcPr>
          <w:p>
            <w:pPr>
              <w:pStyle w:val="TableParagraph"/>
              <w:spacing w:line="199" w:lineRule="exact" w:before="1"/>
              <w:ind w:left="108"/>
              <w:rPr>
                <w:sz w:val="18"/>
              </w:rPr>
            </w:pPr>
            <w:r>
              <w:rPr>
                <w:sz w:val="18"/>
              </w:rPr>
              <w:t>ZG_ST</w:t>
            </w:r>
          </w:p>
        </w:tc>
        <w:tc>
          <w:tcPr>
            <w:tcW w:w="5502" w:type="dxa"/>
          </w:tcPr>
          <w:p>
            <w:pPr>
              <w:pStyle w:val="TableParagraph"/>
              <w:spacing w:line="199" w:lineRule="exact" w:before="1"/>
              <w:ind w:left="108"/>
              <w:rPr>
                <w:sz w:val="18"/>
              </w:rPr>
            </w:pPr>
            <w:r>
              <w:rPr>
                <w:sz w:val="18"/>
              </w:rPr>
              <w:t>Z陀螺自检</w:t>
            </w:r>
          </w:p>
        </w:tc>
      </w:tr>
      <w:tr>
        <w:trPr>
          <w:trHeight w:val="1099" w:hRule="atLeast"/>
        </w:trPr>
        <w:tc>
          <w:tcPr>
            <w:tcW w:w="698" w:type="dxa"/>
          </w:tcPr>
          <w:p>
            <w:pPr>
              <w:pStyle w:val="TableParagraph"/>
              <w:rPr>
                <w:b/>
                <w:sz w:val="18"/>
              </w:rPr>
            </w:pPr>
          </w:p>
          <w:p>
            <w:pPr>
              <w:pStyle w:val="TableParagraph"/>
              <w:spacing w:before="10"/>
              <w:rPr>
                <w:b/>
                <w:sz w:val="17"/>
              </w:rPr>
            </w:pPr>
          </w:p>
          <w:p>
            <w:pPr>
              <w:pStyle w:val="TableParagraph"/>
              <w:ind w:left="107"/>
              <w:rPr>
                <w:b/>
                <w:sz w:val="18"/>
              </w:rPr>
            </w:pPr>
            <w:r>
              <w:rPr>
                <w:b/>
                <w:sz w:val="18"/>
              </w:rPr>
              <w:t>[4:3]</w:t>
            </w:r>
          </w:p>
        </w:tc>
        <w:tc>
          <w:tcPr>
            <w:tcW w:w="2295" w:type="dxa"/>
          </w:tcPr>
          <w:p>
            <w:pPr>
              <w:pStyle w:val="TableParagraph"/>
              <w:rPr>
                <w:b/>
                <w:sz w:val="18"/>
              </w:rPr>
            </w:pPr>
          </w:p>
          <w:p>
            <w:pPr>
              <w:pStyle w:val="TableParagraph"/>
              <w:spacing w:before="10"/>
              <w:rPr>
                <w:b/>
                <w:sz w:val="17"/>
              </w:rPr>
            </w:pPr>
          </w:p>
          <w:p>
            <w:pPr>
              <w:pStyle w:val="TableParagraph"/>
              <w:ind w:left="108"/>
              <w:rPr>
                <w:sz w:val="18"/>
              </w:rPr>
            </w:pPr>
            <w:r>
              <w:rPr>
                <w:sz w:val="18"/>
              </w:rPr>
              <w:t>FS_SEL[1:0]</w:t>
            </w:r>
          </w:p>
        </w:tc>
        <w:tc>
          <w:tcPr>
            <w:tcW w:w="5502" w:type="dxa"/>
          </w:tcPr>
          <w:p>
            <w:pPr>
              <w:pStyle w:val="TableParagraph"/>
              <w:ind w:left="108" w:right="3783"/>
              <w:rPr>
                <w:sz w:val="18"/>
              </w:rPr>
            </w:pPr>
            <w:r>
              <w:rPr>
                <w:sz w:val="18"/>
              </w:rPr>
              <w:t>陀螺仪满标度选择：00=±250 dps</w:t>
            </w:r>
          </w:p>
          <w:p>
            <w:pPr>
              <w:pStyle w:val="TableParagraph"/>
              <w:spacing w:line="219" w:lineRule="exact"/>
              <w:ind w:left="108"/>
              <w:rPr>
                <w:sz w:val="18"/>
              </w:rPr>
            </w:pPr>
            <w:r>
              <w:rPr>
                <w:sz w:val="18"/>
              </w:rPr>
              <w:t>01=</w:t>
            </w:r>
            <w:r>
              <w:rPr>
                <w:spacing w:val="-2"/>
                <w:sz w:val="18"/>
              </w:rPr>
              <w:t> </w:t>
            </w:r>
            <w:r>
              <w:rPr>
                <w:sz w:val="18"/>
              </w:rPr>
              <w:t>±500</w:t>
            </w:r>
            <w:r>
              <w:rPr>
                <w:spacing w:val="-1"/>
                <w:sz w:val="18"/>
              </w:rPr>
              <w:t> </w:t>
            </w:r>
            <w:r>
              <w:rPr>
                <w:sz w:val="18"/>
              </w:rPr>
              <w:t>dps</w:t>
            </w:r>
          </w:p>
          <w:p>
            <w:pPr>
              <w:pStyle w:val="TableParagraph"/>
              <w:ind w:left="108"/>
              <w:rPr>
                <w:sz w:val="18"/>
              </w:rPr>
            </w:pPr>
            <w:r>
              <w:rPr>
                <w:sz w:val="18"/>
              </w:rPr>
              <w:t>10=±1000 dps</w:t>
            </w:r>
          </w:p>
          <w:p>
            <w:pPr>
              <w:pStyle w:val="TableParagraph"/>
              <w:spacing w:line="199" w:lineRule="exact" w:before="1"/>
              <w:ind w:left="108"/>
              <w:rPr>
                <w:sz w:val="18"/>
              </w:rPr>
            </w:pPr>
            <w:r>
              <w:rPr>
                <w:sz w:val="18"/>
              </w:rPr>
              <w:t>11=±2000 dps</w:t>
            </w:r>
          </w:p>
        </w:tc>
      </w:tr>
      <w:tr>
        <w:trPr>
          <w:trHeight w:val="220" w:hRule="atLeast"/>
        </w:trPr>
        <w:tc>
          <w:tcPr>
            <w:tcW w:w="698" w:type="dxa"/>
          </w:tcPr>
          <w:p>
            <w:pPr>
              <w:pStyle w:val="TableParagraph"/>
              <w:spacing w:line="200" w:lineRule="exact"/>
              <w:ind w:left="107"/>
              <w:rPr>
                <w:b/>
                <w:sz w:val="18"/>
              </w:rPr>
            </w:pPr>
            <w:r>
              <w:rPr>
                <w:b/>
                <w:sz w:val="18"/>
              </w:rPr>
              <w:t>[2]</w:t>
            </w:r>
          </w:p>
        </w:tc>
        <w:tc>
          <w:tcPr>
            <w:tcW w:w="2295" w:type="dxa"/>
          </w:tcPr>
          <w:p>
            <w:pPr>
              <w:pStyle w:val="TableParagraph"/>
              <w:spacing w:line="200" w:lineRule="exact"/>
              <w:ind w:left="108"/>
              <w:rPr>
                <w:sz w:val="18"/>
              </w:rPr>
            </w:pPr>
            <w:r>
              <w:rPr>
                <w:sz w:val="18"/>
              </w:rPr>
              <w:t>-</w:t>
            </w:r>
          </w:p>
        </w:tc>
        <w:tc>
          <w:tcPr>
            <w:tcW w:w="5502" w:type="dxa"/>
          </w:tcPr>
          <w:p>
            <w:pPr>
              <w:pStyle w:val="TableParagraph"/>
              <w:spacing w:line="200" w:lineRule="exact"/>
              <w:ind w:left="108"/>
              <w:rPr>
                <w:sz w:val="18"/>
              </w:rPr>
            </w:pPr>
            <w:r>
              <w:rPr>
                <w:sz w:val="18"/>
              </w:rPr>
              <w:t>保留</w:t>
            </w:r>
          </w:p>
        </w:tc>
      </w:tr>
      <w:tr>
        <w:trPr>
          <w:trHeight w:val="220" w:hRule="atLeast"/>
        </w:trPr>
        <w:tc>
          <w:tcPr>
            <w:tcW w:w="698" w:type="dxa"/>
          </w:tcPr>
          <w:p>
            <w:pPr>
              <w:pStyle w:val="TableParagraph"/>
              <w:spacing w:line="200" w:lineRule="exact"/>
              <w:ind w:left="107"/>
              <w:rPr>
                <w:b/>
                <w:sz w:val="18"/>
              </w:rPr>
            </w:pPr>
            <w:r>
              <w:rPr>
                <w:b/>
                <w:sz w:val="18"/>
              </w:rPr>
              <w:t>[1:0]</w:t>
            </w:r>
          </w:p>
        </w:tc>
        <w:tc>
          <w:tcPr>
            <w:tcW w:w="2295" w:type="dxa"/>
          </w:tcPr>
          <w:p>
            <w:pPr>
              <w:pStyle w:val="TableParagraph"/>
              <w:spacing w:line="200" w:lineRule="exact"/>
              <w:ind w:left="108"/>
              <w:rPr>
                <w:sz w:val="18"/>
              </w:rPr>
            </w:pPr>
            <w:r>
              <w:rPr>
                <w:sz w:val="18"/>
              </w:rPr>
              <w:t>fcoice_B[1:0]</w:t>
            </w:r>
          </w:p>
        </w:tc>
        <w:tc>
          <w:tcPr>
            <w:tcW w:w="5502" w:type="dxa"/>
          </w:tcPr>
          <w:p>
            <w:pPr>
              <w:pStyle w:val="TableParagraph"/>
              <w:spacing w:line="200" w:lineRule="exact"/>
              <w:ind w:left="108"/>
              <w:rPr>
                <w:sz w:val="18"/>
              </w:rPr>
            </w:pPr>
            <w:r>
              <w:rPr>
                <w:sz w:val="18"/>
              </w:rPr>
              <w:t>用于绕过DLPF，如上面表1所示。</w:t>
            </w:r>
          </w:p>
        </w:tc>
      </w:tr>
    </w:tbl>
    <w:p>
      <w:pPr>
        <w:pStyle w:val="Heading3"/>
        <w:numPr>
          <w:ilvl w:val="1"/>
          <w:numId w:val="12"/>
        </w:numPr>
        <w:tabs>
          <w:tab w:pos="1020" w:val="left" w:leader="none"/>
        </w:tabs>
        <w:spacing w:line="240" w:lineRule="auto" w:before="121" w:after="0"/>
        <w:ind w:left="1020" w:right="0" w:hanging="540"/>
        <w:jc w:val="left"/>
      </w:pPr>
      <w:bookmarkStart w:name="_bookmark95" w:id="159"/>
      <w:bookmarkEnd w:id="159"/>
      <w:r>
        <w:rPr>
          <w:b w:val="0"/>
        </w:rPr>
      </w:r>
      <w:bookmarkStart w:name="_bookmark95" w:id="160"/>
      <w:bookmarkEnd w:id="160"/>
      <w:r>
        <w:rPr>
          <w:color w:val="1F487C"/>
        </w:rPr>
        <w:t>寄存器28–加速计配置</w:t>
      </w:r>
    </w:p>
    <w:p>
      <w:pPr>
        <w:pStyle w:val="BodyText"/>
        <w:rPr>
          <w:b/>
          <w:sz w:val="22"/>
        </w:rPr>
      </w:pPr>
    </w:p>
    <w:p>
      <w:pPr>
        <w:spacing w:line="192" w:lineRule="auto" w:before="0"/>
        <w:ind w:left="1200" w:right="8147" w:firstLine="0"/>
        <w:jc w:val="left"/>
        <w:rPr>
          <w:b/>
          <w:sz w:val="20"/>
        </w:rPr>
      </w:pPr>
      <w:r>
        <w:rPr>
          <w:b/>
          <w:sz w:val="20"/>
        </w:rPr>
        <w:t>寄存器名称：ACCEL_CONFIG寄存器类型：读/写</w:t>
      </w:r>
    </w:p>
    <w:p>
      <w:pPr>
        <w:spacing w:before="0" w:after="42"/>
        <w:ind w:left="1200" w:right="0" w:firstLine="0"/>
        <w:jc w:val="left"/>
        <w:rPr>
          <w:b/>
          <w:sz w:val="20"/>
        </w:rPr>
      </w:pPr>
      <w:r>
        <w:rPr>
          <w:b/>
          <w:sz w:val="20"/>
        </w:rPr>
        <w:t>寄存器地址：28（十进制）；1C（六角）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18" w:hRule="atLeast"/>
        </w:trPr>
        <w:tc>
          <w:tcPr>
            <w:tcW w:w="698" w:type="dxa"/>
            <w:shd w:val="clear" w:color="auto" w:fill="BEBEBE"/>
          </w:tcPr>
          <w:p>
            <w:pPr>
              <w:pStyle w:val="TableParagraph"/>
              <w:spacing w:line="198" w:lineRule="exact"/>
              <w:ind w:left="230"/>
              <w:rPr>
                <w:b/>
                <w:sz w:val="18"/>
              </w:rPr>
            </w:pPr>
            <w:r>
              <w:rPr>
                <w:b/>
                <w:sz w:val="18"/>
              </w:rPr>
              <w:t>钻头</w:t>
            </w:r>
          </w:p>
        </w:tc>
        <w:tc>
          <w:tcPr>
            <w:tcW w:w="2295" w:type="dxa"/>
            <w:shd w:val="clear" w:color="auto" w:fill="BEBEBE"/>
          </w:tcPr>
          <w:p>
            <w:pPr>
              <w:pStyle w:val="TableParagraph"/>
              <w:spacing w:line="198" w:lineRule="exact"/>
              <w:ind w:left="889" w:right="883"/>
              <w:jc w:val="center"/>
              <w:rPr>
                <w:b/>
                <w:sz w:val="18"/>
              </w:rPr>
            </w:pPr>
            <w:r>
              <w:rPr>
                <w:b/>
                <w:sz w:val="18"/>
              </w:rPr>
              <w:t>姓名</w:t>
            </w:r>
          </w:p>
        </w:tc>
        <w:tc>
          <w:tcPr>
            <w:tcW w:w="5502" w:type="dxa"/>
            <w:shd w:val="clear" w:color="auto" w:fill="BEBEBE"/>
          </w:tcPr>
          <w:p>
            <w:pPr>
              <w:pStyle w:val="TableParagraph"/>
              <w:spacing w:line="198" w:lineRule="exact"/>
              <w:ind w:left="2333" w:right="2326"/>
              <w:jc w:val="center"/>
              <w:rPr>
                <w:b/>
                <w:sz w:val="18"/>
              </w:rPr>
            </w:pPr>
            <w:r>
              <w:rPr>
                <w:b/>
                <w:sz w:val="18"/>
              </w:rPr>
              <w:t>功能</w:t>
            </w:r>
          </w:p>
        </w:tc>
      </w:tr>
      <w:tr>
        <w:trPr>
          <w:trHeight w:val="220" w:hRule="atLeast"/>
        </w:trPr>
        <w:tc>
          <w:tcPr>
            <w:tcW w:w="698" w:type="dxa"/>
          </w:tcPr>
          <w:p>
            <w:pPr>
              <w:pStyle w:val="TableParagraph"/>
              <w:spacing w:line="199" w:lineRule="exact" w:before="1"/>
              <w:ind w:left="107"/>
              <w:rPr>
                <w:b/>
                <w:sz w:val="18"/>
              </w:rPr>
            </w:pPr>
            <w:r>
              <w:rPr>
                <w:b/>
                <w:sz w:val="18"/>
              </w:rPr>
              <w:t>[7]</w:t>
            </w:r>
          </w:p>
        </w:tc>
        <w:tc>
          <w:tcPr>
            <w:tcW w:w="2295" w:type="dxa"/>
          </w:tcPr>
          <w:p>
            <w:pPr>
              <w:pStyle w:val="TableParagraph"/>
              <w:spacing w:line="199" w:lineRule="exact" w:before="1"/>
              <w:ind w:left="108"/>
              <w:rPr>
                <w:sz w:val="18"/>
              </w:rPr>
            </w:pPr>
            <w:r>
              <w:rPr>
                <w:sz w:val="18"/>
              </w:rPr>
              <w:t>XA_ST</w:t>
            </w:r>
          </w:p>
        </w:tc>
        <w:tc>
          <w:tcPr>
            <w:tcW w:w="5502" w:type="dxa"/>
          </w:tcPr>
          <w:p>
            <w:pPr>
              <w:pStyle w:val="TableParagraph"/>
              <w:spacing w:line="199" w:lineRule="exact" w:before="1"/>
              <w:ind w:left="108"/>
              <w:rPr>
                <w:sz w:val="18"/>
              </w:rPr>
            </w:pPr>
            <w:r>
              <w:rPr>
                <w:sz w:val="18"/>
              </w:rPr>
              <w:t>X Accel自检</w:t>
            </w:r>
          </w:p>
        </w:tc>
      </w:tr>
      <w:tr>
        <w:trPr>
          <w:trHeight w:val="220" w:hRule="atLeast"/>
        </w:trPr>
        <w:tc>
          <w:tcPr>
            <w:tcW w:w="698" w:type="dxa"/>
          </w:tcPr>
          <w:p>
            <w:pPr>
              <w:pStyle w:val="TableParagraph"/>
              <w:spacing w:line="200" w:lineRule="exact"/>
              <w:ind w:left="107"/>
              <w:rPr>
                <w:b/>
                <w:sz w:val="18"/>
              </w:rPr>
            </w:pPr>
            <w:r>
              <w:rPr>
                <w:b/>
                <w:sz w:val="18"/>
              </w:rPr>
              <w:t>[6]</w:t>
            </w:r>
          </w:p>
        </w:tc>
        <w:tc>
          <w:tcPr>
            <w:tcW w:w="2295" w:type="dxa"/>
          </w:tcPr>
          <w:p>
            <w:pPr>
              <w:pStyle w:val="TableParagraph"/>
              <w:spacing w:line="200" w:lineRule="exact"/>
              <w:ind w:left="108"/>
              <w:rPr>
                <w:sz w:val="18"/>
              </w:rPr>
            </w:pPr>
            <w:r>
              <w:rPr>
                <w:sz w:val="18"/>
              </w:rPr>
              <w:t>是（_ST）</w:t>
            </w:r>
          </w:p>
        </w:tc>
        <w:tc>
          <w:tcPr>
            <w:tcW w:w="5502" w:type="dxa"/>
          </w:tcPr>
          <w:p>
            <w:pPr>
              <w:pStyle w:val="TableParagraph"/>
              <w:spacing w:line="200" w:lineRule="exact"/>
              <w:ind w:left="108"/>
              <w:rPr>
                <w:sz w:val="18"/>
              </w:rPr>
            </w:pPr>
            <w:r>
              <w:rPr>
                <w:sz w:val="18"/>
              </w:rPr>
              <w:t>Y加速自检</w:t>
            </w:r>
          </w:p>
        </w:tc>
      </w:tr>
      <w:tr>
        <w:trPr>
          <w:trHeight w:val="220" w:hRule="atLeast"/>
        </w:trPr>
        <w:tc>
          <w:tcPr>
            <w:tcW w:w="698" w:type="dxa"/>
          </w:tcPr>
          <w:p>
            <w:pPr>
              <w:pStyle w:val="TableParagraph"/>
              <w:spacing w:line="200" w:lineRule="exact"/>
              <w:ind w:left="107"/>
              <w:rPr>
                <w:b/>
                <w:sz w:val="18"/>
              </w:rPr>
            </w:pPr>
            <w:r>
              <w:rPr>
                <w:b/>
                <w:sz w:val="18"/>
              </w:rPr>
              <w:t>[5]</w:t>
            </w:r>
          </w:p>
        </w:tc>
        <w:tc>
          <w:tcPr>
            <w:tcW w:w="2295" w:type="dxa"/>
          </w:tcPr>
          <w:p>
            <w:pPr>
              <w:pStyle w:val="TableParagraph"/>
              <w:spacing w:line="200" w:lineRule="exact"/>
              <w:ind w:left="108"/>
              <w:rPr>
                <w:sz w:val="18"/>
              </w:rPr>
            </w:pPr>
            <w:r>
              <w:rPr>
                <w:sz w:val="18"/>
              </w:rPr>
              <w:t>ZA_ST</w:t>
            </w:r>
          </w:p>
        </w:tc>
        <w:tc>
          <w:tcPr>
            <w:tcW w:w="5502" w:type="dxa"/>
          </w:tcPr>
          <w:p>
            <w:pPr>
              <w:pStyle w:val="TableParagraph"/>
              <w:spacing w:line="200" w:lineRule="exact"/>
              <w:ind w:left="108"/>
              <w:rPr>
                <w:sz w:val="18"/>
              </w:rPr>
            </w:pPr>
            <w:r>
              <w:rPr>
                <w:sz w:val="18"/>
              </w:rPr>
              <w:t>Z Accel自检</w:t>
            </w:r>
          </w:p>
        </w:tc>
      </w:tr>
      <w:tr>
        <w:trPr>
          <w:trHeight w:val="439" w:hRule="atLeast"/>
        </w:trPr>
        <w:tc>
          <w:tcPr>
            <w:tcW w:w="698" w:type="dxa"/>
          </w:tcPr>
          <w:p>
            <w:pPr>
              <w:pStyle w:val="TableParagraph"/>
              <w:spacing w:before="107"/>
              <w:ind w:left="107"/>
              <w:rPr>
                <w:b/>
                <w:sz w:val="18"/>
              </w:rPr>
            </w:pPr>
            <w:r>
              <w:rPr>
                <w:b/>
                <w:sz w:val="18"/>
              </w:rPr>
              <w:t>[4:3]</w:t>
            </w:r>
          </w:p>
        </w:tc>
        <w:tc>
          <w:tcPr>
            <w:tcW w:w="2295" w:type="dxa"/>
          </w:tcPr>
          <w:p>
            <w:pPr>
              <w:pStyle w:val="TableParagraph"/>
              <w:spacing w:before="107"/>
              <w:ind w:left="108"/>
              <w:rPr>
                <w:sz w:val="18"/>
              </w:rPr>
            </w:pPr>
            <w:r>
              <w:rPr>
                <w:sz w:val="18"/>
              </w:rPr>
              <w:t>加速度_FS_SEL[1:0]</w:t>
            </w:r>
          </w:p>
        </w:tc>
        <w:tc>
          <w:tcPr>
            <w:tcW w:w="5502" w:type="dxa"/>
          </w:tcPr>
          <w:p>
            <w:pPr>
              <w:pStyle w:val="TableParagraph"/>
              <w:spacing w:line="218" w:lineRule="exact"/>
              <w:ind w:left="108"/>
              <w:rPr>
                <w:sz w:val="18"/>
              </w:rPr>
            </w:pPr>
            <w:r>
              <w:rPr>
                <w:sz w:val="18"/>
              </w:rPr>
              <w:t>加速满刻度选择：</w:t>
            </w:r>
          </w:p>
          <w:p>
            <w:pPr>
              <w:pStyle w:val="TableParagraph"/>
              <w:spacing w:line="201" w:lineRule="exact"/>
              <w:ind w:left="148"/>
              <w:rPr>
                <w:sz w:val="18"/>
              </w:rPr>
            </w:pPr>
            <w:r>
              <w:rPr>
                <w:sz w:val="18"/>
              </w:rPr>
              <w:t>±2克（00）、±4克（01）、±8克（10）、±16克（11）</w:t>
            </w:r>
          </w:p>
        </w:tc>
      </w:tr>
      <w:tr>
        <w:trPr>
          <w:trHeight w:val="220" w:hRule="atLeast"/>
        </w:trPr>
        <w:tc>
          <w:tcPr>
            <w:tcW w:w="698" w:type="dxa"/>
          </w:tcPr>
          <w:p>
            <w:pPr>
              <w:pStyle w:val="TableParagraph"/>
              <w:spacing w:line="200" w:lineRule="exact"/>
              <w:ind w:left="107"/>
              <w:rPr>
                <w:b/>
                <w:sz w:val="18"/>
              </w:rPr>
            </w:pPr>
            <w:r>
              <w:rPr>
                <w:b/>
                <w:sz w:val="18"/>
              </w:rPr>
              <w:t>[2:0]</w:t>
            </w:r>
          </w:p>
        </w:tc>
        <w:tc>
          <w:tcPr>
            <w:tcW w:w="2295" w:type="dxa"/>
          </w:tcPr>
          <w:p>
            <w:pPr>
              <w:pStyle w:val="TableParagraph"/>
              <w:spacing w:line="200" w:lineRule="exact"/>
              <w:ind w:left="108"/>
              <w:rPr>
                <w:sz w:val="18"/>
              </w:rPr>
            </w:pPr>
            <w:r>
              <w:rPr>
                <w:sz w:val="18"/>
              </w:rPr>
              <w:t>-</w:t>
            </w:r>
          </w:p>
        </w:tc>
        <w:tc>
          <w:tcPr>
            <w:tcW w:w="5502" w:type="dxa"/>
          </w:tcPr>
          <w:p>
            <w:pPr>
              <w:pStyle w:val="TableParagraph"/>
              <w:spacing w:line="200" w:lineRule="exact"/>
              <w:ind w:left="108"/>
              <w:rPr>
                <w:sz w:val="18"/>
              </w:rPr>
            </w:pPr>
            <w:r>
              <w:rPr>
                <w:sz w:val="18"/>
              </w:rPr>
              <w:t>保留</w:t>
            </w:r>
          </w:p>
        </w:tc>
      </w:tr>
    </w:tbl>
    <w:p>
      <w:pPr>
        <w:spacing w:after="0" w:line="200" w:lineRule="exact"/>
        <w:rPr>
          <w:sz w:val="18"/>
        </w:rPr>
        <w:sectPr>
          <w:pgSz w:w="12240" w:h="15840"/>
          <w:pgMar w:header="509" w:footer="690" w:top="1140" w:bottom="880" w:left="240" w:right="0"/>
        </w:sectPr>
      </w:pPr>
    </w:p>
    <w:p>
      <w:pPr>
        <w:pStyle w:val="BodyText"/>
        <w:spacing w:before="9"/>
        <w:rPr>
          <w:b/>
          <w:sz w:val="15"/>
        </w:rPr>
      </w:pPr>
    </w:p>
    <w:p>
      <w:pPr>
        <w:pStyle w:val="Heading3"/>
        <w:numPr>
          <w:ilvl w:val="1"/>
          <w:numId w:val="12"/>
        </w:numPr>
        <w:tabs>
          <w:tab w:pos="1020" w:val="left" w:leader="none"/>
        </w:tabs>
        <w:spacing w:line="240" w:lineRule="auto" w:before="52" w:after="0"/>
        <w:ind w:left="1020" w:right="0" w:hanging="540"/>
        <w:jc w:val="left"/>
      </w:pPr>
      <w:bookmarkStart w:name="_bookmark96" w:id="161"/>
      <w:bookmarkEnd w:id="161"/>
      <w:r>
        <w:rPr>
          <w:b w:val="0"/>
        </w:rPr>
      </w:r>
      <w:bookmarkStart w:name="_bookmark96" w:id="162"/>
      <w:bookmarkEnd w:id="162"/>
      <w:r>
        <w:rPr>
          <w:color w:val="1F487C"/>
        </w:rPr>
        <w:t>寄存器29–加速计配置2</w:t>
      </w:r>
    </w:p>
    <w:p>
      <w:pPr>
        <w:pStyle w:val="BodyText"/>
        <w:rPr>
          <w:b/>
          <w:sz w:val="22"/>
        </w:rPr>
      </w:pPr>
    </w:p>
    <w:p>
      <w:pPr>
        <w:spacing w:line="192" w:lineRule="auto" w:before="0"/>
        <w:ind w:left="1200" w:right="8043" w:firstLine="0"/>
        <w:jc w:val="left"/>
        <w:rPr>
          <w:b/>
          <w:sz w:val="20"/>
        </w:rPr>
      </w:pPr>
      <w:r>
        <w:rPr>
          <w:b/>
          <w:sz w:val="20"/>
        </w:rPr>
        <w:t>寄存器名称：ACCEL_CONFIG2寄存器类型：读/写</w:t>
      </w:r>
    </w:p>
    <w:p>
      <w:pPr>
        <w:spacing w:before="2" w:after="41"/>
        <w:ind w:left="1200" w:right="0" w:firstLine="0"/>
        <w:jc w:val="left"/>
        <w:rPr>
          <w:b/>
          <w:sz w:val="20"/>
        </w:rPr>
      </w:pPr>
      <w:r>
        <w:rPr>
          <w:b/>
          <w:sz w:val="20"/>
        </w:rPr>
        <w:t>寄存器地址：29（十进制）；1D（六角）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2340"/>
        <w:gridCol w:w="5508"/>
      </w:tblGrid>
      <w:tr>
        <w:trPr>
          <w:trHeight w:val="220" w:hRule="atLeast"/>
        </w:trPr>
        <w:tc>
          <w:tcPr>
            <w:tcW w:w="650" w:type="dxa"/>
            <w:shd w:val="clear" w:color="auto" w:fill="BEBEBE"/>
          </w:tcPr>
          <w:p>
            <w:pPr>
              <w:pStyle w:val="TableParagraph"/>
              <w:spacing w:line="200" w:lineRule="exact"/>
              <w:ind w:left="203"/>
              <w:rPr>
                <w:b/>
                <w:sz w:val="18"/>
              </w:rPr>
            </w:pPr>
            <w:r>
              <w:rPr>
                <w:b/>
                <w:sz w:val="18"/>
              </w:rPr>
              <w:t>钻头</w:t>
            </w:r>
          </w:p>
        </w:tc>
        <w:tc>
          <w:tcPr>
            <w:tcW w:w="2340" w:type="dxa"/>
            <w:shd w:val="clear" w:color="auto" w:fill="BEBEBE"/>
          </w:tcPr>
          <w:p>
            <w:pPr>
              <w:pStyle w:val="TableParagraph"/>
              <w:spacing w:line="200" w:lineRule="exact"/>
              <w:ind w:left="910" w:right="906"/>
              <w:jc w:val="center"/>
              <w:rPr>
                <w:b/>
                <w:sz w:val="18"/>
              </w:rPr>
            </w:pPr>
            <w:r>
              <w:rPr>
                <w:b/>
                <w:sz w:val="18"/>
              </w:rPr>
              <w:t>姓名</w:t>
            </w:r>
          </w:p>
        </w:tc>
        <w:tc>
          <w:tcPr>
            <w:tcW w:w="5508" w:type="dxa"/>
            <w:shd w:val="clear" w:color="auto" w:fill="BEBEBE"/>
          </w:tcPr>
          <w:p>
            <w:pPr>
              <w:pStyle w:val="TableParagraph"/>
              <w:spacing w:line="200" w:lineRule="exact"/>
              <w:ind w:left="2334" w:right="2332"/>
              <w:jc w:val="center"/>
              <w:rPr>
                <w:b/>
                <w:sz w:val="18"/>
              </w:rPr>
            </w:pPr>
            <w:r>
              <w:rPr>
                <w:b/>
                <w:sz w:val="18"/>
              </w:rPr>
              <w:t>功能</w:t>
            </w:r>
          </w:p>
        </w:tc>
      </w:tr>
      <w:tr>
        <w:trPr>
          <w:trHeight w:val="1098" w:hRule="atLeast"/>
        </w:trPr>
        <w:tc>
          <w:tcPr>
            <w:tcW w:w="650" w:type="dxa"/>
          </w:tcPr>
          <w:p>
            <w:pPr>
              <w:pStyle w:val="TableParagraph"/>
              <w:rPr>
                <w:b/>
                <w:sz w:val="18"/>
              </w:rPr>
            </w:pPr>
          </w:p>
          <w:p>
            <w:pPr>
              <w:pStyle w:val="TableParagraph"/>
              <w:spacing w:before="10"/>
              <w:rPr>
                <w:b/>
                <w:sz w:val="17"/>
              </w:rPr>
            </w:pPr>
          </w:p>
          <w:p>
            <w:pPr>
              <w:pStyle w:val="TableParagraph"/>
              <w:ind w:left="107"/>
              <w:rPr>
                <w:b/>
                <w:sz w:val="18"/>
              </w:rPr>
            </w:pPr>
            <w:r>
              <w:rPr>
                <w:b/>
                <w:sz w:val="18"/>
              </w:rPr>
              <w:t>[5:4]</w:t>
            </w:r>
          </w:p>
        </w:tc>
        <w:tc>
          <w:tcPr>
            <w:tcW w:w="2340" w:type="dxa"/>
          </w:tcPr>
          <w:p>
            <w:pPr>
              <w:pStyle w:val="TableParagraph"/>
              <w:rPr>
                <w:b/>
                <w:sz w:val="18"/>
              </w:rPr>
            </w:pPr>
          </w:p>
          <w:p>
            <w:pPr>
              <w:pStyle w:val="TableParagraph"/>
              <w:spacing w:before="10"/>
              <w:rPr>
                <w:b/>
                <w:sz w:val="17"/>
              </w:rPr>
            </w:pPr>
          </w:p>
          <w:p>
            <w:pPr>
              <w:pStyle w:val="TableParagraph"/>
              <w:ind w:left="105"/>
              <w:rPr>
                <w:sz w:val="18"/>
              </w:rPr>
            </w:pPr>
            <w:r>
              <w:rPr>
                <w:sz w:val="18"/>
              </w:rPr>
              <w:t>DEC2_CFG[1:0]</w:t>
            </w:r>
          </w:p>
        </w:tc>
        <w:tc>
          <w:tcPr>
            <w:tcW w:w="5508" w:type="dxa"/>
          </w:tcPr>
          <w:p>
            <w:pPr>
              <w:pStyle w:val="TableParagraph"/>
              <w:ind w:left="106" w:right="876"/>
              <w:rPr>
                <w:sz w:val="18"/>
              </w:rPr>
            </w:pPr>
            <w:r>
              <w:rPr>
                <w:sz w:val="18"/>
              </w:rPr>
              <w:t>低功率加速度计模式的平均滤波器设置：0=平均4个样本</w:t>
            </w:r>
          </w:p>
          <w:p>
            <w:pPr>
              <w:pStyle w:val="TableParagraph"/>
              <w:spacing w:line="219" w:lineRule="exact"/>
              <w:ind w:left="106"/>
              <w:rPr>
                <w:sz w:val="18"/>
              </w:rPr>
            </w:pPr>
            <w:r>
              <w:rPr>
                <w:sz w:val="18"/>
              </w:rPr>
              <w:t>1</w:t>
            </w:r>
            <w:r>
              <w:rPr>
                <w:spacing w:val="-1"/>
                <w:sz w:val="18"/>
              </w:rPr>
              <w:t> </w:t>
            </w:r>
            <w:r>
              <w:rPr>
                <w:sz w:val="18"/>
              </w:rPr>
              <w:t>=</w:t>
            </w:r>
            <w:r>
              <w:rPr>
                <w:spacing w:val="-2"/>
                <w:sz w:val="18"/>
              </w:rPr>
              <w:t> </w:t>
            </w:r>
            <w:r>
              <w:rPr>
                <w:sz w:val="18"/>
              </w:rPr>
              <w:t>Average</w:t>
            </w:r>
            <w:r>
              <w:rPr>
                <w:spacing w:val="-2"/>
                <w:sz w:val="18"/>
              </w:rPr>
              <w:t> </w:t>
            </w:r>
            <w:r>
              <w:rPr>
                <w:sz w:val="18"/>
              </w:rPr>
              <w:t>8 samples</w:t>
            </w:r>
          </w:p>
          <w:p>
            <w:pPr>
              <w:pStyle w:val="TableParagraph"/>
              <w:spacing w:line="219" w:lineRule="exact"/>
              <w:ind w:left="106"/>
              <w:rPr>
                <w:sz w:val="18"/>
              </w:rPr>
            </w:pPr>
            <w:r>
              <w:rPr>
                <w:sz w:val="18"/>
              </w:rPr>
              <w:t>2</w:t>
            </w:r>
            <w:r>
              <w:rPr>
                <w:spacing w:val="-1"/>
                <w:sz w:val="18"/>
              </w:rPr>
              <w:t> </w:t>
            </w:r>
            <w:r>
              <w:rPr>
                <w:sz w:val="18"/>
              </w:rPr>
              <w:t>=</w:t>
            </w:r>
            <w:r>
              <w:rPr>
                <w:spacing w:val="-2"/>
                <w:sz w:val="18"/>
              </w:rPr>
              <w:t> </w:t>
            </w:r>
            <w:r>
              <w:rPr>
                <w:sz w:val="18"/>
              </w:rPr>
              <w:t>Average</w:t>
            </w:r>
            <w:r>
              <w:rPr>
                <w:spacing w:val="-2"/>
                <w:sz w:val="18"/>
              </w:rPr>
              <w:t> </w:t>
            </w:r>
            <w:r>
              <w:rPr>
                <w:sz w:val="18"/>
              </w:rPr>
              <w:t>16 samples</w:t>
            </w:r>
          </w:p>
          <w:p>
            <w:pPr>
              <w:pStyle w:val="TableParagraph"/>
              <w:spacing w:line="202" w:lineRule="exact"/>
              <w:ind w:left="106"/>
              <w:rPr>
                <w:sz w:val="18"/>
              </w:rPr>
            </w:pPr>
            <w:r>
              <w:rPr>
                <w:sz w:val="18"/>
              </w:rPr>
              <w:t>3</w:t>
            </w:r>
            <w:r>
              <w:rPr>
                <w:spacing w:val="-1"/>
                <w:sz w:val="18"/>
              </w:rPr>
              <w:t> </w:t>
            </w:r>
            <w:r>
              <w:rPr>
                <w:sz w:val="18"/>
              </w:rPr>
              <w:t>=</w:t>
            </w:r>
            <w:r>
              <w:rPr>
                <w:spacing w:val="-2"/>
                <w:sz w:val="18"/>
              </w:rPr>
              <w:t> </w:t>
            </w:r>
            <w:r>
              <w:rPr>
                <w:sz w:val="18"/>
              </w:rPr>
              <w:t>Average</w:t>
            </w:r>
            <w:r>
              <w:rPr>
                <w:spacing w:val="-2"/>
                <w:sz w:val="18"/>
              </w:rPr>
              <w:t> </w:t>
            </w:r>
            <w:r>
              <w:rPr>
                <w:sz w:val="18"/>
              </w:rPr>
              <w:t>32 samples</w:t>
            </w:r>
          </w:p>
        </w:tc>
      </w:tr>
      <w:tr>
        <w:trPr>
          <w:trHeight w:val="217" w:hRule="atLeast"/>
        </w:trPr>
        <w:tc>
          <w:tcPr>
            <w:tcW w:w="650" w:type="dxa"/>
          </w:tcPr>
          <w:p>
            <w:pPr>
              <w:pStyle w:val="TableParagraph"/>
              <w:spacing w:line="198" w:lineRule="exact"/>
              <w:ind w:left="107"/>
              <w:rPr>
                <w:b/>
                <w:sz w:val="18"/>
              </w:rPr>
            </w:pPr>
            <w:r>
              <w:rPr>
                <w:b/>
                <w:sz w:val="18"/>
              </w:rPr>
              <w:t>[3]</w:t>
            </w:r>
          </w:p>
        </w:tc>
        <w:tc>
          <w:tcPr>
            <w:tcW w:w="2340" w:type="dxa"/>
          </w:tcPr>
          <w:p>
            <w:pPr>
              <w:pStyle w:val="TableParagraph"/>
              <w:spacing w:line="198" w:lineRule="exact"/>
              <w:ind w:left="105"/>
              <w:rPr>
                <w:sz w:val="18"/>
              </w:rPr>
            </w:pPr>
            <w:r>
              <w:rPr>
                <w:sz w:val="18"/>
              </w:rPr>
              <w:t>加速_选项_ B</w:t>
            </w:r>
          </w:p>
        </w:tc>
        <w:tc>
          <w:tcPr>
            <w:tcW w:w="5508" w:type="dxa"/>
          </w:tcPr>
          <w:p>
            <w:pPr>
              <w:pStyle w:val="TableParagraph"/>
              <w:spacing w:line="198" w:lineRule="exact"/>
              <w:ind w:left="106"/>
              <w:rPr>
                <w:sz w:val="18"/>
              </w:rPr>
            </w:pPr>
            <w:r>
              <w:rPr>
                <w:sz w:val="18"/>
              </w:rPr>
              <w:t>用于绕过DLPF，如下表所示。</w:t>
            </w:r>
          </w:p>
        </w:tc>
      </w:tr>
      <w:tr>
        <w:trPr>
          <w:trHeight w:val="220" w:hRule="atLeast"/>
        </w:trPr>
        <w:tc>
          <w:tcPr>
            <w:tcW w:w="650" w:type="dxa"/>
          </w:tcPr>
          <w:p>
            <w:pPr>
              <w:pStyle w:val="TableParagraph"/>
              <w:spacing w:line="200" w:lineRule="exact"/>
              <w:ind w:left="107"/>
              <w:rPr>
                <w:b/>
                <w:sz w:val="18"/>
              </w:rPr>
            </w:pPr>
            <w:r>
              <w:rPr>
                <w:b/>
                <w:sz w:val="18"/>
              </w:rPr>
              <w:t>[2:0]</w:t>
            </w:r>
          </w:p>
        </w:tc>
        <w:tc>
          <w:tcPr>
            <w:tcW w:w="2340" w:type="dxa"/>
          </w:tcPr>
          <w:p>
            <w:pPr>
              <w:pStyle w:val="TableParagraph"/>
              <w:spacing w:line="200" w:lineRule="exact"/>
              <w:ind w:left="105"/>
              <w:rPr>
                <w:sz w:val="18"/>
              </w:rPr>
            </w:pPr>
            <w:r>
              <w:rPr>
                <w:sz w:val="18"/>
              </w:rPr>
              <w:t>A_DLPF_CFG</w:t>
            </w:r>
          </w:p>
        </w:tc>
        <w:tc>
          <w:tcPr>
            <w:tcW w:w="5508" w:type="dxa"/>
          </w:tcPr>
          <w:p>
            <w:pPr>
              <w:pStyle w:val="TableParagraph"/>
              <w:spacing w:line="200" w:lineRule="exact"/>
              <w:ind w:left="106"/>
              <w:rPr>
                <w:sz w:val="18"/>
              </w:rPr>
            </w:pPr>
            <w:r>
              <w:rPr>
                <w:sz w:val="18"/>
              </w:rPr>
              <w:t>加速计低通滤波器设置如下表2所示。</w:t>
            </w:r>
          </w:p>
        </w:tc>
      </w:tr>
    </w:tbl>
    <w:p>
      <w:pPr>
        <w:pStyle w:val="BodyText"/>
        <w:spacing w:before="2"/>
        <w:rPr>
          <w:b/>
        </w:rPr>
      </w:pPr>
    </w:p>
    <w:p>
      <w:pPr>
        <w:spacing w:before="0"/>
        <w:ind w:left="3672" w:right="0" w:firstLine="0"/>
        <w:jc w:val="left"/>
        <w:rPr>
          <w:b/>
          <w:sz w:val="20"/>
        </w:rPr>
      </w:pPr>
      <w:r>
        <w:rPr>
          <w:b/>
          <w:sz w:val="20"/>
        </w:rPr>
        <w:t>加速计数据速率和带宽（低噪声模式）</w:t>
      </w:r>
    </w:p>
    <w:tbl>
      <w:tblPr>
        <w:tblW w:w="0" w:type="auto"/>
        <w:jc w:val="left"/>
        <w:tblInd w:w="2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1"/>
        <w:gridCol w:w="1361"/>
        <w:gridCol w:w="1059"/>
        <w:gridCol w:w="1042"/>
        <w:gridCol w:w="961"/>
      </w:tblGrid>
      <w:tr>
        <w:trPr>
          <w:trHeight w:val="254" w:hRule="atLeast"/>
        </w:trPr>
        <w:tc>
          <w:tcPr>
            <w:tcW w:w="1981" w:type="dxa"/>
            <w:vMerge w:val="restart"/>
            <w:shd w:val="clear" w:color="auto" w:fill="BEBEBE"/>
          </w:tcPr>
          <w:p>
            <w:pPr>
              <w:pStyle w:val="TableParagraph"/>
              <w:spacing w:before="6"/>
              <w:rPr>
                <w:b/>
                <w:sz w:val="22"/>
              </w:rPr>
            </w:pPr>
          </w:p>
          <w:p>
            <w:pPr>
              <w:pStyle w:val="TableParagraph"/>
              <w:spacing w:before="1"/>
              <w:ind w:left="302"/>
              <w:rPr>
                <w:sz w:val="18"/>
              </w:rPr>
            </w:pPr>
            <w:r>
              <w:rPr>
                <w:sz w:val="18"/>
              </w:rPr>
              <w:t>加速_选项_ B</w:t>
            </w:r>
          </w:p>
        </w:tc>
        <w:tc>
          <w:tcPr>
            <w:tcW w:w="1361" w:type="dxa"/>
            <w:vMerge w:val="restart"/>
            <w:shd w:val="clear" w:color="auto" w:fill="BEBEBE"/>
          </w:tcPr>
          <w:p>
            <w:pPr>
              <w:pStyle w:val="TableParagraph"/>
              <w:spacing w:before="6"/>
              <w:rPr>
                <w:b/>
                <w:sz w:val="22"/>
              </w:rPr>
            </w:pPr>
          </w:p>
          <w:p>
            <w:pPr>
              <w:pStyle w:val="TableParagraph"/>
              <w:spacing w:before="1"/>
              <w:ind w:left="210"/>
              <w:rPr>
                <w:sz w:val="18"/>
              </w:rPr>
            </w:pPr>
            <w:r>
              <w:rPr>
                <w:sz w:val="18"/>
              </w:rPr>
              <w:t>A_DLPF_CFG</w:t>
            </w:r>
          </w:p>
        </w:tc>
        <w:tc>
          <w:tcPr>
            <w:tcW w:w="3062" w:type="dxa"/>
            <w:gridSpan w:val="3"/>
            <w:shd w:val="clear" w:color="auto" w:fill="BEBEBE"/>
          </w:tcPr>
          <w:p>
            <w:pPr>
              <w:pStyle w:val="TableParagraph"/>
              <w:spacing w:line="218" w:lineRule="exact" w:before="16"/>
              <w:ind w:left="986"/>
              <w:rPr>
                <w:sz w:val="18"/>
              </w:rPr>
            </w:pPr>
            <w:r>
              <w:rPr>
                <w:sz w:val="18"/>
              </w:rPr>
              <w:t>加速度计</w:t>
            </w:r>
          </w:p>
        </w:tc>
      </w:tr>
      <w:tr>
        <w:trPr>
          <w:trHeight w:val="510" w:hRule="atLeast"/>
        </w:trPr>
        <w:tc>
          <w:tcPr>
            <w:tcW w:w="1981" w:type="dxa"/>
            <w:vMerge/>
            <w:tcBorders>
              <w:top w:val="nil"/>
            </w:tcBorders>
            <w:shd w:val="clear" w:color="auto" w:fill="BEBEBE"/>
          </w:tcPr>
          <w:p>
            <w:pPr>
              <w:rPr>
                <w:sz w:val="2"/>
                <w:szCs w:val="2"/>
              </w:rPr>
            </w:pPr>
          </w:p>
        </w:tc>
        <w:tc>
          <w:tcPr>
            <w:tcW w:w="1361" w:type="dxa"/>
            <w:vMerge/>
            <w:tcBorders>
              <w:top w:val="nil"/>
            </w:tcBorders>
            <w:shd w:val="clear" w:color="auto" w:fill="BEBEBE"/>
          </w:tcPr>
          <w:p>
            <w:pPr>
              <w:rPr>
                <w:sz w:val="2"/>
                <w:szCs w:val="2"/>
              </w:rPr>
            </w:pPr>
          </w:p>
        </w:tc>
        <w:tc>
          <w:tcPr>
            <w:tcW w:w="1059" w:type="dxa"/>
            <w:shd w:val="clear" w:color="auto" w:fill="BEBEBE"/>
          </w:tcPr>
          <w:p>
            <w:pPr>
              <w:pStyle w:val="TableParagraph"/>
              <w:spacing w:before="35"/>
              <w:ind w:left="381" w:right="189" w:hanging="174"/>
              <w:rPr>
                <w:sz w:val="18"/>
              </w:rPr>
            </w:pPr>
            <w:r>
              <w:rPr>
                <w:spacing w:val="-1"/>
                <w:sz w:val="18"/>
              </w:rPr>
              <w:t>3dB BW（赫兹）</w:t>
            </w:r>
          </w:p>
        </w:tc>
        <w:tc>
          <w:tcPr>
            <w:tcW w:w="1042" w:type="dxa"/>
            <w:shd w:val="clear" w:color="auto" w:fill="BEBEBE"/>
          </w:tcPr>
          <w:p>
            <w:pPr>
              <w:pStyle w:val="TableParagraph"/>
              <w:spacing w:before="35"/>
              <w:ind w:left="371" w:right="146" w:hanging="209"/>
              <w:rPr>
                <w:sz w:val="18"/>
              </w:rPr>
            </w:pPr>
            <w:r>
              <w:rPr>
                <w:spacing w:val="-1"/>
                <w:sz w:val="18"/>
              </w:rPr>
              <w:t>噪声BW（Hz）</w:t>
            </w:r>
          </w:p>
        </w:tc>
        <w:tc>
          <w:tcPr>
            <w:tcW w:w="961" w:type="dxa"/>
            <w:shd w:val="clear" w:color="auto" w:fill="BEBEBE"/>
          </w:tcPr>
          <w:p>
            <w:pPr>
              <w:pStyle w:val="TableParagraph"/>
              <w:spacing w:before="35"/>
              <w:ind w:left="288" w:right="268" w:firstLine="19"/>
              <w:rPr>
                <w:sz w:val="18"/>
              </w:rPr>
            </w:pPr>
            <w:r>
              <w:rPr>
                <w:sz w:val="18"/>
              </w:rPr>
              <w:t>速率（kHz）</w:t>
            </w:r>
          </w:p>
        </w:tc>
      </w:tr>
      <w:tr>
        <w:trPr>
          <w:trHeight w:val="253" w:hRule="atLeast"/>
        </w:trPr>
        <w:tc>
          <w:tcPr>
            <w:tcW w:w="1981" w:type="dxa"/>
          </w:tcPr>
          <w:p>
            <w:pPr>
              <w:pStyle w:val="TableParagraph"/>
              <w:spacing w:line="218" w:lineRule="exact" w:before="15"/>
              <w:ind w:left="943"/>
              <w:rPr>
                <w:sz w:val="18"/>
              </w:rPr>
            </w:pPr>
            <w:r>
              <w:rPr>
                <w:sz w:val="18"/>
              </w:rPr>
              <w:t>1</w:t>
            </w:r>
          </w:p>
        </w:tc>
        <w:tc>
          <w:tcPr>
            <w:tcW w:w="1361" w:type="dxa"/>
          </w:tcPr>
          <w:p>
            <w:pPr>
              <w:pStyle w:val="TableParagraph"/>
              <w:spacing w:line="218" w:lineRule="exact" w:before="15"/>
              <w:ind w:left="8"/>
              <w:jc w:val="center"/>
              <w:rPr>
                <w:sz w:val="18"/>
              </w:rPr>
            </w:pPr>
            <w:r>
              <w:rPr>
                <w:sz w:val="18"/>
              </w:rPr>
              <w:t>十、</w:t>
            </w:r>
          </w:p>
        </w:tc>
        <w:tc>
          <w:tcPr>
            <w:tcW w:w="1059" w:type="dxa"/>
          </w:tcPr>
          <w:p>
            <w:pPr>
              <w:pStyle w:val="TableParagraph"/>
              <w:spacing w:line="218" w:lineRule="exact" w:before="15"/>
              <w:ind w:left="255" w:right="252"/>
              <w:jc w:val="center"/>
              <w:rPr>
                <w:sz w:val="18"/>
              </w:rPr>
            </w:pPr>
            <w:r>
              <w:rPr>
                <w:sz w:val="18"/>
              </w:rPr>
              <w:t>1046.0</w:t>
            </w:r>
          </w:p>
        </w:tc>
        <w:tc>
          <w:tcPr>
            <w:tcW w:w="1042" w:type="dxa"/>
          </w:tcPr>
          <w:p>
            <w:pPr>
              <w:pStyle w:val="TableParagraph"/>
              <w:spacing w:line="218" w:lineRule="exact" w:before="15"/>
              <w:ind w:left="267"/>
              <w:rPr>
                <w:sz w:val="18"/>
              </w:rPr>
            </w:pPr>
            <w:r>
              <w:rPr>
                <w:sz w:val="18"/>
              </w:rPr>
              <w:t>1100.0</w:t>
            </w:r>
          </w:p>
        </w:tc>
        <w:tc>
          <w:tcPr>
            <w:tcW w:w="961" w:type="dxa"/>
          </w:tcPr>
          <w:p>
            <w:pPr>
              <w:pStyle w:val="TableParagraph"/>
              <w:spacing w:line="218" w:lineRule="exact" w:before="15"/>
              <w:ind w:left="430"/>
              <w:rPr>
                <w:sz w:val="18"/>
              </w:rPr>
            </w:pPr>
            <w:r>
              <w:rPr>
                <w:sz w:val="18"/>
              </w:rPr>
              <w:t>4</w:t>
            </w:r>
          </w:p>
        </w:tc>
      </w:tr>
      <w:tr>
        <w:trPr>
          <w:trHeight w:val="256" w:hRule="atLeast"/>
        </w:trPr>
        <w:tc>
          <w:tcPr>
            <w:tcW w:w="1981" w:type="dxa"/>
          </w:tcPr>
          <w:p>
            <w:pPr>
              <w:pStyle w:val="TableParagraph"/>
              <w:spacing w:line="218" w:lineRule="exact" w:before="18"/>
              <w:ind w:left="943"/>
              <w:rPr>
                <w:sz w:val="18"/>
              </w:rPr>
            </w:pPr>
            <w:r>
              <w:rPr>
                <w:sz w:val="18"/>
              </w:rPr>
              <w:t>0</w:t>
            </w:r>
          </w:p>
        </w:tc>
        <w:tc>
          <w:tcPr>
            <w:tcW w:w="1361" w:type="dxa"/>
          </w:tcPr>
          <w:p>
            <w:pPr>
              <w:pStyle w:val="TableParagraph"/>
              <w:spacing w:line="218" w:lineRule="exact" w:before="18"/>
              <w:ind w:left="6"/>
              <w:jc w:val="center"/>
              <w:rPr>
                <w:sz w:val="18"/>
              </w:rPr>
            </w:pPr>
            <w:r>
              <w:rPr>
                <w:sz w:val="18"/>
              </w:rPr>
              <w:t>0</w:t>
            </w:r>
          </w:p>
        </w:tc>
        <w:tc>
          <w:tcPr>
            <w:tcW w:w="1059" w:type="dxa"/>
          </w:tcPr>
          <w:p>
            <w:pPr>
              <w:pStyle w:val="TableParagraph"/>
              <w:spacing w:line="218" w:lineRule="exact" w:before="18"/>
              <w:ind w:left="255" w:right="252"/>
              <w:jc w:val="center"/>
              <w:rPr>
                <w:sz w:val="18"/>
              </w:rPr>
            </w:pPr>
            <w:r>
              <w:rPr>
                <w:sz w:val="18"/>
              </w:rPr>
              <w:t>218.1</w:t>
            </w:r>
          </w:p>
        </w:tc>
        <w:tc>
          <w:tcPr>
            <w:tcW w:w="1042" w:type="dxa"/>
          </w:tcPr>
          <w:p>
            <w:pPr>
              <w:pStyle w:val="TableParagraph"/>
              <w:spacing w:line="218" w:lineRule="exact" w:before="18"/>
              <w:ind w:left="313"/>
              <w:rPr>
                <w:sz w:val="18"/>
              </w:rPr>
            </w:pPr>
            <w:r>
              <w:rPr>
                <w:sz w:val="18"/>
              </w:rPr>
              <w:t>235.0</w:t>
            </w:r>
          </w:p>
        </w:tc>
        <w:tc>
          <w:tcPr>
            <w:tcW w:w="961" w:type="dxa"/>
          </w:tcPr>
          <w:p>
            <w:pPr>
              <w:pStyle w:val="TableParagraph"/>
              <w:spacing w:line="202" w:lineRule="exact" w:before="35"/>
              <w:ind w:left="430"/>
              <w:rPr>
                <w:sz w:val="18"/>
              </w:rPr>
            </w:pPr>
            <w:r>
              <w:rPr>
                <w:sz w:val="18"/>
              </w:rPr>
              <w:t>1</w:t>
            </w:r>
          </w:p>
        </w:tc>
      </w:tr>
      <w:tr>
        <w:trPr>
          <w:trHeight w:val="253" w:hRule="atLeast"/>
        </w:trPr>
        <w:tc>
          <w:tcPr>
            <w:tcW w:w="1981" w:type="dxa"/>
          </w:tcPr>
          <w:p>
            <w:pPr>
              <w:pStyle w:val="TableParagraph"/>
              <w:spacing w:line="218" w:lineRule="exact" w:before="15"/>
              <w:ind w:left="943"/>
              <w:rPr>
                <w:sz w:val="18"/>
              </w:rPr>
            </w:pPr>
            <w:r>
              <w:rPr>
                <w:sz w:val="18"/>
              </w:rPr>
              <w:t>0</w:t>
            </w:r>
          </w:p>
        </w:tc>
        <w:tc>
          <w:tcPr>
            <w:tcW w:w="1361" w:type="dxa"/>
          </w:tcPr>
          <w:p>
            <w:pPr>
              <w:pStyle w:val="TableParagraph"/>
              <w:spacing w:line="218" w:lineRule="exact" w:before="15"/>
              <w:ind w:left="6"/>
              <w:jc w:val="center"/>
              <w:rPr>
                <w:sz w:val="18"/>
              </w:rPr>
            </w:pPr>
            <w:r>
              <w:rPr>
                <w:sz w:val="18"/>
              </w:rPr>
              <w:t>1</w:t>
            </w:r>
          </w:p>
        </w:tc>
        <w:tc>
          <w:tcPr>
            <w:tcW w:w="1059" w:type="dxa"/>
          </w:tcPr>
          <w:p>
            <w:pPr>
              <w:pStyle w:val="TableParagraph"/>
              <w:spacing w:line="218" w:lineRule="exact" w:before="15"/>
              <w:ind w:left="255" w:right="252"/>
              <w:jc w:val="center"/>
              <w:rPr>
                <w:sz w:val="18"/>
              </w:rPr>
            </w:pPr>
            <w:r>
              <w:rPr>
                <w:sz w:val="18"/>
              </w:rPr>
              <w:t>218.1</w:t>
            </w:r>
          </w:p>
        </w:tc>
        <w:tc>
          <w:tcPr>
            <w:tcW w:w="1042" w:type="dxa"/>
          </w:tcPr>
          <w:p>
            <w:pPr>
              <w:pStyle w:val="TableParagraph"/>
              <w:spacing w:line="218" w:lineRule="exact" w:before="15"/>
              <w:ind w:left="313"/>
              <w:rPr>
                <w:sz w:val="18"/>
              </w:rPr>
            </w:pPr>
            <w:r>
              <w:rPr>
                <w:sz w:val="18"/>
              </w:rPr>
              <w:t>235.0</w:t>
            </w:r>
          </w:p>
        </w:tc>
        <w:tc>
          <w:tcPr>
            <w:tcW w:w="961" w:type="dxa"/>
          </w:tcPr>
          <w:p>
            <w:pPr>
              <w:pStyle w:val="TableParagraph"/>
              <w:spacing w:line="202" w:lineRule="exact" w:before="32"/>
              <w:ind w:left="430"/>
              <w:rPr>
                <w:sz w:val="18"/>
              </w:rPr>
            </w:pPr>
            <w:r>
              <w:rPr>
                <w:sz w:val="18"/>
              </w:rPr>
              <w:t>1</w:t>
            </w:r>
          </w:p>
        </w:tc>
      </w:tr>
      <w:tr>
        <w:trPr>
          <w:trHeight w:val="253" w:hRule="atLeast"/>
        </w:trPr>
        <w:tc>
          <w:tcPr>
            <w:tcW w:w="1981" w:type="dxa"/>
          </w:tcPr>
          <w:p>
            <w:pPr>
              <w:pStyle w:val="TableParagraph"/>
              <w:spacing w:line="218" w:lineRule="exact" w:before="15"/>
              <w:ind w:left="943"/>
              <w:rPr>
                <w:sz w:val="18"/>
              </w:rPr>
            </w:pPr>
            <w:r>
              <w:rPr>
                <w:sz w:val="18"/>
              </w:rPr>
              <w:t>0</w:t>
            </w:r>
          </w:p>
        </w:tc>
        <w:tc>
          <w:tcPr>
            <w:tcW w:w="1361" w:type="dxa"/>
          </w:tcPr>
          <w:p>
            <w:pPr>
              <w:pStyle w:val="TableParagraph"/>
              <w:spacing w:line="218" w:lineRule="exact" w:before="15"/>
              <w:ind w:left="6"/>
              <w:jc w:val="center"/>
              <w:rPr>
                <w:sz w:val="18"/>
              </w:rPr>
            </w:pPr>
            <w:r>
              <w:rPr>
                <w:sz w:val="18"/>
              </w:rPr>
              <w:t>2</w:t>
            </w:r>
          </w:p>
        </w:tc>
        <w:tc>
          <w:tcPr>
            <w:tcW w:w="1059" w:type="dxa"/>
          </w:tcPr>
          <w:p>
            <w:pPr>
              <w:pStyle w:val="TableParagraph"/>
              <w:spacing w:line="218" w:lineRule="exact" w:before="15"/>
              <w:ind w:left="255" w:right="252"/>
              <w:jc w:val="center"/>
              <w:rPr>
                <w:sz w:val="18"/>
              </w:rPr>
            </w:pPr>
            <w:r>
              <w:rPr>
                <w:sz w:val="18"/>
              </w:rPr>
              <w:t>99.0</w:t>
            </w:r>
          </w:p>
        </w:tc>
        <w:tc>
          <w:tcPr>
            <w:tcW w:w="1042" w:type="dxa"/>
          </w:tcPr>
          <w:p>
            <w:pPr>
              <w:pStyle w:val="TableParagraph"/>
              <w:spacing w:line="218" w:lineRule="exact" w:before="15"/>
              <w:ind w:left="313"/>
              <w:rPr>
                <w:sz w:val="18"/>
              </w:rPr>
            </w:pPr>
            <w:r>
              <w:rPr>
                <w:sz w:val="18"/>
              </w:rPr>
              <w:t>121.3</w:t>
            </w:r>
          </w:p>
        </w:tc>
        <w:tc>
          <w:tcPr>
            <w:tcW w:w="961" w:type="dxa"/>
          </w:tcPr>
          <w:p>
            <w:pPr>
              <w:pStyle w:val="TableParagraph"/>
              <w:spacing w:line="199" w:lineRule="exact" w:before="35"/>
              <w:ind w:left="430"/>
              <w:rPr>
                <w:sz w:val="18"/>
              </w:rPr>
            </w:pPr>
            <w:r>
              <w:rPr>
                <w:sz w:val="18"/>
              </w:rPr>
              <w:t>1</w:t>
            </w:r>
          </w:p>
        </w:tc>
      </w:tr>
      <w:tr>
        <w:trPr>
          <w:trHeight w:val="256" w:hRule="atLeast"/>
        </w:trPr>
        <w:tc>
          <w:tcPr>
            <w:tcW w:w="1981" w:type="dxa"/>
          </w:tcPr>
          <w:p>
            <w:pPr>
              <w:pStyle w:val="TableParagraph"/>
              <w:spacing w:line="218" w:lineRule="exact" w:before="18"/>
              <w:ind w:left="943"/>
              <w:rPr>
                <w:sz w:val="18"/>
              </w:rPr>
            </w:pPr>
            <w:r>
              <w:rPr>
                <w:sz w:val="18"/>
              </w:rPr>
              <w:t>0</w:t>
            </w:r>
          </w:p>
        </w:tc>
        <w:tc>
          <w:tcPr>
            <w:tcW w:w="1361" w:type="dxa"/>
          </w:tcPr>
          <w:p>
            <w:pPr>
              <w:pStyle w:val="TableParagraph"/>
              <w:spacing w:line="218" w:lineRule="exact" w:before="18"/>
              <w:ind w:left="6"/>
              <w:jc w:val="center"/>
              <w:rPr>
                <w:sz w:val="18"/>
              </w:rPr>
            </w:pPr>
            <w:r>
              <w:rPr>
                <w:sz w:val="18"/>
              </w:rPr>
              <w:t>3</w:t>
            </w:r>
          </w:p>
        </w:tc>
        <w:tc>
          <w:tcPr>
            <w:tcW w:w="1059" w:type="dxa"/>
          </w:tcPr>
          <w:p>
            <w:pPr>
              <w:pStyle w:val="TableParagraph"/>
              <w:spacing w:line="218" w:lineRule="exact" w:before="18"/>
              <w:ind w:left="255" w:right="252"/>
              <w:jc w:val="center"/>
              <w:rPr>
                <w:sz w:val="18"/>
              </w:rPr>
            </w:pPr>
            <w:r>
              <w:rPr>
                <w:sz w:val="18"/>
              </w:rPr>
              <w:t>44.8</w:t>
            </w:r>
          </w:p>
        </w:tc>
        <w:tc>
          <w:tcPr>
            <w:tcW w:w="1042" w:type="dxa"/>
          </w:tcPr>
          <w:p>
            <w:pPr>
              <w:pStyle w:val="TableParagraph"/>
              <w:spacing w:line="218" w:lineRule="exact" w:before="18"/>
              <w:ind w:left="338" w:right="333"/>
              <w:jc w:val="center"/>
              <w:rPr>
                <w:sz w:val="18"/>
              </w:rPr>
            </w:pPr>
            <w:r>
              <w:rPr>
                <w:sz w:val="18"/>
              </w:rPr>
              <w:t>61.5</w:t>
            </w:r>
          </w:p>
        </w:tc>
        <w:tc>
          <w:tcPr>
            <w:tcW w:w="961" w:type="dxa"/>
          </w:tcPr>
          <w:p>
            <w:pPr>
              <w:pStyle w:val="TableParagraph"/>
              <w:spacing w:line="202" w:lineRule="exact" w:before="35"/>
              <w:ind w:left="430"/>
              <w:rPr>
                <w:sz w:val="18"/>
              </w:rPr>
            </w:pPr>
            <w:r>
              <w:rPr>
                <w:sz w:val="18"/>
              </w:rPr>
              <w:t>1</w:t>
            </w:r>
          </w:p>
        </w:tc>
      </w:tr>
      <w:tr>
        <w:trPr>
          <w:trHeight w:val="253" w:hRule="atLeast"/>
        </w:trPr>
        <w:tc>
          <w:tcPr>
            <w:tcW w:w="1981" w:type="dxa"/>
          </w:tcPr>
          <w:p>
            <w:pPr>
              <w:pStyle w:val="TableParagraph"/>
              <w:spacing w:line="218" w:lineRule="exact" w:before="15"/>
              <w:ind w:left="943"/>
              <w:rPr>
                <w:sz w:val="18"/>
              </w:rPr>
            </w:pPr>
            <w:r>
              <w:rPr>
                <w:sz w:val="18"/>
              </w:rPr>
              <w:t>0</w:t>
            </w:r>
          </w:p>
        </w:tc>
        <w:tc>
          <w:tcPr>
            <w:tcW w:w="1361" w:type="dxa"/>
          </w:tcPr>
          <w:p>
            <w:pPr>
              <w:pStyle w:val="TableParagraph"/>
              <w:spacing w:line="218" w:lineRule="exact" w:before="15"/>
              <w:ind w:left="6"/>
              <w:jc w:val="center"/>
              <w:rPr>
                <w:sz w:val="18"/>
              </w:rPr>
            </w:pPr>
            <w:r>
              <w:rPr>
                <w:sz w:val="18"/>
              </w:rPr>
              <w:t>4</w:t>
            </w:r>
          </w:p>
        </w:tc>
        <w:tc>
          <w:tcPr>
            <w:tcW w:w="1059" w:type="dxa"/>
          </w:tcPr>
          <w:p>
            <w:pPr>
              <w:pStyle w:val="TableParagraph"/>
              <w:spacing w:line="218" w:lineRule="exact" w:before="15"/>
              <w:ind w:left="255" w:right="252"/>
              <w:jc w:val="center"/>
              <w:rPr>
                <w:sz w:val="18"/>
              </w:rPr>
            </w:pPr>
            <w:r>
              <w:rPr>
                <w:sz w:val="18"/>
              </w:rPr>
              <w:t>21.2</w:t>
            </w:r>
          </w:p>
        </w:tc>
        <w:tc>
          <w:tcPr>
            <w:tcW w:w="1042" w:type="dxa"/>
          </w:tcPr>
          <w:p>
            <w:pPr>
              <w:pStyle w:val="TableParagraph"/>
              <w:spacing w:line="218" w:lineRule="exact" w:before="15"/>
              <w:ind w:left="338" w:right="333"/>
              <w:jc w:val="center"/>
              <w:rPr>
                <w:sz w:val="18"/>
              </w:rPr>
            </w:pPr>
            <w:r>
              <w:rPr>
                <w:sz w:val="18"/>
              </w:rPr>
              <w:t>31.0</w:t>
            </w:r>
          </w:p>
        </w:tc>
        <w:tc>
          <w:tcPr>
            <w:tcW w:w="961" w:type="dxa"/>
          </w:tcPr>
          <w:p>
            <w:pPr>
              <w:pStyle w:val="TableParagraph"/>
              <w:spacing w:line="199" w:lineRule="exact" w:before="35"/>
              <w:ind w:left="430"/>
              <w:rPr>
                <w:sz w:val="18"/>
              </w:rPr>
            </w:pPr>
            <w:r>
              <w:rPr>
                <w:sz w:val="18"/>
              </w:rPr>
              <w:t>1</w:t>
            </w:r>
          </w:p>
        </w:tc>
      </w:tr>
      <w:tr>
        <w:trPr>
          <w:trHeight w:val="256" w:hRule="atLeast"/>
        </w:trPr>
        <w:tc>
          <w:tcPr>
            <w:tcW w:w="1981" w:type="dxa"/>
          </w:tcPr>
          <w:p>
            <w:pPr>
              <w:pStyle w:val="TableParagraph"/>
              <w:spacing w:line="218" w:lineRule="exact" w:before="18"/>
              <w:ind w:left="943"/>
              <w:rPr>
                <w:sz w:val="18"/>
              </w:rPr>
            </w:pPr>
            <w:r>
              <w:rPr>
                <w:sz w:val="18"/>
              </w:rPr>
              <w:t>0</w:t>
            </w:r>
          </w:p>
        </w:tc>
        <w:tc>
          <w:tcPr>
            <w:tcW w:w="1361" w:type="dxa"/>
          </w:tcPr>
          <w:p>
            <w:pPr>
              <w:pStyle w:val="TableParagraph"/>
              <w:spacing w:line="218" w:lineRule="exact" w:before="18"/>
              <w:ind w:left="6"/>
              <w:jc w:val="center"/>
              <w:rPr>
                <w:sz w:val="18"/>
              </w:rPr>
            </w:pPr>
            <w:r>
              <w:rPr>
                <w:sz w:val="18"/>
              </w:rPr>
              <w:t>5</w:t>
            </w:r>
          </w:p>
        </w:tc>
        <w:tc>
          <w:tcPr>
            <w:tcW w:w="1059" w:type="dxa"/>
          </w:tcPr>
          <w:p>
            <w:pPr>
              <w:pStyle w:val="TableParagraph"/>
              <w:spacing w:line="218" w:lineRule="exact" w:before="18"/>
              <w:ind w:left="255" w:right="252"/>
              <w:jc w:val="center"/>
              <w:rPr>
                <w:sz w:val="18"/>
              </w:rPr>
            </w:pPr>
            <w:r>
              <w:rPr>
                <w:sz w:val="18"/>
              </w:rPr>
              <w:t>10.2</w:t>
            </w:r>
          </w:p>
        </w:tc>
        <w:tc>
          <w:tcPr>
            <w:tcW w:w="1042" w:type="dxa"/>
          </w:tcPr>
          <w:p>
            <w:pPr>
              <w:pStyle w:val="TableParagraph"/>
              <w:spacing w:line="218" w:lineRule="exact" w:before="18"/>
              <w:ind w:left="338" w:right="333"/>
              <w:jc w:val="center"/>
              <w:rPr>
                <w:sz w:val="18"/>
              </w:rPr>
            </w:pPr>
            <w:r>
              <w:rPr>
                <w:sz w:val="18"/>
              </w:rPr>
              <w:t>15.5</w:t>
            </w:r>
          </w:p>
        </w:tc>
        <w:tc>
          <w:tcPr>
            <w:tcW w:w="961" w:type="dxa"/>
          </w:tcPr>
          <w:p>
            <w:pPr>
              <w:pStyle w:val="TableParagraph"/>
              <w:spacing w:line="202" w:lineRule="exact" w:before="35"/>
              <w:ind w:left="430"/>
              <w:rPr>
                <w:sz w:val="18"/>
              </w:rPr>
            </w:pPr>
            <w:r>
              <w:rPr>
                <w:sz w:val="18"/>
              </w:rPr>
              <w:t>1</w:t>
            </w:r>
          </w:p>
        </w:tc>
      </w:tr>
      <w:tr>
        <w:trPr>
          <w:trHeight w:val="254" w:hRule="atLeast"/>
        </w:trPr>
        <w:tc>
          <w:tcPr>
            <w:tcW w:w="1981" w:type="dxa"/>
          </w:tcPr>
          <w:p>
            <w:pPr>
              <w:pStyle w:val="TableParagraph"/>
              <w:spacing w:line="218" w:lineRule="exact" w:before="15"/>
              <w:ind w:left="943"/>
              <w:rPr>
                <w:sz w:val="18"/>
              </w:rPr>
            </w:pPr>
            <w:r>
              <w:rPr>
                <w:sz w:val="18"/>
              </w:rPr>
              <w:t>0</w:t>
            </w:r>
          </w:p>
        </w:tc>
        <w:tc>
          <w:tcPr>
            <w:tcW w:w="1361" w:type="dxa"/>
          </w:tcPr>
          <w:p>
            <w:pPr>
              <w:pStyle w:val="TableParagraph"/>
              <w:spacing w:line="218" w:lineRule="exact" w:before="15"/>
              <w:ind w:left="6"/>
              <w:jc w:val="center"/>
              <w:rPr>
                <w:sz w:val="18"/>
              </w:rPr>
            </w:pPr>
            <w:r>
              <w:rPr>
                <w:sz w:val="18"/>
              </w:rPr>
              <w:t>6</w:t>
            </w:r>
          </w:p>
        </w:tc>
        <w:tc>
          <w:tcPr>
            <w:tcW w:w="1059" w:type="dxa"/>
          </w:tcPr>
          <w:p>
            <w:pPr>
              <w:pStyle w:val="TableParagraph"/>
              <w:spacing w:line="218" w:lineRule="exact" w:before="15"/>
              <w:ind w:left="255" w:right="252"/>
              <w:jc w:val="center"/>
              <w:rPr>
                <w:sz w:val="18"/>
              </w:rPr>
            </w:pPr>
            <w:r>
              <w:rPr>
                <w:sz w:val="18"/>
              </w:rPr>
              <w:t>5.1</w:t>
            </w:r>
          </w:p>
        </w:tc>
        <w:tc>
          <w:tcPr>
            <w:tcW w:w="1042" w:type="dxa"/>
          </w:tcPr>
          <w:p>
            <w:pPr>
              <w:pStyle w:val="TableParagraph"/>
              <w:spacing w:line="218" w:lineRule="exact" w:before="15"/>
              <w:ind w:left="338" w:right="333"/>
              <w:jc w:val="center"/>
              <w:rPr>
                <w:sz w:val="18"/>
              </w:rPr>
            </w:pPr>
            <w:r>
              <w:rPr>
                <w:sz w:val="18"/>
              </w:rPr>
              <w:t>7.8</w:t>
            </w:r>
          </w:p>
        </w:tc>
        <w:tc>
          <w:tcPr>
            <w:tcW w:w="961" w:type="dxa"/>
          </w:tcPr>
          <w:p>
            <w:pPr>
              <w:pStyle w:val="TableParagraph"/>
              <w:spacing w:line="199" w:lineRule="exact" w:before="35"/>
              <w:ind w:left="430"/>
              <w:rPr>
                <w:sz w:val="18"/>
              </w:rPr>
            </w:pPr>
            <w:r>
              <w:rPr>
                <w:sz w:val="18"/>
              </w:rPr>
              <w:t>1</w:t>
            </w:r>
          </w:p>
        </w:tc>
      </w:tr>
      <w:tr>
        <w:trPr>
          <w:trHeight w:val="256" w:hRule="atLeast"/>
        </w:trPr>
        <w:tc>
          <w:tcPr>
            <w:tcW w:w="1981" w:type="dxa"/>
          </w:tcPr>
          <w:p>
            <w:pPr>
              <w:pStyle w:val="TableParagraph"/>
              <w:spacing w:line="218" w:lineRule="exact" w:before="18"/>
              <w:ind w:left="943"/>
              <w:rPr>
                <w:sz w:val="18"/>
              </w:rPr>
            </w:pPr>
            <w:r>
              <w:rPr>
                <w:sz w:val="18"/>
              </w:rPr>
              <w:t>0</w:t>
            </w:r>
          </w:p>
        </w:tc>
        <w:tc>
          <w:tcPr>
            <w:tcW w:w="1361" w:type="dxa"/>
          </w:tcPr>
          <w:p>
            <w:pPr>
              <w:pStyle w:val="TableParagraph"/>
              <w:spacing w:line="218" w:lineRule="exact" w:before="18"/>
              <w:ind w:left="6"/>
              <w:jc w:val="center"/>
              <w:rPr>
                <w:sz w:val="18"/>
              </w:rPr>
            </w:pPr>
            <w:r>
              <w:rPr>
                <w:sz w:val="18"/>
              </w:rPr>
              <w:t>7</w:t>
            </w:r>
          </w:p>
        </w:tc>
        <w:tc>
          <w:tcPr>
            <w:tcW w:w="1059" w:type="dxa"/>
          </w:tcPr>
          <w:p>
            <w:pPr>
              <w:pStyle w:val="TableParagraph"/>
              <w:spacing w:line="218" w:lineRule="exact" w:before="18"/>
              <w:ind w:left="255" w:right="252"/>
              <w:jc w:val="center"/>
              <w:rPr>
                <w:sz w:val="18"/>
              </w:rPr>
            </w:pPr>
            <w:r>
              <w:rPr>
                <w:sz w:val="18"/>
              </w:rPr>
              <w:t>420.0</w:t>
            </w:r>
          </w:p>
        </w:tc>
        <w:tc>
          <w:tcPr>
            <w:tcW w:w="1042" w:type="dxa"/>
          </w:tcPr>
          <w:p>
            <w:pPr>
              <w:pStyle w:val="TableParagraph"/>
              <w:spacing w:line="218" w:lineRule="exact" w:before="18"/>
              <w:ind w:left="313"/>
              <w:rPr>
                <w:sz w:val="18"/>
              </w:rPr>
            </w:pPr>
            <w:r>
              <w:rPr>
                <w:sz w:val="18"/>
              </w:rPr>
              <w:t>441.6</w:t>
            </w:r>
          </w:p>
        </w:tc>
        <w:tc>
          <w:tcPr>
            <w:tcW w:w="961" w:type="dxa"/>
          </w:tcPr>
          <w:p>
            <w:pPr>
              <w:pStyle w:val="TableParagraph"/>
              <w:spacing w:line="218" w:lineRule="exact" w:before="18"/>
              <w:ind w:left="430"/>
              <w:rPr>
                <w:sz w:val="18"/>
              </w:rPr>
            </w:pPr>
            <w:r>
              <w:rPr>
                <w:sz w:val="18"/>
              </w:rPr>
              <w:t>1</w:t>
            </w:r>
          </w:p>
        </w:tc>
      </w:tr>
    </w:tbl>
    <w:p>
      <w:pPr>
        <w:pStyle w:val="BodyText"/>
        <w:spacing w:before="7"/>
        <w:rPr>
          <w:b/>
          <w:sz w:val="28"/>
        </w:rPr>
      </w:pPr>
    </w:p>
    <w:p>
      <w:pPr>
        <w:pStyle w:val="BodyText"/>
        <w:ind w:left="480" w:right="755"/>
      </w:pPr>
      <w:r>
        <w:rPr/>
        <w:t>DLPF滤波器块的数据输出速率可以进一步降低1/（1+SMPLRT_DIV），其中SMPLRT-DIV是8位整数。以下是以这种方式（Hz）在低噪声模式下可为加速计配置的ODR的一小部分：</w:t>
      </w:r>
    </w:p>
    <w:p>
      <w:pPr>
        <w:pStyle w:val="BodyText"/>
        <w:spacing w:before="100"/>
        <w:ind w:left="480"/>
      </w:pPr>
      <w:r>
        <w:rPr/>
        <w:t>3.91、7.81、15.63、31.25、62.50、125、250、500、1K</w:t>
      </w:r>
    </w:p>
    <w:p>
      <w:pPr>
        <w:pStyle w:val="BodyText"/>
        <w:spacing w:before="101"/>
        <w:ind w:left="480" w:right="732"/>
      </w:pPr>
      <w:r>
        <w:rPr/>
        <w:t>下表列出了一些示例ODR在低功率操作模式下可用的近似加速度计滤波器带宽。</w:t>
      </w:r>
    </w:p>
    <w:p>
      <w:pPr>
        <w:pStyle w:val="BodyText"/>
        <w:spacing w:before="100"/>
        <w:ind w:left="480" w:right="857"/>
      </w:pPr>
      <w:r>
        <w:rPr/>
        <w:t>在低功率操作模式下，加速计是占空比的。下表显示了加速计低功耗模式的一些示例配置。</w:t>
      </w:r>
    </w:p>
    <w:p>
      <w:pPr>
        <w:spacing w:after="0"/>
        <w:sectPr>
          <w:pgSz w:w="12240" w:h="15840"/>
          <w:pgMar w:header="509" w:footer="690" w:top="1140" w:bottom="880" w:left="240" w:right="0"/>
        </w:sectPr>
      </w:pPr>
    </w:p>
    <w:p>
      <w:pPr>
        <w:pStyle w:val="BodyText"/>
      </w:pPr>
    </w:p>
    <w:tbl>
      <w:tblPr>
        <w:tblW w:w="0" w:type="auto"/>
        <w:jc w:val="left"/>
        <w:tblInd w:w="1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7"/>
        <w:gridCol w:w="1760"/>
        <w:gridCol w:w="912"/>
        <w:gridCol w:w="1068"/>
        <w:gridCol w:w="1070"/>
        <w:gridCol w:w="1068"/>
        <w:gridCol w:w="1071"/>
      </w:tblGrid>
      <w:tr>
        <w:trPr>
          <w:trHeight w:val="299" w:hRule="atLeast"/>
        </w:trPr>
        <w:tc>
          <w:tcPr>
            <w:tcW w:w="1447" w:type="dxa"/>
            <w:vMerge w:val="restart"/>
          </w:tcPr>
          <w:p>
            <w:pPr>
              <w:pStyle w:val="TableParagraph"/>
              <w:rPr>
                <w:rFonts w:ascii="Times New Roman"/>
                <w:sz w:val="18"/>
              </w:rPr>
            </w:pPr>
          </w:p>
        </w:tc>
        <w:tc>
          <w:tcPr>
            <w:tcW w:w="1760" w:type="dxa"/>
            <w:shd w:val="clear" w:color="auto" w:fill="BEBEBE"/>
          </w:tcPr>
          <w:p>
            <w:pPr>
              <w:pStyle w:val="TableParagraph"/>
              <w:spacing w:line="219" w:lineRule="exact"/>
              <w:ind w:left="162" w:right="157"/>
              <w:jc w:val="center"/>
              <w:rPr>
                <w:b/>
                <w:sz w:val="18"/>
              </w:rPr>
            </w:pPr>
            <w:r>
              <w:rPr>
                <w:b/>
                <w:sz w:val="18"/>
              </w:rPr>
              <w:t>平均值</w:t>
            </w:r>
          </w:p>
        </w:tc>
        <w:tc>
          <w:tcPr>
            <w:tcW w:w="912" w:type="dxa"/>
          </w:tcPr>
          <w:p>
            <w:pPr>
              <w:pStyle w:val="TableParagraph"/>
              <w:spacing w:before="39"/>
              <w:ind w:left="318" w:right="313"/>
              <w:jc w:val="center"/>
              <w:rPr>
                <w:sz w:val="18"/>
              </w:rPr>
            </w:pPr>
            <w:r>
              <w:rPr>
                <w:sz w:val="18"/>
              </w:rPr>
              <w:t>1倍</w:t>
            </w:r>
          </w:p>
        </w:tc>
        <w:tc>
          <w:tcPr>
            <w:tcW w:w="1068" w:type="dxa"/>
          </w:tcPr>
          <w:p>
            <w:pPr>
              <w:pStyle w:val="TableParagraph"/>
              <w:spacing w:before="39"/>
              <w:ind w:left="307" w:right="299"/>
              <w:jc w:val="center"/>
              <w:rPr>
                <w:sz w:val="18"/>
              </w:rPr>
            </w:pPr>
            <w:r>
              <w:rPr>
                <w:sz w:val="18"/>
              </w:rPr>
              <w:t>4倍</w:t>
            </w:r>
          </w:p>
        </w:tc>
        <w:tc>
          <w:tcPr>
            <w:tcW w:w="1070" w:type="dxa"/>
          </w:tcPr>
          <w:p>
            <w:pPr>
              <w:pStyle w:val="TableParagraph"/>
              <w:spacing w:before="39"/>
              <w:ind w:left="306" w:right="300"/>
              <w:jc w:val="center"/>
              <w:rPr>
                <w:sz w:val="18"/>
              </w:rPr>
            </w:pPr>
            <w:r>
              <w:rPr>
                <w:sz w:val="18"/>
              </w:rPr>
              <w:t>8倍</w:t>
            </w:r>
          </w:p>
        </w:tc>
        <w:tc>
          <w:tcPr>
            <w:tcW w:w="1068" w:type="dxa"/>
          </w:tcPr>
          <w:p>
            <w:pPr>
              <w:pStyle w:val="TableParagraph"/>
              <w:spacing w:before="39"/>
              <w:ind w:right="391"/>
              <w:jc w:val="right"/>
              <w:rPr>
                <w:sz w:val="18"/>
              </w:rPr>
            </w:pPr>
            <w:r>
              <w:rPr>
                <w:sz w:val="18"/>
              </w:rPr>
              <w:t>16倍</w:t>
            </w:r>
          </w:p>
        </w:tc>
        <w:tc>
          <w:tcPr>
            <w:tcW w:w="1071" w:type="dxa"/>
          </w:tcPr>
          <w:p>
            <w:pPr>
              <w:pStyle w:val="TableParagraph"/>
              <w:spacing w:before="39"/>
              <w:ind w:left="307" w:right="300"/>
              <w:jc w:val="center"/>
              <w:rPr>
                <w:sz w:val="18"/>
              </w:rPr>
            </w:pPr>
            <w:r>
              <w:rPr>
                <w:sz w:val="18"/>
              </w:rPr>
              <w:t>32倍</w:t>
            </w:r>
          </w:p>
        </w:tc>
      </w:tr>
      <w:tr>
        <w:trPr>
          <w:trHeight w:val="300" w:hRule="atLeast"/>
        </w:trPr>
        <w:tc>
          <w:tcPr>
            <w:tcW w:w="1447" w:type="dxa"/>
            <w:vMerge/>
            <w:tcBorders>
              <w:top w:val="nil"/>
            </w:tcBorders>
          </w:tcPr>
          <w:p>
            <w:pPr>
              <w:rPr>
                <w:sz w:val="2"/>
                <w:szCs w:val="2"/>
              </w:rPr>
            </w:pPr>
          </w:p>
        </w:tc>
        <w:tc>
          <w:tcPr>
            <w:tcW w:w="1760" w:type="dxa"/>
            <w:shd w:val="clear" w:color="auto" w:fill="BEBEBE"/>
          </w:tcPr>
          <w:p>
            <w:pPr>
              <w:pStyle w:val="TableParagraph"/>
              <w:spacing w:line="219" w:lineRule="exact"/>
              <w:ind w:left="164" w:right="157"/>
              <w:jc w:val="center"/>
              <w:rPr>
                <w:b/>
                <w:sz w:val="18"/>
              </w:rPr>
            </w:pPr>
            <w:r>
              <w:rPr>
                <w:b/>
                <w:sz w:val="18"/>
              </w:rPr>
              <w:t>加速_选项_ B</w:t>
            </w:r>
          </w:p>
        </w:tc>
        <w:tc>
          <w:tcPr>
            <w:tcW w:w="912" w:type="dxa"/>
          </w:tcPr>
          <w:p>
            <w:pPr>
              <w:pStyle w:val="TableParagraph"/>
              <w:spacing w:before="40"/>
              <w:ind w:left="9"/>
              <w:jc w:val="center"/>
              <w:rPr>
                <w:sz w:val="18"/>
              </w:rPr>
            </w:pPr>
            <w:r>
              <w:rPr>
                <w:sz w:val="18"/>
              </w:rPr>
              <w:t>1</w:t>
            </w:r>
          </w:p>
        </w:tc>
        <w:tc>
          <w:tcPr>
            <w:tcW w:w="1068" w:type="dxa"/>
          </w:tcPr>
          <w:p>
            <w:pPr>
              <w:pStyle w:val="TableParagraph"/>
              <w:spacing w:before="40"/>
              <w:ind w:left="7"/>
              <w:jc w:val="center"/>
              <w:rPr>
                <w:sz w:val="18"/>
              </w:rPr>
            </w:pPr>
            <w:r>
              <w:rPr>
                <w:sz w:val="18"/>
              </w:rPr>
              <w:t>0</w:t>
            </w:r>
          </w:p>
        </w:tc>
        <w:tc>
          <w:tcPr>
            <w:tcW w:w="1070" w:type="dxa"/>
          </w:tcPr>
          <w:p>
            <w:pPr>
              <w:pStyle w:val="TableParagraph"/>
              <w:spacing w:before="40"/>
              <w:ind w:left="5"/>
              <w:jc w:val="center"/>
              <w:rPr>
                <w:sz w:val="18"/>
              </w:rPr>
            </w:pPr>
            <w:r>
              <w:rPr>
                <w:sz w:val="18"/>
              </w:rPr>
              <w:t>0</w:t>
            </w:r>
          </w:p>
        </w:tc>
        <w:tc>
          <w:tcPr>
            <w:tcW w:w="1068" w:type="dxa"/>
          </w:tcPr>
          <w:p>
            <w:pPr>
              <w:pStyle w:val="TableParagraph"/>
              <w:spacing w:before="40"/>
              <w:ind w:left="8"/>
              <w:jc w:val="center"/>
              <w:rPr>
                <w:sz w:val="18"/>
              </w:rPr>
            </w:pPr>
            <w:r>
              <w:rPr>
                <w:sz w:val="18"/>
              </w:rPr>
              <w:t>0</w:t>
            </w:r>
          </w:p>
        </w:tc>
        <w:tc>
          <w:tcPr>
            <w:tcW w:w="1071" w:type="dxa"/>
          </w:tcPr>
          <w:p>
            <w:pPr>
              <w:pStyle w:val="TableParagraph"/>
              <w:spacing w:before="40"/>
              <w:ind w:left="6"/>
              <w:jc w:val="center"/>
              <w:rPr>
                <w:sz w:val="18"/>
              </w:rPr>
            </w:pPr>
            <w:r>
              <w:rPr>
                <w:sz w:val="18"/>
              </w:rPr>
              <w:t>0</w:t>
            </w:r>
          </w:p>
        </w:tc>
      </w:tr>
      <w:tr>
        <w:trPr>
          <w:trHeight w:val="302" w:hRule="atLeast"/>
        </w:trPr>
        <w:tc>
          <w:tcPr>
            <w:tcW w:w="1447" w:type="dxa"/>
            <w:vMerge/>
            <w:tcBorders>
              <w:top w:val="nil"/>
            </w:tcBorders>
          </w:tcPr>
          <w:p>
            <w:pPr>
              <w:rPr>
                <w:sz w:val="2"/>
                <w:szCs w:val="2"/>
              </w:rPr>
            </w:pPr>
          </w:p>
        </w:tc>
        <w:tc>
          <w:tcPr>
            <w:tcW w:w="1760" w:type="dxa"/>
            <w:shd w:val="clear" w:color="auto" w:fill="BEBEBE"/>
          </w:tcPr>
          <w:p>
            <w:pPr>
              <w:pStyle w:val="TableParagraph"/>
              <w:spacing w:before="1"/>
              <w:ind w:left="164" w:right="157"/>
              <w:jc w:val="center"/>
              <w:rPr>
                <w:b/>
                <w:sz w:val="18"/>
              </w:rPr>
            </w:pPr>
            <w:r>
              <w:rPr>
                <w:b/>
                <w:sz w:val="18"/>
              </w:rPr>
              <w:t>12月2日CFG</w:t>
            </w:r>
          </w:p>
        </w:tc>
        <w:tc>
          <w:tcPr>
            <w:tcW w:w="912" w:type="dxa"/>
          </w:tcPr>
          <w:p>
            <w:pPr>
              <w:pStyle w:val="TableParagraph"/>
              <w:spacing w:before="39"/>
              <w:ind w:left="6"/>
              <w:jc w:val="center"/>
              <w:rPr>
                <w:sz w:val="18"/>
              </w:rPr>
            </w:pPr>
            <w:r>
              <w:rPr>
                <w:sz w:val="18"/>
              </w:rPr>
              <w:t>十、</w:t>
            </w:r>
          </w:p>
        </w:tc>
        <w:tc>
          <w:tcPr>
            <w:tcW w:w="1068" w:type="dxa"/>
          </w:tcPr>
          <w:p>
            <w:pPr>
              <w:pStyle w:val="TableParagraph"/>
              <w:spacing w:before="39"/>
              <w:ind w:left="7"/>
              <w:jc w:val="center"/>
              <w:rPr>
                <w:sz w:val="18"/>
              </w:rPr>
            </w:pPr>
            <w:r>
              <w:rPr>
                <w:sz w:val="18"/>
              </w:rPr>
              <w:t>0</w:t>
            </w:r>
          </w:p>
        </w:tc>
        <w:tc>
          <w:tcPr>
            <w:tcW w:w="1070" w:type="dxa"/>
          </w:tcPr>
          <w:p>
            <w:pPr>
              <w:pStyle w:val="TableParagraph"/>
              <w:spacing w:before="39"/>
              <w:ind w:left="5"/>
              <w:jc w:val="center"/>
              <w:rPr>
                <w:sz w:val="18"/>
              </w:rPr>
            </w:pPr>
            <w:r>
              <w:rPr>
                <w:sz w:val="18"/>
              </w:rPr>
              <w:t>1</w:t>
            </w:r>
          </w:p>
        </w:tc>
        <w:tc>
          <w:tcPr>
            <w:tcW w:w="1068" w:type="dxa"/>
          </w:tcPr>
          <w:p>
            <w:pPr>
              <w:pStyle w:val="TableParagraph"/>
              <w:spacing w:before="39"/>
              <w:ind w:left="8"/>
              <w:jc w:val="center"/>
              <w:rPr>
                <w:sz w:val="18"/>
              </w:rPr>
            </w:pPr>
            <w:r>
              <w:rPr>
                <w:sz w:val="18"/>
              </w:rPr>
              <w:t>2</w:t>
            </w:r>
          </w:p>
        </w:tc>
        <w:tc>
          <w:tcPr>
            <w:tcW w:w="1071" w:type="dxa"/>
          </w:tcPr>
          <w:p>
            <w:pPr>
              <w:pStyle w:val="TableParagraph"/>
              <w:spacing w:before="39"/>
              <w:ind w:left="6"/>
              <w:jc w:val="center"/>
              <w:rPr>
                <w:sz w:val="18"/>
              </w:rPr>
            </w:pPr>
            <w:r>
              <w:rPr>
                <w:sz w:val="18"/>
              </w:rPr>
              <w:t>3</w:t>
            </w:r>
          </w:p>
        </w:tc>
      </w:tr>
      <w:tr>
        <w:trPr>
          <w:trHeight w:val="299" w:hRule="atLeast"/>
        </w:trPr>
        <w:tc>
          <w:tcPr>
            <w:tcW w:w="1447" w:type="dxa"/>
            <w:vMerge/>
            <w:tcBorders>
              <w:top w:val="nil"/>
            </w:tcBorders>
          </w:tcPr>
          <w:p>
            <w:pPr>
              <w:rPr>
                <w:sz w:val="2"/>
                <w:szCs w:val="2"/>
              </w:rPr>
            </w:pPr>
          </w:p>
        </w:tc>
        <w:tc>
          <w:tcPr>
            <w:tcW w:w="1760" w:type="dxa"/>
            <w:shd w:val="clear" w:color="auto" w:fill="BEBEBE"/>
          </w:tcPr>
          <w:p>
            <w:pPr>
              <w:pStyle w:val="TableParagraph"/>
              <w:spacing w:line="219" w:lineRule="exact"/>
              <w:ind w:left="164" w:right="157"/>
              <w:jc w:val="center"/>
              <w:rPr>
                <w:b/>
                <w:sz w:val="18"/>
              </w:rPr>
            </w:pPr>
            <w:r>
              <w:rPr>
                <w:b/>
                <w:sz w:val="18"/>
              </w:rPr>
              <w:t>A_DLPF_CFG</w:t>
            </w:r>
          </w:p>
        </w:tc>
        <w:tc>
          <w:tcPr>
            <w:tcW w:w="912" w:type="dxa"/>
          </w:tcPr>
          <w:p>
            <w:pPr>
              <w:pStyle w:val="TableParagraph"/>
              <w:spacing w:before="37"/>
              <w:ind w:left="6"/>
              <w:jc w:val="center"/>
              <w:rPr>
                <w:sz w:val="18"/>
              </w:rPr>
            </w:pPr>
            <w:r>
              <w:rPr>
                <w:sz w:val="18"/>
              </w:rPr>
              <w:t>十、</w:t>
            </w:r>
          </w:p>
        </w:tc>
        <w:tc>
          <w:tcPr>
            <w:tcW w:w="1068" w:type="dxa"/>
          </w:tcPr>
          <w:p>
            <w:pPr>
              <w:pStyle w:val="TableParagraph"/>
              <w:spacing w:before="37"/>
              <w:ind w:left="7"/>
              <w:jc w:val="center"/>
              <w:rPr>
                <w:sz w:val="18"/>
              </w:rPr>
            </w:pPr>
            <w:r>
              <w:rPr>
                <w:sz w:val="18"/>
              </w:rPr>
              <w:t>7</w:t>
            </w:r>
          </w:p>
        </w:tc>
        <w:tc>
          <w:tcPr>
            <w:tcW w:w="1070" w:type="dxa"/>
          </w:tcPr>
          <w:p>
            <w:pPr>
              <w:pStyle w:val="TableParagraph"/>
              <w:spacing w:before="37"/>
              <w:ind w:left="5"/>
              <w:jc w:val="center"/>
              <w:rPr>
                <w:sz w:val="18"/>
              </w:rPr>
            </w:pPr>
            <w:r>
              <w:rPr>
                <w:sz w:val="18"/>
              </w:rPr>
              <w:t>7</w:t>
            </w:r>
          </w:p>
        </w:tc>
        <w:tc>
          <w:tcPr>
            <w:tcW w:w="1068" w:type="dxa"/>
          </w:tcPr>
          <w:p>
            <w:pPr>
              <w:pStyle w:val="TableParagraph"/>
              <w:spacing w:before="37"/>
              <w:ind w:left="8"/>
              <w:jc w:val="center"/>
              <w:rPr>
                <w:sz w:val="18"/>
              </w:rPr>
            </w:pPr>
            <w:r>
              <w:rPr>
                <w:sz w:val="18"/>
              </w:rPr>
              <w:t>7</w:t>
            </w:r>
          </w:p>
        </w:tc>
        <w:tc>
          <w:tcPr>
            <w:tcW w:w="1071" w:type="dxa"/>
          </w:tcPr>
          <w:p>
            <w:pPr>
              <w:pStyle w:val="TableParagraph"/>
              <w:spacing w:before="37"/>
              <w:ind w:left="6"/>
              <w:jc w:val="center"/>
              <w:rPr>
                <w:sz w:val="18"/>
              </w:rPr>
            </w:pPr>
            <w:r>
              <w:rPr>
                <w:sz w:val="18"/>
              </w:rPr>
              <w:t>7</w:t>
            </w:r>
          </w:p>
        </w:tc>
      </w:tr>
      <w:tr>
        <w:trPr>
          <w:trHeight w:val="299" w:hRule="atLeast"/>
        </w:trPr>
        <w:tc>
          <w:tcPr>
            <w:tcW w:w="1447" w:type="dxa"/>
            <w:vMerge/>
            <w:tcBorders>
              <w:top w:val="nil"/>
            </w:tcBorders>
          </w:tcPr>
          <w:p>
            <w:pPr>
              <w:rPr>
                <w:sz w:val="2"/>
                <w:szCs w:val="2"/>
              </w:rPr>
            </w:pPr>
          </w:p>
        </w:tc>
        <w:tc>
          <w:tcPr>
            <w:tcW w:w="1760" w:type="dxa"/>
            <w:shd w:val="clear" w:color="auto" w:fill="BEBEBE"/>
          </w:tcPr>
          <w:p>
            <w:pPr>
              <w:pStyle w:val="TableParagraph"/>
              <w:spacing w:line="219" w:lineRule="exact"/>
              <w:ind w:left="161" w:right="157"/>
              <w:jc w:val="center"/>
              <w:rPr>
                <w:b/>
                <w:sz w:val="18"/>
              </w:rPr>
            </w:pPr>
            <w:r>
              <w:rPr>
                <w:b/>
                <w:sz w:val="18"/>
              </w:rPr>
              <w:t>吨（毫秒）</w:t>
            </w:r>
          </w:p>
        </w:tc>
        <w:tc>
          <w:tcPr>
            <w:tcW w:w="912" w:type="dxa"/>
          </w:tcPr>
          <w:p>
            <w:pPr>
              <w:pStyle w:val="TableParagraph"/>
              <w:spacing w:before="39"/>
              <w:ind w:right="240"/>
              <w:jc w:val="right"/>
              <w:rPr>
                <w:sz w:val="18"/>
              </w:rPr>
            </w:pPr>
            <w:r>
              <w:rPr>
                <w:sz w:val="18"/>
              </w:rPr>
              <w:t>1.084</w:t>
            </w:r>
          </w:p>
        </w:tc>
        <w:tc>
          <w:tcPr>
            <w:tcW w:w="1068" w:type="dxa"/>
          </w:tcPr>
          <w:p>
            <w:pPr>
              <w:pStyle w:val="TableParagraph"/>
              <w:spacing w:before="39"/>
              <w:ind w:left="308" w:right="299"/>
              <w:jc w:val="center"/>
              <w:rPr>
                <w:sz w:val="18"/>
              </w:rPr>
            </w:pPr>
            <w:r>
              <w:rPr>
                <w:sz w:val="18"/>
              </w:rPr>
              <w:t>1.84</w:t>
            </w:r>
          </w:p>
        </w:tc>
        <w:tc>
          <w:tcPr>
            <w:tcW w:w="1070" w:type="dxa"/>
          </w:tcPr>
          <w:p>
            <w:pPr>
              <w:pStyle w:val="TableParagraph"/>
              <w:spacing w:before="39"/>
              <w:ind w:left="308" w:right="300"/>
              <w:jc w:val="center"/>
              <w:rPr>
                <w:sz w:val="18"/>
              </w:rPr>
            </w:pPr>
            <w:r>
              <w:rPr>
                <w:sz w:val="18"/>
              </w:rPr>
              <w:t>2.84</w:t>
            </w:r>
          </w:p>
        </w:tc>
        <w:tc>
          <w:tcPr>
            <w:tcW w:w="1068" w:type="dxa"/>
          </w:tcPr>
          <w:p>
            <w:pPr>
              <w:pStyle w:val="TableParagraph"/>
              <w:spacing w:before="39"/>
              <w:ind w:right="361"/>
              <w:jc w:val="right"/>
              <w:rPr>
                <w:sz w:val="18"/>
              </w:rPr>
            </w:pPr>
            <w:r>
              <w:rPr>
                <w:sz w:val="18"/>
              </w:rPr>
              <w:t>4.84</w:t>
            </w:r>
          </w:p>
        </w:tc>
        <w:tc>
          <w:tcPr>
            <w:tcW w:w="1071" w:type="dxa"/>
          </w:tcPr>
          <w:p>
            <w:pPr>
              <w:pStyle w:val="TableParagraph"/>
              <w:spacing w:before="39"/>
              <w:ind w:left="309" w:right="300"/>
              <w:jc w:val="center"/>
              <w:rPr>
                <w:sz w:val="18"/>
              </w:rPr>
            </w:pPr>
            <w:r>
              <w:rPr>
                <w:sz w:val="18"/>
              </w:rPr>
              <w:t>8.84</w:t>
            </w:r>
          </w:p>
        </w:tc>
      </w:tr>
      <w:tr>
        <w:trPr>
          <w:trHeight w:val="299" w:hRule="atLeast"/>
        </w:trPr>
        <w:tc>
          <w:tcPr>
            <w:tcW w:w="1447" w:type="dxa"/>
            <w:vMerge/>
            <w:tcBorders>
              <w:top w:val="nil"/>
            </w:tcBorders>
          </w:tcPr>
          <w:p>
            <w:pPr>
              <w:rPr>
                <w:sz w:val="2"/>
                <w:szCs w:val="2"/>
              </w:rPr>
            </w:pPr>
          </w:p>
        </w:tc>
        <w:tc>
          <w:tcPr>
            <w:tcW w:w="1760" w:type="dxa"/>
            <w:shd w:val="clear" w:color="auto" w:fill="BEBEBE"/>
          </w:tcPr>
          <w:p>
            <w:pPr>
              <w:pStyle w:val="TableParagraph"/>
              <w:spacing w:line="219" w:lineRule="exact"/>
              <w:ind w:left="161" w:right="157"/>
              <w:jc w:val="center"/>
              <w:rPr>
                <w:b/>
                <w:sz w:val="18"/>
              </w:rPr>
            </w:pPr>
            <w:r>
              <w:rPr>
                <w:b/>
                <w:sz w:val="18"/>
              </w:rPr>
              <w:t>NBW（赫兹）</w:t>
            </w:r>
          </w:p>
        </w:tc>
        <w:tc>
          <w:tcPr>
            <w:tcW w:w="912" w:type="dxa"/>
          </w:tcPr>
          <w:p>
            <w:pPr>
              <w:pStyle w:val="TableParagraph"/>
              <w:spacing w:before="39"/>
              <w:ind w:right="261"/>
              <w:jc w:val="right"/>
              <w:rPr>
                <w:sz w:val="18"/>
              </w:rPr>
            </w:pPr>
            <w:r>
              <w:rPr>
                <w:sz w:val="18"/>
              </w:rPr>
              <w:t>1100</w:t>
            </w:r>
          </w:p>
        </w:tc>
        <w:tc>
          <w:tcPr>
            <w:tcW w:w="1068" w:type="dxa"/>
          </w:tcPr>
          <w:p>
            <w:pPr>
              <w:pStyle w:val="TableParagraph"/>
              <w:spacing w:before="39"/>
              <w:ind w:left="306" w:right="299"/>
              <w:jc w:val="center"/>
              <w:rPr>
                <w:sz w:val="18"/>
              </w:rPr>
            </w:pPr>
            <w:r>
              <w:rPr>
                <w:sz w:val="18"/>
              </w:rPr>
              <w:t>442</w:t>
            </w:r>
          </w:p>
        </w:tc>
        <w:tc>
          <w:tcPr>
            <w:tcW w:w="1070" w:type="dxa"/>
          </w:tcPr>
          <w:p>
            <w:pPr>
              <w:pStyle w:val="TableParagraph"/>
              <w:spacing w:before="39"/>
              <w:ind w:left="305" w:right="300"/>
              <w:jc w:val="center"/>
              <w:rPr>
                <w:sz w:val="18"/>
              </w:rPr>
            </w:pPr>
            <w:r>
              <w:rPr>
                <w:sz w:val="18"/>
              </w:rPr>
              <w:t>236</w:t>
            </w:r>
          </w:p>
        </w:tc>
        <w:tc>
          <w:tcPr>
            <w:tcW w:w="1068" w:type="dxa"/>
          </w:tcPr>
          <w:p>
            <w:pPr>
              <w:pStyle w:val="TableParagraph"/>
              <w:spacing w:before="39"/>
              <w:ind w:right="385"/>
              <w:jc w:val="right"/>
              <w:rPr>
                <w:sz w:val="18"/>
              </w:rPr>
            </w:pPr>
            <w:r>
              <w:rPr>
                <w:sz w:val="18"/>
              </w:rPr>
              <w:t>122</w:t>
            </w:r>
          </w:p>
        </w:tc>
        <w:tc>
          <w:tcPr>
            <w:tcW w:w="1071" w:type="dxa"/>
          </w:tcPr>
          <w:p>
            <w:pPr>
              <w:pStyle w:val="TableParagraph"/>
              <w:spacing w:before="39"/>
              <w:ind w:left="306" w:right="300"/>
              <w:jc w:val="center"/>
              <w:rPr>
                <w:sz w:val="18"/>
              </w:rPr>
            </w:pPr>
            <w:r>
              <w:rPr>
                <w:sz w:val="18"/>
              </w:rPr>
              <w:t>62</w:t>
            </w:r>
          </w:p>
        </w:tc>
      </w:tr>
      <w:tr>
        <w:trPr>
          <w:trHeight w:val="299" w:hRule="atLeast"/>
        </w:trPr>
        <w:tc>
          <w:tcPr>
            <w:tcW w:w="1447" w:type="dxa"/>
            <w:vMerge/>
            <w:tcBorders>
              <w:top w:val="nil"/>
            </w:tcBorders>
          </w:tcPr>
          <w:p>
            <w:pPr>
              <w:rPr>
                <w:sz w:val="2"/>
                <w:szCs w:val="2"/>
              </w:rPr>
            </w:pPr>
          </w:p>
        </w:tc>
        <w:tc>
          <w:tcPr>
            <w:tcW w:w="1760" w:type="dxa"/>
            <w:shd w:val="clear" w:color="auto" w:fill="BEBEBE"/>
          </w:tcPr>
          <w:p>
            <w:pPr>
              <w:pStyle w:val="TableParagraph"/>
              <w:spacing w:line="219" w:lineRule="exact"/>
              <w:ind w:left="164" w:right="157"/>
              <w:jc w:val="center"/>
              <w:rPr>
                <w:b/>
                <w:sz w:val="18"/>
              </w:rPr>
            </w:pPr>
            <w:r>
              <w:rPr>
                <w:b/>
                <w:sz w:val="18"/>
              </w:rPr>
              <w:t>3dB BW（赫兹）</w:t>
            </w:r>
          </w:p>
        </w:tc>
        <w:tc>
          <w:tcPr>
            <w:tcW w:w="912" w:type="dxa"/>
          </w:tcPr>
          <w:p>
            <w:pPr>
              <w:pStyle w:val="TableParagraph"/>
              <w:spacing w:before="39"/>
              <w:ind w:right="261"/>
              <w:jc w:val="right"/>
              <w:rPr>
                <w:sz w:val="18"/>
              </w:rPr>
            </w:pPr>
            <w:r>
              <w:rPr>
                <w:sz w:val="18"/>
              </w:rPr>
              <w:t>1046</w:t>
            </w:r>
          </w:p>
        </w:tc>
        <w:tc>
          <w:tcPr>
            <w:tcW w:w="1068" w:type="dxa"/>
          </w:tcPr>
          <w:p>
            <w:pPr>
              <w:pStyle w:val="TableParagraph"/>
              <w:spacing w:before="39"/>
              <w:ind w:left="306" w:right="299"/>
              <w:jc w:val="center"/>
              <w:rPr>
                <w:sz w:val="18"/>
              </w:rPr>
            </w:pPr>
            <w:r>
              <w:rPr>
                <w:sz w:val="18"/>
              </w:rPr>
              <w:t>420</w:t>
            </w:r>
          </w:p>
        </w:tc>
        <w:tc>
          <w:tcPr>
            <w:tcW w:w="1070" w:type="dxa"/>
          </w:tcPr>
          <w:p>
            <w:pPr>
              <w:pStyle w:val="TableParagraph"/>
              <w:spacing w:before="39"/>
              <w:ind w:left="305" w:right="300"/>
              <w:jc w:val="center"/>
              <w:rPr>
                <w:sz w:val="18"/>
              </w:rPr>
            </w:pPr>
            <w:r>
              <w:rPr>
                <w:sz w:val="18"/>
              </w:rPr>
              <w:t>219</w:t>
            </w:r>
          </w:p>
        </w:tc>
        <w:tc>
          <w:tcPr>
            <w:tcW w:w="1068" w:type="dxa"/>
          </w:tcPr>
          <w:p>
            <w:pPr>
              <w:pStyle w:val="TableParagraph"/>
              <w:spacing w:before="39"/>
              <w:ind w:right="385"/>
              <w:jc w:val="right"/>
              <w:rPr>
                <w:sz w:val="18"/>
              </w:rPr>
            </w:pPr>
            <w:r>
              <w:rPr>
                <w:sz w:val="18"/>
              </w:rPr>
              <w:t>111</w:t>
            </w:r>
          </w:p>
        </w:tc>
        <w:tc>
          <w:tcPr>
            <w:tcW w:w="1071" w:type="dxa"/>
          </w:tcPr>
          <w:p>
            <w:pPr>
              <w:pStyle w:val="TableParagraph"/>
              <w:spacing w:before="39"/>
              <w:ind w:left="306" w:right="300"/>
              <w:jc w:val="center"/>
              <w:rPr>
                <w:sz w:val="18"/>
              </w:rPr>
            </w:pPr>
            <w:r>
              <w:rPr>
                <w:sz w:val="18"/>
              </w:rPr>
              <w:t>56</w:t>
            </w:r>
          </w:p>
        </w:tc>
      </w:tr>
      <w:tr>
        <w:trPr>
          <w:trHeight w:val="510" w:hRule="atLeast"/>
        </w:trPr>
        <w:tc>
          <w:tcPr>
            <w:tcW w:w="1447" w:type="dxa"/>
            <w:vMerge/>
            <w:tcBorders>
              <w:top w:val="nil"/>
            </w:tcBorders>
          </w:tcPr>
          <w:p>
            <w:pPr>
              <w:rPr>
                <w:sz w:val="2"/>
                <w:szCs w:val="2"/>
              </w:rPr>
            </w:pPr>
          </w:p>
        </w:tc>
        <w:tc>
          <w:tcPr>
            <w:tcW w:w="1760" w:type="dxa"/>
            <w:shd w:val="clear" w:color="auto" w:fill="BEBEBE"/>
          </w:tcPr>
          <w:p>
            <w:pPr>
              <w:pStyle w:val="TableParagraph"/>
              <w:ind w:left="537" w:right="500" w:hanging="29"/>
              <w:rPr>
                <w:b/>
                <w:sz w:val="18"/>
              </w:rPr>
            </w:pPr>
            <w:r>
              <w:rPr>
                <w:b/>
                <w:spacing w:val="-1"/>
                <w:sz w:val="18"/>
              </w:rPr>
              <w:t>噪声典型值（mg rms）</w:t>
            </w:r>
          </w:p>
        </w:tc>
        <w:tc>
          <w:tcPr>
            <w:tcW w:w="912" w:type="dxa"/>
          </w:tcPr>
          <w:p>
            <w:pPr>
              <w:pStyle w:val="TableParagraph"/>
              <w:spacing w:before="145"/>
              <w:ind w:left="320" w:right="313"/>
              <w:jc w:val="center"/>
              <w:rPr>
                <w:sz w:val="18"/>
              </w:rPr>
            </w:pPr>
            <w:r>
              <w:rPr>
                <w:sz w:val="18"/>
              </w:rPr>
              <w:t>3.3</w:t>
            </w:r>
          </w:p>
        </w:tc>
        <w:tc>
          <w:tcPr>
            <w:tcW w:w="1068" w:type="dxa"/>
          </w:tcPr>
          <w:p>
            <w:pPr>
              <w:pStyle w:val="TableParagraph"/>
              <w:spacing w:before="145"/>
              <w:ind w:left="308" w:right="299"/>
              <w:jc w:val="center"/>
              <w:rPr>
                <w:sz w:val="18"/>
              </w:rPr>
            </w:pPr>
            <w:r>
              <w:rPr>
                <w:sz w:val="18"/>
              </w:rPr>
              <w:t>2.1</w:t>
            </w:r>
          </w:p>
        </w:tc>
        <w:tc>
          <w:tcPr>
            <w:tcW w:w="1070" w:type="dxa"/>
          </w:tcPr>
          <w:p>
            <w:pPr>
              <w:pStyle w:val="TableParagraph"/>
              <w:spacing w:before="145"/>
              <w:ind w:left="308" w:right="300"/>
              <w:jc w:val="center"/>
              <w:rPr>
                <w:sz w:val="18"/>
              </w:rPr>
            </w:pPr>
            <w:r>
              <w:rPr>
                <w:sz w:val="18"/>
              </w:rPr>
              <w:t>1.5</w:t>
            </w:r>
          </w:p>
        </w:tc>
        <w:tc>
          <w:tcPr>
            <w:tcW w:w="1068" w:type="dxa"/>
          </w:tcPr>
          <w:p>
            <w:pPr>
              <w:pStyle w:val="TableParagraph"/>
              <w:spacing w:before="145"/>
              <w:ind w:left="308" w:right="297"/>
              <w:jc w:val="center"/>
              <w:rPr>
                <w:sz w:val="18"/>
              </w:rPr>
            </w:pPr>
            <w:r>
              <w:rPr>
                <w:sz w:val="18"/>
              </w:rPr>
              <w:t>1.1</w:t>
            </w:r>
          </w:p>
        </w:tc>
        <w:tc>
          <w:tcPr>
            <w:tcW w:w="1071" w:type="dxa"/>
          </w:tcPr>
          <w:p>
            <w:pPr>
              <w:pStyle w:val="TableParagraph"/>
              <w:spacing w:before="145"/>
              <w:ind w:left="309" w:right="300"/>
              <w:jc w:val="center"/>
              <w:rPr>
                <w:sz w:val="18"/>
              </w:rPr>
            </w:pPr>
            <w:r>
              <w:rPr>
                <w:sz w:val="18"/>
              </w:rPr>
              <w:t>0.79</w:t>
            </w:r>
          </w:p>
        </w:tc>
      </w:tr>
      <w:tr>
        <w:trPr>
          <w:trHeight w:val="599" w:hRule="atLeast"/>
        </w:trPr>
        <w:tc>
          <w:tcPr>
            <w:tcW w:w="1447" w:type="dxa"/>
            <w:shd w:val="clear" w:color="auto" w:fill="BEBEBE"/>
          </w:tcPr>
          <w:p>
            <w:pPr>
              <w:pStyle w:val="TableParagraph"/>
              <w:spacing w:before="5"/>
              <w:rPr>
                <w:sz w:val="15"/>
              </w:rPr>
            </w:pPr>
          </w:p>
          <w:p>
            <w:pPr>
              <w:pStyle w:val="TableParagraph"/>
              <w:ind w:left="220" w:right="213"/>
              <w:jc w:val="center"/>
              <w:rPr>
                <w:b/>
                <w:sz w:val="18"/>
              </w:rPr>
            </w:pPr>
            <w:r>
              <w:rPr>
                <w:b/>
                <w:sz w:val="18"/>
              </w:rPr>
              <w:t>SMPLRT_DIV</w:t>
            </w:r>
          </w:p>
        </w:tc>
        <w:tc>
          <w:tcPr>
            <w:tcW w:w="1760" w:type="dxa"/>
            <w:shd w:val="clear" w:color="auto" w:fill="BEBEBE"/>
          </w:tcPr>
          <w:p>
            <w:pPr>
              <w:pStyle w:val="TableParagraph"/>
              <w:spacing w:before="78"/>
              <w:ind w:left="710" w:right="700"/>
              <w:jc w:val="center"/>
              <w:rPr>
                <w:b/>
                <w:sz w:val="18"/>
              </w:rPr>
            </w:pPr>
            <w:r>
              <w:rPr>
                <w:b/>
                <w:sz w:val="18"/>
              </w:rPr>
              <w:t>ODR（赫兹）</w:t>
            </w:r>
          </w:p>
        </w:tc>
        <w:tc>
          <w:tcPr>
            <w:tcW w:w="5189" w:type="dxa"/>
            <w:gridSpan w:val="5"/>
            <w:shd w:val="clear" w:color="auto" w:fill="BEBEBE"/>
          </w:tcPr>
          <w:p>
            <w:pPr>
              <w:pStyle w:val="TableParagraph"/>
              <w:spacing w:before="5"/>
              <w:rPr>
                <w:sz w:val="15"/>
              </w:rPr>
            </w:pPr>
          </w:p>
          <w:p>
            <w:pPr>
              <w:pStyle w:val="TableParagraph"/>
              <w:ind w:left="352"/>
              <w:rPr>
                <w:b/>
                <w:sz w:val="18"/>
              </w:rPr>
            </w:pPr>
            <w:r>
              <w:rPr>
                <w:b/>
                <w:sz w:val="18"/>
              </w:rPr>
              <w:t>低功耗加速度计模式电流消耗（µA）</w:t>
            </w:r>
          </w:p>
        </w:tc>
      </w:tr>
      <w:tr>
        <w:trPr>
          <w:trHeight w:val="299" w:hRule="atLeast"/>
        </w:trPr>
        <w:tc>
          <w:tcPr>
            <w:tcW w:w="1447" w:type="dxa"/>
          </w:tcPr>
          <w:p>
            <w:pPr>
              <w:pStyle w:val="TableParagraph"/>
              <w:spacing w:before="39"/>
              <w:ind w:left="220" w:right="213"/>
              <w:jc w:val="center"/>
              <w:rPr>
                <w:sz w:val="18"/>
              </w:rPr>
            </w:pPr>
            <w:r>
              <w:rPr>
                <w:sz w:val="18"/>
              </w:rPr>
              <w:t>255</w:t>
            </w:r>
          </w:p>
        </w:tc>
        <w:tc>
          <w:tcPr>
            <w:tcW w:w="1760" w:type="dxa"/>
          </w:tcPr>
          <w:p>
            <w:pPr>
              <w:pStyle w:val="TableParagraph"/>
              <w:spacing w:before="39"/>
              <w:ind w:left="164" w:right="154"/>
              <w:jc w:val="center"/>
              <w:rPr>
                <w:sz w:val="18"/>
              </w:rPr>
            </w:pPr>
            <w:r>
              <w:rPr>
                <w:sz w:val="18"/>
              </w:rPr>
              <w:t>3.91</w:t>
            </w:r>
          </w:p>
        </w:tc>
        <w:tc>
          <w:tcPr>
            <w:tcW w:w="912" w:type="dxa"/>
          </w:tcPr>
          <w:p>
            <w:pPr>
              <w:pStyle w:val="TableParagraph"/>
              <w:spacing w:before="39"/>
              <w:ind w:left="320" w:right="313"/>
              <w:jc w:val="center"/>
              <w:rPr>
                <w:sz w:val="18"/>
              </w:rPr>
            </w:pPr>
            <w:r>
              <w:rPr>
                <w:sz w:val="18"/>
              </w:rPr>
              <w:t>9.4</w:t>
            </w:r>
          </w:p>
        </w:tc>
        <w:tc>
          <w:tcPr>
            <w:tcW w:w="1068" w:type="dxa"/>
          </w:tcPr>
          <w:p>
            <w:pPr>
              <w:pStyle w:val="TableParagraph"/>
              <w:spacing w:before="39"/>
              <w:ind w:left="308" w:right="299"/>
              <w:jc w:val="center"/>
              <w:rPr>
                <w:sz w:val="18"/>
              </w:rPr>
            </w:pPr>
            <w:r>
              <w:rPr>
                <w:sz w:val="18"/>
              </w:rPr>
              <w:t>10.2</w:t>
            </w:r>
          </w:p>
        </w:tc>
        <w:tc>
          <w:tcPr>
            <w:tcW w:w="1070" w:type="dxa"/>
          </w:tcPr>
          <w:p>
            <w:pPr>
              <w:pStyle w:val="TableParagraph"/>
              <w:spacing w:before="39"/>
              <w:ind w:left="308" w:right="300"/>
              <w:jc w:val="center"/>
              <w:rPr>
                <w:sz w:val="18"/>
              </w:rPr>
            </w:pPr>
            <w:r>
              <w:rPr>
                <w:sz w:val="18"/>
              </w:rPr>
              <w:t>11.5</w:t>
            </w:r>
          </w:p>
        </w:tc>
        <w:tc>
          <w:tcPr>
            <w:tcW w:w="1068" w:type="dxa"/>
          </w:tcPr>
          <w:p>
            <w:pPr>
              <w:pStyle w:val="TableParagraph"/>
              <w:spacing w:before="39"/>
              <w:ind w:right="361"/>
              <w:jc w:val="right"/>
              <w:rPr>
                <w:sz w:val="18"/>
              </w:rPr>
            </w:pPr>
            <w:r>
              <w:rPr>
                <w:sz w:val="18"/>
              </w:rPr>
              <w:t>13.8</w:t>
            </w:r>
          </w:p>
        </w:tc>
        <w:tc>
          <w:tcPr>
            <w:tcW w:w="1071" w:type="dxa"/>
          </w:tcPr>
          <w:p>
            <w:pPr>
              <w:pStyle w:val="TableParagraph"/>
              <w:spacing w:before="39"/>
              <w:ind w:left="309" w:right="300"/>
              <w:jc w:val="center"/>
              <w:rPr>
                <w:sz w:val="18"/>
              </w:rPr>
            </w:pPr>
            <w:r>
              <w:rPr>
                <w:sz w:val="18"/>
              </w:rPr>
              <w:t>18.5</w:t>
            </w:r>
          </w:p>
        </w:tc>
      </w:tr>
      <w:tr>
        <w:trPr>
          <w:trHeight w:val="300" w:hRule="atLeast"/>
        </w:trPr>
        <w:tc>
          <w:tcPr>
            <w:tcW w:w="1447" w:type="dxa"/>
          </w:tcPr>
          <w:p>
            <w:pPr>
              <w:pStyle w:val="TableParagraph"/>
              <w:spacing w:before="40"/>
              <w:ind w:left="220" w:right="213"/>
              <w:jc w:val="center"/>
              <w:rPr>
                <w:sz w:val="18"/>
              </w:rPr>
            </w:pPr>
            <w:r>
              <w:rPr>
                <w:sz w:val="18"/>
              </w:rPr>
              <w:t>127</w:t>
            </w:r>
          </w:p>
        </w:tc>
        <w:tc>
          <w:tcPr>
            <w:tcW w:w="1760" w:type="dxa"/>
          </w:tcPr>
          <w:p>
            <w:pPr>
              <w:pStyle w:val="TableParagraph"/>
              <w:spacing w:before="40"/>
              <w:ind w:left="164" w:right="154"/>
              <w:jc w:val="center"/>
              <w:rPr>
                <w:sz w:val="18"/>
              </w:rPr>
            </w:pPr>
            <w:r>
              <w:rPr>
                <w:sz w:val="18"/>
              </w:rPr>
              <w:t>7.81</w:t>
            </w:r>
          </w:p>
        </w:tc>
        <w:tc>
          <w:tcPr>
            <w:tcW w:w="912" w:type="dxa"/>
          </w:tcPr>
          <w:p>
            <w:pPr>
              <w:pStyle w:val="TableParagraph"/>
              <w:spacing w:before="40"/>
              <w:ind w:right="285"/>
              <w:jc w:val="right"/>
              <w:rPr>
                <w:sz w:val="18"/>
              </w:rPr>
            </w:pPr>
            <w:r>
              <w:rPr>
                <w:sz w:val="18"/>
              </w:rPr>
              <w:t>10.7</w:t>
            </w:r>
          </w:p>
        </w:tc>
        <w:tc>
          <w:tcPr>
            <w:tcW w:w="1068" w:type="dxa"/>
          </w:tcPr>
          <w:p>
            <w:pPr>
              <w:pStyle w:val="TableParagraph"/>
              <w:spacing w:before="40"/>
              <w:ind w:left="308" w:right="299"/>
              <w:jc w:val="center"/>
              <w:rPr>
                <w:sz w:val="18"/>
              </w:rPr>
            </w:pPr>
            <w:r>
              <w:rPr>
                <w:sz w:val="18"/>
              </w:rPr>
              <w:t>12.4</w:t>
            </w:r>
          </w:p>
        </w:tc>
        <w:tc>
          <w:tcPr>
            <w:tcW w:w="1070" w:type="dxa"/>
          </w:tcPr>
          <w:p>
            <w:pPr>
              <w:pStyle w:val="TableParagraph"/>
              <w:spacing w:before="40"/>
              <w:ind w:left="308" w:right="300"/>
              <w:jc w:val="center"/>
              <w:rPr>
                <w:sz w:val="18"/>
              </w:rPr>
            </w:pPr>
            <w:r>
              <w:rPr>
                <w:sz w:val="18"/>
              </w:rPr>
              <w:t>14.7</w:t>
            </w:r>
          </w:p>
        </w:tc>
        <w:tc>
          <w:tcPr>
            <w:tcW w:w="1068" w:type="dxa"/>
          </w:tcPr>
          <w:p>
            <w:pPr>
              <w:pStyle w:val="TableParagraph"/>
              <w:spacing w:before="40"/>
              <w:ind w:right="361"/>
              <w:jc w:val="right"/>
              <w:rPr>
                <w:sz w:val="18"/>
              </w:rPr>
            </w:pPr>
            <w:r>
              <w:rPr>
                <w:sz w:val="18"/>
              </w:rPr>
              <w:t>19.6</w:t>
            </w:r>
          </w:p>
        </w:tc>
        <w:tc>
          <w:tcPr>
            <w:tcW w:w="1071" w:type="dxa"/>
          </w:tcPr>
          <w:p>
            <w:pPr>
              <w:pStyle w:val="TableParagraph"/>
              <w:spacing w:before="40"/>
              <w:ind w:left="309" w:right="300"/>
              <w:jc w:val="center"/>
              <w:rPr>
                <w:sz w:val="18"/>
              </w:rPr>
            </w:pPr>
            <w:r>
              <w:rPr>
                <w:sz w:val="18"/>
              </w:rPr>
              <w:t>28.9</w:t>
            </w:r>
          </w:p>
        </w:tc>
      </w:tr>
      <w:tr>
        <w:trPr>
          <w:trHeight w:val="302" w:hRule="atLeast"/>
        </w:trPr>
        <w:tc>
          <w:tcPr>
            <w:tcW w:w="1447" w:type="dxa"/>
          </w:tcPr>
          <w:p>
            <w:pPr>
              <w:pStyle w:val="TableParagraph"/>
              <w:spacing w:before="39"/>
              <w:ind w:left="220" w:right="213"/>
              <w:jc w:val="center"/>
              <w:rPr>
                <w:sz w:val="18"/>
              </w:rPr>
            </w:pPr>
            <w:r>
              <w:rPr>
                <w:sz w:val="18"/>
              </w:rPr>
              <w:t>99</w:t>
            </w:r>
          </w:p>
        </w:tc>
        <w:tc>
          <w:tcPr>
            <w:tcW w:w="1760" w:type="dxa"/>
          </w:tcPr>
          <w:p>
            <w:pPr>
              <w:pStyle w:val="TableParagraph"/>
              <w:spacing w:before="39"/>
              <w:ind w:left="164" w:right="157"/>
              <w:jc w:val="center"/>
              <w:rPr>
                <w:sz w:val="18"/>
              </w:rPr>
            </w:pPr>
            <w:r>
              <w:rPr>
                <w:sz w:val="18"/>
              </w:rPr>
              <w:t>10</w:t>
            </w:r>
          </w:p>
        </w:tc>
        <w:tc>
          <w:tcPr>
            <w:tcW w:w="912" w:type="dxa"/>
          </w:tcPr>
          <w:p>
            <w:pPr>
              <w:pStyle w:val="TableParagraph"/>
              <w:spacing w:before="39"/>
              <w:ind w:right="285"/>
              <w:jc w:val="right"/>
              <w:rPr>
                <w:sz w:val="18"/>
              </w:rPr>
            </w:pPr>
            <w:r>
              <w:rPr>
                <w:sz w:val="18"/>
              </w:rPr>
              <w:t>11.4</w:t>
            </w:r>
          </w:p>
        </w:tc>
        <w:tc>
          <w:tcPr>
            <w:tcW w:w="1068" w:type="dxa"/>
          </w:tcPr>
          <w:p>
            <w:pPr>
              <w:pStyle w:val="TableParagraph"/>
              <w:spacing w:before="39"/>
              <w:ind w:left="308" w:right="299"/>
              <w:jc w:val="center"/>
              <w:rPr>
                <w:sz w:val="18"/>
              </w:rPr>
            </w:pPr>
            <w:r>
              <w:rPr>
                <w:sz w:val="18"/>
              </w:rPr>
              <w:t>13.7</w:t>
            </w:r>
          </w:p>
        </w:tc>
        <w:tc>
          <w:tcPr>
            <w:tcW w:w="1070" w:type="dxa"/>
          </w:tcPr>
          <w:p>
            <w:pPr>
              <w:pStyle w:val="TableParagraph"/>
              <w:spacing w:before="39"/>
              <w:ind w:left="308" w:right="300"/>
              <w:jc w:val="center"/>
              <w:rPr>
                <w:sz w:val="18"/>
              </w:rPr>
            </w:pPr>
            <w:r>
              <w:rPr>
                <w:sz w:val="18"/>
              </w:rPr>
              <w:t>16.6</w:t>
            </w:r>
          </w:p>
        </w:tc>
        <w:tc>
          <w:tcPr>
            <w:tcW w:w="1068" w:type="dxa"/>
          </w:tcPr>
          <w:p>
            <w:pPr>
              <w:pStyle w:val="TableParagraph"/>
              <w:spacing w:before="39"/>
              <w:ind w:right="361"/>
              <w:jc w:val="right"/>
              <w:rPr>
                <w:sz w:val="18"/>
              </w:rPr>
            </w:pPr>
            <w:r>
              <w:rPr>
                <w:sz w:val="18"/>
              </w:rPr>
              <w:t>22.6</w:t>
            </w:r>
          </w:p>
        </w:tc>
        <w:tc>
          <w:tcPr>
            <w:tcW w:w="1071" w:type="dxa"/>
          </w:tcPr>
          <w:p>
            <w:pPr>
              <w:pStyle w:val="TableParagraph"/>
              <w:spacing w:before="39"/>
              <w:ind w:left="309" w:right="300"/>
              <w:jc w:val="center"/>
              <w:rPr>
                <w:sz w:val="18"/>
              </w:rPr>
            </w:pPr>
            <w:r>
              <w:rPr>
                <w:sz w:val="18"/>
              </w:rPr>
              <w:t>34.7</w:t>
            </w:r>
          </w:p>
        </w:tc>
      </w:tr>
      <w:tr>
        <w:trPr>
          <w:trHeight w:val="299" w:hRule="atLeast"/>
        </w:trPr>
        <w:tc>
          <w:tcPr>
            <w:tcW w:w="1447" w:type="dxa"/>
          </w:tcPr>
          <w:p>
            <w:pPr>
              <w:pStyle w:val="TableParagraph"/>
              <w:spacing w:before="37"/>
              <w:ind w:left="220" w:right="213"/>
              <w:jc w:val="center"/>
              <w:rPr>
                <w:sz w:val="18"/>
              </w:rPr>
            </w:pPr>
            <w:r>
              <w:rPr>
                <w:sz w:val="18"/>
              </w:rPr>
              <w:t>63</w:t>
            </w:r>
          </w:p>
        </w:tc>
        <w:tc>
          <w:tcPr>
            <w:tcW w:w="1760" w:type="dxa"/>
          </w:tcPr>
          <w:p>
            <w:pPr>
              <w:pStyle w:val="TableParagraph"/>
              <w:spacing w:before="37"/>
              <w:ind w:left="164" w:right="154"/>
              <w:jc w:val="center"/>
              <w:rPr>
                <w:sz w:val="18"/>
              </w:rPr>
            </w:pPr>
            <w:r>
              <w:rPr>
                <w:sz w:val="18"/>
              </w:rPr>
              <w:t>15.63</w:t>
            </w:r>
          </w:p>
        </w:tc>
        <w:tc>
          <w:tcPr>
            <w:tcW w:w="912" w:type="dxa"/>
          </w:tcPr>
          <w:p>
            <w:pPr>
              <w:pStyle w:val="TableParagraph"/>
              <w:spacing w:before="37"/>
              <w:ind w:right="285"/>
              <w:jc w:val="right"/>
              <w:rPr>
                <w:sz w:val="18"/>
              </w:rPr>
            </w:pPr>
            <w:r>
              <w:rPr>
                <w:sz w:val="18"/>
              </w:rPr>
              <w:t>13.3</w:t>
            </w:r>
          </w:p>
        </w:tc>
        <w:tc>
          <w:tcPr>
            <w:tcW w:w="1068" w:type="dxa"/>
          </w:tcPr>
          <w:p>
            <w:pPr>
              <w:pStyle w:val="TableParagraph"/>
              <w:spacing w:before="37"/>
              <w:ind w:left="308" w:right="299"/>
              <w:jc w:val="center"/>
              <w:rPr>
                <w:sz w:val="18"/>
              </w:rPr>
            </w:pPr>
            <w:r>
              <w:rPr>
                <w:sz w:val="18"/>
              </w:rPr>
              <w:t>16.7</w:t>
            </w:r>
          </w:p>
        </w:tc>
        <w:tc>
          <w:tcPr>
            <w:tcW w:w="1070" w:type="dxa"/>
          </w:tcPr>
          <w:p>
            <w:pPr>
              <w:pStyle w:val="TableParagraph"/>
              <w:spacing w:before="37"/>
              <w:ind w:left="308" w:right="300"/>
              <w:jc w:val="center"/>
              <w:rPr>
                <w:sz w:val="18"/>
              </w:rPr>
            </w:pPr>
            <w:r>
              <w:rPr>
                <w:sz w:val="18"/>
              </w:rPr>
              <w:t>21.5</w:t>
            </w:r>
          </w:p>
        </w:tc>
        <w:tc>
          <w:tcPr>
            <w:tcW w:w="1068" w:type="dxa"/>
          </w:tcPr>
          <w:p>
            <w:pPr>
              <w:pStyle w:val="TableParagraph"/>
              <w:spacing w:before="37"/>
              <w:ind w:right="361"/>
              <w:jc w:val="right"/>
              <w:rPr>
                <w:sz w:val="18"/>
              </w:rPr>
            </w:pPr>
            <w:r>
              <w:rPr>
                <w:sz w:val="18"/>
              </w:rPr>
              <w:t>30.8</w:t>
            </w:r>
          </w:p>
        </w:tc>
        <w:tc>
          <w:tcPr>
            <w:tcW w:w="1071" w:type="dxa"/>
          </w:tcPr>
          <w:p>
            <w:pPr>
              <w:pStyle w:val="TableParagraph"/>
              <w:spacing w:before="37"/>
              <w:ind w:left="309" w:right="300"/>
              <w:jc w:val="center"/>
              <w:rPr>
                <w:sz w:val="18"/>
              </w:rPr>
            </w:pPr>
            <w:r>
              <w:rPr>
                <w:sz w:val="18"/>
              </w:rPr>
              <w:t>49.7</w:t>
            </w:r>
          </w:p>
        </w:tc>
      </w:tr>
      <w:tr>
        <w:trPr>
          <w:trHeight w:val="299" w:hRule="atLeast"/>
        </w:trPr>
        <w:tc>
          <w:tcPr>
            <w:tcW w:w="1447" w:type="dxa"/>
          </w:tcPr>
          <w:p>
            <w:pPr>
              <w:pStyle w:val="TableParagraph"/>
              <w:spacing w:before="39"/>
              <w:ind w:left="220" w:right="213"/>
              <w:jc w:val="center"/>
              <w:rPr>
                <w:sz w:val="18"/>
              </w:rPr>
            </w:pPr>
            <w:r>
              <w:rPr>
                <w:sz w:val="18"/>
              </w:rPr>
              <w:t>31</w:t>
            </w:r>
          </w:p>
        </w:tc>
        <w:tc>
          <w:tcPr>
            <w:tcW w:w="1760" w:type="dxa"/>
          </w:tcPr>
          <w:p>
            <w:pPr>
              <w:pStyle w:val="TableParagraph"/>
              <w:spacing w:before="39"/>
              <w:ind w:left="164" w:right="154"/>
              <w:jc w:val="center"/>
              <w:rPr>
                <w:sz w:val="18"/>
              </w:rPr>
            </w:pPr>
            <w:r>
              <w:rPr>
                <w:sz w:val="18"/>
              </w:rPr>
              <w:t>31.25</w:t>
            </w:r>
          </w:p>
        </w:tc>
        <w:tc>
          <w:tcPr>
            <w:tcW w:w="912" w:type="dxa"/>
          </w:tcPr>
          <w:p>
            <w:pPr>
              <w:pStyle w:val="TableParagraph"/>
              <w:spacing w:before="39"/>
              <w:ind w:right="285"/>
              <w:jc w:val="right"/>
              <w:rPr>
                <w:sz w:val="18"/>
              </w:rPr>
            </w:pPr>
            <w:r>
              <w:rPr>
                <w:sz w:val="18"/>
              </w:rPr>
              <w:t>18.3</w:t>
            </w:r>
          </w:p>
        </w:tc>
        <w:tc>
          <w:tcPr>
            <w:tcW w:w="1068" w:type="dxa"/>
          </w:tcPr>
          <w:p>
            <w:pPr>
              <w:pStyle w:val="TableParagraph"/>
              <w:spacing w:before="39"/>
              <w:ind w:left="308" w:right="299"/>
              <w:jc w:val="center"/>
              <w:rPr>
                <w:sz w:val="18"/>
              </w:rPr>
            </w:pPr>
            <w:r>
              <w:rPr>
                <w:sz w:val="18"/>
              </w:rPr>
              <w:t>25.4</w:t>
            </w:r>
          </w:p>
        </w:tc>
        <w:tc>
          <w:tcPr>
            <w:tcW w:w="1070" w:type="dxa"/>
          </w:tcPr>
          <w:p>
            <w:pPr>
              <w:pStyle w:val="TableParagraph"/>
              <w:spacing w:before="39"/>
              <w:ind w:left="308" w:right="300"/>
              <w:jc w:val="center"/>
              <w:rPr>
                <w:sz w:val="18"/>
              </w:rPr>
            </w:pPr>
            <w:r>
              <w:rPr>
                <w:sz w:val="18"/>
              </w:rPr>
              <w:t>34.8</w:t>
            </w:r>
          </w:p>
        </w:tc>
        <w:tc>
          <w:tcPr>
            <w:tcW w:w="1068" w:type="dxa"/>
          </w:tcPr>
          <w:p>
            <w:pPr>
              <w:pStyle w:val="TableParagraph"/>
              <w:spacing w:before="39"/>
              <w:ind w:right="361"/>
              <w:jc w:val="right"/>
              <w:rPr>
                <w:sz w:val="18"/>
              </w:rPr>
            </w:pPr>
            <w:r>
              <w:rPr>
                <w:sz w:val="18"/>
              </w:rPr>
              <w:t>53.6</w:t>
            </w:r>
          </w:p>
        </w:tc>
        <w:tc>
          <w:tcPr>
            <w:tcW w:w="1071" w:type="dxa"/>
          </w:tcPr>
          <w:p>
            <w:pPr>
              <w:pStyle w:val="TableParagraph"/>
              <w:spacing w:before="39"/>
              <w:ind w:left="309" w:right="300"/>
              <w:jc w:val="center"/>
              <w:rPr>
                <w:sz w:val="18"/>
              </w:rPr>
            </w:pPr>
            <w:r>
              <w:rPr>
                <w:sz w:val="18"/>
              </w:rPr>
              <w:t>91.2</w:t>
            </w:r>
          </w:p>
        </w:tc>
      </w:tr>
      <w:tr>
        <w:trPr>
          <w:trHeight w:val="299" w:hRule="atLeast"/>
        </w:trPr>
        <w:tc>
          <w:tcPr>
            <w:tcW w:w="1447" w:type="dxa"/>
          </w:tcPr>
          <w:p>
            <w:pPr>
              <w:pStyle w:val="TableParagraph"/>
              <w:spacing w:before="39"/>
              <w:ind w:left="220" w:right="213"/>
              <w:jc w:val="center"/>
              <w:rPr>
                <w:sz w:val="18"/>
              </w:rPr>
            </w:pPr>
            <w:r>
              <w:rPr>
                <w:sz w:val="18"/>
              </w:rPr>
              <w:t>19</w:t>
            </w:r>
          </w:p>
        </w:tc>
        <w:tc>
          <w:tcPr>
            <w:tcW w:w="1760" w:type="dxa"/>
          </w:tcPr>
          <w:p>
            <w:pPr>
              <w:pStyle w:val="TableParagraph"/>
              <w:spacing w:before="39"/>
              <w:ind w:left="164" w:right="157"/>
              <w:jc w:val="center"/>
              <w:rPr>
                <w:sz w:val="18"/>
              </w:rPr>
            </w:pPr>
            <w:r>
              <w:rPr>
                <w:sz w:val="18"/>
              </w:rPr>
              <w:t>50</w:t>
            </w:r>
          </w:p>
        </w:tc>
        <w:tc>
          <w:tcPr>
            <w:tcW w:w="912" w:type="dxa"/>
          </w:tcPr>
          <w:p>
            <w:pPr>
              <w:pStyle w:val="TableParagraph"/>
              <w:spacing w:before="39"/>
              <w:ind w:right="285"/>
              <w:jc w:val="right"/>
              <w:rPr>
                <w:sz w:val="18"/>
              </w:rPr>
            </w:pPr>
            <w:r>
              <w:rPr>
                <w:sz w:val="18"/>
              </w:rPr>
              <w:t>24.4</w:t>
            </w:r>
          </w:p>
        </w:tc>
        <w:tc>
          <w:tcPr>
            <w:tcW w:w="1068" w:type="dxa"/>
          </w:tcPr>
          <w:p>
            <w:pPr>
              <w:pStyle w:val="TableParagraph"/>
              <w:spacing w:before="39"/>
              <w:ind w:left="308" w:right="299"/>
              <w:jc w:val="center"/>
              <w:rPr>
                <w:sz w:val="18"/>
              </w:rPr>
            </w:pPr>
            <w:r>
              <w:rPr>
                <w:sz w:val="18"/>
              </w:rPr>
              <w:t>35.8</w:t>
            </w:r>
          </w:p>
        </w:tc>
        <w:tc>
          <w:tcPr>
            <w:tcW w:w="1070" w:type="dxa"/>
          </w:tcPr>
          <w:p>
            <w:pPr>
              <w:pStyle w:val="TableParagraph"/>
              <w:spacing w:before="39"/>
              <w:ind w:left="308" w:right="300"/>
              <w:jc w:val="center"/>
              <w:rPr>
                <w:sz w:val="18"/>
              </w:rPr>
            </w:pPr>
            <w:r>
              <w:rPr>
                <w:sz w:val="18"/>
              </w:rPr>
              <w:t>50.8</w:t>
            </w:r>
          </w:p>
        </w:tc>
        <w:tc>
          <w:tcPr>
            <w:tcW w:w="1068" w:type="dxa"/>
          </w:tcPr>
          <w:p>
            <w:pPr>
              <w:pStyle w:val="TableParagraph"/>
              <w:spacing w:before="39"/>
              <w:ind w:right="361"/>
              <w:jc w:val="right"/>
              <w:rPr>
                <w:sz w:val="18"/>
              </w:rPr>
            </w:pPr>
            <w:r>
              <w:rPr>
                <w:sz w:val="18"/>
              </w:rPr>
              <w:t>80.8</w:t>
            </w:r>
          </w:p>
        </w:tc>
        <w:tc>
          <w:tcPr>
            <w:tcW w:w="1071" w:type="dxa"/>
          </w:tcPr>
          <w:p>
            <w:pPr>
              <w:pStyle w:val="TableParagraph"/>
              <w:spacing w:before="39"/>
              <w:ind w:left="309" w:right="300"/>
              <w:jc w:val="center"/>
              <w:rPr>
                <w:sz w:val="18"/>
              </w:rPr>
            </w:pPr>
            <w:r>
              <w:rPr>
                <w:sz w:val="18"/>
              </w:rPr>
              <w:t>141.1</w:t>
            </w:r>
          </w:p>
        </w:tc>
      </w:tr>
      <w:tr>
        <w:trPr>
          <w:trHeight w:val="299" w:hRule="atLeast"/>
        </w:trPr>
        <w:tc>
          <w:tcPr>
            <w:tcW w:w="1447" w:type="dxa"/>
          </w:tcPr>
          <w:p>
            <w:pPr>
              <w:pStyle w:val="TableParagraph"/>
              <w:spacing w:before="39"/>
              <w:ind w:left="220" w:right="213"/>
              <w:jc w:val="center"/>
              <w:rPr>
                <w:sz w:val="18"/>
              </w:rPr>
            </w:pPr>
            <w:r>
              <w:rPr>
                <w:sz w:val="18"/>
              </w:rPr>
              <w:t>15</w:t>
            </w:r>
          </w:p>
        </w:tc>
        <w:tc>
          <w:tcPr>
            <w:tcW w:w="1760" w:type="dxa"/>
          </w:tcPr>
          <w:p>
            <w:pPr>
              <w:pStyle w:val="TableParagraph"/>
              <w:spacing w:before="39"/>
              <w:ind w:left="164" w:right="154"/>
              <w:jc w:val="center"/>
              <w:rPr>
                <w:sz w:val="18"/>
              </w:rPr>
            </w:pPr>
            <w:r>
              <w:rPr>
                <w:sz w:val="18"/>
              </w:rPr>
              <w:t>62.5</w:t>
            </w:r>
          </w:p>
        </w:tc>
        <w:tc>
          <w:tcPr>
            <w:tcW w:w="912" w:type="dxa"/>
          </w:tcPr>
          <w:p>
            <w:pPr>
              <w:pStyle w:val="TableParagraph"/>
              <w:spacing w:before="39"/>
              <w:ind w:right="285"/>
              <w:jc w:val="right"/>
              <w:rPr>
                <w:sz w:val="18"/>
              </w:rPr>
            </w:pPr>
            <w:r>
              <w:rPr>
                <w:sz w:val="18"/>
              </w:rPr>
              <w:t>28.4</w:t>
            </w:r>
          </w:p>
        </w:tc>
        <w:tc>
          <w:tcPr>
            <w:tcW w:w="1068" w:type="dxa"/>
          </w:tcPr>
          <w:p>
            <w:pPr>
              <w:pStyle w:val="TableParagraph"/>
              <w:spacing w:before="39"/>
              <w:ind w:left="308" w:right="299"/>
              <w:jc w:val="center"/>
              <w:rPr>
                <w:sz w:val="18"/>
              </w:rPr>
            </w:pPr>
            <w:r>
              <w:rPr>
                <w:sz w:val="18"/>
              </w:rPr>
              <w:t>42.7</w:t>
            </w:r>
          </w:p>
        </w:tc>
        <w:tc>
          <w:tcPr>
            <w:tcW w:w="1070" w:type="dxa"/>
          </w:tcPr>
          <w:p>
            <w:pPr>
              <w:pStyle w:val="TableParagraph"/>
              <w:spacing w:before="39"/>
              <w:ind w:left="308" w:right="300"/>
              <w:jc w:val="center"/>
              <w:rPr>
                <w:sz w:val="18"/>
              </w:rPr>
            </w:pPr>
            <w:r>
              <w:rPr>
                <w:sz w:val="18"/>
              </w:rPr>
              <w:t>61.5</w:t>
            </w:r>
          </w:p>
        </w:tc>
        <w:tc>
          <w:tcPr>
            <w:tcW w:w="1068" w:type="dxa"/>
          </w:tcPr>
          <w:p>
            <w:pPr>
              <w:pStyle w:val="TableParagraph"/>
              <w:spacing w:before="39"/>
              <w:ind w:right="361"/>
              <w:jc w:val="right"/>
              <w:rPr>
                <w:sz w:val="18"/>
              </w:rPr>
            </w:pPr>
            <w:r>
              <w:rPr>
                <w:sz w:val="18"/>
              </w:rPr>
              <w:t>99.0</w:t>
            </w:r>
          </w:p>
        </w:tc>
        <w:tc>
          <w:tcPr>
            <w:tcW w:w="1071" w:type="dxa"/>
          </w:tcPr>
          <w:p>
            <w:pPr>
              <w:pStyle w:val="TableParagraph"/>
              <w:spacing w:before="39"/>
              <w:ind w:left="309" w:right="300"/>
              <w:jc w:val="center"/>
              <w:rPr>
                <w:sz w:val="18"/>
              </w:rPr>
            </w:pPr>
            <w:r>
              <w:rPr>
                <w:sz w:val="18"/>
              </w:rPr>
              <w:t>174.3</w:t>
            </w:r>
          </w:p>
        </w:tc>
      </w:tr>
      <w:tr>
        <w:trPr>
          <w:trHeight w:val="299" w:hRule="atLeast"/>
        </w:trPr>
        <w:tc>
          <w:tcPr>
            <w:tcW w:w="1447" w:type="dxa"/>
          </w:tcPr>
          <w:p>
            <w:pPr>
              <w:pStyle w:val="TableParagraph"/>
              <w:spacing w:before="39"/>
              <w:ind w:left="7"/>
              <w:jc w:val="center"/>
              <w:rPr>
                <w:sz w:val="18"/>
              </w:rPr>
            </w:pPr>
            <w:r>
              <w:rPr>
                <w:sz w:val="18"/>
              </w:rPr>
              <w:t>9</w:t>
            </w:r>
          </w:p>
        </w:tc>
        <w:tc>
          <w:tcPr>
            <w:tcW w:w="1760" w:type="dxa"/>
          </w:tcPr>
          <w:p>
            <w:pPr>
              <w:pStyle w:val="TableParagraph"/>
              <w:spacing w:before="39"/>
              <w:ind w:left="164" w:right="157"/>
              <w:jc w:val="center"/>
              <w:rPr>
                <w:sz w:val="18"/>
              </w:rPr>
            </w:pPr>
            <w:r>
              <w:rPr>
                <w:sz w:val="18"/>
              </w:rPr>
              <w:t>100</w:t>
            </w:r>
          </w:p>
        </w:tc>
        <w:tc>
          <w:tcPr>
            <w:tcW w:w="912" w:type="dxa"/>
          </w:tcPr>
          <w:p>
            <w:pPr>
              <w:pStyle w:val="TableParagraph"/>
              <w:spacing w:before="39"/>
              <w:ind w:right="285"/>
              <w:jc w:val="right"/>
              <w:rPr>
                <w:sz w:val="18"/>
              </w:rPr>
            </w:pPr>
            <w:r>
              <w:rPr>
                <w:sz w:val="18"/>
              </w:rPr>
              <w:t>40.7</w:t>
            </w:r>
          </w:p>
        </w:tc>
        <w:tc>
          <w:tcPr>
            <w:tcW w:w="1068" w:type="dxa"/>
          </w:tcPr>
          <w:p>
            <w:pPr>
              <w:pStyle w:val="TableParagraph"/>
              <w:spacing w:before="39"/>
              <w:ind w:left="308" w:right="299"/>
              <w:jc w:val="center"/>
              <w:rPr>
                <w:sz w:val="18"/>
              </w:rPr>
            </w:pPr>
            <w:r>
              <w:rPr>
                <w:sz w:val="18"/>
              </w:rPr>
              <w:t>63.5</w:t>
            </w:r>
          </w:p>
        </w:tc>
        <w:tc>
          <w:tcPr>
            <w:tcW w:w="1070" w:type="dxa"/>
          </w:tcPr>
          <w:p>
            <w:pPr>
              <w:pStyle w:val="TableParagraph"/>
              <w:spacing w:before="39"/>
              <w:ind w:left="308" w:right="300"/>
              <w:jc w:val="center"/>
              <w:rPr>
                <w:sz w:val="18"/>
              </w:rPr>
            </w:pPr>
            <w:r>
              <w:rPr>
                <w:sz w:val="18"/>
              </w:rPr>
              <w:t>93.6</w:t>
            </w:r>
          </w:p>
        </w:tc>
        <w:tc>
          <w:tcPr>
            <w:tcW w:w="1068" w:type="dxa"/>
          </w:tcPr>
          <w:p>
            <w:pPr>
              <w:pStyle w:val="TableParagraph"/>
              <w:spacing w:before="39"/>
              <w:ind w:right="316"/>
              <w:jc w:val="right"/>
              <w:rPr>
                <w:sz w:val="18"/>
              </w:rPr>
            </w:pPr>
            <w:r>
              <w:rPr>
                <w:sz w:val="18"/>
              </w:rPr>
              <w:t>153.7</w:t>
            </w:r>
          </w:p>
        </w:tc>
        <w:tc>
          <w:tcPr>
            <w:tcW w:w="1071" w:type="dxa"/>
          </w:tcPr>
          <w:p>
            <w:pPr>
              <w:pStyle w:val="TableParagraph"/>
              <w:spacing w:before="39"/>
              <w:ind w:left="309" w:right="300"/>
              <w:jc w:val="center"/>
              <w:rPr>
                <w:sz w:val="18"/>
              </w:rPr>
            </w:pPr>
            <w:r>
              <w:rPr>
                <w:sz w:val="18"/>
              </w:rPr>
              <w:t>303.3</w:t>
            </w:r>
          </w:p>
        </w:tc>
      </w:tr>
      <w:tr>
        <w:trPr>
          <w:trHeight w:val="302" w:hRule="atLeast"/>
        </w:trPr>
        <w:tc>
          <w:tcPr>
            <w:tcW w:w="1447" w:type="dxa"/>
          </w:tcPr>
          <w:p>
            <w:pPr>
              <w:pStyle w:val="TableParagraph"/>
              <w:spacing w:before="39"/>
              <w:ind w:left="7"/>
              <w:jc w:val="center"/>
              <w:rPr>
                <w:sz w:val="18"/>
              </w:rPr>
            </w:pPr>
            <w:r>
              <w:rPr>
                <w:sz w:val="18"/>
              </w:rPr>
              <w:t>7</w:t>
            </w:r>
          </w:p>
        </w:tc>
        <w:tc>
          <w:tcPr>
            <w:tcW w:w="1760" w:type="dxa"/>
          </w:tcPr>
          <w:p>
            <w:pPr>
              <w:pStyle w:val="TableParagraph"/>
              <w:spacing w:before="39"/>
              <w:ind w:left="164" w:right="157"/>
              <w:jc w:val="center"/>
              <w:rPr>
                <w:sz w:val="18"/>
              </w:rPr>
            </w:pPr>
            <w:r>
              <w:rPr>
                <w:sz w:val="18"/>
              </w:rPr>
              <w:t>125</w:t>
            </w:r>
          </w:p>
        </w:tc>
        <w:tc>
          <w:tcPr>
            <w:tcW w:w="912" w:type="dxa"/>
          </w:tcPr>
          <w:p>
            <w:pPr>
              <w:pStyle w:val="TableParagraph"/>
              <w:spacing w:before="39"/>
              <w:ind w:right="285"/>
              <w:jc w:val="right"/>
              <w:rPr>
                <w:sz w:val="18"/>
              </w:rPr>
            </w:pPr>
            <w:r>
              <w:rPr>
                <w:sz w:val="18"/>
              </w:rPr>
              <w:t>48.8</w:t>
            </w:r>
          </w:p>
        </w:tc>
        <w:tc>
          <w:tcPr>
            <w:tcW w:w="1068" w:type="dxa"/>
          </w:tcPr>
          <w:p>
            <w:pPr>
              <w:pStyle w:val="TableParagraph"/>
              <w:spacing w:before="39"/>
              <w:ind w:left="308" w:right="299"/>
              <w:jc w:val="center"/>
              <w:rPr>
                <w:sz w:val="18"/>
              </w:rPr>
            </w:pPr>
            <w:r>
              <w:rPr>
                <w:sz w:val="18"/>
              </w:rPr>
              <w:t>77.4</w:t>
            </w:r>
          </w:p>
        </w:tc>
        <w:tc>
          <w:tcPr>
            <w:tcW w:w="1070" w:type="dxa"/>
          </w:tcPr>
          <w:p>
            <w:pPr>
              <w:pStyle w:val="TableParagraph"/>
              <w:spacing w:before="39"/>
              <w:ind w:left="308" w:right="300"/>
              <w:jc w:val="center"/>
              <w:rPr>
                <w:sz w:val="18"/>
              </w:rPr>
            </w:pPr>
            <w:r>
              <w:rPr>
                <w:sz w:val="18"/>
              </w:rPr>
              <w:t>114.8</w:t>
            </w:r>
          </w:p>
        </w:tc>
        <w:tc>
          <w:tcPr>
            <w:tcW w:w="1068" w:type="dxa"/>
          </w:tcPr>
          <w:p>
            <w:pPr>
              <w:pStyle w:val="TableParagraph"/>
              <w:spacing w:before="39"/>
              <w:ind w:right="316"/>
              <w:jc w:val="right"/>
              <w:rPr>
                <w:sz w:val="18"/>
              </w:rPr>
            </w:pPr>
            <w:r>
              <w:rPr>
                <w:sz w:val="18"/>
              </w:rPr>
              <w:t>190.1</w:t>
            </w:r>
          </w:p>
        </w:tc>
        <w:tc>
          <w:tcPr>
            <w:tcW w:w="1071" w:type="dxa"/>
            <w:vMerge w:val="restart"/>
            <w:shd w:val="clear" w:color="auto" w:fill="808080"/>
          </w:tcPr>
          <w:p>
            <w:pPr>
              <w:pStyle w:val="TableParagraph"/>
              <w:rPr>
                <w:sz w:val="16"/>
              </w:rPr>
            </w:pPr>
          </w:p>
          <w:p>
            <w:pPr>
              <w:pStyle w:val="TableParagraph"/>
              <w:ind w:left="307" w:right="300"/>
              <w:jc w:val="center"/>
              <w:rPr>
                <w:sz w:val="18"/>
              </w:rPr>
            </w:pPr>
            <w:r>
              <w:rPr>
                <w:sz w:val="18"/>
              </w:rPr>
              <w:t>N/A</w:t>
            </w:r>
          </w:p>
        </w:tc>
      </w:tr>
      <w:tr>
        <w:trPr>
          <w:trHeight w:val="299" w:hRule="atLeast"/>
        </w:trPr>
        <w:tc>
          <w:tcPr>
            <w:tcW w:w="1447" w:type="dxa"/>
          </w:tcPr>
          <w:p>
            <w:pPr>
              <w:pStyle w:val="TableParagraph"/>
              <w:spacing w:before="37"/>
              <w:ind w:left="7"/>
              <w:jc w:val="center"/>
              <w:rPr>
                <w:sz w:val="18"/>
              </w:rPr>
            </w:pPr>
            <w:r>
              <w:rPr>
                <w:sz w:val="18"/>
              </w:rPr>
              <w:t>4</w:t>
            </w:r>
          </w:p>
        </w:tc>
        <w:tc>
          <w:tcPr>
            <w:tcW w:w="1760" w:type="dxa"/>
          </w:tcPr>
          <w:p>
            <w:pPr>
              <w:pStyle w:val="TableParagraph"/>
              <w:spacing w:before="37"/>
              <w:ind w:left="164" w:right="157"/>
              <w:jc w:val="center"/>
              <w:rPr>
                <w:sz w:val="18"/>
              </w:rPr>
            </w:pPr>
            <w:r>
              <w:rPr>
                <w:sz w:val="18"/>
              </w:rPr>
              <w:t>200</w:t>
            </w:r>
          </w:p>
        </w:tc>
        <w:tc>
          <w:tcPr>
            <w:tcW w:w="912" w:type="dxa"/>
          </w:tcPr>
          <w:p>
            <w:pPr>
              <w:pStyle w:val="TableParagraph"/>
              <w:spacing w:before="37"/>
              <w:ind w:right="285"/>
              <w:jc w:val="right"/>
              <w:rPr>
                <w:sz w:val="18"/>
              </w:rPr>
            </w:pPr>
            <w:r>
              <w:rPr>
                <w:sz w:val="18"/>
              </w:rPr>
              <w:t>73.4</w:t>
            </w:r>
          </w:p>
        </w:tc>
        <w:tc>
          <w:tcPr>
            <w:tcW w:w="1068" w:type="dxa"/>
          </w:tcPr>
          <w:p>
            <w:pPr>
              <w:pStyle w:val="TableParagraph"/>
              <w:spacing w:before="37"/>
              <w:ind w:left="308" w:right="299"/>
              <w:jc w:val="center"/>
              <w:rPr>
                <w:sz w:val="18"/>
              </w:rPr>
            </w:pPr>
            <w:r>
              <w:rPr>
                <w:sz w:val="18"/>
              </w:rPr>
              <w:t>118.8</w:t>
            </w:r>
          </w:p>
        </w:tc>
        <w:tc>
          <w:tcPr>
            <w:tcW w:w="1070" w:type="dxa"/>
          </w:tcPr>
          <w:p>
            <w:pPr>
              <w:pStyle w:val="TableParagraph"/>
              <w:spacing w:before="37"/>
              <w:ind w:left="308" w:right="300"/>
              <w:jc w:val="center"/>
              <w:rPr>
                <w:sz w:val="18"/>
              </w:rPr>
            </w:pPr>
            <w:r>
              <w:rPr>
                <w:sz w:val="18"/>
              </w:rPr>
              <w:t>178.9</w:t>
            </w:r>
          </w:p>
        </w:tc>
        <w:tc>
          <w:tcPr>
            <w:tcW w:w="1068" w:type="dxa"/>
          </w:tcPr>
          <w:p>
            <w:pPr>
              <w:pStyle w:val="TableParagraph"/>
              <w:spacing w:before="37"/>
              <w:ind w:right="316"/>
              <w:jc w:val="right"/>
              <w:rPr>
                <w:sz w:val="18"/>
              </w:rPr>
            </w:pPr>
            <w:r>
              <w:rPr>
                <w:sz w:val="18"/>
              </w:rPr>
              <w:t>299.3</w:t>
            </w:r>
          </w:p>
        </w:tc>
        <w:tc>
          <w:tcPr>
            <w:tcW w:w="1071" w:type="dxa"/>
            <w:vMerge/>
            <w:tcBorders>
              <w:top w:val="nil"/>
            </w:tcBorders>
            <w:shd w:val="clear" w:color="auto" w:fill="808080"/>
          </w:tcPr>
          <w:p>
            <w:pPr>
              <w:rPr>
                <w:sz w:val="2"/>
                <w:szCs w:val="2"/>
              </w:rPr>
            </w:pPr>
          </w:p>
        </w:tc>
      </w:tr>
      <w:tr>
        <w:trPr>
          <w:trHeight w:val="299" w:hRule="atLeast"/>
        </w:trPr>
        <w:tc>
          <w:tcPr>
            <w:tcW w:w="1447" w:type="dxa"/>
          </w:tcPr>
          <w:p>
            <w:pPr>
              <w:pStyle w:val="TableParagraph"/>
              <w:spacing w:before="39"/>
              <w:ind w:left="7"/>
              <w:jc w:val="center"/>
              <w:rPr>
                <w:sz w:val="18"/>
              </w:rPr>
            </w:pPr>
            <w:r>
              <w:rPr>
                <w:sz w:val="18"/>
              </w:rPr>
              <w:t>3</w:t>
            </w:r>
          </w:p>
        </w:tc>
        <w:tc>
          <w:tcPr>
            <w:tcW w:w="1760" w:type="dxa"/>
          </w:tcPr>
          <w:p>
            <w:pPr>
              <w:pStyle w:val="TableParagraph"/>
              <w:spacing w:before="39"/>
              <w:ind w:left="164" w:right="157"/>
              <w:jc w:val="center"/>
              <w:rPr>
                <w:sz w:val="18"/>
              </w:rPr>
            </w:pPr>
            <w:r>
              <w:rPr>
                <w:sz w:val="18"/>
              </w:rPr>
              <w:t>250</w:t>
            </w:r>
          </w:p>
        </w:tc>
        <w:tc>
          <w:tcPr>
            <w:tcW w:w="912" w:type="dxa"/>
          </w:tcPr>
          <w:p>
            <w:pPr>
              <w:pStyle w:val="TableParagraph"/>
              <w:spacing w:before="39"/>
              <w:ind w:right="285"/>
              <w:jc w:val="right"/>
              <w:rPr>
                <w:sz w:val="18"/>
              </w:rPr>
            </w:pPr>
            <w:r>
              <w:rPr>
                <w:sz w:val="18"/>
              </w:rPr>
              <w:t>89.6</w:t>
            </w:r>
          </w:p>
        </w:tc>
        <w:tc>
          <w:tcPr>
            <w:tcW w:w="1068" w:type="dxa"/>
          </w:tcPr>
          <w:p>
            <w:pPr>
              <w:pStyle w:val="TableParagraph"/>
              <w:spacing w:before="39"/>
              <w:ind w:left="308" w:right="299"/>
              <w:jc w:val="center"/>
              <w:rPr>
                <w:sz w:val="18"/>
              </w:rPr>
            </w:pPr>
            <w:r>
              <w:rPr>
                <w:sz w:val="18"/>
              </w:rPr>
              <w:t>146.5</w:t>
            </w:r>
          </w:p>
        </w:tc>
        <w:tc>
          <w:tcPr>
            <w:tcW w:w="1070" w:type="dxa"/>
          </w:tcPr>
          <w:p>
            <w:pPr>
              <w:pStyle w:val="TableParagraph"/>
              <w:spacing w:before="39"/>
              <w:ind w:left="308" w:right="300"/>
              <w:jc w:val="center"/>
              <w:rPr>
                <w:sz w:val="18"/>
              </w:rPr>
            </w:pPr>
            <w:r>
              <w:rPr>
                <w:sz w:val="18"/>
              </w:rPr>
              <w:t>221.6</w:t>
            </w:r>
          </w:p>
        </w:tc>
        <w:tc>
          <w:tcPr>
            <w:tcW w:w="2139" w:type="dxa"/>
            <w:gridSpan w:val="2"/>
            <w:shd w:val="clear" w:color="auto" w:fill="808080"/>
          </w:tcPr>
          <w:p>
            <w:pPr>
              <w:pStyle w:val="TableParagraph"/>
              <w:spacing w:before="39"/>
              <w:ind w:left="903" w:right="895"/>
              <w:jc w:val="center"/>
              <w:rPr>
                <w:sz w:val="18"/>
              </w:rPr>
            </w:pPr>
            <w:r>
              <w:rPr>
                <w:sz w:val="18"/>
              </w:rPr>
              <w:t>N/A</w:t>
            </w:r>
          </w:p>
        </w:tc>
      </w:tr>
      <w:tr>
        <w:trPr>
          <w:trHeight w:val="299" w:hRule="atLeast"/>
        </w:trPr>
        <w:tc>
          <w:tcPr>
            <w:tcW w:w="1447" w:type="dxa"/>
          </w:tcPr>
          <w:p>
            <w:pPr>
              <w:pStyle w:val="TableParagraph"/>
              <w:spacing w:before="39"/>
              <w:ind w:left="7"/>
              <w:jc w:val="center"/>
              <w:rPr>
                <w:sz w:val="18"/>
              </w:rPr>
            </w:pPr>
            <w:r>
              <w:rPr>
                <w:sz w:val="18"/>
              </w:rPr>
              <w:t>1</w:t>
            </w:r>
          </w:p>
        </w:tc>
        <w:tc>
          <w:tcPr>
            <w:tcW w:w="1760" w:type="dxa"/>
          </w:tcPr>
          <w:p>
            <w:pPr>
              <w:pStyle w:val="TableParagraph"/>
              <w:spacing w:before="39"/>
              <w:ind w:left="164" w:right="157"/>
              <w:jc w:val="center"/>
              <w:rPr>
                <w:sz w:val="18"/>
              </w:rPr>
            </w:pPr>
            <w:r>
              <w:rPr>
                <w:sz w:val="18"/>
              </w:rPr>
              <w:t>500</w:t>
            </w:r>
          </w:p>
        </w:tc>
        <w:tc>
          <w:tcPr>
            <w:tcW w:w="912" w:type="dxa"/>
          </w:tcPr>
          <w:p>
            <w:pPr>
              <w:pStyle w:val="TableParagraph"/>
              <w:spacing w:before="39"/>
              <w:ind w:right="240"/>
              <w:jc w:val="right"/>
              <w:rPr>
                <w:sz w:val="18"/>
              </w:rPr>
            </w:pPr>
            <w:r>
              <w:rPr>
                <w:sz w:val="18"/>
              </w:rPr>
              <w:t>171.1</w:t>
            </w:r>
          </w:p>
        </w:tc>
        <w:tc>
          <w:tcPr>
            <w:tcW w:w="1068" w:type="dxa"/>
          </w:tcPr>
          <w:p>
            <w:pPr>
              <w:pStyle w:val="TableParagraph"/>
              <w:spacing w:before="39"/>
              <w:ind w:left="308" w:right="299"/>
              <w:jc w:val="center"/>
              <w:rPr>
                <w:sz w:val="18"/>
              </w:rPr>
            </w:pPr>
            <w:r>
              <w:rPr>
                <w:sz w:val="18"/>
              </w:rPr>
              <w:t>284.9</w:t>
            </w:r>
          </w:p>
        </w:tc>
        <w:tc>
          <w:tcPr>
            <w:tcW w:w="3209" w:type="dxa"/>
            <w:gridSpan w:val="3"/>
            <w:shd w:val="clear" w:color="auto" w:fill="808080"/>
          </w:tcPr>
          <w:p>
            <w:pPr>
              <w:pStyle w:val="TableParagraph"/>
              <w:spacing w:before="39"/>
              <w:ind w:left="1436" w:right="1433"/>
              <w:jc w:val="center"/>
              <w:rPr>
                <w:sz w:val="18"/>
              </w:rPr>
            </w:pPr>
            <w:r>
              <w:rPr>
                <w:sz w:val="18"/>
              </w:rPr>
              <w:t>N/A</w:t>
            </w:r>
          </w:p>
        </w:tc>
      </w:tr>
    </w:tbl>
    <w:p>
      <w:pPr>
        <w:pStyle w:val="BodyText"/>
        <w:spacing w:before="4"/>
        <w:rPr>
          <w:sz w:val="6"/>
        </w:rPr>
      </w:pPr>
    </w:p>
    <w:p>
      <w:pPr>
        <w:pStyle w:val="Heading3"/>
        <w:numPr>
          <w:ilvl w:val="1"/>
          <w:numId w:val="12"/>
        </w:numPr>
        <w:tabs>
          <w:tab w:pos="1020" w:val="left" w:leader="none"/>
        </w:tabs>
        <w:spacing w:line="240" w:lineRule="auto" w:before="52" w:after="0"/>
        <w:ind w:left="1020" w:right="0" w:hanging="540"/>
        <w:jc w:val="left"/>
      </w:pPr>
      <w:bookmarkStart w:name="_bookmark97" w:id="163"/>
      <w:bookmarkEnd w:id="163"/>
      <w:r>
        <w:rPr>
          <w:b w:val="0"/>
        </w:rPr>
      </w:r>
      <w:bookmarkStart w:name="_bookmark97" w:id="164"/>
      <w:bookmarkEnd w:id="164"/>
      <w:r>
        <w:rPr>
          <w:color w:val="1F487C"/>
        </w:rPr>
        <w:t>寄存器30–陀螺仪低功耗模式配置</w:t>
      </w:r>
    </w:p>
    <w:p>
      <w:pPr>
        <w:pStyle w:val="BodyText"/>
        <w:spacing w:before="6"/>
        <w:rPr>
          <w:b/>
          <w:sz w:val="26"/>
        </w:rPr>
      </w:pPr>
    </w:p>
    <w:p>
      <w:pPr>
        <w:spacing w:line="192" w:lineRule="auto" w:before="0"/>
        <w:ind w:left="1200" w:right="8160" w:firstLine="0"/>
        <w:jc w:val="left"/>
        <w:rPr>
          <w:b/>
          <w:sz w:val="20"/>
        </w:rPr>
      </w:pPr>
      <w:r>
        <w:rPr>
          <w:b/>
          <w:sz w:val="20"/>
        </w:rPr>
        <w:t>寄存器名称：LP_MODE_CFG寄存器类型：读/写</w:t>
      </w:r>
    </w:p>
    <w:p>
      <w:pPr>
        <w:spacing w:line="242" w:lineRule="exact" w:before="0" w:after="43"/>
        <w:ind w:left="1200" w:right="0" w:firstLine="0"/>
        <w:jc w:val="left"/>
        <w:rPr>
          <w:b/>
          <w:sz w:val="20"/>
        </w:rPr>
      </w:pPr>
      <w:r>
        <w:rPr>
          <w:b/>
          <w:sz w:val="20"/>
        </w:rPr>
        <w:t>寄存器地址：30（十进制）；1E（六角）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18" w:hRule="atLeast"/>
        </w:trPr>
        <w:tc>
          <w:tcPr>
            <w:tcW w:w="677" w:type="dxa"/>
            <w:shd w:val="clear" w:color="auto" w:fill="BEBEBE"/>
          </w:tcPr>
          <w:p>
            <w:pPr>
              <w:pStyle w:val="TableParagraph"/>
              <w:spacing w:line="198" w:lineRule="exact"/>
              <w:ind w:left="107"/>
              <w:rPr>
                <w:b/>
                <w:sz w:val="18"/>
              </w:rPr>
            </w:pPr>
            <w:r>
              <w:rPr>
                <w:b/>
                <w:sz w:val="18"/>
              </w:rPr>
              <w:t>钻头</w:t>
            </w:r>
          </w:p>
        </w:tc>
        <w:tc>
          <w:tcPr>
            <w:tcW w:w="2350" w:type="dxa"/>
            <w:shd w:val="clear" w:color="auto" w:fill="BEBEBE"/>
          </w:tcPr>
          <w:p>
            <w:pPr>
              <w:pStyle w:val="TableParagraph"/>
              <w:spacing w:line="198" w:lineRule="exact"/>
              <w:ind w:left="108"/>
              <w:rPr>
                <w:b/>
                <w:sz w:val="18"/>
              </w:rPr>
            </w:pPr>
            <w:r>
              <w:rPr>
                <w:b/>
                <w:sz w:val="18"/>
              </w:rPr>
              <w:t>姓名</w:t>
            </w:r>
          </w:p>
        </w:tc>
        <w:tc>
          <w:tcPr>
            <w:tcW w:w="6838" w:type="dxa"/>
            <w:shd w:val="clear" w:color="auto" w:fill="BEBEBE"/>
          </w:tcPr>
          <w:p>
            <w:pPr>
              <w:pStyle w:val="TableParagraph"/>
              <w:spacing w:line="198" w:lineRule="exact"/>
              <w:ind w:left="108"/>
              <w:rPr>
                <w:b/>
                <w:sz w:val="18"/>
              </w:rPr>
            </w:pPr>
            <w:r>
              <w:rPr>
                <w:b/>
                <w:sz w:val="18"/>
              </w:rPr>
              <w:t>功能</w:t>
            </w:r>
          </w:p>
        </w:tc>
      </w:tr>
      <w:tr>
        <w:trPr>
          <w:trHeight w:val="220" w:hRule="atLeast"/>
        </w:trPr>
        <w:tc>
          <w:tcPr>
            <w:tcW w:w="677" w:type="dxa"/>
          </w:tcPr>
          <w:p>
            <w:pPr>
              <w:pStyle w:val="TableParagraph"/>
              <w:spacing w:line="200" w:lineRule="exact"/>
              <w:ind w:left="107"/>
              <w:rPr>
                <w:b/>
                <w:sz w:val="18"/>
              </w:rPr>
            </w:pPr>
            <w:r>
              <w:rPr>
                <w:b/>
                <w:sz w:val="18"/>
              </w:rPr>
              <w:t>[7]</w:t>
            </w:r>
          </w:p>
        </w:tc>
        <w:tc>
          <w:tcPr>
            <w:tcW w:w="2350" w:type="dxa"/>
          </w:tcPr>
          <w:p>
            <w:pPr>
              <w:pStyle w:val="TableParagraph"/>
              <w:spacing w:line="200" w:lineRule="exact"/>
              <w:ind w:left="108"/>
              <w:rPr>
                <w:sz w:val="18"/>
              </w:rPr>
            </w:pPr>
            <w:r>
              <w:rPr>
                <w:sz w:val="18"/>
              </w:rPr>
              <w:t>陀螺仪</w:t>
            </w:r>
          </w:p>
        </w:tc>
        <w:tc>
          <w:tcPr>
            <w:tcW w:w="6838" w:type="dxa"/>
          </w:tcPr>
          <w:p>
            <w:pPr>
              <w:pStyle w:val="TableParagraph"/>
              <w:spacing w:line="200" w:lineRule="exact"/>
              <w:ind w:left="108"/>
              <w:rPr>
                <w:sz w:val="18"/>
              </w:rPr>
            </w:pPr>
            <w:r>
              <w:rPr>
                <w:sz w:val="18"/>
              </w:rPr>
              <w:t>当设置为“1”时，启用低功率陀螺仪模式。默认设置为“0</w:t>
            </w:r>
          </w:p>
        </w:tc>
      </w:tr>
      <w:tr>
        <w:trPr>
          <w:trHeight w:val="220" w:hRule="atLeast"/>
        </w:trPr>
        <w:tc>
          <w:tcPr>
            <w:tcW w:w="677" w:type="dxa"/>
          </w:tcPr>
          <w:p>
            <w:pPr>
              <w:pStyle w:val="TableParagraph"/>
              <w:spacing w:line="200" w:lineRule="exact"/>
              <w:ind w:left="107"/>
              <w:rPr>
                <w:b/>
                <w:sz w:val="18"/>
              </w:rPr>
            </w:pPr>
            <w:r>
              <w:rPr>
                <w:b/>
                <w:sz w:val="18"/>
              </w:rPr>
              <w:t>[6:4]</w:t>
            </w:r>
          </w:p>
        </w:tc>
        <w:tc>
          <w:tcPr>
            <w:tcW w:w="2350" w:type="dxa"/>
          </w:tcPr>
          <w:p>
            <w:pPr>
              <w:pStyle w:val="TableParagraph"/>
              <w:spacing w:line="200" w:lineRule="exact"/>
              <w:ind w:left="108"/>
              <w:rPr>
                <w:sz w:val="18"/>
              </w:rPr>
            </w:pPr>
            <w:r>
              <w:rPr>
                <w:sz w:val="18"/>
              </w:rPr>
              <w:t>G_AVGCFG[2:0]</w:t>
            </w:r>
          </w:p>
        </w:tc>
        <w:tc>
          <w:tcPr>
            <w:tcW w:w="6838" w:type="dxa"/>
          </w:tcPr>
          <w:p>
            <w:pPr>
              <w:pStyle w:val="TableParagraph"/>
              <w:spacing w:line="200" w:lineRule="exact"/>
              <w:ind w:left="108"/>
              <w:rPr>
                <w:sz w:val="18"/>
              </w:rPr>
            </w:pPr>
            <w:r>
              <w:rPr>
                <w:sz w:val="18"/>
              </w:rPr>
              <w:t>低功耗陀螺仪模式的平均滤波器配置。默认设置为“000</w:t>
            </w:r>
          </w:p>
        </w:tc>
      </w:tr>
      <w:tr>
        <w:trPr>
          <w:trHeight w:val="220" w:hRule="atLeast"/>
        </w:trPr>
        <w:tc>
          <w:tcPr>
            <w:tcW w:w="677" w:type="dxa"/>
          </w:tcPr>
          <w:p>
            <w:pPr>
              <w:pStyle w:val="TableParagraph"/>
              <w:spacing w:line="200" w:lineRule="exact"/>
              <w:ind w:left="107"/>
              <w:rPr>
                <w:b/>
                <w:sz w:val="18"/>
              </w:rPr>
            </w:pPr>
            <w:r>
              <w:rPr>
                <w:b/>
                <w:sz w:val="18"/>
              </w:rPr>
              <w:t>[3:0]</w:t>
            </w:r>
          </w:p>
        </w:tc>
        <w:tc>
          <w:tcPr>
            <w:tcW w:w="2350" w:type="dxa"/>
          </w:tcPr>
          <w:p>
            <w:pPr>
              <w:pStyle w:val="TableParagraph"/>
              <w:spacing w:line="200" w:lineRule="exact"/>
              <w:ind w:left="108"/>
              <w:rPr>
                <w:sz w:val="18"/>
              </w:rPr>
            </w:pPr>
            <w:r>
              <w:rPr>
                <w:sz w:val="18"/>
              </w:rPr>
              <w:t>-</w:t>
            </w:r>
          </w:p>
        </w:tc>
        <w:tc>
          <w:tcPr>
            <w:tcW w:w="6838" w:type="dxa"/>
          </w:tcPr>
          <w:p>
            <w:pPr>
              <w:pStyle w:val="TableParagraph"/>
              <w:spacing w:line="200" w:lineRule="exact"/>
              <w:ind w:left="108"/>
              <w:rPr>
                <w:sz w:val="18"/>
              </w:rPr>
            </w:pPr>
            <w:r>
              <w:rPr>
                <w:sz w:val="18"/>
              </w:rPr>
              <w:t>保留</w:t>
            </w:r>
          </w:p>
        </w:tc>
      </w:tr>
    </w:tbl>
    <w:p>
      <w:pPr>
        <w:pStyle w:val="BodyText"/>
        <w:spacing w:before="100"/>
        <w:ind w:left="480" w:right="732"/>
      </w:pPr>
      <w:r>
        <w:rPr/>
        <w:t>要在陀螺仪低功率模式或6轴低功率模式下工作，GYRO_CYCLE应设置为“1”。陀螺仪滤波器配置由设置平均滤波器配置的G_AVGCFG[2:0]确定。它不依赖于DLPF_CFG[2:0]。</w:t>
      </w:r>
    </w:p>
    <w:p>
      <w:pPr>
        <w:pStyle w:val="BodyText"/>
        <w:spacing w:before="98"/>
        <w:ind w:left="480"/>
      </w:pPr>
      <w:r>
        <w:rPr/>
        <w:t>下表显示了陀螺仪低功耗模式的一些示例配置。</w:t>
      </w:r>
    </w:p>
    <w:p>
      <w:pPr>
        <w:spacing w:after="0"/>
        <w:sectPr>
          <w:pgSz w:w="12240" w:h="15840"/>
          <w:pgMar w:header="509" w:footer="690" w:top="1140" w:bottom="880" w:left="240" w:right="0"/>
        </w:sectPr>
      </w:pPr>
    </w:p>
    <w:p>
      <w:pPr>
        <w:pStyle w:val="BodyText"/>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4"/>
        <w:gridCol w:w="1339"/>
        <w:gridCol w:w="1217"/>
        <w:gridCol w:w="1216"/>
        <w:gridCol w:w="1216"/>
        <w:gridCol w:w="1105"/>
        <w:gridCol w:w="995"/>
        <w:gridCol w:w="993"/>
        <w:gridCol w:w="995"/>
        <w:gridCol w:w="959"/>
      </w:tblGrid>
      <w:tr>
        <w:trPr>
          <w:trHeight w:val="253" w:hRule="atLeast"/>
        </w:trPr>
        <w:tc>
          <w:tcPr>
            <w:tcW w:w="1484" w:type="dxa"/>
            <w:shd w:val="clear" w:color="auto" w:fill="BEBEBE"/>
          </w:tcPr>
          <w:p>
            <w:pPr>
              <w:pStyle w:val="TableParagraph"/>
              <w:rPr>
                <w:rFonts w:ascii="Times New Roman"/>
                <w:sz w:val="18"/>
              </w:rPr>
            </w:pPr>
          </w:p>
        </w:tc>
        <w:tc>
          <w:tcPr>
            <w:tcW w:w="1339" w:type="dxa"/>
            <w:shd w:val="clear" w:color="auto" w:fill="BEBEBE"/>
          </w:tcPr>
          <w:p>
            <w:pPr>
              <w:pStyle w:val="TableParagraph"/>
              <w:spacing w:line="199" w:lineRule="exact" w:before="35"/>
              <w:ind w:left="155" w:right="147"/>
              <w:jc w:val="center"/>
              <w:rPr>
                <w:b/>
                <w:sz w:val="18"/>
              </w:rPr>
            </w:pPr>
            <w:r>
              <w:rPr>
                <w:b/>
                <w:sz w:val="18"/>
              </w:rPr>
              <w:t>平均值</w:t>
            </w:r>
          </w:p>
        </w:tc>
        <w:tc>
          <w:tcPr>
            <w:tcW w:w="1217" w:type="dxa"/>
            <w:shd w:val="clear" w:color="auto" w:fill="BEBEBE"/>
          </w:tcPr>
          <w:p>
            <w:pPr>
              <w:pStyle w:val="TableParagraph"/>
              <w:spacing w:line="199" w:lineRule="exact" w:before="35"/>
              <w:ind w:left="380" w:right="373"/>
              <w:jc w:val="center"/>
              <w:rPr>
                <w:b/>
                <w:sz w:val="18"/>
              </w:rPr>
            </w:pPr>
            <w:r>
              <w:rPr>
                <w:b/>
                <w:sz w:val="18"/>
              </w:rPr>
              <w:t>1倍</w:t>
            </w:r>
          </w:p>
        </w:tc>
        <w:tc>
          <w:tcPr>
            <w:tcW w:w="1216" w:type="dxa"/>
            <w:shd w:val="clear" w:color="auto" w:fill="BEBEBE"/>
          </w:tcPr>
          <w:p>
            <w:pPr>
              <w:pStyle w:val="TableParagraph"/>
              <w:spacing w:line="199" w:lineRule="exact" w:before="35"/>
              <w:ind w:left="380" w:right="371"/>
              <w:jc w:val="center"/>
              <w:rPr>
                <w:b/>
                <w:sz w:val="18"/>
              </w:rPr>
            </w:pPr>
            <w:r>
              <w:rPr>
                <w:b/>
                <w:sz w:val="18"/>
              </w:rPr>
              <w:t>2倍</w:t>
            </w:r>
          </w:p>
        </w:tc>
        <w:tc>
          <w:tcPr>
            <w:tcW w:w="1216" w:type="dxa"/>
            <w:shd w:val="clear" w:color="auto" w:fill="BEBEBE"/>
          </w:tcPr>
          <w:p>
            <w:pPr>
              <w:pStyle w:val="TableParagraph"/>
              <w:spacing w:line="199" w:lineRule="exact" w:before="35"/>
              <w:ind w:left="382" w:right="371"/>
              <w:jc w:val="center"/>
              <w:rPr>
                <w:b/>
                <w:sz w:val="18"/>
              </w:rPr>
            </w:pPr>
            <w:r>
              <w:rPr>
                <w:b/>
                <w:sz w:val="18"/>
              </w:rPr>
              <w:t>4倍</w:t>
            </w:r>
          </w:p>
        </w:tc>
        <w:tc>
          <w:tcPr>
            <w:tcW w:w="1105" w:type="dxa"/>
            <w:shd w:val="clear" w:color="auto" w:fill="BEBEBE"/>
          </w:tcPr>
          <w:p>
            <w:pPr>
              <w:pStyle w:val="TableParagraph"/>
              <w:spacing w:line="199" w:lineRule="exact" w:before="35"/>
              <w:ind w:left="328" w:right="314"/>
              <w:jc w:val="center"/>
              <w:rPr>
                <w:b/>
                <w:sz w:val="18"/>
              </w:rPr>
            </w:pPr>
            <w:r>
              <w:rPr>
                <w:b/>
                <w:sz w:val="18"/>
              </w:rPr>
              <w:t>8倍</w:t>
            </w:r>
          </w:p>
        </w:tc>
        <w:tc>
          <w:tcPr>
            <w:tcW w:w="995" w:type="dxa"/>
            <w:shd w:val="clear" w:color="auto" w:fill="BEBEBE"/>
          </w:tcPr>
          <w:p>
            <w:pPr>
              <w:pStyle w:val="TableParagraph"/>
              <w:spacing w:line="199" w:lineRule="exact" w:before="35"/>
              <w:ind w:right="349"/>
              <w:jc w:val="right"/>
              <w:rPr>
                <w:b/>
                <w:sz w:val="18"/>
              </w:rPr>
            </w:pPr>
            <w:r>
              <w:rPr>
                <w:b/>
                <w:sz w:val="18"/>
              </w:rPr>
              <w:t>16倍</w:t>
            </w:r>
          </w:p>
        </w:tc>
        <w:tc>
          <w:tcPr>
            <w:tcW w:w="993" w:type="dxa"/>
            <w:shd w:val="clear" w:color="auto" w:fill="BEBEBE"/>
          </w:tcPr>
          <w:p>
            <w:pPr>
              <w:pStyle w:val="TableParagraph"/>
              <w:spacing w:line="199" w:lineRule="exact" w:before="35"/>
              <w:ind w:left="209" w:right="188"/>
              <w:jc w:val="center"/>
              <w:rPr>
                <w:b/>
                <w:sz w:val="18"/>
              </w:rPr>
            </w:pPr>
            <w:r>
              <w:rPr>
                <w:b/>
                <w:sz w:val="18"/>
              </w:rPr>
              <w:t>32倍</w:t>
            </w:r>
          </w:p>
        </w:tc>
        <w:tc>
          <w:tcPr>
            <w:tcW w:w="995" w:type="dxa"/>
            <w:shd w:val="clear" w:color="auto" w:fill="BEBEBE"/>
          </w:tcPr>
          <w:p>
            <w:pPr>
              <w:pStyle w:val="TableParagraph"/>
              <w:spacing w:line="199" w:lineRule="exact" w:before="35"/>
              <w:ind w:left="276" w:right="256"/>
              <w:jc w:val="center"/>
              <w:rPr>
                <w:b/>
                <w:sz w:val="18"/>
              </w:rPr>
            </w:pPr>
            <w:r>
              <w:rPr>
                <w:b/>
                <w:sz w:val="18"/>
              </w:rPr>
              <w:t>64倍</w:t>
            </w:r>
          </w:p>
        </w:tc>
        <w:tc>
          <w:tcPr>
            <w:tcW w:w="959" w:type="dxa"/>
            <w:shd w:val="clear" w:color="auto" w:fill="BEBEBE"/>
          </w:tcPr>
          <w:p>
            <w:pPr>
              <w:pStyle w:val="TableParagraph"/>
              <w:spacing w:line="199" w:lineRule="exact" w:before="35"/>
              <w:ind w:left="306"/>
              <w:rPr>
                <w:b/>
                <w:sz w:val="18"/>
              </w:rPr>
            </w:pPr>
            <w:r>
              <w:rPr>
                <w:b/>
                <w:sz w:val="18"/>
              </w:rPr>
              <w:t>128倍</w:t>
            </w:r>
          </w:p>
        </w:tc>
      </w:tr>
      <w:tr>
        <w:trPr>
          <w:trHeight w:val="256" w:hRule="atLeast"/>
        </w:trPr>
        <w:tc>
          <w:tcPr>
            <w:tcW w:w="1484" w:type="dxa"/>
          </w:tcPr>
          <w:p>
            <w:pPr>
              <w:pStyle w:val="TableParagraph"/>
              <w:rPr>
                <w:rFonts w:ascii="Times New Roman"/>
                <w:sz w:val="18"/>
              </w:rPr>
            </w:pPr>
          </w:p>
        </w:tc>
        <w:tc>
          <w:tcPr>
            <w:tcW w:w="1339" w:type="dxa"/>
            <w:shd w:val="clear" w:color="auto" w:fill="BEBEBE"/>
          </w:tcPr>
          <w:p>
            <w:pPr>
              <w:pStyle w:val="TableParagraph"/>
              <w:spacing w:line="202" w:lineRule="exact" w:before="35"/>
              <w:ind w:left="154" w:right="151"/>
              <w:jc w:val="center"/>
              <w:rPr>
                <w:b/>
                <w:sz w:val="18"/>
              </w:rPr>
            </w:pPr>
            <w:r>
              <w:rPr>
                <w:b/>
                <w:sz w:val="18"/>
              </w:rPr>
              <w:t>G_AVGCFG</w:t>
            </w:r>
          </w:p>
        </w:tc>
        <w:tc>
          <w:tcPr>
            <w:tcW w:w="1217" w:type="dxa"/>
          </w:tcPr>
          <w:p>
            <w:pPr>
              <w:pStyle w:val="TableParagraph"/>
              <w:spacing w:line="202" w:lineRule="exact" w:before="35"/>
              <w:ind w:left="6"/>
              <w:jc w:val="center"/>
              <w:rPr>
                <w:sz w:val="18"/>
              </w:rPr>
            </w:pPr>
            <w:r>
              <w:rPr>
                <w:sz w:val="18"/>
              </w:rPr>
              <w:t>0</w:t>
            </w:r>
          </w:p>
        </w:tc>
        <w:tc>
          <w:tcPr>
            <w:tcW w:w="1216" w:type="dxa"/>
          </w:tcPr>
          <w:p>
            <w:pPr>
              <w:pStyle w:val="TableParagraph"/>
              <w:spacing w:line="202" w:lineRule="exact" w:before="35"/>
              <w:ind w:left="8"/>
              <w:jc w:val="center"/>
              <w:rPr>
                <w:sz w:val="18"/>
              </w:rPr>
            </w:pPr>
            <w:r>
              <w:rPr>
                <w:sz w:val="18"/>
              </w:rPr>
              <w:t>1</w:t>
            </w:r>
          </w:p>
        </w:tc>
        <w:tc>
          <w:tcPr>
            <w:tcW w:w="1216" w:type="dxa"/>
          </w:tcPr>
          <w:p>
            <w:pPr>
              <w:pStyle w:val="TableParagraph"/>
              <w:spacing w:line="202" w:lineRule="exact" w:before="35"/>
              <w:ind w:left="10"/>
              <w:jc w:val="center"/>
              <w:rPr>
                <w:sz w:val="18"/>
              </w:rPr>
            </w:pPr>
            <w:r>
              <w:rPr>
                <w:sz w:val="18"/>
              </w:rPr>
              <w:t>2</w:t>
            </w:r>
          </w:p>
        </w:tc>
        <w:tc>
          <w:tcPr>
            <w:tcW w:w="1105" w:type="dxa"/>
          </w:tcPr>
          <w:p>
            <w:pPr>
              <w:pStyle w:val="TableParagraph"/>
              <w:spacing w:line="202" w:lineRule="exact" w:before="35"/>
              <w:ind w:left="13"/>
              <w:jc w:val="center"/>
              <w:rPr>
                <w:sz w:val="18"/>
              </w:rPr>
            </w:pPr>
            <w:r>
              <w:rPr>
                <w:sz w:val="18"/>
              </w:rPr>
              <w:t>3</w:t>
            </w:r>
          </w:p>
        </w:tc>
        <w:tc>
          <w:tcPr>
            <w:tcW w:w="995" w:type="dxa"/>
          </w:tcPr>
          <w:p>
            <w:pPr>
              <w:pStyle w:val="TableParagraph"/>
              <w:spacing w:line="202" w:lineRule="exact" w:before="35"/>
              <w:ind w:left="15"/>
              <w:jc w:val="center"/>
              <w:rPr>
                <w:sz w:val="18"/>
              </w:rPr>
            </w:pPr>
            <w:r>
              <w:rPr>
                <w:sz w:val="18"/>
              </w:rPr>
              <w:t>4</w:t>
            </w:r>
          </w:p>
        </w:tc>
        <w:tc>
          <w:tcPr>
            <w:tcW w:w="993" w:type="dxa"/>
          </w:tcPr>
          <w:p>
            <w:pPr>
              <w:pStyle w:val="TableParagraph"/>
              <w:spacing w:line="202" w:lineRule="exact" w:before="35"/>
              <w:ind w:left="20"/>
              <w:jc w:val="center"/>
              <w:rPr>
                <w:sz w:val="18"/>
              </w:rPr>
            </w:pPr>
            <w:r>
              <w:rPr>
                <w:sz w:val="18"/>
              </w:rPr>
              <w:t>5</w:t>
            </w:r>
          </w:p>
        </w:tc>
        <w:tc>
          <w:tcPr>
            <w:tcW w:w="995" w:type="dxa"/>
          </w:tcPr>
          <w:p>
            <w:pPr>
              <w:pStyle w:val="TableParagraph"/>
              <w:spacing w:line="202" w:lineRule="exact" w:before="35"/>
              <w:ind w:left="19"/>
              <w:jc w:val="center"/>
              <w:rPr>
                <w:sz w:val="18"/>
              </w:rPr>
            </w:pPr>
            <w:r>
              <w:rPr>
                <w:sz w:val="18"/>
              </w:rPr>
              <w:t>6</w:t>
            </w:r>
          </w:p>
        </w:tc>
        <w:tc>
          <w:tcPr>
            <w:tcW w:w="959" w:type="dxa"/>
          </w:tcPr>
          <w:p>
            <w:pPr>
              <w:pStyle w:val="TableParagraph"/>
              <w:spacing w:line="202" w:lineRule="exact" w:before="35"/>
              <w:ind w:left="24"/>
              <w:jc w:val="center"/>
              <w:rPr>
                <w:sz w:val="18"/>
              </w:rPr>
            </w:pPr>
            <w:r>
              <w:rPr>
                <w:sz w:val="18"/>
              </w:rPr>
              <w:t>7</w:t>
            </w:r>
          </w:p>
        </w:tc>
      </w:tr>
      <w:tr>
        <w:trPr>
          <w:trHeight w:val="254" w:hRule="atLeast"/>
        </w:trPr>
        <w:tc>
          <w:tcPr>
            <w:tcW w:w="1484" w:type="dxa"/>
          </w:tcPr>
          <w:p>
            <w:pPr>
              <w:pStyle w:val="TableParagraph"/>
              <w:rPr>
                <w:rFonts w:ascii="Times New Roman"/>
                <w:sz w:val="18"/>
              </w:rPr>
            </w:pPr>
          </w:p>
        </w:tc>
        <w:tc>
          <w:tcPr>
            <w:tcW w:w="1339" w:type="dxa"/>
            <w:shd w:val="clear" w:color="auto" w:fill="BEBEBE"/>
          </w:tcPr>
          <w:p>
            <w:pPr>
              <w:pStyle w:val="TableParagraph"/>
              <w:spacing w:line="199" w:lineRule="exact" w:before="35"/>
              <w:ind w:left="155" w:right="148"/>
              <w:jc w:val="center"/>
              <w:rPr>
                <w:b/>
                <w:sz w:val="18"/>
              </w:rPr>
            </w:pPr>
            <w:r>
              <w:rPr>
                <w:b/>
                <w:sz w:val="18"/>
              </w:rPr>
              <w:t>NBW（赫兹）</w:t>
            </w:r>
          </w:p>
        </w:tc>
        <w:tc>
          <w:tcPr>
            <w:tcW w:w="1217" w:type="dxa"/>
          </w:tcPr>
          <w:p>
            <w:pPr>
              <w:pStyle w:val="TableParagraph"/>
              <w:spacing w:line="218" w:lineRule="exact" w:before="15"/>
              <w:ind w:left="382" w:right="373"/>
              <w:jc w:val="center"/>
              <w:rPr>
                <w:sz w:val="18"/>
              </w:rPr>
            </w:pPr>
            <w:r>
              <w:rPr>
                <w:sz w:val="18"/>
              </w:rPr>
              <w:t>650.8</w:t>
            </w:r>
          </w:p>
        </w:tc>
        <w:tc>
          <w:tcPr>
            <w:tcW w:w="1216" w:type="dxa"/>
          </w:tcPr>
          <w:p>
            <w:pPr>
              <w:pStyle w:val="TableParagraph"/>
              <w:spacing w:line="218" w:lineRule="exact" w:before="15"/>
              <w:ind w:left="381" w:right="371"/>
              <w:jc w:val="center"/>
              <w:rPr>
                <w:sz w:val="18"/>
              </w:rPr>
            </w:pPr>
            <w:r>
              <w:rPr>
                <w:sz w:val="18"/>
              </w:rPr>
              <w:t>407.1</w:t>
            </w:r>
          </w:p>
        </w:tc>
        <w:tc>
          <w:tcPr>
            <w:tcW w:w="1216" w:type="dxa"/>
          </w:tcPr>
          <w:p>
            <w:pPr>
              <w:pStyle w:val="TableParagraph"/>
              <w:spacing w:line="218" w:lineRule="exact" w:before="15"/>
              <w:ind w:left="382" w:right="370"/>
              <w:jc w:val="center"/>
              <w:rPr>
                <w:sz w:val="18"/>
              </w:rPr>
            </w:pPr>
            <w:r>
              <w:rPr>
                <w:sz w:val="18"/>
              </w:rPr>
              <w:t>224.2</w:t>
            </w:r>
          </w:p>
        </w:tc>
        <w:tc>
          <w:tcPr>
            <w:tcW w:w="1105" w:type="dxa"/>
          </w:tcPr>
          <w:p>
            <w:pPr>
              <w:pStyle w:val="TableParagraph"/>
              <w:spacing w:line="218" w:lineRule="exact" w:before="15"/>
              <w:ind w:left="329" w:right="314"/>
              <w:jc w:val="center"/>
              <w:rPr>
                <w:sz w:val="18"/>
              </w:rPr>
            </w:pPr>
            <w:r>
              <w:rPr>
                <w:sz w:val="18"/>
              </w:rPr>
              <w:t>117.4</w:t>
            </w:r>
          </w:p>
        </w:tc>
        <w:tc>
          <w:tcPr>
            <w:tcW w:w="995" w:type="dxa"/>
          </w:tcPr>
          <w:p>
            <w:pPr>
              <w:pStyle w:val="TableParagraph"/>
              <w:spacing w:line="218" w:lineRule="exact" w:before="15"/>
              <w:ind w:right="321"/>
              <w:jc w:val="right"/>
              <w:rPr>
                <w:sz w:val="18"/>
              </w:rPr>
            </w:pPr>
            <w:r>
              <w:rPr>
                <w:sz w:val="18"/>
              </w:rPr>
              <w:t>60.2</w:t>
            </w:r>
          </w:p>
        </w:tc>
        <w:tc>
          <w:tcPr>
            <w:tcW w:w="993" w:type="dxa"/>
          </w:tcPr>
          <w:p>
            <w:pPr>
              <w:pStyle w:val="TableParagraph"/>
              <w:spacing w:line="218" w:lineRule="exact" w:before="15"/>
              <w:ind w:left="209" w:right="188"/>
              <w:jc w:val="center"/>
              <w:rPr>
                <w:sz w:val="18"/>
              </w:rPr>
            </w:pPr>
            <w:r>
              <w:rPr>
                <w:sz w:val="18"/>
              </w:rPr>
              <w:t>30.6</w:t>
            </w:r>
          </w:p>
        </w:tc>
        <w:tc>
          <w:tcPr>
            <w:tcW w:w="995" w:type="dxa"/>
          </w:tcPr>
          <w:p>
            <w:pPr>
              <w:pStyle w:val="TableParagraph"/>
              <w:spacing w:line="218" w:lineRule="exact" w:before="15"/>
              <w:ind w:left="278" w:right="256"/>
              <w:jc w:val="center"/>
              <w:rPr>
                <w:sz w:val="18"/>
              </w:rPr>
            </w:pPr>
            <w:r>
              <w:rPr>
                <w:sz w:val="18"/>
              </w:rPr>
              <w:t>15.6</w:t>
            </w:r>
          </w:p>
        </w:tc>
        <w:tc>
          <w:tcPr>
            <w:tcW w:w="959" w:type="dxa"/>
          </w:tcPr>
          <w:p>
            <w:pPr>
              <w:pStyle w:val="TableParagraph"/>
              <w:spacing w:line="218" w:lineRule="exact" w:before="15"/>
              <w:ind w:left="319" w:right="298"/>
              <w:jc w:val="center"/>
              <w:rPr>
                <w:sz w:val="18"/>
              </w:rPr>
            </w:pPr>
            <w:r>
              <w:rPr>
                <w:sz w:val="18"/>
              </w:rPr>
              <w:t>8.0</w:t>
            </w:r>
          </w:p>
        </w:tc>
      </w:tr>
      <w:tr>
        <w:trPr>
          <w:trHeight w:val="256" w:hRule="atLeast"/>
        </w:trPr>
        <w:tc>
          <w:tcPr>
            <w:tcW w:w="1484" w:type="dxa"/>
          </w:tcPr>
          <w:p>
            <w:pPr>
              <w:pStyle w:val="TableParagraph"/>
              <w:rPr>
                <w:rFonts w:ascii="Times New Roman"/>
                <w:sz w:val="18"/>
              </w:rPr>
            </w:pPr>
          </w:p>
        </w:tc>
        <w:tc>
          <w:tcPr>
            <w:tcW w:w="1339" w:type="dxa"/>
            <w:shd w:val="clear" w:color="auto" w:fill="BEBEBE"/>
          </w:tcPr>
          <w:p>
            <w:pPr>
              <w:pStyle w:val="TableParagraph"/>
              <w:spacing w:line="202" w:lineRule="exact" w:before="35"/>
              <w:ind w:left="155" w:right="151"/>
              <w:jc w:val="center"/>
              <w:rPr>
                <w:b/>
                <w:sz w:val="18"/>
              </w:rPr>
            </w:pPr>
            <w:r>
              <w:rPr>
                <w:b/>
                <w:sz w:val="18"/>
              </w:rPr>
              <w:t>3dB BW（赫兹）</w:t>
            </w:r>
          </w:p>
        </w:tc>
        <w:tc>
          <w:tcPr>
            <w:tcW w:w="1217" w:type="dxa"/>
          </w:tcPr>
          <w:p>
            <w:pPr>
              <w:pStyle w:val="TableParagraph"/>
              <w:spacing w:line="202" w:lineRule="exact" w:before="35"/>
              <w:ind w:left="379" w:right="373"/>
              <w:jc w:val="center"/>
              <w:rPr>
                <w:sz w:val="18"/>
              </w:rPr>
            </w:pPr>
            <w:r>
              <w:rPr>
                <w:sz w:val="18"/>
              </w:rPr>
              <w:t>622</w:t>
            </w:r>
          </w:p>
        </w:tc>
        <w:tc>
          <w:tcPr>
            <w:tcW w:w="1216" w:type="dxa"/>
          </w:tcPr>
          <w:p>
            <w:pPr>
              <w:pStyle w:val="TableParagraph"/>
              <w:spacing w:line="202" w:lineRule="exact" w:before="35"/>
              <w:ind w:left="379" w:right="371"/>
              <w:jc w:val="center"/>
              <w:rPr>
                <w:sz w:val="18"/>
              </w:rPr>
            </w:pPr>
            <w:r>
              <w:rPr>
                <w:sz w:val="18"/>
              </w:rPr>
              <w:t>391</w:t>
            </w:r>
          </w:p>
        </w:tc>
        <w:tc>
          <w:tcPr>
            <w:tcW w:w="1216" w:type="dxa"/>
          </w:tcPr>
          <w:p>
            <w:pPr>
              <w:pStyle w:val="TableParagraph"/>
              <w:spacing w:line="202" w:lineRule="exact" w:before="35"/>
              <w:ind w:left="381" w:right="371"/>
              <w:jc w:val="center"/>
              <w:rPr>
                <w:sz w:val="18"/>
              </w:rPr>
            </w:pPr>
            <w:r>
              <w:rPr>
                <w:sz w:val="18"/>
              </w:rPr>
              <w:t>211</w:t>
            </w:r>
          </w:p>
        </w:tc>
        <w:tc>
          <w:tcPr>
            <w:tcW w:w="1105" w:type="dxa"/>
          </w:tcPr>
          <w:p>
            <w:pPr>
              <w:pStyle w:val="TableParagraph"/>
              <w:spacing w:line="202" w:lineRule="exact" w:before="35"/>
              <w:ind w:left="327" w:right="314"/>
              <w:jc w:val="center"/>
              <w:rPr>
                <w:sz w:val="18"/>
              </w:rPr>
            </w:pPr>
            <w:r>
              <w:rPr>
                <w:sz w:val="18"/>
              </w:rPr>
              <w:t>108</w:t>
            </w:r>
          </w:p>
        </w:tc>
        <w:tc>
          <w:tcPr>
            <w:tcW w:w="995" w:type="dxa"/>
          </w:tcPr>
          <w:p>
            <w:pPr>
              <w:pStyle w:val="TableParagraph"/>
              <w:spacing w:line="202" w:lineRule="exact" w:before="35"/>
              <w:ind w:right="391"/>
              <w:jc w:val="right"/>
              <w:rPr>
                <w:sz w:val="18"/>
              </w:rPr>
            </w:pPr>
            <w:r>
              <w:rPr>
                <w:sz w:val="18"/>
              </w:rPr>
              <w:t>54</w:t>
            </w:r>
          </w:p>
        </w:tc>
        <w:tc>
          <w:tcPr>
            <w:tcW w:w="993" w:type="dxa"/>
          </w:tcPr>
          <w:p>
            <w:pPr>
              <w:pStyle w:val="TableParagraph"/>
              <w:spacing w:line="202" w:lineRule="exact" w:before="35"/>
              <w:ind w:left="209" w:right="189"/>
              <w:jc w:val="center"/>
              <w:rPr>
                <w:sz w:val="18"/>
              </w:rPr>
            </w:pPr>
            <w:r>
              <w:rPr>
                <w:sz w:val="18"/>
              </w:rPr>
              <w:t>27</w:t>
            </w:r>
          </w:p>
        </w:tc>
        <w:tc>
          <w:tcPr>
            <w:tcW w:w="995" w:type="dxa"/>
          </w:tcPr>
          <w:p>
            <w:pPr>
              <w:pStyle w:val="TableParagraph"/>
              <w:spacing w:line="202" w:lineRule="exact" w:before="35"/>
              <w:ind w:left="275" w:right="256"/>
              <w:jc w:val="center"/>
              <w:rPr>
                <w:sz w:val="18"/>
              </w:rPr>
            </w:pPr>
            <w:r>
              <w:rPr>
                <w:sz w:val="18"/>
              </w:rPr>
              <w:t>14</w:t>
            </w:r>
          </w:p>
        </w:tc>
        <w:tc>
          <w:tcPr>
            <w:tcW w:w="959" w:type="dxa"/>
          </w:tcPr>
          <w:p>
            <w:pPr>
              <w:pStyle w:val="TableParagraph"/>
              <w:spacing w:line="202" w:lineRule="exact" w:before="35"/>
              <w:ind w:left="24"/>
              <w:jc w:val="center"/>
              <w:rPr>
                <w:sz w:val="18"/>
              </w:rPr>
            </w:pPr>
            <w:r>
              <w:rPr>
                <w:sz w:val="18"/>
              </w:rPr>
              <w:t>7</w:t>
            </w:r>
          </w:p>
        </w:tc>
      </w:tr>
      <w:tr>
        <w:trPr>
          <w:trHeight w:val="438" w:hRule="atLeast"/>
        </w:trPr>
        <w:tc>
          <w:tcPr>
            <w:tcW w:w="1484" w:type="dxa"/>
          </w:tcPr>
          <w:p>
            <w:pPr>
              <w:pStyle w:val="TableParagraph"/>
              <w:rPr>
                <w:rFonts w:ascii="Times New Roman"/>
                <w:sz w:val="18"/>
              </w:rPr>
            </w:pPr>
          </w:p>
        </w:tc>
        <w:tc>
          <w:tcPr>
            <w:tcW w:w="1339" w:type="dxa"/>
            <w:shd w:val="clear" w:color="auto" w:fill="BEBEBE"/>
          </w:tcPr>
          <w:p>
            <w:pPr>
              <w:pStyle w:val="TableParagraph"/>
              <w:spacing w:line="218" w:lineRule="exact"/>
              <w:ind w:left="299"/>
              <w:rPr>
                <w:b/>
                <w:sz w:val="18"/>
              </w:rPr>
            </w:pPr>
            <w:r>
              <w:rPr>
                <w:b/>
                <w:sz w:val="18"/>
              </w:rPr>
              <w:t>噪声TYP</w:t>
            </w:r>
          </w:p>
          <w:p>
            <w:pPr>
              <w:pStyle w:val="TableParagraph"/>
              <w:spacing w:line="201" w:lineRule="exact"/>
              <w:ind w:left="311"/>
              <w:rPr>
                <w:b/>
                <w:sz w:val="18"/>
              </w:rPr>
            </w:pPr>
            <w:r>
              <w:rPr>
                <w:b/>
                <w:sz w:val="18"/>
              </w:rPr>
              <w:t>（dps rms）</w:t>
            </w:r>
          </w:p>
        </w:tc>
        <w:tc>
          <w:tcPr>
            <w:tcW w:w="1217" w:type="dxa"/>
          </w:tcPr>
          <w:p>
            <w:pPr>
              <w:pStyle w:val="TableParagraph"/>
              <w:spacing w:before="9"/>
              <w:rPr>
                <w:sz w:val="17"/>
              </w:rPr>
            </w:pPr>
          </w:p>
          <w:p>
            <w:pPr>
              <w:pStyle w:val="TableParagraph"/>
              <w:spacing w:line="202" w:lineRule="exact"/>
              <w:ind w:left="382" w:right="373"/>
              <w:jc w:val="center"/>
              <w:rPr>
                <w:sz w:val="18"/>
              </w:rPr>
            </w:pPr>
            <w:r>
              <w:rPr>
                <w:sz w:val="18"/>
              </w:rPr>
              <w:t>0.10</w:t>
            </w:r>
          </w:p>
        </w:tc>
        <w:tc>
          <w:tcPr>
            <w:tcW w:w="1216" w:type="dxa"/>
          </w:tcPr>
          <w:p>
            <w:pPr>
              <w:pStyle w:val="TableParagraph"/>
              <w:spacing w:before="9"/>
              <w:rPr>
                <w:sz w:val="17"/>
              </w:rPr>
            </w:pPr>
          </w:p>
          <w:p>
            <w:pPr>
              <w:pStyle w:val="TableParagraph"/>
              <w:spacing w:line="202" w:lineRule="exact"/>
              <w:ind w:left="381" w:right="371"/>
              <w:jc w:val="center"/>
              <w:rPr>
                <w:sz w:val="18"/>
              </w:rPr>
            </w:pPr>
            <w:r>
              <w:rPr>
                <w:sz w:val="18"/>
              </w:rPr>
              <w:t>0.08</w:t>
            </w:r>
          </w:p>
        </w:tc>
        <w:tc>
          <w:tcPr>
            <w:tcW w:w="1216" w:type="dxa"/>
          </w:tcPr>
          <w:p>
            <w:pPr>
              <w:pStyle w:val="TableParagraph"/>
              <w:spacing w:before="9"/>
              <w:rPr>
                <w:sz w:val="17"/>
              </w:rPr>
            </w:pPr>
          </w:p>
          <w:p>
            <w:pPr>
              <w:pStyle w:val="TableParagraph"/>
              <w:spacing w:line="202" w:lineRule="exact"/>
              <w:ind w:left="382" w:right="370"/>
              <w:jc w:val="center"/>
              <w:rPr>
                <w:sz w:val="18"/>
              </w:rPr>
            </w:pPr>
            <w:r>
              <w:rPr>
                <w:sz w:val="18"/>
              </w:rPr>
              <w:t>0.06</w:t>
            </w:r>
          </w:p>
        </w:tc>
        <w:tc>
          <w:tcPr>
            <w:tcW w:w="1105" w:type="dxa"/>
          </w:tcPr>
          <w:p>
            <w:pPr>
              <w:pStyle w:val="TableParagraph"/>
              <w:spacing w:before="9"/>
              <w:rPr>
                <w:sz w:val="17"/>
              </w:rPr>
            </w:pPr>
          </w:p>
          <w:p>
            <w:pPr>
              <w:pStyle w:val="TableParagraph"/>
              <w:spacing w:line="202" w:lineRule="exact"/>
              <w:ind w:left="329" w:right="314"/>
              <w:jc w:val="center"/>
              <w:rPr>
                <w:sz w:val="18"/>
              </w:rPr>
            </w:pPr>
            <w:r>
              <w:rPr>
                <w:sz w:val="18"/>
              </w:rPr>
              <w:t>0.04</w:t>
            </w:r>
          </w:p>
        </w:tc>
        <w:tc>
          <w:tcPr>
            <w:tcW w:w="995" w:type="dxa"/>
          </w:tcPr>
          <w:p>
            <w:pPr>
              <w:pStyle w:val="TableParagraph"/>
              <w:spacing w:before="9"/>
              <w:rPr>
                <w:sz w:val="17"/>
              </w:rPr>
            </w:pPr>
          </w:p>
          <w:p>
            <w:pPr>
              <w:pStyle w:val="TableParagraph"/>
              <w:spacing w:line="202" w:lineRule="exact"/>
              <w:ind w:right="321"/>
              <w:jc w:val="right"/>
              <w:rPr>
                <w:sz w:val="18"/>
              </w:rPr>
            </w:pPr>
            <w:r>
              <w:rPr>
                <w:sz w:val="18"/>
              </w:rPr>
              <w:t>0.03</w:t>
            </w:r>
          </w:p>
        </w:tc>
        <w:tc>
          <w:tcPr>
            <w:tcW w:w="993" w:type="dxa"/>
          </w:tcPr>
          <w:p>
            <w:pPr>
              <w:pStyle w:val="TableParagraph"/>
              <w:spacing w:before="9"/>
              <w:rPr>
                <w:sz w:val="17"/>
              </w:rPr>
            </w:pPr>
          </w:p>
          <w:p>
            <w:pPr>
              <w:pStyle w:val="TableParagraph"/>
              <w:spacing w:line="202" w:lineRule="exact"/>
              <w:ind w:left="209" w:right="188"/>
              <w:jc w:val="center"/>
              <w:rPr>
                <w:sz w:val="18"/>
              </w:rPr>
            </w:pPr>
            <w:r>
              <w:rPr>
                <w:sz w:val="18"/>
              </w:rPr>
              <w:t>0.02</w:t>
            </w:r>
          </w:p>
        </w:tc>
        <w:tc>
          <w:tcPr>
            <w:tcW w:w="995" w:type="dxa"/>
          </w:tcPr>
          <w:p>
            <w:pPr>
              <w:pStyle w:val="TableParagraph"/>
              <w:spacing w:before="9"/>
              <w:rPr>
                <w:sz w:val="17"/>
              </w:rPr>
            </w:pPr>
          </w:p>
          <w:p>
            <w:pPr>
              <w:pStyle w:val="TableParagraph"/>
              <w:spacing w:line="202" w:lineRule="exact"/>
              <w:ind w:left="278" w:right="256"/>
              <w:jc w:val="center"/>
              <w:rPr>
                <w:sz w:val="18"/>
              </w:rPr>
            </w:pPr>
            <w:r>
              <w:rPr>
                <w:sz w:val="18"/>
              </w:rPr>
              <w:t>0.016</w:t>
            </w:r>
          </w:p>
        </w:tc>
        <w:tc>
          <w:tcPr>
            <w:tcW w:w="959" w:type="dxa"/>
          </w:tcPr>
          <w:p>
            <w:pPr>
              <w:pStyle w:val="TableParagraph"/>
              <w:spacing w:before="9"/>
              <w:rPr>
                <w:sz w:val="17"/>
              </w:rPr>
            </w:pPr>
          </w:p>
          <w:p>
            <w:pPr>
              <w:pStyle w:val="TableParagraph"/>
              <w:spacing w:line="202" w:lineRule="exact"/>
              <w:ind w:left="280"/>
              <w:rPr>
                <w:sz w:val="18"/>
              </w:rPr>
            </w:pPr>
            <w:r>
              <w:rPr>
                <w:sz w:val="18"/>
              </w:rPr>
              <w:t>0.011</w:t>
            </w:r>
          </w:p>
        </w:tc>
      </w:tr>
      <w:tr>
        <w:trPr>
          <w:trHeight w:val="253" w:hRule="atLeast"/>
        </w:trPr>
        <w:tc>
          <w:tcPr>
            <w:tcW w:w="1484" w:type="dxa"/>
            <w:shd w:val="clear" w:color="auto" w:fill="BEBEBE"/>
          </w:tcPr>
          <w:p>
            <w:pPr>
              <w:pStyle w:val="TableParagraph"/>
              <w:spacing w:line="199" w:lineRule="exact" w:before="35"/>
              <w:ind w:left="237" w:right="233"/>
              <w:jc w:val="center"/>
              <w:rPr>
                <w:b/>
                <w:sz w:val="18"/>
              </w:rPr>
            </w:pPr>
            <w:r>
              <w:rPr>
                <w:b/>
                <w:sz w:val="18"/>
              </w:rPr>
              <w:t>SMPLRT_DIV</w:t>
            </w:r>
          </w:p>
        </w:tc>
        <w:tc>
          <w:tcPr>
            <w:tcW w:w="1339" w:type="dxa"/>
            <w:shd w:val="clear" w:color="auto" w:fill="BEBEBE"/>
          </w:tcPr>
          <w:p>
            <w:pPr>
              <w:pStyle w:val="TableParagraph"/>
              <w:spacing w:line="199" w:lineRule="exact" w:before="35"/>
              <w:ind w:left="155" w:right="151"/>
              <w:jc w:val="center"/>
              <w:rPr>
                <w:b/>
                <w:sz w:val="18"/>
              </w:rPr>
            </w:pPr>
            <w:r>
              <w:rPr>
                <w:b/>
                <w:sz w:val="18"/>
              </w:rPr>
              <w:t>ODR（赫兹）</w:t>
            </w:r>
          </w:p>
        </w:tc>
        <w:tc>
          <w:tcPr>
            <w:tcW w:w="8696" w:type="dxa"/>
            <w:gridSpan w:val="8"/>
            <w:shd w:val="clear" w:color="auto" w:fill="BEBEBE"/>
          </w:tcPr>
          <w:p>
            <w:pPr>
              <w:pStyle w:val="TableParagraph"/>
              <w:spacing w:line="199" w:lineRule="exact" w:before="35"/>
              <w:ind w:left="2228" w:right="2218"/>
              <w:jc w:val="center"/>
              <w:rPr>
                <w:b/>
                <w:sz w:val="18"/>
              </w:rPr>
            </w:pPr>
            <w:r>
              <w:rPr>
                <w:b/>
                <w:sz w:val="18"/>
              </w:rPr>
              <w:t>低功耗陀螺仪模式电流消耗（mA）</w:t>
            </w:r>
          </w:p>
        </w:tc>
      </w:tr>
      <w:tr>
        <w:trPr>
          <w:trHeight w:val="256" w:hRule="atLeast"/>
        </w:trPr>
        <w:tc>
          <w:tcPr>
            <w:tcW w:w="1484" w:type="dxa"/>
          </w:tcPr>
          <w:p>
            <w:pPr>
              <w:pStyle w:val="TableParagraph"/>
              <w:spacing w:line="202" w:lineRule="exact" w:before="35"/>
              <w:ind w:left="237" w:right="229"/>
              <w:jc w:val="center"/>
              <w:rPr>
                <w:sz w:val="18"/>
              </w:rPr>
            </w:pPr>
            <w:r>
              <w:rPr>
                <w:sz w:val="18"/>
              </w:rPr>
              <w:t>255</w:t>
            </w:r>
          </w:p>
        </w:tc>
        <w:tc>
          <w:tcPr>
            <w:tcW w:w="1339" w:type="dxa"/>
          </w:tcPr>
          <w:p>
            <w:pPr>
              <w:pStyle w:val="TableParagraph"/>
              <w:spacing w:line="202" w:lineRule="exact" w:before="35"/>
              <w:ind w:left="155" w:right="149"/>
              <w:jc w:val="center"/>
              <w:rPr>
                <w:sz w:val="18"/>
              </w:rPr>
            </w:pPr>
            <w:r>
              <w:rPr>
                <w:sz w:val="18"/>
              </w:rPr>
              <w:t>3.9</w:t>
            </w:r>
          </w:p>
        </w:tc>
        <w:tc>
          <w:tcPr>
            <w:tcW w:w="1217" w:type="dxa"/>
          </w:tcPr>
          <w:p>
            <w:pPr>
              <w:pStyle w:val="TableParagraph"/>
              <w:spacing w:line="202" w:lineRule="exact" w:before="35"/>
              <w:ind w:left="382" w:right="373"/>
              <w:jc w:val="center"/>
              <w:rPr>
                <w:sz w:val="18"/>
              </w:rPr>
            </w:pPr>
            <w:r>
              <w:rPr>
                <w:sz w:val="18"/>
              </w:rPr>
              <w:t>0.79</w:t>
            </w:r>
          </w:p>
        </w:tc>
        <w:tc>
          <w:tcPr>
            <w:tcW w:w="1216" w:type="dxa"/>
          </w:tcPr>
          <w:p>
            <w:pPr>
              <w:pStyle w:val="TableParagraph"/>
              <w:spacing w:line="202" w:lineRule="exact" w:before="35"/>
              <w:ind w:left="381" w:right="371"/>
              <w:jc w:val="center"/>
              <w:rPr>
                <w:sz w:val="18"/>
              </w:rPr>
            </w:pPr>
            <w:r>
              <w:rPr>
                <w:sz w:val="18"/>
              </w:rPr>
              <w:t>0.80</w:t>
            </w:r>
          </w:p>
        </w:tc>
        <w:tc>
          <w:tcPr>
            <w:tcW w:w="1216" w:type="dxa"/>
          </w:tcPr>
          <w:p>
            <w:pPr>
              <w:pStyle w:val="TableParagraph"/>
              <w:spacing w:line="202" w:lineRule="exact" w:before="35"/>
              <w:ind w:left="382" w:right="370"/>
              <w:jc w:val="center"/>
              <w:rPr>
                <w:sz w:val="18"/>
              </w:rPr>
            </w:pPr>
            <w:r>
              <w:rPr>
                <w:sz w:val="18"/>
              </w:rPr>
              <w:t>0.80</w:t>
            </w:r>
          </w:p>
        </w:tc>
        <w:tc>
          <w:tcPr>
            <w:tcW w:w="1105" w:type="dxa"/>
          </w:tcPr>
          <w:p>
            <w:pPr>
              <w:pStyle w:val="TableParagraph"/>
              <w:spacing w:line="202" w:lineRule="exact" w:before="35"/>
              <w:ind w:left="329" w:right="314"/>
              <w:jc w:val="center"/>
              <w:rPr>
                <w:sz w:val="18"/>
              </w:rPr>
            </w:pPr>
            <w:r>
              <w:rPr>
                <w:sz w:val="18"/>
              </w:rPr>
              <w:t>0.82</w:t>
            </w:r>
          </w:p>
        </w:tc>
        <w:tc>
          <w:tcPr>
            <w:tcW w:w="995" w:type="dxa"/>
          </w:tcPr>
          <w:p>
            <w:pPr>
              <w:pStyle w:val="TableParagraph"/>
              <w:spacing w:line="202" w:lineRule="exact" w:before="35"/>
              <w:ind w:right="321"/>
              <w:jc w:val="right"/>
              <w:rPr>
                <w:sz w:val="18"/>
              </w:rPr>
            </w:pPr>
            <w:r>
              <w:rPr>
                <w:sz w:val="18"/>
              </w:rPr>
              <w:t>0.85</w:t>
            </w:r>
          </w:p>
        </w:tc>
        <w:tc>
          <w:tcPr>
            <w:tcW w:w="993" w:type="dxa"/>
          </w:tcPr>
          <w:p>
            <w:pPr>
              <w:pStyle w:val="TableParagraph"/>
              <w:spacing w:line="202" w:lineRule="exact" w:before="35"/>
              <w:ind w:left="209" w:right="188"/>
              <w:jc w:val="center"/>
              <w:rPr>
                <w:sz w:val="18"/>
              </w:rPr>
            </w:pPr>
            <w:r>
              <w:rPr>
                <w:sz w:val="18"/>
              </w:rPr>
              <w:t>0.90</w:t>
            </w:r>
          </w:p>
        </w:tc>
        <w:tc>
          <w:tcPr>
            <w:tcW w:w="995" w:type="dxa"/>
          </w:tcPr>
          <w:p>
            <w:pPr>
              <w:pStyle w:val="TableParagraph"/>
              <w:spacing w:line="202" w:lineRule="exact" w:before="35"/>
              <w:ind w:left="278" w:right="256"/>
              <w:jc w:val="center"/>
              <w:rPr>
                <w:sz w:val="18"/>
              </w:rPr>
            </w:pPr>
            <w:r>
              <w:rPr>
                <w:sz w:val="18"/>
              </w:rPr>
              <w:t>1.01</w:t>
            </w:r>
          </w:p>
        </w:tc>
        <w:tc>
          <w:tcPr>
            <w:tcW w:w="959" w:type="dxa"/>
          </w:tcPr>
          <w:p>
            <w:pPr>
              <w:pStyle w:val="TableParagraph"/>
              <w:spacing w:line="202" w:lineRule="exact" w:before="35"/>
              <w:ind w:left="325"/>
              <w:rPr>
                <w:sz w:val="18"/>
              </w:rPr>
            </w:pPr>
            <w:r>
              <w:rPr>
                <w:sz w:val="18"/>
              </w:rPr>
              <w:t>1.23</w:t>
            </w:r>
          </w:p>
        </w:tc>
      </w:tr>
      <w:tr>
        <w:trPr>
          <w:trHeight w:val="253" w:hRule="atLeast"/>
        </w:trPr>
        <w:tc>
          <w:tcPr>
            <w:tcW w:w="1484" w:type="dxa"/>
          </w:tcPr>
          <w:p>
            <w:pPr>
              <w:pStyle w:val="TableParagraph"/>
              <w:spacing w:line="199" w:lineRule="exact" w:before="35"/>
              <w:ind w:left="237" w:right="229"/>
              <w:jc w:val="center"/>
              <w:rPr>
                <w:sz w:val="18"/>
              </w:rPr>
            </w:pPr>
            <w:r>
              <w:rPr>
                <w:sz w:val="18"/>
              </w:rPr>
              <w:t>99</w:t>
            </w:r>
          </w:p>
        </w:tc>
        <w:tc>
          <w:tcPr>
            <w:tcW w:w="1339" w:type="dxa"/>
          </w:tcPr>
          <w:p>
            <w:pPr>
              <w:pStyle w:val="TableParagraph"/>
              <w:spacing w:line="199" w:lineRule="exact" w:before="35"/>
              <w:ind w:left="155" w:right="149"/>
              <w:jc w:val="center"/>
              <w:rPr>
                <w:sz w:val="18"/>
              </w:rPr>
            </w:pPr>
            <w:r>
              <w:rPr>
                <w:sz w:val="18"/>
              </w:rPr>
              <w:t>10.0</w:t>
            </w:r>
          </w:p>
        </w:tc>
        <w:tc>
          <w:tcPr>
            <w:tcW w:w="1217" w:type="dxa"/>
          </w:tcPr>
          <w:p>
            <w:pPr>
              <w:pStyle w:val="TableParagraph"/>
              <w:spacing w:line="199" w:lineRule="exact" w:before="35"/>
              <w:ind w:left="382" w:right="373"/>
              <w:jc w:val="center"/>
              <w:rPr>
                <w:sz w:val="18"/>
              </w:rPr>
            </w:pPr>
            <w:r>
              <w:rPr>
                <w:sz w:val="18"/>
              </w:rPr>
              <w:t>0.81</w:t>
            </w:r>
          </w:p>
        </w:tc>
        <w:tc>
          <w:tcPr>
            <w:tcW w:w="1216" w:type="dxa"/>
          </w:tcPr>
          <w:p>
            <w:pPr>
              <w:pStyle w:val="TableParagraph"/>
              <w:spacing w:line="199" w:lineRule="exact" w:before="35"/>
              <w:ind w:left="381" w:right="371"/>
              <w:jc w:val="center"/>
              <w:rPr>
                <w:sz w:val="18"/>
              </w:rPr>
            </w:pPr>
            <w:r>
              <w:rPr>
                <w:sz w:val="18"/>
              </w:rPr>
              <w:t>0.82</w:t>
            </w:r>
          </w:p>
        </w:tc>
        <w:tc>
          <w:tcPr>
            <w:tcW w:w="1216" w:type="dxa"/>
          </w:tcPr>
          <w:p>
            <w:pPr>
              <w:pStyle w:val="TableParagraph"/>
              <w:spacing w:line="199" w:lineRule="exact" w:before="35"/>
              <w:ind w:left="382" w:right="370"/>
              <w:jc w:val="center"/>
              <w:rPr>
                <w:sz w:val="18"/>
              </w:rPr>
            </w:pPr>
            <w:r>
              <w:rPr>
                <w:sz w:val="18"/>
              </w:rPr>
              <w:t>0.84</w:t>
            </w:r>
          </w:p>
        </w:tc>
        <w:tc>
          <w:tcPr>
            <w:tcW w:w="1105" w:type="dxa"/>
          </w:tcPr>
          <w:p>
            <w:pPr>
              <w:pStyle w:val="TableParagraph"/>
              <w:spacing w:line="199" w:lineRule="exact" w:before="35"/>
              <w:ind w:left="329" w:right="314"/>
              <w:jc w:val="center"/>
              <w:rPr>
                <w:sz w:val="18"/>
              </w:rPr>
            </w:pPr>
            <w:r>
              <w:rPr>
                <w:sz w:val="18"/>
              </w:rPr>
              <w:t>0.87</w:t>
            </w:r>
          </w:p>
        </w:tc>
        <w:tc>
          <w:tcPr>
            <w:tcW w:w="995" w:type="dxa"/>
          </w:tcPr>
          <w:p>
            <w:pPr>
              <w:pStyle w:val="TableParagraph"/>
              <w:spacing w:line="199" w:lineRule="exact" w:before="35"/>
              <w:ind w:right="321"/>
              <w:jc w:val="right"/>
              <w:rPr>
                <w:sz w:val="18"/>
              </w:rPr>
            </w:pPr>
            <w:r>
              <w:rPr>
                <w:sz w:val="18"/>
              </w:rPr>
              <w:t>0.95</w:t>
            </w:r>
          </w:p>
        </w:tc>
        <w:tc>
          <w:tcPr>
            <w:tcW w:w="993" w:type="dxa"/>
          </w:tcPr>
          <w:p>
            <w:pPr>
              <w:pStyle w:val="TableParagraph"/>
              <w:spacing w:line="199" w:lineRule="exact" w:before="35"/>
              <w:ind w:left="209" w:right="188"/>
              <w:jc w:val="center"/>
              <w:rPr>
                <w:sz w:val="18"/>
              </w:rPr>
            </w:pPr>
            <w:r>
              <w:rPr>
                <w:sz w:val="18"/>
              </w:rPr>
              <w:t>1.09</w:t>
            </w:r>
          </w:p>
        </w:tc>
        <w:tc>
          <w:tcPr>
            <w:tcW w:w="995" w:type="dxa"/>
          </w:tcPr>
          <w:p>
            <w:pPr>
              <w:pStyle w:val="TableParagraph"/>
              <w:spacing w:line="199" w:lineRule="exact" w:before="35"/>
              <w:ind w:left="278" w:right="256"/>
              <w:jc w:val="center"/>
              <w:rPr>
                <w:sz w:val="18"/>
              </w:rPr>
            </w:pPr>
            <w:r>
              <w:rPr>
                <w:sz w:val="18"/>
              </w:rPr>
              <w:t>1.37</w:t>
            </w:r>
          </w:p>
        </w:tc>
        <w:tc>
          <w:tcPr>
            <w:tcW w:w="959" w:type="dxa"/>
          </w:tcPr>
          <w:p>
            <w:pPr>
              <w:pStyle w:val="TableParagraph"/>
              <w:spacing w:line="199" w:lineRule="exact" w:before="35"/>
              <w:ind w:left="325"/>
              <w:rPr>
                <w:sz w:val="18"/>
              </w:rPr>
            </w:pPr>
            <w:r>
              <w:rPr>
                <w:sz w:val="18"/>
              </w:rPr>
              <w:t>1.94</w:t>
            </w:r>
          </w:p>
        </w:tc>
      </w:tr>
      <w:tr>
        <w:trPr>
          <w:trHeight w:val="256" w:hRule="atLeast"/>
        </w:trPr>
        <w:tc>
          <w:tcPr>
            <w:tcW w:w="1484" w:type="dxa"/>
          </w:tcPr>
          <w:p>
            <w:pPr>
              <w:pStyle w:val="TableParagraph"/>
              <w:spacing w:line="202" w:lineRule="exact" w:before="35"/>
              <w:ind w:left="237" w:right="229"/>
              <w:jc w:val="center"/>
              <w:rPr>
                <w:sz w:val="18"/>
              </w:rPr>
            </w:pPr>
            <w:r>
              <w:rPr>
                <w:sz w:val="18"/>
              </w:rPr>
              <w:t>65</w:t>
            </w:r>
          </w:p>
        </w:tc>
        <w:tc>
          <w:tcPr>
            <w:tcW w:w="1339" w:type="dxa"/>
          </w:tcPr>
          <w:p>
            <w:pPr>
              <w:pStyle w:val="TableParagraph"/>
              <w:spacing w:line="202" w:lineRule="exact" w:before="35"/>
              <w:ind w:left="155" w:right="149"/>
              <w:jc w:val="center"/>
              <w:rPr>
                <w:sz w:val="18"/>
              </w:rPr>
            </w:pPr>
            <w:r>
              <w:rPr>
                <w:sz w:val="18"/>
              </w:rPr>
              <w:t>15.2</w:t>
            </w:r>
          </w:p>
        </w:tc>
        <w:tc>
          <w:tcPr>
            <w:tcW w:w="1217" w:type="dxa"/>
          </w:tcPr>
          <w:p>
            <w:pPr>
              <w:pStyle w:val="TableParagraph"/>
              <w:spacing w:line="202" w:lineRule="exact" w:before="35"/>
              <w:ind w:left="382" w:right="373"/>
              <w:jc w:val="center"/>
              <w:rPr>
                <w:sz w:val="18"/>
              </w:rPr>
            </w:pPr>
            <w:r>
              <w:rPr>
                <w:sz w:val="18"/>
              </w:rPr>
              <w:t>0.83</w:t>
            </w:r>
          </w:p>
        </w:tc>
        <w:tc>
          <w:tcPr>
            <w:tcW w:w="1216" w:type="dxa"/>
          </w:tcPr>
          <w:p>
            <w:pPr>
              <w:pStyle w:val="TableParagraph"/>
              <w:spacing w:line="202" w:lineRule="exact" w:before="35"/>
              <w:ind w:left="381" w:right="371"/>
              <w:jc w:val="center"/>
              <w:rPr>
                <w:sz w:val="18"/>
              </w:rPr>
            </w:pPr>
            <w:r>
              <w:rPr>
                <w:sz w:val="18"/>
              </w:rPr>
              <w:t>0.84</w:t>
            </w:r>
          </w:p>
        </w:tc>
        <w:tc>
          <w:tcPr>
            <w:tcW w:w="1216" w:type="dxa"/>
          </w:tcPr>
          <w:p>
            <w:pPr>
              <w:pStyle w:val="TableParagraph"/>
              <w:spacing w:line="202" w:lineRule="exact" w:before="35"/>
              <w:ind w:left="382" w:right="370"/>
              <w:jc w:val="center"/>
              <w:rPr>
                <w:sz w:val="18"/>
              </w:rPr>
            </w:pPr>
            <w:r>
              <w:rPr>
                <w:sz w:val="18"/>
              </w:rPr>
              <w:t>0.87</w:t>
            </w:r>
          </w:p>
        </w:tc>
        <w:tc>
          <w:tcPr>
            <w:tcW w:w="1105" w:type="dxa"/>
          </w:tcPr>
          <w:p>
            <w:pPr>
              <w:pStyle w:val="TableParagraph"/>
              <w:spacing w:line="202" w:lineRule="exact" w:before="35"/>
              <w:ind w:left="329" w:right="314"/>
              <w:jc w:val="center"/>
              <w:rPr>
                <w:sz w:val="18"/>
              </w:rPr>
            </w:pPr>
            <w:r>
              <w:rPr>
                <w:sz w:val="18"/>
              </w:rPr>
              <w:t>0.92</w:t>
            </w:r>
          </w:p>
        </w:tc>
        <w:tc>
          <w:tcPr>
            <w:tcW w:w="995" w:type="dxa"/>
          </w:tcPr>
          <w:p>
            <w:pPr>
              <w:pStyle w:val="TableParagraph"/>
              <w:spacing w:line="202" w:lineRule="exact" w:before="35"/>
              <w:ind w:right="321"/>
              <w:jc w:val="right"/>
              <w:rPr>
                <w:sz w:val="18"/>
              </w:rPr>
            </w:pPr>
            <w:r>
              <w:rPr>
                <w:sz w:val="18"/>
              </w:rPr>
              <w:t>1.03</w:t>
            </w:r>
          </w:p>
        </w:tc>
        <w:tc>
          <w:tcPr>
            <w:tcW w:w="993" w:type="dxa"/>
          </w:tcPr>
          <w:p>
            <w:pPr>
              <w:pStyle w:val="TableParagraph"/>
              <w:spacing w:line="202" w:lineRule="exact" w:before="35"/>
              <w:ind w:left="209" w:right="188"/>
              <w:jc w:val="center"/>
              <w:rPr>
                <w:sz w:val="18"/>
              </w:rPr>
            </w:pPr>
            <w:r>
              <w:rPr>
                <w:sz w:val="18"/>
              </w:rPr>
              <w:t>1.24</w:t>
            </w:r>
          </w:p>
        </w:tc>
        <w:tc>
          <w:tcPr>
            <w:tcW w:w="995" w:type="dxa"/>
          </w:tcPr>
          <w:p>
            <w:pPr>
              <w:pStyle w:val="TableParagraph"/>
              <w:spacing w:line="202" w:lineRule="exact" w:before="35"/>
              <w:ind w:left="278" w:right="256"/>
              <w:jc w:val="center"/>
              <w:rPr>
                <w:sz w:val="18"/>
              </w:rPr>
            </w:pPr>
            <w:r>
              <w:rPr>
                <w:sz w:val="18"/>
              </w:rPr>
              <w:t>1.67</w:t>
            </w:r>
          </w:p>
        </w:tc>
        <w:tc>
          <w:tcPr>
            <w:tcW w:w="959" w:type="dxa"/>
          </w:tcPr>
          <w:p>
            <w:pPr>
              <w:pStyle w:val="TableParagraph"/>
              <w:spacing w:line="202" w:lineRule="exact" w:before="35"/>
              <w:ind w:left="325"/>
              <w:rPr>
                <w:sz w:val="18"/>
              </w:rPr>
            </w:pPr>
            <w:r>
              <w:rPr>
                <w:sz w:val="18"/>
              </w:rPr>
              <w:t>2.53</w:t>
            </w:r>
          </w:p>
        </w:tc>
      </w:tr>
      <w:tr>
        <w:trPr>
          <w:trHeight w:val="254" w:hRule="atLeast"/>
        </w:trPr>
        <w:tc>
          <w:tcPr>
            <w:tcW w:w="1484" w:type="dxa"/>
          </w:tcPr>
          <w:p>
            <w:pPr>
              <w:pStyle w:val="TableParagraph"/>
              <w:spacing w:line="199" w:lineRule="exact" w:before="35"/>
              <w:ind w:left="237" w:right="229"/>
              <w:jc w:val="center"/>
              <w:rPr>
                <w:sz w:val="18"/>
              </w:rPr>
            </w:pPr>
            <w:r>
              <w:rPr>
                <w:sz w:val="18"/>
              </w:rPr>
              <w:t>64</w:t>
            </w:r>
          </w:p>
        </w:tc>
        <w:tc>
          <w:tcPr>
            <w:tcW w:w="1339" w:type="dxa"/>
          </w:tcPr>
          <w:p>
            <w:pPr>
              <w:pStyle w:val="TableParagraph"/>
              <w:spacing w:line="199" w:lineRule="exact" w:before="35"/>
              <w:ind w:left="155" w:right="149"/>
              <w:jc w:val="center"/>
              <w:rPr>
                <w:sz w:val="18"/>
              </w:rPr>
            </w:pPr>
            <w:r>
              <w:rPr>
                <w:sz w:val="18"/>
              </w:rPr>
              <w:t>15.4</w:t>
            </w:r>
          </w:p>
        </w:tc>
        <w:tc>
          <w:tcPr>
            <w:tcW w:w="1217" w:type="dxa"/>
          </w:tcPr>
          <w:p>
            <w:pPr>
              <w:pStyle w:val="TableParagraph"/>
              <w:spacing w:line="199" w:lineRule="exact" w:before="35"/>
              <w:ind w:left="382" w:right="373"/>
              <w:jc w:val="center"/>
              <w:rPr>
                <w:sz w:val="18"/>
              </w:rPr>
            </w:pPr>
            <w:r>
              <w:rPr>
                <w:sz w:val="18"/>
              </w:rPr>
              <w:t>0.83</w:t>
            </w:r>
          </w:p>
        </w:tc>
        <w:tc>
          <w:tcPr>
            <w:tcW w:w="1216" w:type="dxa"/>
          </w:tcPr>
          <w:p>
            <w:pPr>
              <w:pStyle w:val="TableParagraph"/>
              <w:spacing w:line="199" w:lineRule="exact" w:before="35"/>
              <w:ind w:left="381" w:right="371"/>
              <w:jc w:val="center"/>
              <w:rPr>
                <w:sz w:val="18"/>
              </w:rPr>
            </w:pPr>
            <w:r>
              <w:rPr>
                <w:sz w:val="18"/>
              </w:rPr>
              <w:t>0.84</w:t>
            </w:r>
          </w:p>
        </w:tc>
        <w:tc>
          <w:tcPr>
            <w:tcW w:w="1216" w:type="dxa"/>
          </w:tcPr>
          <w:p>
            <w:pPr>
              <w:pStyle w:val="TableParagraph"/>
              <w:spacing w:line="199" w:lineRule="exact" w:before="35"/>
              <w:ind w:left="382" w:right="370"/>
              <w:jc w:val="center"/>
              <w:rPr>
                <w:sz w:val="18"/>
              </w:rPr>
            </w:pPr>
            <w:r>
              <w:rPr>
                <w:sz w:val="18"/>
              </w:rPr>
              <w:t>0.87</w:t>
            </w:r>
          </w:p>
        </w:tc>
        <w:tc>
          <w:tcPr>
            <w:tcW w:w="1105" w:type="dxa"/>
          </w:tcPr>
          <w:p>
            <w:pPr>
              <w:pStyle w:val="TableParagraph"/>
              <w:spacing w:line="199" w:lineRule="exact" w:before="35"/>
              <w:ind w:left="329" w:right="314"/>
              <w:jc w:val="center"/>
              <w:rPr>
                <w:sz w:val="18"/>
              </w:rPr>
            </w:pPr>
            <w:r>
              <w:rPr>
                <w:sz w:val="18"/>
              </w:rPr>
              <w:t>0.92</w:t>
            </w:r>
          </w:p>
        </w:tc>
        <w:tc>
          <w:tcPr>
            <w:tcW w:w="995" w:type="dxa"/>
          </w:tcPr>
          <w:p>
            <w:pPr>
              <w:pStyle w:val="TableParagraph"/>
              <w:spacing w:line="199" w:lineRule="exact" w:before="35"/>
              <w:ind w:right="321"/>
              <w:jc w:val="right"/>
              <w:rPr>
                <w:sz w:val="18"/>
              </w:rPr>
            </w:pPr>
            <w:r>
              <w:rPr>
                <w:sz w:val="18"/>
              </w:rPr>
              <w:t>1.03</w:t>
            </w:r>
          </w:p>
        </w:tc>
        <w:tc>
          <w:tcPr>
            <w:tcW w:w="993" w:type="dxa"/>
          </w:tcPr>
          <w:p>
            <w:pPr>
              <w:pStyle w:val="TableParagraph"/>
              <w:spacing w:line="199" w:lineRule="exact" w:before="35"/>
              <w:ind w:left="209" w:right="188"/>
              <w:jc w:val="center"/>
              <w:rPr>
                <w:sz w:val="18"/>
              </w:rPr>
            </w:pPr>
            <w:r>
              <w:rPr>
                <w:sz w:val="18"/>
              </w:rPr>
              <w:t>1.25</w:t>
            </w:r>
          </w:p>
        </w:tc>
        <w:tc>
          <w:tcPr>
            <w:tcW w:w="995" w:type="dxa"/>
          </w:tcPr>
          <w:p>
            <w:pPr>
              <w:pStyle w:val="TableParagraph"/>
              <w:spacing w:line="199" w:lineRule="exact" w:before="35"/>
              <w:ind w:left="278" w:right="256"/>
              <w:jc w:val="center"/>
              <w:rPr>
                <w:sz w:val="18"/>
              </w:rPr>
            </w:pPr>
            <w:r>
              <w:rPr>
                <w:sz w:val="18"/>
              </w:rPr>
              <w:t>1.69</w:t>
            </w:r>
          </w:p>
        </w:tc>
        <w:tc>
          <w:tcPr>
            <w:tcW w:w="959" w:type="dxa"/>
            <w:shd w:val="clear" w:color="auto" w:fill="A6A6A6"/>
          </w:tcPr>
          <w:p>
            <w:pPr>
              <w:pStyle w:val="TableParagraph"/>
              <w:spacing w:line="199" w:lineRule="exact" w:before="35"/>
              <w:ind w:left="319" w:right="299"/>
              <w:jc w:val="center"/>
              <w:rPr>
                <w:sz w:val="18"/>
              </w:rPr>
            </w:pPr>
            <w:r>
              <w:rPr>
                <w:sz w:val="18"/>
              </w:rPr>
              <w:t>N/A</w:t>
            </w:r>
          </w:p>
        </w:tc>
      </w:tr>
      <w:tr>
        <w:trPr>
          <w:trHeight w:val="253" w:hRule="atLeast"/>
        </w:trPr>
        <w:tc>
          <w:tcPr>
            <w:tcW w:w="1484" w:type="dxa"/>
          </w:tcPr>
          <w:p>
            <w:pPr>
              <w:pStyle w:val="TableParagraph"/>
              <w:spacing w:line="199" w:lineRule="exact" w:before="35"/>
              <w:ind w:left="237" w:right="229"/>
              <w:jc w:val="center"/>
              <w:rPr>
                <w:sz w:val="18"/>
              </w:rPr>
            </w:pPr>
            <w:r>
              <w:rPr>
                <w:sz w:val="18"/>
              </w:rPr>
              <w:t>33</w:t>
            </w:r>
          </w:p>
        </w:tc>
        <w:tc>
          <w:tcPr>
            <w:tcW w:w="1339" w:type="dxa"/>
          </w:tcPr>
          <w:p>
            <w:pPr>
              <w:pStyle w:val="TableParagraph"/>
              <w:spacing w:line="199" w:lineRule="exact" w:before="35"/>
              <w:ind w:left="155" w:right="149"/>
              <w:jc w:val="center"/>
              <w:rPr>
                <w:sz w:val="18"/>
              </w:rPr>
            </w:pPr>
            <w:r>
              <w:rPr>
                <w:sz w:val="18"/>
              </w:rPr>
              <w:t>29.4</w:t>
            </w:r>
          </w:p>
        </w:tc>
        <w:tc>
          <w:tcPr>
            <w:tcW w:w="1217" w:type="dxa"/>
          </w:tcPr>
          <w:p>
            <w:pPr>
              <w:pStyle w:val="TableParagraph"/>
              <w:spacing w:line="199" w:lineRule="exact" w:before="35"/>
              <w:ind w:left="382" w:right="373"/>
              <w:jc w:val="center"/>
              <w:rPr>
                <w:sz w:val="18"/>
              </w:rPr>
            </w:pPr>
            <w:r>
              <w:rPr>
                <w:sz w:val="18"/>
              </w:rPr>
              <w:t>0.87</w:t>
            </w:r>
          </w:p>
        </w:tc>
        <w:tc>
          <w:tcPr>
            <w:tcW w:w="1216" w:type="dxa"/>
          </w:tcPr>
          <w:p>
            <w:pPr>
              <w:pStyle w:val="TableParagraph"/>
              <w:spacing w:line="199" w:lineRule="exact" w:before="35"/>
              <w:ind w:left="381" w:right="371"/>
              <w:jc w:val="center"/>
              <w:rPr>
                <w:sz w:val="18"/>
              </w:rPr>
            </w:pPr>
            <w:r>
              <w:rPr>
                <w:sz w:val="18"/>
              </w:rPr>
              <w:t>0.90</w:t>
            </w:r>
          </w:p>
        </w:tc>
        <w:tc>
          <w:tcPr>
            <w:tcW w:w="1216" w:type="dxa"/>
          </w:tcPr>
          <w:p>
            <w:pPr>
              <w:pStyle w:val="TableParagraph"/>
              <w:spacing w:line="199" w:lineRule="exact" w:before="35"/>
              <w:ind w:left="382" w:right="370"/>
              <w:jc w:val="center"/>
              <w:rPr>
                <w:sz w:val="18"/>
              </w:rPr>
            </w:pPr>
            <w:r>
              <w:rPr>
                <w:sz w:val="18"/>
              </w:rPr>
              <w:t>0.95</w:t>
            </w:r>
          </w:p>
        </w:tc>
        <w:tc>
          <w:tcPr>
            <w:tcW w:w="1105" w:type="dxa"/>
          </w:tcPr>
          <w:p>
            <w:pPr>
              <w:pStyle w:val="TableParagraph"/>
              <w:spacing w:line="199" w:lineRule="exact" w:before="35"/>
              <w:ind w:left="329" w:right="314"/>
              <w:jc w:val="center"/>
              <w:rPr>
                <w:sz w:val="18"/>
              </w:rPr>
            </w:pPr>
            <w:r>
              <w:rPr>
                <w:sz w:val="18"/>
              </w:rPr>
              <w:t>1.05</w:t>
            </w:r>
          </w:p>
        </w:tc>
        <w:tc>
          <w:tcPr>
            <w:tcW w:w="995" w:type="dxa"/>
          </w:tcPr>
          <w:p>
            <w:pPr>
              <w:pStyle w:val="TableParagraph"/>
              <w:spacing w:line="199" w:lineRule="exact" w:before="35"/>
              <w:ind w:right="321"/>
              <w:jc w:val="right"/>
              <w:rPr>
                <w:sz w:val="18"/>
              </w:rPr>
            </w:pPr>
            <w:r>
              <w:rPr>
                <w:sz w:val="18"/>
              </w:rPr>
              <w:t>1.26</w:t>
            </w:r>
          </w:p>
        </w:tc>
        <w:tc>
          <w:tcPr>
            <w:tcW w:w="993" w:type="dxa"/>
          </w:tcPr>
          <w:p>
            <w:pPr>
              <w:pStyle w:val="TableParagraph"/>
              <w:spacing w:line="199" w:lineRule="exact" w:before="35"/>
              <w:ind w:left="209" w:right="188"/>
              <w:jc w:val="center"/>
              <w:rPr>
                <w:sz w:val="18"/>
              </w:rPr>
            </w:pPr>
            <w:r>
              <w:rPr>
                <w:sz w:val="18"/>
              </w:rPr>
              <w:t>1.68</w:t>
            </w:r>
          </w:p>
        </w:tc>
        <w:tc>
          <w:tcPr>
            <w:tcW w:w="995" w:type="dxa"/>
          </w:tcPr>
          <w:p>
            <w:pPr>
              <w:pStyle w:val="TableParagraph"/>
              <w:spacing w:line="199" w:lineRule="exact" w:before="35"/>
              <w:ind w:left="278" w:right="256"/>
              <w:jc w:val="center"/>
              <w:rPr>
                <w:sz w:val="18"/>
              </w:rPr>
            </w:pPr>
            <w:r>
              <w:rPr>
                <w:sz w:val="18"/>
              </w:rPr>
              <w:t>2.51</w:t>
            </w:r>
          </w:p>
        </w:tc>
        <w:tc>
          <w:tcPr>
            <w:tcW w:w="959" w:type="dxa"/>
            <w:shd w:val="clear" w:color="auto" w:fill="A6A6A6"/>
          </w:tcPr>
          <w:p>
            <w:pPr>
              <w:pStyle w:val="TableParagraph"/>
              <w:spacing w:line="199" w:lineRule="exact" w:before="35"/>
              <w:ind w:left="319" w:right="299"/>
              <w:jc w:val="center"/>
              <w:rPr>
                <w:sz w:val="18"/>
              </w:rPr>
            </w:pPr>
            <w:r>
              <w:rPr>
                <w:sz w:val="18"/>
              </w:rPr>
              <w:t>N/A</w:t>
            </w:r>
          </w:p>
        </w:tc>
      </w:tr>
      <w:tr>
        <w:trPr>
          <w:trHeight w:val="256" w:hRule="atLeast"/>
        </w:trPr>
        <w:tc>
          <w:tcPr>
            <w:tcW w:w="1484" w:type="dxa"/>
          </w:tcPr>
          <w:p>
            <w:pPr>
              <w:pStyle w:val="TableParagraph"/>
              <w:spacing w:line="202" w:lineRule="exact" w:before="35"/>
              <w:ind w:left="237" w:right="229"/>
              <w:jc w:val="center"/>
              <w:rPr>
                <w:sz w:val="18"/>
              </w:rPr>
            </w:pPr>
            <w:r>
              <w:rPr>
                <w:sz w:val="18"/>
              </w:rPr>
              <w:t>32</w:t>
            </w:r>
          </w:p>
        </w:tc>
        <w:tc>
          <w:tcPr>
            <w:tcW w:w="1339" w:type="dxa"/>
          </w:tcPr>
          <w:p>
            <w:pPr>
              <w:pStyle w:val="TableParagraph"/>
              <w:spacing w:line="202" w:lineRule="exact" w:before="35"/>
              <w:ind w:left="155" w:right="149"/>
              <w:jc w:val="center"/>
              <w:rPr>
                <w:sz w:val="18"/>
              </w:rPr>
            </w:pPr>
            <w:r>
              <w:rPr>
                <w:sz w:val="18"/>
              </w:rPr>
              <w:t>30.3</w:t>
            </w:r>
          </w:p>
        </w:tc>
        <w:tc>
          <w:tcPr>
            <w:tcW w:w="1217" w:type="dxa"/>
          </w:tcPr>
          <w:p>
            <w:pPr>
              <w:pStyle w:val="TableParagraph"/>
              <w:spacing w:line="202" w:lineRule="exact" w:before="35"/>
              <w:ind w:left="382" w:right="373"/>
              <w:jc w:val="center"/>
              <w:rPr>
                <w:sz w:val="18"/>
              </w:rPr>
            </w:pPr>
            <w:r>
              <w:rPr>
                <w:sz w:val="18"/>
              </w:rPr>
              <w:t>0.87</w:t>
            </w:r>
          </w:p>
        </w:tc>
        <w:tc>
          <w:tcPr>
            <w:tcW w:w="1216" w:type="dxa"/>
          </w:tcPr>
          <w:p>
            <w:pPr>
              <w:pStyle w:val="TableParagraph"/>
              <w:spacing w:line="202" w:lineRule="exact" w:before="35"/>
              <w:ind w:left="381" w:right="371"/>
              <w:jc w:val="center"/>
              <w:rPr>
                <w:sz w:val="18"/>
              </w:rPr>
            </w:pPr>
            <w:r>
              <w:rPr>
                <w:sz w:val="18"/>
              </w:rPr>
              <w:t>0.90</w:t>
            </w:r>
          </w:p>
        </w:tc>
        <w:tc>
          <w:tcPr>
            <w:tcW w:w="1216" w:type="dxa"/>
          </w:tcPr>
          <w:p>
            <w:pPr>
              <w:pStyle w:val="TableParagraph"/>
              <w:spacing w:line="202" w:lineRule="exact" w:before="35"/>
              <w:ind w:left="382" w:right="370"/>
              <w:jc w:val="center"/>
              <w:rPr>
                <w:sz w:val="18"/>
              </w:rPr>
            </w:pPr>
            <w:r>
              <w:rPr>
                <w:sz w:val="18"/>
              </w:rPr>
              <w:t>0.95</w:t>
            </w:r>
          </w:p>
        </w:tc>
        <w:tc>
          <w:tcPr>
            <w:tcW w:w="1105" w:type="dxa"/>
          </w:tcPr>
          <w:p>
            <w:pPr>
              <w:pStyle w:val="TableParagraph"/>
              <w:spacing w:line="202" w:lineRule="exact" w:before="35"/>
              <w:ind w:left="329" w:right="314"/>
              <w:jc w:val="center"/>
              <w:rPr>
                <w:sz w:val="18"/>
              </w:rPr>
            </w:pPr>
            <w:r>
              <w:rPr>
                <w:sz w:val="18"/>
              </w:rPr>
              <w:t>1.06</w:t>
            </w:r>
          </w:p>
        </w:tc>
        <w:tc>
          <w:tcPr>
            <w:tcW w:w="995" w:type="dxa"/>
          </w:tcPr>
          <w:p>
            <w:pPr>
              <w:pStyle w:val="TableParagraph"/>
              <w:spacing w:line="202" w:lineRule="exact" w:before="35"/>
              <w:ind w:right="321"/>
              <w:jc w:val="right"/>
              <w:rPr>
                <w:sz w:val="18"/>
              </w:rPr>
            </w:pPr>
            <w:r>
              <w:rPr>
                <w:sz w:val="18"/>
              </w:rPr>
              <w:t>1.28</w:t>
            </w:r>
          </w:p>
        </w:tc>
        <w:tc>
          <w:tcPr>
            <w:tcW w:w="993" w:type="dxa"/>
          </w:tcPr>
          <w:p>
            <w:pPr>
              <w:pStyle w:val="TableParagraph"/>
              <w:spacing w:line="202" w:lineRule="exact" w:before="35"/>
              <w:ind w:left="209" w:right="188"/>
              <w:jc w:val="center"/>
              <w:rPr>
                <w:sz w:val="18"/>
              </w:rPr>
            </w:pPr>
            <w:r>
              <w:rPr>
                <w:sz w:val="18"/>
              </w:rPr>
              <w:t>1.70</w:t>
            </w:r>
          </w:p>
        </w:tc>
        <w:tc>
          <w:tcPr>
            <w:tcW w:w="995" w:type="dxa"/>
            <w:shd w:val="clear" w:color="auto" w:fill="A6A6A6"/>
          </w:tcPr>
          <w:p>
            <w:pPr>
              <w:pStyle w:val="TableParagraph"/>
              <w:spacing w:line="202" w:lineRule="exact" w:before="35"/>
              <w:ind w:left="276" w:right="256"/>
              <w:jc w:val="center"/>
              <w:rPr>
                <w:sz w:val="18"/>
              </w:rPr>
            </w:pPr>
            <w:r>
              <w:rPr>
                <w:sz w:val="18"/>
              </w:rPr>
              <w:t>N/A</w:t>
            </w:r>
          </w:p>
        </w:tc>
        <w:tc>
          <w:tcPr>
            <w:tcW w:w="959" w:type="dxa"/>
            <w:shd w:val="clear" w:color="auto" w:fill="A6A6A6"/>
          </w:tcPr>
          <w:p>
            <w:pPr>
              <w:pStyle w:val="TableParagraph"/>
              <w:spacing w:line="202" w:lineRule="exact" w:before="35"/>
              <w:ind w:left="319" w:right="299"/>
              <w:jc w:val="center"/>
              <w:rPr>
                <w:sz w:val="18"/>
              </w:rPr>
            </w:pPr>
            <w:r>
              <w:rPr>
                <w:sz w:val="18"/>
              </w:rPr>
              <w:t>N/A</w:t>
            </w:r>
          </w:p>
        </w:tc>
      </w:tr>
      <w:tr>
        <w:trPr>
          <w:trHeight w:val="253" w:hRule="atLeast"/>
        </w:trPr>
        <w:tc>
          <w:tcPr>
            <w:tcW w:w="1484" w:type="dxa"/>
          </w:tcPr>
          <w:p>
            <w:pPr>
              <w:pStyle w:val="TableParagraph"/>
              <w:spacing w:line="199" w:lineRule="exact" w:before="35"/>
              <w:ind w:left="237" w:right="229"/>
              <w:jc w:val="center"/>
              <w:rPr>
                <w:sz w:val="18"/>
              </w:rPr>
            </w:pPr>
            <w:r>
              <w:rPr>
                <w:sz w:val="18"/>
              </w:rPr>
              <w:t>19</w:t>
            </w:r>
          </w:p>
        </w:tc>
        <w:tc>
          <w:tcPr>
            <w:tcW w:w="1339" w:type="dxa"/>
          </w:tcPr>
          <w:p>
            <w:pPr>
              <w:pStyle w:val="TableParagraph"/>
              <w:spacing w:line="199" w:lineRule="exact" w:before="35"/>
              <w:ind w:left="155" w:right="149"/>
              <w:jc w:val="center"/>
              <w:rPr>
                <w:sz w:val="18"/>
              </w:rPr>
            </w:pPr>
            <w:r>
              <w:rPr>
                <w:sz w:val="18"/>
              </w:rPr>
              <w:t>50.0</w:t>
            </w:r>
          </w:p>
        </w:tc>
        <w:tc>
          <w:tcPr>
            <w:tcW w:w="1217" w:type="dxa"/>
          </w:tcPr>
          <w:p>
            <w:pPr>
              <w:pStyle w:val="TableParagraph"/>
              <w:spacing w:line="199" w:lineRule="exact" w:before="35"/>
              <w:ind w:left="382" w:right="373"/>
              <w:jc w:val="center"/>
              <w:rPr>
                <w:sz w:val="18"/>
              </w:rPr>
            </w:pPr>
            <w:r>
              <w:rPr>
                <w:sz w:val="18"/>
              </w:rPr>
              <w:t>0.93</w:t>
            </w:r>
          </w:p>
        </w:tc>
        <w:tc>
          <w:tcPr>
            <w:tcW w:w="1216" w:type="dxa"/>
          </w:tcPr>
          <w:p>
            <w:pPr>
              <w:pStyle w:val="TableParagraph"/>
              <w:spacing w:line="199" w:lineRule="exact" w:before="35"/>
              <w:ind w:left="381" w:right="371"/>
              <w:jc w:val="center"/>
              <w:rPr>
                <w:sz w:val="18"/>
              </w:rPr>
            </w:pPr>
            <w:r>
              <w:rPr>
                <w:sz w:val="18"/>
              </w:rPr>
              <w:t>0.98</w:t>
            </w:r>
          </w:p>
        </w:tc>
        <w:tc>
          <w:tcPr>
            <w:tcW w:w="1216" w:type="dxa"/>
          </w:tcPr>
          <w:p>
            <w:pPr>
              <w:pStyle w:val="TableParagraph"/>
              <w:spacing w:line="199" w:lineRule="exact" w:before="35"/>
              <w:ind w:left="382" w:right="370"/>
              <w:jc w:val="center"/>
              <w:rPr>
                <w:sz w:val="18"/>
              </w:rPr>
            </w:pPr>
            <w:r>
              <w:rPr>
                <w:sz w:val="18"/>
              </w:rPr>
              <w:t>1.06</w:t>
            </w:r>
          </w:p>
        </w:tc>
        <w:tc>
          <w:tcPr>
            <w:tcW w:w="1105" w:type="dxa"/>
          </w:tcPr>
          <w:p>
            <w:pPr>
              <w:pStyle w:val="TableParagraph"/>
              <w:spacing w:line="199" w:lineRule="exact" w:before="35"/>
              <w:ind w:left="329" w:right="314"/>
              <w:jc w:val="center"/>
              <w:rPr>
                <w:sz w:val="18"/>
              </w:rPr>
            </w:pPr>
            <w:r>
              <w:rPr>
                <w:sz w:val="18"/>
              </w:rPr>
              <w:t>1.24</w:t>
            </w:r>
          </w:p>
        </w:tc>
        <w:tc>
          <w:tcPr>
            <w:tcW w:w="995" w:type="dxa"/>
          </w:tcPr>
          <w:p>
            <w:pPr>
              <w:pStyle w:val="TableParagraph"/>
              <w:spacing w:line="199" w:lineRule="exact" w:before="35"/>
              <w:ind w:right="321"/>
              <w:jc w:val="right"/>
              <w:rPr>
                <w:sz w:val="18"/>
              </w:rPr>
            </w:pPr>
            <w:r>
              <w:rPr>
                <w:sz w:val="18"/>
              </w:rPr>
              <w:t>1.60</w:t>
            </w:r>
          </w:p>
        </w:tc>
        <w:tc>
          <w:tcPr>
            <w:tcW w:w="993" w:type="dxa"/>
          </w:tcPr>
          <w:p>
            <w:pPr>
              <w:pStyle w:val="TableParagraph"/>
              <w:spacing w:line="199" w:lineRule="exact" w:before="35"/>
              <w:ind w:left="209" w:right="188"/>
              <w:jc w:val="center"/>
              <w:rPr>
                <w:sz w:val="18"/>
              </w:rPr>
            </w:pPr>
            <w:r>
              <w:rPr>
                <w:sz w:val="18"/>
              </w:rPr>
              <w:t>2.30</w:t>
            </w:r>
          </w:p>
        </w:tc>
        <w:tc>
          <w:tcPr>
            <w:tcW w:w="995" w:type="dxa"/>
            <w:shd w:val="clear" w:color="auto" w:fill="A6A6A6"/>
          </w:tcPr>
          <w:p>
            <w:pPr>
              <w:pStyle w:val="TableParagraph"/>
              <w:spacing w:line="199" w:lineRule="exact" w:before="35"/>
              <w:ind w:left="276" w:right="256"/>
              <w:jc w:val="center"/>
              <w:rPr>
                <w:sz w:val="18"/>
              </w:rPr>
            </w:pPr>
            <w:r>
              <w:rPr>
                <w:sz w:val="18"/>
              </w:rPr>
              <w:t>N/A</w:t>
            </w:r>
          </w:p>
        </w:tc>
        <w:tc>
          <w:tcPr>
            <w:tcW w:w="959" w:type="dxa"/>
            <w:shd w:val="clear" w:color="auto" w:fill="A6A6A6"/>
          </w:tcPr>
          <w:p>
            <w:pPr>
              <w:pStyle w:val="TableParagraph"/>
              <w:spacing w:line="199" w:lineRule="exact" w:before="35"/>
              <w:ind w:left="319" w:right="299"/>
              <w:jc w:val="center"/>
              <w:rPr>
                <w:sz w:val="18"/>
              </w:rPr>
            </w:pPr>
            <w:r>
              <w:rPr>
                <w:sz w:val="18"/>
              </w:rPr>
              <w:t>N/A</w:t>
            </w:r>
          </w:p>
        </w:tc>
      </w:tr>
      <w:tr>
        <w:trPr>
          <w:trHeight w:val="257" w:hRule="atLeast"/>
        </w:trPr>
        <w:tc>
          <w:tcPr>
            <w:tcW w:w="1484" w:type="dxa"/>
          </w:tcPr>
          <w:p>
            <w:pPr>
              <w:pStyle w:val="TableParagraph"/>
              <w:spacing w:line="202" w:lineRule="exact" w:before="35"/>
              <w:ind w:left="237" w:right="229"/>
              <w:jc w:val="center"/>
              <w:rPr>
                <w:sz w:val="18"/>
              </w:rPr>
            </w:pPr>
            <w:r>
              <w:rPr>
                <w:sz w:val="18"/>
              </w:rPr>
              <w:t>17</w:t>
            </w:r>
          </w:p>
        </w:tc>
        <w:tc>
          <w:tcPr>
            <w:tcW w:w="1339" w:type="dxa"/>
          </w:tcPr>
          <w:p>
            <w:pPr>
              <w:pStyle w:val="TableParagraph"/>
              <w:spacing w:line="202" w:lineRule="exact" w:before="35"/>
              <w:ind w:left="155" w:right="149"/>
              <w:jc w:val="center"/>
              <w:rPr>
                <w:sz w:val="18"/>
              </w:rPr>
            </w:pPr>
            <w:r>
              <w:rPr>
                <w:sz w:val="18"/>
              </w:rPr>
              <w:t>55.6</w:t>
            </w:r>
          </w:p>
        </w:tc>
        <w:tc>
          <w:tcPr>
            <w:tcW w:w="1217" w:type="dxa"/>
          </w:tcPr>
          <w:p>
            <w:pPr>
              <w:pStyle w:val="TableParagraph"/>
              <w:spacing w:line="202" w:lineRule="exact" w:before="35"/>
              <w:ind w:left="382" w:right="373"/>
              <w:jc w:val="center"/>
              <w:rPr>
                <w:sz w:val="18"/>
              </w:rPr>
            </w:pPr>
            <w:r>
              <w:rPr>
                <w:sz w:val="18"/>
              </w:rPr>
              <w:t>0.95</w:t>
            </w:r>
          </w:p>
        </w:tc>
        <w:tc>
          <w:tcPr>
            <w:tcW w:w="1216" w:type="dxa"/>
          </w:tcPr>
          <w:p>
            <w:pPr>
              <w:pStyle w:val="TableParagraph"/>
              <w:spacing w:line="202" w:lineRule="exact" w:before="35"/>
              <w:ind w:left="381" w:right="371"/>
              <w:jc w:val="center"/>
              <w:rPr>
                <w:sz w:val="18"/>
              </w:rPr>
            </w:pPr>
            <w:r>
              <w:rPr>
                <w:sz w:val="18"/>
              </w:rPr>
              <w:t>1.00</w:t>
            </w:r>
          </w:p>
        </w:tc>
        <w:tc>
          <w:tcPr>
            <w:tcW w:w="1216" w:type="dxa"/>
          </w:tcPr>
          <w:p>
            <w:pPr>
              <w:pStyle w:val="TableParagraph"/>
              <w:spacing w:line="202" w:lineRule="exact" w:before="35"/>
              <w:ind w:left="382" w:right="370"/>
              <w:jc w:val="center"/>
              <w:rPr>
                <w:sz w:val="18"/>
              </w:rPr>
            </w:pPr>
            <w:r>
              <w:rPr>
                <w:sz w:val="18"/>
              </w:rPr>
              <w:t>1.10</w:t>
            </w:r>
          </w:p>
        </w:tc>
        <w:tc>
          <w:tcPr>
            <w:tcW w:w="1105" w:type="dxa"/>
          </w:tcPr>
          <w:p>
            <w:pPr>
              <w:pStyle w:val="TableParagraph"/>
              <w:spacing w:line="202" w:lineRule="exact" w:before="35"/>
              <w:ind w:left="329" w:right="314"/>
              <w:jc w:val="center"/>
              <w:rPr>
                <w:sz w:val="18"/>
              </w:rPr>
            </w:pPr>
            <w:r>
              <w:rPr>
                <w:sz w:val="18"/>
              </w:rPr>
              <w:t>1.29</w:t>
            </w:r>
          </w:p>
        </w:tc>
        <w:tc>
          <w:tcPr>
            <w:tcW w:w="995" w:type="dxa"/>
          </w:tcPr>
          <w:p>
            <w:pPr>
              <w:pStyle w:val="TableParagraph"/>
              <w:spacing w:line="202" w:lineRule="exact" w:before="35"/>
              <w:ind w:right="321"/>
              <w:jc w:val="right"/>
              <w:rPr>
                <w:sz w:val="18"/>
              </w:rPr>
            </w:pPr>
            <w:r>
              <w:rPr>
                <w:sz w:val="18"/>
              </w:rPr>
              <w:t>1.69</w:t>
            </w:r>
          </w:p>
        </w:tc>
        <w:tc>
          <w:tcPr>
            <w:tcW w:w="993" w:type="dxa"/>
          </w:tcPr>
          <w:p>
            <w:pPr>
              <w:pStyle w:val="TableParagraph"/>
              <w:spacing w:line="202" w:lineRule="exact" w:before="35"/>
              <w:ind w:left="209" w:right="188"/>
              <w:jc w:val="center"/>
              <w:rPr>
                <w:sz w:val="18"/>
              </w:rPr>
            </w:pPr>
            <w:r>
              <w:rPr>
                <w:sz w:val="18"/>
              </w:rPr>
              <w:t>2.47</w:t>
            </w:r>
          </w:p>
        </w:tc>
        <w:tc>
          <w:tcPr>
            <w:tcW w:w="995" w:type="dxa"/>
            <w:shd w:val="clear" w:color="auto" w:fill="A6A6A6"/>
          </w:tcPr>
          <w:p>
            <w:pPr>
              <w:pStyle w:val="TableParagraph"/>
              <w:spacing w:line="202" w:lineRule="exact" w:before="35"/>
              <w:ind w:left="276" w:right="256"/>
              <w:jc w:val="center"/>
              <w:rPr>
                <w:sz w:val="18"/>
              </w:rPr>
            </w:pPr>
            <w:r>
              <w:rPr>
                <w:sz w:val="18"/>
              </w:rPr>
              <w:t>N/A</w:t>
            </w:r>
          </w:p>
        </w:tc>
        <w:tc>
          <w:tcPr>
            <w:tcW w:w="959" w:type="dxa"/>
            <w:shd w:val="clear" w:color="auto" w:fill="A6A6A6"/>
          </w:tcPr>
          <w:p>
            <w:pPr>
              <w:pStyle w:val="TableParagraph"/>
              <w:spacing w:line="202" w:lineRule="exact" w:before="35"/>
              <w:ind w:left="319" w:right="299"/>
              <w:jc w:val="center"/>
              <w:rPr>
                <w:sz w:val="18"/>
              </w:rPr>
            </w:pPr>
            <w:r>
              <w:rPr>
                <w:sz w:val="18"/>
              </w:rPr>
              <w:t>N/A</w:t>
            </w:r>
          </w:p>
        </w:tc>
      </w:tr>
      <w:tr>
        <w:trPr>
          <w:trHeight w:val="254" w:hRule="atLeast"/>
        </w:trPr>
        <w:tc>
          <w:tcPr>
            <w:tcW w:w="1484" w:type="dxa"/>
          </w:tcPr>
          <w:p>
            <w:pPr>
              <w:pStyle w:val="TableParagraph"/>
              <w:spacing w:line="199" w:lineRule="exact" w:before="35"/>
              <w:ind w:left="237" w:right="229"/>
              <w:jc w:val="center"/>
              <w:rPr>
                <w:sz w:val="18"/>
              </w:rPr>
            </w:pPr>
            <w:r>
              <w:rPr>
                <w:sz w:val="18"/>
              </w:rPr>
              <w:t>16</w:t>
            </w:r>
          </w:p>
        </w:tc>
        <w:tc>
          <w:tcPr>
            <w:tcW w:w="1339" w:type="dxa"/>
          </w:tcPr>
          <w:p>
            <w:pPr>
              <w:pStyle w:val="TableParagraph"/>
              <w:spacing w:line="199" w:lineRule="exact" w:before="35"/>
              <w:ind w:left="155" w:right="149"/>
              <w:jc w:val="center"/>
              <w:rPr>
                <w:sz w:val="18"/>
              </w:rPr>
            </w:pPr>
            <w:r>
              <w:rPr>
                <w:sz w:val="18"/>
              </w:rPr>
              <w:t>58.8</w:t>
            </w:r>
          </w:p>
        </w:tc>
        <w:tc>
          <w:tcPr>
            <w:tcW w:w="1217" w:type="dxa"/>
          </w:tcPr>
          <w:p>
            <w:pPr>
              <w:pStyle w:val="TableParagraph"/>
              <w:spacing w:line="199" w:lineRule="exact" w:before="35"/>
              <w:ind w:left="382" w:right="373"/>
              <w:jc w:val="center"/>
              <w:rPr>
                <w:sz w:val="18"/>
              </w:rPr>
            </w:pPr>
            <w:r>
              <w:rPr>
                <w:sz w:val="18"/>
              </w:rPr>
              <w:t>0.96</w:t>
            </w:r>
          </w:p>
        </w:tc>
        <w:tc>
          <w:tcPr>
            <w:tcW w:w="1216" w:type="dxa"/>
          </w:tcPr>
          <w:p>
            <w:pPr>
              <w:pStyle w:val="TableParagraph"/>
              <w:spacing w:line="199" w:lineRule="exact" w:before="35"/>
              <w:ind w:left="381" w:right="371"/>
              <w:jc w:val="center"/>
              <w:rPr>
                <w:sz w:val="18"/>
              </w:rPr>
            </w:pPr>
            <w:r>
              <w:rPr>
                <w:sz w:val="18"/>
              </w:rPr>
              <w:t>1.01</w:t>
            </w:r>
          </w:p>
        </w:tc>
        <w:tc>
          <w:tcPr>
            <w:tcW w:w="1216" w:type="dxa"/>
          </w:tcPr>
          <w:p>
            <w:pPr>
              <w:pStyle w:val="TableParagraph"/>
              <w:spacing w:line="199" w:lineRule="exact" w:before="35"/>
              <w:ind w:left="382" w:right="370"/>
              <w:jc w:val="center"/>
              <w:rPr>
                <w:sz w:val="18"/>
              </w:rPr>
            </w:pPr>
            <w:r>
              <w:rPr>
                <w:sz w:val="18"/>
              </w:rPr>
              <w:t>1.11</w:t>
            </w:r>
          </w:p>
        </w:tc>
        <w:tc>
          <w:tcPr>
            <w:tcW w:w="1105" w:type="dxa"/>
          </w:tcPr>
          <w:p>
            <w:pPr>
              <w:pStyle w:val="TableParagraph"/>
              <w:spacing w:line="199" w:lineRule="exact" w:before="35"/>
              <w:ind w:left="329" w:right="314"/>
              <w:jc w:val="center"/>
              <w:rPr>
                <w:sz w:val="18"/>
              </w:rPr>
            </w:pPr>
            <w:r>
              <w:rPr>
                <w:sz w:val="18"/>
              </w:rPr>
              <w:t>1.32</w:t>
            </w:r>
          </w:p>
        </w:tc>
        <w:tc>
          <w:tcPr>
            <w:tcW w:w="995" w:type="dxa"/>
          </w:tcPr>
          <w:p>
            <w:pPr>
              <w:pStyle w:val="TableParagraph"/>
              <w:spacing w:line="199" w:lineRule="exact" w:before="35"/>
              <w:ind w:right="321"/>
              <w:jc w:val="right"/>
              <w:rPr>
                <w:sz w:val="18"/>
              </w:rPr>
            </w:pPr>
            <w:r>
              <w:rPr>
                <w:sz w:val="18"/>
              </w:rPr>
              <w:t>1.74</w:t>
            </w:r>
          </w:p>
        </w:tc>
        <w:tc>
          <w:tcPr>
            <w:tcW w:w="993" w:type="dxa"/>
            <w:shd w:val="clear" w:color="auto" w:fill="A6A6A6"/>
          </w:tcPr>
          <w:p>
            <w:pPr>
              <w:pStyle w:val="TableParagraph"/>
              <w:spacing w:line="199" w:lineRule="exact" w:before="35"/>
              <w:ind w:left="209" w:right="188"/>
              <w:jc w:val="center"/>
              <w:rPr>
                <w:sz w:val="18"/>
              </w:rPr>
            </w:pPr>
            <w:r>
              <w:rPr>
                <w:sz w:val="18"/>
              </w:rPr>
              <w:t>N/A</w:t>
            </w:r>
          </w:p>
        </w:tc>
        <w:tc>
          <w:tcPr>
            <w:tcW w:w="995" w:type="dxa"/>
            <w:shd w:val="clear" w:color="auto" w:fill="A6A6A6"/>
          </w:tcPr>
          <w:p>
            <w:pPr>
              <w:pStyle w:val="TableParagraph"/>
              <w:spacing w:line="199" w:lineRule="exact" w:before="35"/>
              <w:ind w:left="276" w:right="256"/>
              <w:jc w:val="center"/>
              <w:rPr>
                <w:sz w:val="18"/>
              </w:rPr>
            </w:pPr>
            <w:r>
              <w:rPr>
                <w:sz w:val="18"/>
              </w:rPr>
              <w:t>N/A</w:t>
            </w:r>
          </w:p>
        </w:tc>
        <w:tc>
          <w:tcPr>
            <w:tcW w:w="959" w:type="dxa"/>
            <w:shd w:val="clear" w:color="auto" w:fill="A6A6A6"/>
          </w:tcPr>
          <w:p>
            <w:pPr>
              <w:pStyle w:val="TableParagraph"/>
              <w:spacing w:line="199" w:lineRule="exact" w:before="35"/>
              <w:ind w:left="319" w:right="299"/>
              <w:jc w:val="center"/>
              <w:rPr>
                <w:sz w:val="18"/>
              </w:rPr>
            </w:pPr>
            <w:r>
              <w:rPr>
                <w:sz w:val="18"/>
              </w:rPr>
              <w:t>N/A</w:t>
            </w:r>
          </w:p>
        </w:tc>
      </w:tr>
      <w:tr>
        <w:trPr>
          <w:trHeight w:val="256" w:hRule="atLeast"/>
        </w:trPr>
        <w:tc>
          <w:tcPr>
            <w:tcW w:w="1484" w:type="dxa"/>
          </w:tcPr>
          <w:p>
            <w:pPr>
              <w:pStyle w:val="TableParagraph"/>
              <w:spacing w:line="202" w:lineRule="exact" w:before="35"/>
              <w:ind w:left="8"/>
              <w:jc w:val="center"/>
              <w:rPr>
                <w:sz w:val="18"/>
              </w:rPr>
            </w:pPr>
            <w:r>
              <w:rPr>
                <w:sz w:val="18"/>
              </w:rPr>
              <w:t>9</w:t>
            </w:r>
          </w:p>
        </w:tc>
        <w:tc>
          <w:tcPr>
            <w:tcW w:w="1339" w:type="dxa"/>
          </w:tcPr>
          <w:p>
            <w:pPr>
              <w:pStyle w:val="TableParagraph"/>
              <w:spacing w:line="202" w:lineRule="exact" w:before="35"/>
              <w:ind w:left="155" w:right="149"/>
              <w:jc w:val="center"/>
              <w:rPr>
                <w:sz w:val="18"/>
              </w:rPr>
            </w:pPr>
            <w:r>
              <w:rPr>
                <w:sz w:val="18"/>
              </w:rPr>
              <w:t>100.0</w:t>
            </w:r>
          </w:p>
        </w:tc>
        <w:tc>
          <w:tcPr>
            <w:tcW w:w="1217" w:type="dxa"/>
          </w:tcPr>
          <w:p>
            <w:pPr>
              <w:pStyle w:val="TableParagraph"/>
              <w:spacing w:line="202" w:lineRule="exact" w:before="35"/>
              <w:ind w:left="382" w:right="373"/>
              <w:jc w:val="center"/>
              <w:rPr>
                <w:sz w:val="18"/>
              </w:rPr>
            </w:pPr>
            <w:r>
              <w:rPr>
                <w:sz w:val="18"/>
              </w:rPr>
              <w:t>1.08</w:t>
            </w:r>
          </w:p>
        </w:tc>
        <w:tc>
          <w:tcPr>
            <w:tcW w:w="1216" w:type="dxa"/>
          </w:tcPr>
          <w:p>
            <w:pPr>
              <w:pStyle w:val="TableParagraph"/>
              <w:spacing w:line="202" w:lineRule="exact" w:before="35"/>
              <w:ind w:left="381" w:right="371"/>
              <w:jc w:val="center"/>
              <w:rPr>
                <w:sz w:val="18"/>
              </w:rPr>
            </w:pPr>
            <w:r>
              <w:rPr>
                <w:sz w:val="18"/>
              </w:rPr>
              <w:t>1.17</w:t>
            </w:r>
          </w:p>
        </w:tc>
        <w:tc>
          <w:tcPr>
            <w:tcW w:w="1216" w:type="dxa"/>
          </w:tcPr>
          <w:p>
            <w:pPr>
              <w:pStyle w:val="TableParagraph"/>
              <w:spacing w:line="202" w:lineRule="exact" w:before="35"/>
              <w:ind w:left="382" w:right="370"/>
              <w:jc w:val="center"/>
              <w:rPr>
                <w:sz w:val="18"/>
              </w:rPr>
            </w:pPr>
            <w:r>
              <w:rPr>
                <w:sz w:val="18"/>
              </w:rPr>
              <w:t>1.35</w:t>
            </w:r>
          </w:p>
        </w:tc>
        <w:tc>
          <w:tcPr>
            <w:tcW w:w="1105" w:type="dxa"/>
          </w:tcPr>
          <w:p>
            <w:pPr>
              <w:pStyle w:val="TableParagraph"/>
              <w:spacing w:line="202" w:lineRule="exact" w:before="35"/>
              <w:ind w:left="329" w:right="314"/>
              <w:jc w:val="center"/>
              <w:rPr>
                <w:sz w:val="18"/>
              </w:rPr>
            </w:pPr>
            <w:r>
              <w:rPr>
                <w:sz w:val="18"/>
              </w:rPr>
              <w:t>1.70</w:t>
            </w:r>
          </w:p>
        </w:tc>
        <w:tc>
          <w:tcPr>
            <w:tcW w:w="995" w:type="dxa"/>
          </w:tcPr>
          <w:p>
            <w:pPr>
              <w:pStyle w:val="TableParagraph"/>
              <w:spacing w:line="202" w:lineRule="exact" w:before="35"/>
              <w:ind w:right="321"/>
              <w:jc w:val="right"/>
              <w:rPr>
                <w:sz w:val="18"/>
              </w:rPr>
            </w:pPr>
            <w:r>
              <w:rPr>
                <w:sz w:val="18"/>
              </w:rPr>
              <w:t>2.41</w:t>
            </w:r>
          </w:p>
        </w:tc>
        <w:tc>
          <w:tcPr>
            <w:tcW w:w="993" w:type="dxa"/>
            <w:shd w:val="clear" w:color="auto" w:fill="A6A6A6"/>
          </w:tcPr>
          <w:p>
            <w:pPr>
              <w:pStyle w:val="TableParagraph"/>
              <w:spacing w:line="202" w:lineRule="exact" w:before="35"/>
              <w:ind w:left="209" w:right="188"/>
              <w:jc w:val="center"/>
              <w:rPr>
                <w:sz w:val="18"/>
              </w:rPr>
            </w:pPr>
            <w:r>
              <w:rPr>
                <w:sz w:val="18"/>
              </w:rPr>
              <w:t>N/A</w:t>
            </w:r>
          </w:p>
        </w:tc>
        <w:tc>
          <w:tcPr>
            <w:tcW w:w="995" w:type="dxa"/>
            <w:shd w:val="clear" w:color="auto" w:fill="A6A6A6"/>
          </w:tcPr>
          <w:p>
            <w:pPr>
              <w:pStyle w:val="TableParagraph"/>
              <w:spacing w:line="202" w:lineRule="exact" w:before="35"/>
              <w:ind w:left="276" w:right="256"/>
              <w:jc w:val="center"/>
              <w:rPr>
                <w:sz w:val="18"/>
              </w:rPr>
            </w:pPr>
            <w:r>
              <w:rPr>
                <w:sz w:val="18"/>
              </w:rPr>
              <w:t>N/A</w:t>
            </w:r>
          </w:p>
        </w:tc>
        <w:tc>
          <w:tcPr>
            <w:tcW w:w="959" w:type="dxa"/>
            <w:shd w:val="clear" w:color="auto" w:fill="A6A6A6"/>
          </w:tcPr>
          <w:p>
            <w:pPr>
              <w:pStyle w:val="TableParagraph"/>
              <w:spacing w:line="202" w:lineRule="exact" w:before="35"/>
              <w:ind w:left="319" w:right="299"/>
              <w:jc w:val="center"/>
              <w:rPr>
                <w:sz w:val="18"/>
              </w:rPr>
            </w:pPr>
            <w:r>
              <w:rPr>
                <w:sz w:val="18"/>
              </w:rPr>
              <w:t>N/A</w:t>
            </w:r>
          </w:p>
        </w:tc>
      </w:tr>
      <w:tr>
        <w:trPr>
          <w:trHeight w:val="253" w:hRule="atLeast"/>
        </w:trPr>
        <w:tc>
          <w:tcPr>
            <w:tcW w:w="1484" w:type="dxa"/>
          </w:tcPr>
          <w:p>
            <w:pPr>
              <w:pStyle w:val="TableParagraph"/>
              <w:spacing w:line="202" w:lineRule="exact" w:before="32"/>
              <w:ind w:left="8"/>
              <w:jc w:val="center"/>
              <w:rPr>
                <w:sz w:val="18"/>
              </w:rPr>
            </w:pPr>
            <w:r>
              <w:rPr>
                <w:sz w:val="18"/>
              </w:rPr>
              <w:t>7</w:t>
            </w:r>
          </w:p>
        </w:tc>
        <w:tc>
          <w:tcPr>
            <w:tcW w:w="1339" w:type="dxa"/>
          </w:tcPr>
          <w:p>
            <w:pPr>
              <w:pStyle w:val="TableParagraph"/>
              <w:spacing w:line="202" w:lineRule="exact" w:before="32"/>
              <w:ind w:left="155" w:right="149"/>
              <w:jc w:val="center"/>
              <w:rPr>
                <w:sz w:val="18"/>
              </w:rPr>
            </w:pPr>
            <w:r>
              <w:rPr>
                <w:sz w:val="18"/>
              </w:rPr>
              <w:t>125.0</w:t>
            </w:r>
          </w:p>
        </w:tc>
        <w:tc>
          <w:tcPr>
            <w:tcW w:w="1217" w:type="dxa"/>
          </w:tcPr>
          <w:p>
            <w:pPr>
              <w:pStyle w:val="TableParagraph"/>
              <w:spacing w:line="202" w:lineRule="exact" w:before="32"/>
              <w:ind w:left="382" w:right="373"/>
              <w:jc w:val="center"/>
              <w:rPr>
                <w:sz w:val="18"/>
              </w:rPr>
            </w:pPr>
            <w:r>
              <w:rPr>
                <w:sz w:val="18"/>
              </w:rPr>
              <w:t>1.16</w:t>
            </w:r>
          </w:p>
        </w:tc>
        <w:tc>
          <w:tcPr>
            <w:tcW w:w="1216" w:type="dxa"/>
          </w:tcPr>
          <w:p>
            <w:pPr>
              <w:pStyle w:val="TableParagraph"/>
              <w:spacing w:line="202" w:lineRule="exact" w:before="32"/>
              <w:ind w:left="381" w:right="371"/>
              <w:jc w:val="center"/>
              <w:rPr>
                <w:sz w:val="18"/>
              </w:rPr>
            </w:pPr>
            <w:r>
              <w:rPr>
                <w:sz w:val="18"/>
              </w:rPr>
              <w:t>1.27</w:t>
            </w:r>
          </w:p>
        </w:tc>
        <w:tc>
          <w:tcPr>
            <w:tcW w:w="1216" w:type="dxa"/>
          </w:tcPr>
          <w:p>
            <w:pPr>
              <w:pStyle w:val="TableParagraph"/>
              <w:spacing w:line="202" w:lineRule="exact" w:before="32"/>
              <w:ind w:left="382" w:right="370"/>
              <w:jc w:val="center"/>
              <w:rPr>
                <w:sz w:val="18"/>
              </w:rPr>
            </w:pPr>
            <w:r>
              <w:rPr>
                <w:sz w:val="18"/>
              </w:rPr>
              <w:t>1.49</w:t>
            </w:r>
          </w:p>
        </w:tc>
        <w:tc>
          <w:tcPr>
            <w:tcW w:w="1105" w:type="dxa"/>
          </w:tcPr>
          <w:p>
            <w:pPr>
              <w:pStyle w:val="TableParagraph"/>
              <w:spacing w:line="202" w:lineRule="exact" w:before="32"/>
              <w:ind w:left="329" w:right="314"/>
              <w:jc w:val="center"/>
              <w:rPr>
                <w:sz w:val="18"/>
              </w:rPr>
            </w:pPr>
            <w:r>
              <w:rPr>
                <w:sz w:val="18"/>
              </w:rPr>
              <w:t>1.93</w:t>
            </w:r>
          </w:p>
        </w:tc>
        <w:tc>
          <w:tcPr>
            <w:tcW w:w="995" w:type="dxa"/>
            <w:shd w:val="clear" w:color="auto" w:fill="A6A6A6"/>
          </w:tcPr>
          <w:p>
            <w:pPr>
              <w:pStyle w:val="TableParagraph"/>
              <w:spacing w:line="202" w:lineRule="exact" w:before="32"/>
              <w:ind w:right="338"/>
              <w:jc w:val="right"/>
              <w:rPr>
                <w:sz w:val="18"/>
              </w:rPr>
            </w:pPr>
            <w:r>
              <w:rPr>
                <w:sz w:val="18"/>
              </w:rPr>
              <w:t>N/A</w:t>
            </w:r>
          </w:p>
        </w:tc>
        <w:tc>
          <w:tcPr>
            <w:tcW w:w="993" w:type="dxa"/>
            <w:shd w:val="clear" w:color="auto" w:fill="A6A6A6"/>
          </w:tcPr>
          <w:p>
            <w:pPr>
              <w:pStyle w:val="TableParagraph"/>
              <w:spacing w:line="202" w:lineRule="exact" w:before="32"/>
              <w:ind w:left="209" w:right="188"/>
              <w:jc w:val="center"/>
              <w:rPr>
                <w:sz w:val="18"/>
              </w:rPr>
            </w:pPr>
            <w:r>
              <w:rPr>
                <w:sz w:val="18"/>
              </w:rPr>
              <w:t>N/A</w:t>
            </w:r>
          </w:p>
        </w:tc>
        <w:tc>
          <w:tcPr>
            <w:tcW w:w="995" w:type="dxa"/>
            <w:shd w:val="clear" w:color="auto" w:fill="A6A6A6"/>
          </w:tcPr>
          <w:p>
            <w:pPr>
              <w:pStyle w:val="TableParagraph"/>
              <w:spacing w:line="202" w:lineRule="exact" w:before="32"/>
              <w:ind w:left="276" w:right="256"/>
              <w:jc w:val="center"/>
              <w:rPr>
                <w:sz w:val="18"/>
              </w:rPr>
            </w:pPr>
            <w:r>
              <w:rPr>
                <w:sz w:val="18"/>
              </w:rPr>
              <w:t>N/A</w:t>
            </w:r>
          </w:p>
        </w:tc>
        <w:tc>
          <w:tcPr>
            <w:tcW w:w="959" w:type="dxa"/>
            <w:shd w:val="clear" w:color="auto" w:fill="A6A6A6"/>
          </w:tcPr>
          <w:p>
            <w:pPr>
              <w:pStyle w:val="TableParagraph"/>
              <w:spacing w:line="202" w:lineRule="exact" w:before="32"/>
              <w:ind w:left="319" w:right="299"/>
              <w:jc w:val="center"/>
              <w:rPr>
                <w:sz w:val="18"/>
              </w:rPr>
            </w:pPr>
            <w:r>
              <w:rPr>
                <w:sz w:val="18"/>
              </w:rPr>
              <w:t>N/A</w:t>
            </w:r>
          </w:p>
        </w:tc>
      </w:tr>
      <w:tr>
        <w:trPr>
          <w:trHeight w:val="253" w:hRule="atLeast"/>
        </w:trPr>
        <w:tc>
          <w:tcPr>
            <w:tcW w:w="1484" w:type="dxa"/>
          </w:tcPr>
          <w:p>
            <w:pPr>
              <w:pStyle w:val="TableParagraph"/>
              <w:spacing w:line="199" w:lineRule="exact" w:before="35"/>
              <w:ind w:left="8"/>
              <w:jc w:val="center"/>
              <w:rPr>
                <w:sz w:val="18"/>
              </w:rPr>
            </w:pPr>
            <w:r>
              <w:rPr>
                <w:sz w:val="18"/>
              </w:rPr>
              <w:t>6</w:t>
            </w:r>
          </w:p>
        </w:tc>
        <w:tc>
          <w:tcPr>
            <w:tcW w:w="1339" w:type="dxa"/>
          </w:tcPr>
          <w:p>
            <w:pPr>
              <w:pStyle w:val="TableParagraph"/>
              <w:spacing w:line="199" w:lineRule="exact" w:before="35"/>
              <w:ind w:left="155" w:right="149"/>
              <w:jc w:val="center"/>
              <w:rPr>
                <w:sz w:val="18"/>
              </w:rPr>
            </w:pPr>
            <w:r>
              <w:rPr>
                <w:sz w:val="18"/>
              </w:rPr>
              <w:t>142.9</w:t>
            </w:r>
          </w:p>
        </w:tc>
        <w:tc>
          <w:tcPr>
            <w:tcW w:w="1217" w:type="dxa"/>
          </w:tcPr>
          <w:p>
            <w:pPr>
              <w:pStyle w:val="TableParagraph"/>
              <w:spacing w:line="199" w:lineRule="exact" w:before="35"/>
              <w:ind w:left="382" w:right="373"/>
              <w:jc w:val="center"/>
              <w:rPr>
                <w:sz w:val="18"/>
              </w:rPr>
            </w:pPr>
            <w:r>
              <w:rPr>
                <w:sz w:val="18"/>
              </w:rPr>
              <w:t>1.21</w:t>
            </w:r>
          </w:p>
        </w:tc>
        <w:tc>
          <w:tcPr>
            <w:tcW w:w="1216" w:type="dxa"/>
          </w:tcPr>
          <w:p>
            <w:pPr>
              <w:pStyle w:val="TableParagraph"/>
              <w:spacing w:line="199" w:lineRule="exact" w:before="35"/>
              <w:ind w:left="381" w:right="371"/>
              <w:jc w:val="center"/>
              <w:rPr>
                <w:sz w:val="18"/>
              </w:rPr>
            </w:pPr>
            <w:r>
              <w:rPr>
                <w:sz w:val="18"/>
              </w:rPr>
              <w:t>1.34</w:t>
            </w:r>
          </w:p>
        </w:tc>
        <w:tc>
          <w:tcPr>
            <w:tcW w:w="1216" w:type="dxa"/>
          </w:tcPr>
          <w:p>
            <w:pPr>
              <w:pStyle w:val="TableParagraph"/>
              <w:spacing w:line="199" w:lineRule="exact" w:before="35"/>
              <w:ind w:left="382" w:right="370"/>
              <w:jc w:val="center"/>
              <w:rPr>
                <w:sz w:val="18"/>
              </w:rPr>
            </w:pPr>
            <w:r>
              <w:rPr>
                <w:sz w:val="18"/>
              </w:rPr>
              <w:t>1.59</w:t>
            </w:r>
          </w:p>
        </w:tc>
        <w:tc>
          <w:tcPr>
            <w:tcW w:w="1105" w:type="dxa"/>
          </w:tcPr>
          <w:p>
            <w:pPr>
              <w:pStyle w:val="TableParagraph"/>
              <w:spacing w:line="199" w:lineRule="exact" w:before="35"/>
              <w:ind w:left="329" w:right="314"/>
              <w:jc w:val="center"/>
              <w:rPr>
                <w:sz w:val="18"/>
              </w:rPr>
            </w:pPr>
            <w:r>
              <w:rPr>
                <w:sz w:val="18"/>
              </w:rPr>
              <w:t>2.09</w:t>
            </w:r>
          </w:p>
        </w:tc>
        <w:tc>
          <w:tcPr>
            <w:tcW w:w="995" w:type="dxa"/>
            <w:shd w:val="clear" w:color="auto" w:fill="A6A6A6"/>
          </w:tcPr>
          <w:p>
            <w:pPr>
              <w:pStyle w:val="TableParagraph"/>
              <w:spacing w:line="199" w:lineRule="exact" w:before="35"/>
              <w:ind w:right="338"/>
              <w:jc w:val="right"/>
              <w:rPr>
                <w:sz w:val="18"/>
              </w:rPr>
            </w:pPr>
            <w:r>
              <w:rPr>
                <w:sz w:val="18"/>
              </w:rPr>
              <w:t>N/A</w:t>
            </w:r>
          </w:p>
        </w:tc>
        <w:tc>
          <w:tcPr>
            <w:tcW w:w="993" w:type="dxa"/>
            <w:shd w:val="clear" w:color="auto" w:fill="A6A6A6"/>
          </w:tcPr>
          <w:p>
            <w:pPr>
              <w:pStyle w:val="TableParagraph"/>
              <w:spacing w:line="199" w:lineRule="exact" w:before="35"/>
              <w:ind w:left="209" w:right="188"/>
              <w:jc w:val="center"/>
              <w:rPr>
                <w:sz w:val="18"/>
              </w:rPr>
            </w:pPr>
            <w:r>
              <w:rPr>
                <w:sz w:val="18"/>
              </w:rPr>
              <w:t>N/A</w:t>
            </w:r>
          </w:p>
        </w:tc>
        <w:tc>
          <w:tcPr>
            <w:tcW w:w="995" w:type="dxa"/>
            <w:shd w:val="clear" w:color="auto" w:fill="A6A6A6"/>
          </w:tcPr>
          <w:p>
            <w:pPr>
              <w:pStyle w:val="TableParagraph"/>
              <w:spacing w:line="199" w:lineRule="exact" w:before="35"/>
              <w:ind w:left="276" w:right="256"/>
              <w:jc w:val="center"/>
              <w:rPr>
                <w:sz w:val="18"/>
              </w:rPr>
            </w:pPr>
            <w:r>
              <w:rPr>
                <w:sz w:val="18"/>
              </w:rPr>
              <w:t>N/A</w:t>
            </w:r>
          </w:p>
        </w:tc>
        <w:tc>
          <w:tcPr>
            <w:tcW w:w="959" w:type="dxa"/>
            <w:shd w:val="clear" w:color="auto" w:fill="A6A6A6"/>
          </w:tcPr>
          <w:p>
            <w:pPr>
              <w:pStyle w:val="TableParagraph"/>
              <w:spacing w:line="199" w:lineRule="exact" w:before="35"/>
              <w:ind w:left="319" w:right="299"/>
              <w:jc w:val="center"/>
              <w:rPr>
                <w:sz w:val="18"/>
              </w:rPr>
            </w:pPr>
            <w:r>
              <w:rPr>
                <w:sz w:val="18"/>
              </w:rPr>
              <w:t>N/A</w:t>
            </w:r>
          </w:p>
        </w:tc>
      </w:tr>
      <w:tr>
        <w:trPr>
          <w:trHeight w:val="256" w:hRule="atLeast"/>
        </w:trPr>
        <w:tc>
          <w:tcPr>
            <w:tcW w:w="1484" w:type="dxa"/>
          </w:tcPr>
          <w:p>
            <w:pPr>
              <w:pStyle w:val="TableParagraph"/>
              <w:spacing w:line="202" w:lineRule="exact" w:before="35"/>
              <w:ind w:left="8"/>
              <w:jc w:val="center"/>
              <w:rPr>
                <w:sz w:val="18"/>
              </w:rPr>
            </w:pPr>
            <w:r>
              <w:rPr>
                <w:sz w:val="18"/>
              </w:rPr>
              <w:t>4</w:t>
            </w:r>
          </w:p>
        </w:tc>
        <w:tc>
          <w:tcPr>
            <w:tcW w:w="1339" w:type="dxa"/>
          </w:tcPr>
          <w:p>
            <w:pPr>
              <w:pStyle w:val="TableParagraph"/>
              <w:spacing w:line="202" w:lineRule="exact" w:before="35"/>
              <w:ind w:left="155" w:right="149"/>
              <w:jc w:val="center"/>
              <w:rPr>
                <w:sz w:val="18"/>
              </w:rPr>
            </w:pPr>
            <w:r>
              <w:rPr>
                <w:sz w:val="18"/>
              </w:rPr>
              <w:t>200.0</w:t>
            </w:r>
          </w:p>
        </w:tc>
        <w:tc>
          <w:tcPr>
            <w:tcW w:w="1217" w:type="dxa"/>
          </w:tcPr>
          <w:p>
            <w:pPr>
              <w:pStyle w:val="TableParagraph"/>
              <w:spacing w:line="202" w:lineRule="exact" w:before="35"/>
              <w:ind w:left="382" w:right="373"/>
              <w:jc w:val="center"/>
              <w:rPr>
                <w:sz w:val="18"/>
              </w:rPr>
            </w:pPr>
            <w:r>
              <w:rPr>
                <w:sz w:val="18"/>
              </w:rPr>
              <w:t>1.38</w:t>
            </w:r>
          </w:p>
        </w:tc>
        <w:tc>
          <w:tcPr>
            <w:tcW w:w="1216" w:type="dxa"/>
          </w:tcPr>
          <w:p>
            <w:pPr>
              <w:pStyle w:val="TableParagraph"/>
              <w:spacing w:line="202" w:lineRule="exact" w:before="35"/>
              <w:ind w:left="381" w:right="371"/>
              <w:jc w:val="center"/>
              <w:rPr>
                <w:sz w:val="18"/>
              </w:rPr>
            </w:pPr>
            <w:r>
              <w:rPr>
                <w:sz w:val="18"/>
              </w:rPr>
              <w:t>1.56</w:t>
            </w:r>
          </w:p>
        </w:tc>
        <w:tc>
          <w:tcPr>
            <w:tcW w:w="1216" w:type="dxa"/>
          </w:tcPr>
          <w:p>
            <w:pPr>
              <w:pStyle w:val="TableParagraph"/>
              <w:spacing w:line="202" w:lineRule="exact" w:before="35"/>
              <w:ind w:left="382" w:right="370"/>
              <w:jc w:val="center"/>
              <w:rPr>
                <w:sz w:val="18"/>
              </w:rPr>
            </w:pPr>
            <w:r>
              <w:rPr>
                <w:sz w:val="18"/>
              </w:rPr>
              <w:t>1.91</w:t>
            </w:r>
          </w:p>
        </w:tc>
        <w:tc>
          <w:tcPr>
            <w:tcW w:w="1105" w:type="dxa"/>
            <w:shd w:val="clear" w:color="auto" w:fill="A6A6A6"/>
          </w:tcPr>
          <w:p>
            <w:pPr>
              <w:pStyle w:val="TableParagraph"/>
              <w:spacing w:line="202" w:lineRule="exact" w:before="35"/>
              <w:ind w:left="327" w:right="314"/>
              <w:jc w:val="center"/>
              <w:rPr>
                <w:sz w:val="18"/>
              </w:rPr>
            </w:pPr>
            <w:r>
              <w:rPr>
                <w:sz w:val="18"/>
              </w:rPr>
              <w:t>N/A</w:t>
            </w:r>
          </w:p>
        </w:tc>
        <w:tc>
          <w:tcPr>
            <w:tcW w:w="995" w:type="dxa"/>
            <w:shd w:val="clear" w:color="auto" w:fill="A6A6A6"/>
          </w:tcPr>
          <w:p>
            <w:pPr>
              <w:pStyle w:val="TableParagraph"/>
              <w:spacing w:line="202" w:lineRule="exact" w:before="35"/>
              <w:ind w:right="338"/>
              <w:jc w:val="right"/>
              <w:rPr>
                <w:sz w:val="18"/>
              </w:rPr>
            </w:pPr>
            <w:r>
              <w:rPr>
                <w:sz w:val="18"/>
              </w:rPr>
              <w:t>N/A</w:t>
            </w:r>
          </w:p>
        </w:tc>
        <w:tc>
          <w:tcPr>
            <w:tcW w:w="993" w:type="dxa"/>
            <w:shd w:val="clear" w:color="auto" w:fill="A6A6A6"/>
          </w:tcPr>
          <w:p>
            <w:pPr>
              <w:pStyle w:val="TableParagraph"/>
              <w:spacing w:line="202" w:lineRule="exact" w:before="35"/>
              <w:ind w:left="209" w:right="188"/>
              <w:jc w:val="center"/>
              <w:rPr>
                <w:sz w:val="18"/>
              </w:rPr>
            </w:pPr>
            <w:r>
              <w:rPr>
                <w:sz w:val="18"/>
              </w:rPr>
              <w:t>N/A</w:t>
            </w:r>
          </w:p>
        </w:tc>
        <w:tc>
          <w:tcPr>
            <w:tcW w:w="995" w:type="dxa"/>
            <w:shd w:val="clear" w:color="auto" w:fill="A6A6A6"/>
          </w:tcPr>
          <w:p>
            <w:pPr>
              <w:pStyle w:val="TableParagraph"/>
              <w:spacing w:line="202" w:lineRule="exact" w:before="35"/>
              <w:ind w:left="276" w:right="256"/>
              <w:jc w:val="center"/>
              <w:rPr>
                <w:sz w:val="18"/>
              </w:rPr>
            </w:pPr>
            <w:r>
              <w:rPr>
                <w:sz w:val="18"/>
              </w:rPr>
              <w:t>N/A</w:t>
            </w:r>
          </w:p>
        </w:tc>
        <w:tc>
          <w:tcPr>
            <w:tcW w:w="959" w:type="dxa"/>
            <w:shd w:val="clear" w:color="auto" w:fill="A6A6A6"/>
          </w:tcPr>
          <w:p>
            <w:pPr>
              <w:pStyle w:val="TableParagraph"/>
              <w:spacing w:line="202" w:lineRule="exact" w:before="35"/>
              <w:ind w:left="319" w:right="299"/>
              <w:jc w:val="center"/>
              <w:rPr>
                <w:sz w:val="18"/>
              </w:rPr>
            </w:pPr>
            <w:r>
              <w:rPr>
                <w:sz w:val="18"/>
              </w:rPr>
              <w:t>N/A</w:t>
            </w:r>
          </w:p>
        </w:tc>
      </w:tr>
      <w:tr>
        <w:trPr>
          <w:trHeight w:val="253" w:hRule="atLeast"/>
        </w:trPr>
        <w:tc>
          <w:tcPr>
            <w:tcW w:w="1484" w:type="dxa"/>
          </w:tcPr>
          <w:p>
            <w:pPr>
              <w:pStyle w:val="TableParagraph"/>
              <w:spacing w:line="199" w:lineRule="exact" w:before="35"/>
              <w:ind w:left="8"/>
              <w:jc w:val="center"/>
              <w:rPr>
                <w:sz w:val="18"/>
              </w:rPr>
            </w:pPr>
            <w:r>
              <w:rPr>
                <w:sz w:val="18"/>
              </w:rPr>
              <w:t>3</w:t>
            </w:r>
          </w:p>
        </w:tc>
        <w:tc>
          <w:tcPr>
            <w:tcW w:w="1339" w:type="dxa"/>
          </w:tcPr>
          <w:p>
            <w:pPr>
              <w:pStyle w:val="TableParagraph"/>
              <w:spacing w:line="199" w:lineRule="exact" w:before="35"/>
              <w:ind w:left="155" w:right="149"/>
              <w:jc w:val="center"/>
              <w:rPr>
                <w:sz w:val="18"/>
              </w:rPr>
            </w:pPr>
            <w:r>
              <w:rPr>
                <w:sz w:val="18"/>
              </w:rPr>
              <w:t>250.0</w:t>
            </w:r>
          </w:p>
        </w:tc>
        <w:tc>
          <w:tcPr>
            <w:tcW w:w="1217" w:type="dxa"/>
          </w:tcPr>
          <w:p>
            <w:pPr>
              <w:pStyle w:val="TableParagraph"/>
              <w:spacing w:line="199" w:lineRule="exact" w:before="35"/>
              <w:ind w:left="382" w:right="373"/>
              <w:jc w:val="center"/>
              <w:rPr>
                <w:sz w:val="18"/>
              </w:rPr>
            </w:pPr>
            <w:r>
              <w:rPr>
                <w:sz w:val="18"/>
              </w:rPr>
              <w:t>1.53</w:t>
            </w:r>
          </w:p>
        </w:tc>
        <w:tc>
          <w:tcPr>
            <w:tcW w:w="1216" w:type="dxa"/>
          </w:tcPr>
          <w:p>
            <w:pPr>
              <w:pStyle w:val="TableParagraph"/>
              <w:spacing w:line="199" w:lineRule="exact" w:before="35"/>
              <w:ind w:left="381" w:right="371"/>
              <w:jc w:val="center"/>
              <w:rPr>
                <w:sz w:val="18"/>
              </w:rPr>
            </w:pPr>
            <w:r>
              <w:rPr>
                <w:sz w:val="18"/>
              </w:rPr>
              <w:t>1.75</w:t>
            </w:r>
          </w:p>
        </w:tc>
        <w:tc>
          <w:tcPr>
            <w:tcW w:w="1216" w:type="dxa"/>
          </w:tcPr>
          <w:p>
            <w:pPr>
              <w:pStyle w:val="TableParagraph"/>
              <w:spacing w:line="199" w:lineRule="exact" w:before="35"/>
              <w:ind w:left="382" w:right="370"/>
              <w:jc w:val="center"/>
              <w:rPr>
                <w:sz w:val="18"/>
              </w:rPr>
            </w:pPr>
            <w:r>
              <w:rPr>
                <w:sz w:val="18"/>
              </w:rPr>
              <w:t>2.19</w:t>
            </w:r>
          </w:p>
        </w:tc>
        <w:tc>
          <w:tcPr>
            <w:tcW w:w="1105" w:type="dxa"/>
            <w:shd w:val="clear" w:color="auto" w:fill="A6A6A6"/>
          </w:tcPr>
          <w:p>
            <w:pPr>
              <w:pStyle w:val="TableParagraph"/>
              <w:spacing w:line="199" w:lineRule="exact" w:before="35"/>
              <w:ind w:left="327" w:right="314"/>
              <w:jc w:val="center"/>
              <w:rPr>
                <w:sz w:val="18"/>
              </w:rPr>
            </w:pPr>
            <w:r>
              <w:rPr>
                <w:sz w:val="18"/>
              </w:rPr>
              <w:t>N/A</w:t>
            </w:r>
          </w:p>
        </w:tc>
        <w:tc>
          <w:tcPr>
            <w:tcW w:w="995" w:type="dxa"/>
            <w:shd w:val="clear" w:color="auto" w:fill="A6A6A6"/>
          </w:tcPr>
          <w:p>
            <w:pPr>
              <w:pStyle w:val="TableParagraph"/>
              <w:spacing w:line="199" w:lineRule="exact" w:before="35"/>
              <w:ind w:right="338"/>
              <w:jc w:val="right"/>
              <w:rPr>
                <w:sz w:val="18"/>
              </w:rPr>
            </w:pPr>
            <w:r>
              <w:rPr>
                <w:sz w:val="18"/>
              </w:rPr>
              <w:t>N/A</w:t>
            </w:r>
          </w:p>
        </w:tc>
        <w:tc>
          <w:tcPr>
            <w:tcW w:w="993" w:type="dxa"/>
            <w:shd w:val="clear" w:color="auto" w:fill="A6A6A6"/>
          </w:tcPr>
          <w:p>
            <w:pPr>
              <w:pStyle w:val="TableParagraph"/>
              <w:spacing w:line="199" w:lineRule="exact" w:before="35"/>
              <w:ind w:left="209" w:right="188"/>
              <w:jc w:val="center"/>
              <w:rPr>
                <w:sz w:val="18"/>
              </w:rPr>
            </w:pPr>
            <w:r>
              <w:rPr>
                <w:sz w:val="18"/>
              </w:rPr>
              <w:t>N/A</w:t>
            </w:r>
          </w:p>
        </w:tc>
        <w:tc>
          <w:tcPr>
            <w:tcW w:w="995" w:type="dxa"/>
            <w:shd w:val="clear" w:color="auto" w:fill="A6A6A6"/>
          </w:tcPr>
          <w:p>
            <w:pPr>
              <w:pStyle w:val="TableParagraph"/>
              <w:spacing w:line="199" w:lineRule="exact" w:before="35"/>
              <w:ind w:left="276" w:right="256"/>
              <w:jc w:val="center"/>
              <w:rPr>
                <w:sz w:val="18"/>
              </w:rPr>
            </w:pPr>
            <w:r>
              <w:rPr>
                <w:sz w:val="18"/>
              </w:rPr>
              <w:t>N/A</w:t>
            </w:r>
          </w:p>
        </w:tc>
        <w:tc>
          <w:tcPr>
            <w:tcW w:w="959" w:type="dxa"/>
            <w:shd w:val="clear" w:color="auto" w:fill="A6A6A6"/>
          </w:tcPr>
          <w:p>
            <w:pPr>
              <w:pStyle w:val="TableParagraph"/>
              <w:spacing w:line="199" w:lineRule="exact" w:before="35"/>
              <w:ind w:left="319" w:right="299"/>
              <w:jc w:val="center"/>
              <w:rPr>
                <w:sz w:val="18"/>
              </w:rPr>
            </w:pPr>
            <w:r>
              <w:rPr>
                <w:sz w:val="18"/>
              </w:rPr>
              <w:t>N/A</w:t>
            </w:r>
          </w:p>
        </w:tc>
      </w:tr>
      <w:tr>
        <w:trPr>
          <w:trHeight w:val="256" w:hRule="atLeast"/>
        </w:trPr>
        <w:tc>
          <w:tcPr>
            <w:tcW w:w="1484" w:type="dxa"/>
          </w:tcPr>
          <w:p>
            <w:pPr>
              <w:pStyle w:val="TableParagraph"/>
              <w:spacing w:line="202" w:lineRule="exact" w:before="35"/>
              <w:ind w:left="8"/>
              <w:jc w:val="center"/>
              <w:rPr>
                <w:sz w:val="18"/>
              </w:rPr>
            </w:pPr>
            <w:r>
              <w:rPr>
                <w:sz w:val="18"/>
              </w:rPr>
              <w:t>2</w:t>
            </w:r>
          </w:p>
        </w:tc>
        <w:tc>
          <w:tcPr>
            <w:tcW w:w="1339" w:type="dxa"/>
          </w:tcPr>
          <w:p>
            <w:pPr>
              <w:pStyle w:val="TableParagraph"/>
              <w:spacing w:line="202" w:lineRule="exact" w:before="35"/>
              <w:ind w:left="155" w:right="149"/>
              <w:jc w:val="center"/>
              <w:rPr>
                <w:sz w:val="18"/>
              </w:rPr>
            </w:pPr>
            <w:r>
              <w:rPr>
                <w:sz w:val="18"/>
              </w:rPr>
              <w:t>333.3</w:t>
            </w:r>
          </w:p>
        </w:tc>
        <w:tc>
          <w:tcPr>
            <w:tcW w:w="1217" w:type="dxa"/>
          </w:tcPr>
          <w:p>
            <w:pPr>
              <w:pStyle w:val="TableParagraph"/>
              <w:spacing w:line="202" w:lineRule="exact" w:before="35"/>
              <w:ind w:left="382" w:right="373"/>
              <w:jc w:val="center"/>
              <w:rPr>
                <w:sz w:val="18"/>
              </w:rPr>
            </w:pPr>
            <w:r>
              <w:rPr>
                <w:sz w:val="18"/>
              </w:rPr>
              <w:t>1.78</w:t>
            </w:r>
          </w:p>
        </w:tc>
        <w:tc>
          <w:tcPr>
            <w:tcW w:w="1216" w:type="dxa"/>
          </w:tcPr>
          <w:p>
            <w:pPr>
              <w:pStyle w:val="TableParagraph"/>
              <w:spacing w:line="202" w:lineRule="exact" w:before="35"/>
              <w:ind w:left="381" w:right="371"/>
              <w:jc w:val="center"/>
              <w:rPr>
                <w:sz w:val="18"/>
              </w:rPr>
            </w:pPr>
            <w:r>
              <w:rPr>
                <w:sz w:val="18"/>
              </w:rPr>
              <w:t>2.07</w:t>
            </w:r>
          </w:p>
        </w:tc>
        <w:tc>
          <w:tcPr>
            <w:tcW w:w="1216" w:type="dxa"/>
            <w:shd w:val="clear" w:color="auto" w:fill="A6A6A6"/>
          </w:tcPr>
          <w:p>
            <w:pPr>
              <w:pStyle w:val="TableParagraph"/>
              <w:spacing w:line="202" w:lineRule="exact" w:before="35"/>
              <w:ind w:left="381" w:right="371"/>
              <w:jc w:val="center"/>
              <w:rPr>
                <w:sz w:val="18"/>
              </w:rPr>
            </w:pPr>
            <w:r>
              <w:rPr>
                <w:sz w:val="18"/>
              </w:rPr>
              <w:t>N/A</w:t>
            </w:r>
          </w:p>
        </w:tc>
        <w:tc>
          <w:tcPr>
            <w:tcW w:w="1105" w:type="dxa"/>
            <w:shd w:val="clear" w:color="auto" w:fill="A6A6A6"/>
          </w:tcPr>
          <w:p>
            <w:pPr>
              <w:pStyle w:val="TableParagraph"/>
              <w:spacing w:line="202" w:lineRule="exact" w:before="35"/>
              <w:ind w:left="327" w:right="314"/>
              <w:jc w:val="center"/>
              <w:rPr>
                <w:sz w:val="18"/>
              </w:rPr>
            </w:pPr>
            <w:r>
              <w:rPr>
                <w:sz w:val="18"/>
              </w:rPr>
              <w:t>N/A</w:t>
            </w:r>
          </w:p>
        </w:tc>
        <w:tc>
          <w:tcPr>
            <w:tcW w:w="995" w:type="dxa"/>
            <w:shd w:val="clear" w:color="auto" w:fill="A6A6A6"/>
          </w:tcPr>
          <w:p>
            <w:pPr>
              <w:pStyle w:val="TableParagraph"/>
              <w:spacing w:line="202" w:lineRule="exact" w:before="35"/>
              <w:ind w:right="338"/>
              <w:jc w:val="right"/>
              <w:rPr>
                <w:sz w:val="18"/>
              </w:rPr>
            </w:pPr>
            <w:r>
              <w:rPr>
                <w:sz w:val="18"/>
              </w:rPr>
              <w:t>N/A</w:t>
            </w:r>
          </w:p>
        </w:tc>
        <w:tc>
          <w:tcPr>
            <w:tcW w:w="993" w:type="dxa"/>
            <w:shd w:val="clear" w:color="auto" w:fill="A6A6A6"/>
          </w:tcPr>
          <w:p>
            <w:pPr>
              <w:pStyle w:val="TableParagraph"/>
              <w:spacing w:line="202" w:lineRule="exact" w:before="35"/>
              <w:ind w:left="209" w:right="188"/>
              <w:jc w:val="center"/>
              <w:rPr>
                <w:sz w:val="18"/>
              </w:rPr>
            </w:pPr>
            <w:r>
              <w:rPr>
                <w:sz w:val="18"/>
              </w:rPr>
              <w:t>N/A</w:t>
            </w:r>
          </w:p>
        </w:tc>
        <w:tc>
          <w:tcPr>
            <w:tcW w:w="995" w:type="dxa"/>
            <w:shd w:val="clear" w:color="auto" w:fill="A6A6A6"/>
          </w:tcPr>
          <w:p>
            <w:pPr>
              <w:pStyle w:val="TableParagraph"/>
              <w:spacing w:line="202" w:lineRule="exact" w:before="35"/>
              <w:ind w:left="276" w:right="256"/>
              <w:jc w:val="center"/>
              <w:rPr>
                <w:sz w:val="18"/>
              </w:rPr>
            </w:pPr>
            <w:r>
              <w:rPr>
                <w:sz w:val="18"/>
              </w:rPr>
              <w:t>N/A</w:t>
            </w:r>
          </w:p>
        </w:tc>
        <w:tc>
          <w:tcPr>
            <w:tcW w:w="959" w:type="dxa"/>
            <w:shd w:val="clear" w:color="auto" w:fill="A6A6A6"/>
          </w:tcPr>
          <w:p>
            <w:pPr>
              <w:pStyle w:val="TableParagraph"/>
              <w:spacing w:line="202" w:lineRule="exact" w:before="35"/>
              <w:ind w:left="319" w:right="299"/>
              <w:jc w:val="center"/>
              <w:rPr>
                <w:sz w:val="18"/>
              </w:rPr>
            </w:pPr>
            <w:r>
              <w:rPr>
                <w:sz w:val="18"/>
              </w:rPr>
              <w:t>N/A</w:t>
            </w:r>
          </w:p>
        </w:tc>
      </w:tr>
    </w:tbl>
    <w:p>
      <w:pPr>
        <w:pStyle w:val="BodyText"/>
        <w:spacing w:before="6"/>
        <w:rPr>
          <w:sz w:val="6"/>
        </w:rPr>
      </w:pPr>
    </w:p>
    <w:p>
      <w:pPr>
        <w:pStyle w:val="Heading3"/>
        <w:numPr>
          <w:ilvl w:val="1"/>
          <w:numId w:val="12"/>
        </w:numPr>
        <w:tabs>
          <w:tab w:pos="1020" w:val="left" w:leader="none"/>
        </w:tabs>
        <w:spacing w:line="240" w:lineRule="auto" w:before="52" w:after="0"/>
        <w:ind w:left="1020" w:right="0" w:hanging="540"/>
        <w:jc w:val="left"/>
      </w:pPr>
      <w:bookmarkStart w:name="_bookmark98" w:id="165"/>
      <w:bookmarkEnd w:id="165"/>
      <w:r>
        <w:rPr>
          <w:b w:val="0"/>
        </w:rPr>
      </w:r>
      <w:bookmarkStart w:name="_bookmark98" w:id="166"/>
      <w:bookmarkEnd w:id="166"/>
      <w:r>
        <w:rPr>
          <w:color w:val="1F487C"/>
        </w:rPr>
        <w:t>寄存器32–唤醒运动阈值：X轴加速度计</w:t>
      </w:r>
    </w:p>
    <w:p>
      <w:pPr>
        <w:pStyle w:val="BodyText"/>
        <w:rPr>
          <w:b/>
          <w:sz w:val="22"/>
        </w:rPr>
      </w:pPr>
    </w:p>
    <w:p>
      <w:pPr>
        <w:spacing w:line="192" w:lineRule="auto" w:before="0"/>
        <w:ind w:left="1200" w:right="7180" w:firstLine="0"/>
        <w:jc w:val="left"/>
        <w:rPr>
          <w:b/>
          <w:sz w:val="20"/>
        </w:rPr>
      </w:pPr>
      <w:r>
        <w:rPr>
          <w:b/>
          <w:sz w:val="20"/>
        </w:rPr>
        <w:t>寄存器名称：ACCEL_WOM_X_THR寄存器类型：读/写</w:t>
      </w:r>
    </w:p>
    <w:p>
      <w:pPr>
        <w:spacing w:before="0" w:after="43"/>
        <w:ind w:left="1200" w:right="0" w:firstLine="0"/>
        <w:jc w:val="left"/>
        <w:rPr>
          <w:b/>
          <w:sz w:val="20"/>
        </w:rPr>
      </w:pPr>
      <w:r>
        <w:rPr>
          <w:b/>
          <w:sz w:val="20"/>
        </w:rPr>
        <w:t>寄存器地址：32（十进制）；20（六角）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18" w:hRule="atLeast"/>
        </w:trPr>
        <w:tc>
          <w:tcPr>
            <w:tcW w:w="677" w:type="dxa"/>
            <w:shd w:val="clear" w:color="auto" w:fill="BEBEBE"/>
          </w:tcPr>
          <w:p>
            <w:pPr>
              <w:pStyle w:val="TableParagraph"/>
              <w:spacing w:line="198" w:lineRule="exact"/>
              <w:ind w:left="107"/>
              <w:rPr>
                <w:b/>
                <w:sz w:val="18"/>
              </w:rPr>
            </w:pPr>
            <w:r>
              <w:rPr>
                <w:b/>
                <w:sz w:val="18"/>
              </w:rPr>
              <w:t>钻头</w:t>
            </w:r>
          </w:p>
        </w:tc>
        <w:tc>
          <w:tcPr>
            <w:tcW w:w="2350" w:type="dxa"/>
            <w:shd w:val="clear" w:color="auto" w:fill="BEBEBE"/>
          </w:tcPr>
          <w:p>
            <w:pPr>
              <w:pStyle w:val="TableParagraph"/>
              <w:spacing w:line="198" w:lineRule="exact"/>
              <w:ind w:left="108"/>
              <w:rPr>
                <w:b/>
                <w:sz w:val="18"/>
              </w:rPr>
            </w:pPr>
            <w:r>
              <w:rPr>
                <w:b/>
                <w:sz w:val="18"/>
              </w:rPr>
              <w:t>姓名</w:t>
            </w:r>
          </w:p>
        </w:tc>
        <w:tc>
          <w:tcPr>
            <w:tcW w:w="6838" w:type="dxa"/>
            <w:shd w:val="clear" w:color="auto" w:fill="BEBEBE"/>
          </w:tcPr>
          <w:p>
            <w:pPr>
              <w:pStyle w:val="TableParagraph"/>
              <w:spacing w:line="198" w:lineRule="exact"/>
              <w:ind w:left="108"/>
              <w:rPr>
                <w:b/>
                <w:sz w:val="18"/>
              </w:rPr>
            </w:pPr>
            <w:r>
              <w:rPr>
                <w:b/>
                <w:sz w:val="18"/>
              </w:rPr>
              <w:t>功能</w:t>
            </w:r>
          </w:p>
        </w:tc>
      </w:tr>
      <w:tr>
        <w:trPr>
          <w:trHeight w:val="441" w:hRule="atLeast"/>
        </w:trPr>
        <w:tc>
          <w:tcPr>
            <w:tcW w:w="677" w:type="dxa"/>
          </w:tcPr>
          <w:p>
            <w:pPr>
              <w:pStyle w:val="TableParagraph"/>
              <w:spacing w:before="109"/>
              <w:ind w:left="107"/>
              <w:rPr>
                <w:b/>
                <w:sz w:val="18"/>
              </w:rPr>
            </w:pPr>
            <w:r>
              <w:rPr>
                <w:b/>
                <w:sz w:val="18"/>
              </w:rPr>
              <w:t>[7:0]</w:t>
            </w:r>
          </w:p>
        </w:tc>
        <w:tc>
          <w:tcPr>
            <w:tcW w:w="2350" w:type="dxa"/>
          </w:tcPr>
          <w:p>
            <w:pPr>
              <w:pStyle w:val="TableParagraph"/>
              <w:spacing w:before="109"/>
              <w:ind w:left="108"/>
              <w:rPr>
                <w:sz w:val="18"/>
              </w:rPr>
            </w:pPr>
            <w:r>
              <w:rPr>
                <w:sz w:val="18"/>
              </w:rPr>
              <w:t>妇女_X_TH[7:0]</w:t>
            </w:r>
          </w:p>
        </w:tc>
        <w:tc>
          <w:tcPr>
            <w:tcW w:w="6838" w:type="dxa"/>
          </w:tcPr>
          <w:p>
            <w:pPr>
              <w:pStyle w:val="TableParagraph"/>
              <w:spacing w:line="219" w:lineRule="exact" w:before="1"/>
              <w:ind w:left="108"/>
              <w:rPr>
                <w:sz w:val="18"/>
              </w:rPr>
            </w:pPr>
            <w:r>
              <w:rPr>
                <w:sz w:val="18"/>
              </w:rPr>
              <w:t>该寄存器保存X轴运动唤醒中断的阈值</w:t>
            </w:r>
          </w:p>
          <w:p>
            <w:pPr>
              <w:pStyle w:val="TableParagraph"/>
              <w:spacing w:line="201" w:lineRule="exact"/>
              <w:ind w:left="108"/>
              <w:rPr>
                <w:sz w:val="18"/>
              </w:rPr>
            </w:pPr>
            <w:r>
              <w:rPr>
                <w:sz w:val="18"/>
              </w:rPr>
              <w:t>加速计。</w:t>
            </w:r>
          </w:p>
        </w:tc>
      </w:tr>
    </w:tbl>
    <w:p>
      <w:pPr>
        <w:pStyle w:val="Heading3"/>
        <w:numPr>
          <w:ilvl w:val="1"/>
          <w:numId w:val="12"/>
        </w:numPr>
        <w:tabs>
          <w:tab w:pos="1020" w:val="left" w:leader="none"/>
        </w:tabs>
        <w:spacing w:line="240" w:lineRule="auto" w:before="119" w:after="0"/>
        <w:ind w:left="1020" w:right="0" w:hanging="540"/>
        <w:jc w:val="left"/>
      </w:pPr>
      <w:bookmarkStart w:name="_bookmark99" w:id="167"/>
      <w:bookmarkEnd w:id="167"/>
      <w:r>
        <w:rPr>
          <w:b w:val="0"/>
        </w:rPr>
      </w:r>
      <w:bookmarkStart w:name="_bookmark99" w:id="168"/>
      <w:bookmarkEnd w:id="168"/>
      <w:r>
        <w:rPr>
          <w:color w:val="1F487C"/>
        </w:rPr>
        <w:t>寄存器33–唤醒运动阈值：Y轴加速度计</w:t>
      </w:r>
    </w:p>
    <w:p>
      <w:pPr>
        <w:pStyle w:val="BodyText"/>
        <w:rPr>
          <w:b/>
          <w:sz w:val="22"/>
        </w:rPr>
      </w:pPr>
    </w:p>
    <w:p>
      <w:pPr>
        <w:spacing w:line="192" w:lineRule="auto" w:before="0"/>
        <w:ind w:left="1200" w:right="7180" w:firstLine="0"/>
        <w:jc w:val="left"/>
        <w:rPr>
          <w:b/>
          <w:sz w:val="20"/>
        </w:rPr>
      </w:pPr>
      <w:r>
        <w:rPr>
          <w:b/>
          <w:sz w:val="20"/>
        </w:rPr>
        <w:t>寄存器名称：ACCEL_WOM_Y_THR寄存器类型：读/写</w:t>
      </w:r>
    </w:p>
    <w:p>
      <w:pPr>
        <w:spacing w:before="0" w:after="42"/>
        <w:ind w:left="1200" w:right="0" w:firstLine="0"/>
        <w:jc w:val="left"/>
        <w:rPr>
          <w:b/>
          <w:sz w:val="20"/>
        </w:rPr>
      </w:pPr>
      <w:r>
        <w:rPr>
          <w:b/>
          <w:sz w:val="20"/>
        </w:rPr>
        <w:t>寄存器地址：33（十进制）；21（六角）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438" w:hRule="atLeast"/>
        </w:trPr>
        <w:tc>
          <w:tcPr>
            <w:tcW w:w="677" w:type="dxa"/>
          </w:tcPr>
          <w:p>
            <w:pPr>
              <w:pStyle w:val="TableParagraph"/>
              <w:spacing w:before="107"/>
              <w:ind w:left="107"/>
              <w:rPr>
                <w:b/>
                <w:sz w:val="18"/>
              </w:rPr>
            </w:pPr>
            <w:r>
              <w:rPr>
                <w:b/>
                <w:sz w:val="18"/>
              </w:rPr>
              <w:t>[7:0]</w:t>
            </w:r>
          </w:p>
        </w:tc>
        <w:tc>
          <w:tcPr>
            <w:tcW w:w="2350" w:type="dxa"/>
          </w:tcPr>
          <w:p>
            <w:pPr>
              <w:pStyle w:val="TableParagraph"/>
              <w:spacing w:before="107"/>
              <w:ind w:left="108"/>
              <w:rPr>
                <w:sz w:val="18"/>
              </w:rPr>
            </w:pPr>
            <w:r>
              <w:rPr>
                <w:sz w:val="18"/>
              </w:rPr>
              <w:t>女_女[7:0]</w:t>
            </w:r>
          </w:p>
        </w:tc>
        <w:tc>
          <w:tcPr>
            <w:tcW w:w="6838" w:type="dxa"/>
          </w:tcPr>
          <w:p>
            <w:pPr>
              <w:pStyle w:val="TableParagraph"/>
              <w:spacing w:line="218" w:lineRule="exact"/>
              <w:ind w:left="108"/>
              <w:rPr>
                <w:sz w:val="18"/>
              </w:rPr>
            </w:pPr>
            <w:r>
              <w:rPr>
                <w:sz w:val="18"/>
              </w:rPr>
              <w:t>该寄存器保存Y轴运动唤醒中断的阈值</w:t>
            </w:r>
          </w:p>
          <w:p>
            <w:pPr>
              <w:pStyle w:val="TableParagraph"/>
              <w:spacing w:line="201" w:lineRule="exact"/>
              <w:ind w:left="108"/>
              <w:rPr>
                <w:sz w:val="18"/>
              </w:rPr>
            </w:pPr>
            <w:r>
              <w:rPr>
                <w:sz w:val="18"/>
              </w:rPr>
              <w:t>加速计。</w:t>
            </w:r>
          </w:p>
        </w:tc>
      </w:tr>
    </w:tbl>
    <w:p>
      <w:pPr>
        <w:pStyle w:val="Heading3"/>
        <w:numPr>
          <w:ilvl w:val="1"/>
          <w:numId w:val="12"/>
        </w:numPr>
        <w:tabs>
          <w:tab w:pos="1020" w:val="left" w:leader="none"/>
        </w:tabs>
        <w:spacing w:line="240" w:lineRule="auto" w:before="120" w:after="0"/>
        <w:ind w:left="1020" w:right="0" w:hanging="540"/>
        <w:jc w:val="left"/>
      </w:pPr>
      <w:bookmarkStart w:name="_bookmark100" w:id="169"/>
      <w:bookmarkEnd w:id="169"/>
      <w:r>
        <w:rPr>
          <w:b w:val="0"/>
        </w:rPr>
      </w:r>
      <w:bookmarkStart w:name="_bookmark100" w:id="170"/>
      <w:bookmarkEnd w:id="170"/>
      <w:r>
        <w:rPr>
          <w:color w:val="1F487C"/>
        </w:rPr>
        <w:t>寄存器34–唤醒运动阈值：Z轴加速度计</w:t>
      </w:r>
    </w:p>
    <w:p>
      <w:pPr>
        <w:pStyle w:val="BodyText"/>
        <w:rPr>
          <w:b/>
          <w:sz w:val="22"/>
        </w:rPr>
      </w:pPr>
    </w:p>
    <w:p>
      <w:pPr>
        <w:spacing w:line="192" w:lineRule="auto" w:before="0"/>
        <w:ind w:left="1200" w:right="7180" w:firstLine="0"/>
        <w:jc w:val="left"/>
        <w:rPr>
          <w:b/>
          <w:sz w:val="20"/>
        </w:rPr>
      </w:pPr>
      <w:r>
        <w:rPr>
          <w:b/>
          <w:sz w:val="20"/>
        </w:rPr>
        <w:t>寄存器名称：ACCEL_WOM_Z_THR寄存器类型：读/写</w:t>
      </w:r>
    </w:p>
    <w:p>
      <w:pPr>
        <w:spacing w:before="0" w:after="43"/>
        <w:ind w:left="1200" w:right="0" w:firstLine="0"/>
        <w:jc w:val="left"/>
        <w:rPr>
          <w:b/>
          <w:sz w:val="20"/>
        </w:rPr>
      </w:pPr>
      <w:r>
        <w:rPr>
          <w:b/>
          <w:sz w:val="20"/>
        </w:rPr>
        <w:t>寄存器地址：34（十进制）；22（六角）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438" w:hRule="atLeast"/>
        </w:trPr>
        <w:tc>
          <w:tcPr>
            <w:tcW w:w="677" w:type="dxa"/>
          </w:tcPr>
          <w:p>
            <w:pPr>
              <w:pStyle w:val="TableParagraph"/>
              <w:spacing w:before="109"/>
              <w:ind w:left="107"/>
              <w:rPr>
                <w:b/>
                <w:sz w:val="18"/>
              </w:rPr>
            </w:pPr>
            <w:r>
              <w:rPr>
                <w:b/>
                <w:sz w:val="18"/>
              </w:rPr>
              <w:t>[7:0]</w:t>
            </w:r>
          </w:p>
        </w:tc>
        <w:tc>
          <w:tcPr>
            <w:tcW w:w="2350" w:type="dxa"/>
          </w:tcPr>
          <w:p>
            <w:pPr>
              <w:pStyle w:val="TableParagraph"/>
              <w:spacing w:before="109"/>
              <w:ind w:left="108"/>
              <w:rPr>
                <w:sz w:val="18"/>
              </w:rPr>
            </w:pPr>
            <w:r>
              <w:rPr>
                <w:sz w:val="18"/>
              </w:rPr>
              <w:t>女_Z_TH[7:0]</w:t>
            </w:r>
          </w:p>
        </w:tc>
        <w:tc>
          <w:tcPr>
            <w:tcW w:w="6838" w:type="dxa"/>
          </w:tcPr>
          <w:p>
            <w:pPr>
              <w:pStyle w:val="TableParagraph"/>
              <w:spacing w:line="218" w:lineRule="exact"/>
              <w:ind w:left="108"/>
              <w:rPr>
                <w:sz w:val="18"/>
              </w:rPr>
            </w:pPr>
            <w:r>
              <w:rPr>
                <w:sz w:val="18"/>
              </w:rPr>
              <w:t>该寄存器保存Z轴运动唤醒中断的阈值</w:t>
            </w:r>
          </w:p>
          <w:p>
            <w:pPr>
              <w:pStyle w:val="TableParagraph"/>
              <w:spacing w:line="201" w:lineRule="exact"/>
              <w:ind w:left="108"/>
              <w:rPr>
                <w:sz w:val="18"/>
              </w:rPr>
            </w:pPr>
            <w:r>
              <w:rPr>
                <w:sz w:val="18"/>
              </w:rPr>
              <w:t>加速计。</w:t>
            </w:r>
          </w:p>
        </w:tc>
      </w:tr>
    </w:tbl>
    <w:p>
      <w:pPr>
        <w:spacing w:after="0" w:line="201" w:lineRule="exact"/>
        <w:rPr>
          <w:sz w:val="18"/>
        </w:rPr>
        <w:sectPr>
          <w:pgSz w:w="12240" w:h="15840"/>
          <w:pgMar w:header="509" w:footer="690" w:top="1140" w:bottom="880" w:left="240" w:right="0"/>
        </w:sectPr>
      </w:pPr>
    </w:p>
    <w:p>
      <w:pPr>
        <w:pStyle w:val="BodyText"/>
        <w:spacing w:before="9"/>
        <w:rPr>
          <w:b/>
          <w:sz w:val="15"/>
        </w:rPr>
      </w:pPr>
    </w:p>
    <w:p>
      <w:pPr>
        <w:pStyle w:val="Heading3"/>
        <w:numPr>
          <w:ilvl w:val="1"/>
          <w:numId w:val="12"/>
        </w:numPr>
        <w:tabs>
          <w:tab w:pos="1020" w:val="left" w:leader="none"/>
        </w:tabs>
        <w:spacing w:line="240" w:lineRule="auto" w:before="52" w:after="0"/>
        <w:ind w:left="1020" w:right="0" w:hanging="540"/>
        <w:jc w:val="left"/>
      </w:pPr>
      <w:bookmarkStart w:name="_bookmark101" w:id="171"/>
      <w:bookmarkEnd w:id="171"/>
      <w:r>
        <w:rPr>
          <w:b w:val="0"/>
        </w:rPr>
      </w:r>
      <w:bookmarkStart w:name="_bookmark101" w:id="172"/>
      <w:bookmarkEnd w:id="172"/>
      <w:r>
        <w:rPr>
          <w:color w:val="1F487C"/>
        </w:rPr>
        <w:t>寄存器35–FIFO启用</w:t>
      </w:r>
    </w:p>
    <w:p>
      <w:pPr>
        <w:pStyle w:val="BodyText"/>
        <w:rPr>
          <w:b/>
          <w:sz w:val="22"/>
        </w:rPr>
      </w:pPr>
    </w:p>
    <w:p>
      <w:pPr>
        <w:spacing w:line="192" w:lineRule="auto" w:before="0"/>
        <w:ind w:left="1200" w:right="8176" w:firstLine="0"/>
        <w:jc w:val="left"/>
        <w:rPr>
          <w:b/>
          <w:sz w:val="20"/>
        </w:rPr>
      </w:pPr>
      <w:r>
        <w:rPr>
          <w:b/>
          <w:sz w:val="20"/>
        </w:rPr>
        <w:t>寄存器名称：FIFO_EN寄存器类型：读/写</w:t>
      </w:r>
    </w:p>
    <w:p>
      <w:pPr>
        <w:spacing w:before="2" w:after="41"/>
        <w:ind w:left="1200" w:right="0" w:firstLine="0"/>
        <w:jc w:val="left"/>
        <w:rPr>
          <w:b/>
          <w:sz w:val="20"/>
        </w:rPr>
      </w:pPr>
      <w:r>
        <w:rPr>
          <w:b/>
          <w:sz w:val="20"/>
        </w:rPr>
        <w:t>寄存器地址：35（十进制）；23（六角）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218" w:hRule="atLeast"/>
        </w:trPr>
        <w:tc>
          <w:tcPr>
            <w:tcW w:w="677" w:type="dxa"/>
          </w:tcPr>
          <w:p>
            <w:pPr>
              <w:pStyle w:val="TableParagraph"/>
              <w:spacing w:line="198" w:lineRule="exact"/>
              <w:ind w:left="107"/>
              <w:rPr>
                <w:b/>
                <w:sz w:val="18"/>
              </w:rPr>
            </w:pPr>
            <w:r>
              <w:rPr>
                <w:b/>
                <w:sz w:val="18"/>
              </w:rPr>
              <w:t>[7:5]</w:t>
            </w:r>
          </w:p>
        </w:tc>
        <w:tc>
          <w:tcPr>
            <w:tcW w:w="2350" w:type="dxa"/>
          </w:tcPr>
          <w:p>
            <w:pPr>
              <w:pStyle w:val="TableParagraph"/>
              <w:spacing w:line="198" w:lineRule="exact"/>
              <w:ind w:left="108"/>
              <w:rPr>
                <w:sz w:val="18"/>
              </w:rPr>
            </w:pPr>
            <w:r>
              <w:rPr>
                <w:sz w:val="18"/>
              </w:rPr>
              <w:t>-</w:t>
            </w:r>
          </w:p>
        </w:tc>
        <w:tc>
          <w:tcPr>
            <w:tcW w:w="6838" w:type="dxa"/>
          </w:tcPr>
          <w:p>
            <w:pPr>
              <w:pStyle w:val="TableParagraph"/>
              <w:spacing w:line="198" w:lineRule="exact"/>
              <w:ind w:left="108"/>
              <w:rPr>
                <w:sz w:val="18"/>
              </w:rPr>
            </w:pPr>
            <w:r>
              <w:rPr>
                <w:sz w:val="18"/>
              </w:rPr>
              <w:t>保留</w:t>
            </w:r>
          </w:p>
        </w:tc>
      </w:tr>
      <w:tr>
        <w:trPr>
          <w:trHeight w:val="880" w:hRule="atLeast"/>
        </w:trPr>
        <w:tc>
          <w:tcPr>
            <w:tcW w:w="677" w:type="dxa"/>
          </w:tcPr>
          <w:p>
            <w:pPr>
              <w:pStyle w:val="TableParagraph"/>
              <w:rPr>
                <w:b/>
                <w:sz w:val="18"/>
              </w:rPr>
            </w:pPr>
          </w:p>
          <w:p>
            <w:pPr>
              <w:pStyle w:val="TableParagraph"/>
              <w:spacing w:before="110"/>
              <w:ind w:left="107"/>
              <w:rPr>
                <w:b/>
                <w:sz w:val="18"/>
              </w:rPr>
            </w:pPr>
            <w:r>
              <w:rPr>
                <w:b/>
                <w:sz w:val="18"/>
              </w:rPr>
              <w:t>[4]</w:t>
            </w:r>
          </w:p>
        </w:tc>
        <w:tc>
          <w:tcPr>
            <w:tcW w:w="2350" w:type="dxa"/>
          </w:tcPr>
          <w:p>
            <w:pPr>
              <w:pStyle w:val="TableParagraph"/>
              <w:rPr>
                <w:b/>
                <w:sz w:val="18"/>
              </w:rPr>
            </w:pPr>
          </w:p>
          <w:p>
            <w:pPr>
              <w:pStyle w:val="TableParagraph"/>
              <w:spacing w:before="110"/>
              <w:ind w:left="108"/>
              <w:rPr>
                <w:sz w:val="18"/>
              </w:rPr>
            </w:pPr>
            <w:r>
              <w:rPr>
                <w:sz w:val="18"/>
              </w:rPr>
              <w:t>陀螺仪</w:t>
            </w:r>
          </w:p>
        </w:tc>
        <w:tc>
          <w:tcPr>
            <w:tcW w:w="6838" w:type="dxa"/>
          </w:tcPr>
          <w:p>
            <w:pPr>
              <w:pStyle w:val="TableParagraph"/>
              <w:spacing w:line="219" w:lineRule="exact" w:before="1"/>
              <w:ind w:left="108"/>
              <w:rPr>
                <w:sz w:val="18"/>
              </w:rPr>
            </w:pPr>
            <w:r>
              <w:rPr>
                <w:sz w:val="18"/>
              </w:rPr>
              <w:t>1–写入TEMP_OUT_H、TEMP_AUT_L、GYRO_XOUT_H，GYRO_ XOUT_L、HYRO_YOUT_H，</w:t>
            </w:r>
          </w:p>
          <w:p>
            <w:pPr>
              <w:pStyle w:val="TableParagraph"/>
              <w:ind w:left="108"/>
              <w:rPr>
                <w:sz w:val="18"/>
              </w:rPr>
            </w:pPr>
            <w:r>
              <w:rPr>
                <w:sz w:val="18"/>
              </w:rPr>
              <w:t>GYRO_YOUT_L、GYRO_ ZOUT_H和GYRO _ZOUT_L以采样率发送到FIFO；如果启用，即使数据路径处于备用状态，也会发生数据缓冲。</w:t>
            </w:r>
          </w:p>
          <w:p>
            <w:pPr>
              <w:pStyle w:val="TableParagraph"/>
              <w:spacing w:line="201" w:lineRule="exact"/>
              <w:ind w:left="108"/>
              <w:rPr>
                <w:sz w:val="18"/>
              </w:rPr>
            </w:pPr>
            <w:r>
              <w:rPr>
                <w:sz w:val="18"/>
              </w:rPr>
              <w:t>0–功能已禁用</w:t>
            </w:r>
          </w:p>
        </w:tc>
      </w:tr>
      <w:tr>
        <w:trPr>
          <w:trHeight w:val="877" w:hRule="atLeast"/>
        </w:trPr>
        <w:tc>
          <w:tcPr>
            <w:tcW w:w="677" w:type="dxa"/>
          </w:tcPr>
          <w:p>
            <w:pPr>
              <w:pStyle w:val="TableParagraph"/>
              <w:spacing w:before="10"/>
              <w:rPr>
                <w:b/>
                <w:sz w:val="26"/>
              </w:rPr>
            </w:pPr>
          </w:p>
          <w:p>
            <w:pPr>
              <w:pStyle w:val="TableParagraph"/>
              <w:ind w:left="107"/>
              <w:rPr>
                <w:b/>
                <w:sz w:val="18"/>
              </w:rPr>
            </w:pPr>
            <w:r>
              <w:rPr>
                <w:b/>
                <w:sz w:val="18"/>
              </w:rPr>
              <w:t>[3]</w:t>
            </w:r>
          </w:p>
        </w:tc>
        <w:tc>
          <w:tcPr>
            <w:tcW w:w="2350" w:type="dxa"/>
          </w:tcPr>
          <w:p>
            <w:pPr>
              <w:pStyle w:val="TableParagraph"/>
              <w:spacing w:before="10"/>
              <w:rPr>
                <w:b/>
                <w:sz w:val="26"/>
              </w:rPr>
            </w:pPr>
          </w:p>
          <w:p>
            <w:pPr>
              <w:pStyle w:val="TableParagraph"/>
              <w:ind w:left="108"/>
              <w:rPr>
                <w:sz w:val="18"/>
              </w:rPr>
            </w:pPr>
            <w:r>
              <w:rPr>
                <w:sz w:val="18"/>
              </w:rPr>
              <w:t>ACCEL_FIFO_EN</w:t>
            </w:r>
          </w:p>
        </w:tc>
        <w:tc>
          <w:tcPr>
            <w:tcW w:w="6838" w:type="dxa"/>
          </w:tcPr>
          <w:p>
            <w:pPr>
              <w:pStyle w:val="TableParagraph"/>
              <w:spacing w:line="218" w:lineRule="exact"/>
              <w:ind w:left="108"/>
              <w:rPr>
                <w:sz w:val="18"/>
              </w:rPr>
            </w:pPr>
            <w:r>
              <w:rPr>
                <w:sz w:val="18"/>
              </w:rPr>
              <w:t>1–写入ACCEL_XOUT_H、ACCELXOUT_L、ACCEL _YOUT_H和ACCELYOUT_L，</w:t>
            </w:r>
          </w:p>
          <w:p>
            <w:pPr>
              <w:pStyle w:val="TableParagraph"/>
              <w:ind w:left="108" w:right="145"/>
              <w:rPr>
                <w:sz w:val="18"/>
              </w:rPr>
            </w:pPr>
            <w:r>
              <w:rPr>
                <w:sz w:val="18"/>
              </w:rPr>
              <w:t>ACCEL_ZOUT_H、ACCELZOUT_L、TEMP_OUT_H和TEMP_AUT_L以采样率发送到FIFO；</w:t>
            </w:r>
          </w:p>
          <w:p>
            <w:pPr>
              <w:pStyle w:val="TableParagraph"/>
              <w:spacing w:line="199" w:lineRule="exact" w:before="1"/>
              <w:ind w:left="108"/>
              <w:rPr>
                <w:sz w:val="18"/>
              </w:rPr>
            </w:pPr>
            <w:r>
              <w:rPr>
                <w:sz w:val="18"/>
              </w:rPr>
              <w:t>0–功能已禁用</w:t>
            </w:r>
          </w:p>
        </w:tc>
      </w:tr>
      <w:tr>
        <w:trPr>
          <w:trHeight w:val="220" w:hRule="atLeast"/>
        </w:trPr>
        <w:tc>
          <w:tcPr>
            <w:tcW w:w="677" w:type="dxa"/>
          </w:tcPr>
          <w:p>
            <w:pPr>
              <w:pStyle w:val="TableParagraph"/>
              <w:spacing w:line="201" w:lineRule="exact"/>
              <w:ind w:left="107"/>
              <w:rPr>
                <w:b/>
                <w:sz w:val="18"/>
              </w:rPr>
            </w:pPr>
            <w:r>
              <w:rPr>
                <w:b/>
                <w:sz w:val="18"/>
              </w:rPr>
              <w:t>[2:0]</w:t>
            </w:r>
          </w:p>
        </w:tc>
        <w:tc>
          <w:tcPr>
            <w:tcW w:w="2350" w:type="dxa"/>
          </w:tcPr>
          <w:p>
            <w:pPr>
              <w:pStyle w:val="TableParagraph"/>
              <w:spacing w:line="201" w:lineRule="exact"/>
              <w:ind w:left="108"/>
              <w:rPr>
                <w:sz w:val="18"/>
              </w:rPr>
            </w:pPr>
            <w:r>
              <w:rPr>
                <w:sz w:val="18"/>
              </w:rPr>
              <w:t>-</w:t>
            </w:r>
          </w:p>
        </w:tc>
        <w:tc>
          <w:tcPr>
            <w:tcW w:w="6838" w:type="dxa"/>
          </w:tcPr>
          <w:p>
            <w:pPr>
              <w:pStyle w:val="TableParagraph"/>
              <w:spacing w:line="201" w:lineRule="exact"/>
              <w:ind w:left="108"/>
              <w:rPr>
                <w:sz w:val="18"/>
              </w:rPr>
            </w:pPr>
            <w:r>
              <w:rPr>
                <w:sz w:val="18"/>
              </w:rPr>
              <w:t>保留</w:t>
            </w:r>
          </w:p>
        </w:tc>
      </w:tr>
    </w:tbl>
    <w:p>
      <w:pPr>
        <w:pStyle w:val="BodyText"/>
        <w:rPr>
          <w:b/>
          <w:sz w:val="16"/>
        </w:rPr>
      </w:pPr>
    </w:p>
    <w:p>
      <w:pPr>
        <w:spacing w:before="0"/>
        <w:ind w:left="480" w:right="0" w:firstLine="0"/>
        <w:jc w:val="left"/>
        <w:rPr>
          <w:sz w:val="16"/>
        </w:rPr>
      </w:pPr>
      <w:r>
        <w:rPr>
          <w:b/>
          <w:sz w:val="16"/>
        </w:rPr>
        <w:t>注：如果GYRO_FIFO_EN和ACCEL_FIFO_EN均为1，则以采样率将ACCELXOUT_H、ACCELYOUT_L、ACCEL YOUT_H，ACCELZOUT_H和ACCEL ZOUT_L写入FIFO。</w:t>
      </w:r>
    </w:p>
    <w:p>
      <w:pPr>
        <w:pStyle w:val="Heading3"/>
        <w:numPr>
          <w:ilvl w:val="1"/>
          <w:numId w:val="12"/>
        </w:numPr>
        <w:tabs>
          <w:tab w:pos="1020" w:val="left" w:leader="none"/>
        </w:tabs>
        <w:spacing w:line="240" w:lineRule="auto" w:before="119" w:after="0"/>
        <w:ind w:left="1020" w:right="0" w:hanging="540"/>
        <w:jc w:val="left"/>
      </w:pPr>
      <w:bookmarkStart w:name="_bookmark102" w:id="173"/>
      <w:bookmarkEnd w:id="173"/>
      <w:r>
        <w:rPr>
          <w:b w:val="0"/>
        </w:rPr>
      </w:r>
      <w:bookmarkStart w:name="_bookmark102" w:id="174"/>
      <w:bookmarkEnd w:id="174"/>
      <w:r>
        <w:rPr>
          <w:color w:val="1F487C"/>
        </w:rPr>
        <w:t>寄存器54–FSYNC中断状态</w:t>
      </w:r>
    </w:p>
    <w:p>
      <w:pPr>
        <w:pStyle w:val="BodyText"/>
        <w:spacing w:before="6"/>
        <w:rPr>
          <w:b/>
          <w:sz w:val="26"/>
        </w:rPr>
      </w:pPr>
    </w:p>
    <w:p>
      <w:pPr>
        <w:spacing w:line="192" w:lineRule="auto" w:before="0"/>
        <w:ind w:left="1200" w:right="8243" w:firstLine="0"/>
        <w:jc w:val="left"/>
        <w:rPr>
          <w:b/>
          <w:sz w:val="20"/>
        </w:rPr>
      </w:pPr>
      <w:r>
        <w:rPr>
          <w:b/>
          <w:sz w:val="20"/>
        </w:rPr>
        <w:t>寄存器名称：FSYNC_INT寄存器类型：READ to CLEAR</w:t>
      </w:r>
    </w:p>
    <w:p>
      <w:pPr>
        <w:spacing w:line="242" w:lineRule="exact" w:before="0" w:after="41"/>
        <w:ind w:left="1200" w:right="0" w:firstLine="0"/>
        <w:jc w:val="left"/>
        <w:rPr>
          <w:b/>
          <w:sz w:val="20"/>
        </w:rPr>
      </w:pPr>
      <w:r>
        <w:rPr>
          <w:b/>
          <w:sz w:val="20"/>
        </w:rPr>
        <w:t>寄存器地址：54（十进制）；36（六角）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199" w:lineRule="exact" w:before="1"/>
              <w:ind w:left="107"/>
              <w:rPr>
                <w:b/>
                <w:sz w:val="18"/>
              </w:rPr>
            </w:pPr>
            <w:r>
              <w:rPr>
                <w:b/>
                <w:sz w:val="18"/>
              </w:rPr>
              <w:t>钻头</w:t>
            </w:r>
          </w:p>
        </w:tc>
        <w:tc>
          <w:tcPr>
            <w:tcW w:w="2350" w:type="dxa"/>
            <w:shd w:val="clear" w:color="auto" w:fill="BEBEBE"/>
          </w:tcPr>
          <w:p>
            <w:pPr>
              <w:pStyle w:val="TableParagraph"/>
              <w:spacing w:line="199" w:lineRule="exact" w:before="1"/>
              <w:ind w:left="108"/>
              <w:rPr>
                <w:b/>
                <w:sz w:val="18"/>
              </w:rPr>
            </w:pPr>
            <w:r>
              <w:rPr>
                <w:b/>
                <w:sz w:val="18"/>
              </w:rPr>
              <w:t>姓名</w:t>
            </w:r>
          </w:p>
        </w:tc>
        <w:tc>
          <w:tcPr>
            <w:tcW w:w="6838" w:type="dxa"/>
            <w:shd w:val="clear" w:color="auto" w:fill="BEBEBE"/>
          </w:tcPr>
          <w:p>
            <w:pPr>
              <w:pStyle w:val="TableParagraph"/>
              <w:spacing w:line="199" w:lineRule="exact" w:before="1"/>
              <w:ind w:left="108"/>
              <w:rPr>
                <w:b/>
                <w:sz w:val="18"/>
              </w:rPr>
            </w:pPr>
            <w:r>
              <w:rPr>
                <w:b/>
                <w:sz w:val="18"/>
              </w:rPr>
              <w:t>功能</w:t>
            </w:r>
          </w:p>
        </w:tc>
      </w:tr>
      <w:tr>
        <w:trPr>
          <w:trHeight w:val="441" w:hRule="atLeast"/>
        </w:trPr>
        <w:tc>
          <w:tcPr>
            <w:tcW w:w="677" w:type="dxa"/>
          </w:tcPr>
          <w:p>
            <w:pPr>
              <w:pStyle w:val="TableParagraph"/>
              <w:spacing w:before="109"/>
              <w:ind w:left="107"/>
              <w:rPr>
                <w:b/>
                <w:sz w:val="18"/>
              </w:rPr>
            </w:pPr>
            <w:r>
              <w:rPr>
                <w:b/>
                <w:sz w:val="18"/>
              </w:rPr>
              <w:t>[7]</w:t>
            </w:r>
          </w:p>
        </w:tc>
        <w:tc>
          <w:tcPr>
            <w:tcW w:w="2350" w:type="dxa"/>
          </w:tcPr>
          <w:p>
            <w:pPr>
              <w:pStyle w:val="TableParagraph"/>
              <w:spacing w:before="109"/>
              <w:ind w:left="108"/>
              <w:rPr>
                <w:sz w:val="18"/>
              </w:rPr>
            </w:pPr>
            <w:r>
              <w:rPr>
                <w:sz w:val="18"/>
              </w:rPr>
              <w:t>FSYNC_INT</w:t>
            </w:r>
          </w:p>
        </w:tc>
        <w:tc>
          <w:tcPr>
            <w:tcW w:w="6838" w:type="dxa"/>
          </w:tcPr>
          <w:p>
            <w:pPr>
              <w:pStyle w:val="TableParagraph"/>
              <w:spacing w:line="219" w:lineRule="exact"/>
              <w:ind w:left="108"/>
              <w:rPr>
                <w:sz w:val="18"/>
              </w:rPr>
            </w:pPr>
            <w:r>
              <w:rPr>
                <w:sz w:val="18"/>
              </w:rPr>
              <w:t>当产生FSYNC中断时，该位自动设置为1。该位清除</w:t>
            </w:r>
          </w:p>
          <w:p>
            <w:pPr>
              <w:pStyle w:val="TableParagraph"/>
              <w:spacing w:line="202" w:lineRule="exact" w:before="1"/>
              <w:ind w:left="108"/>
              <w:rPr>
                <w:sz w:val="18"/>
              </w:rPr>
            </w:pPr>
            <w:r>
              <w:rPr>
                <w:sz w:val="18"/>
              </w:rPr>
              <w:t>在读取寄存器之后，将其设置为0。</w:t>
            </w:r>
          </w:p>
        </w:tc>
      </w:tr>
    </w:tbl>
    <w:p>
      <w:pPr>
        <w:pStyle w:val="Heading3"/>
        <w:numPr>
          <w:ilvl w:val="1"/>
          <w:numId w:val="12"/>
        </w:numPr>
        <w:tabs>
          <w:tab w:pos="1020" w:val="left" w:leader="none"/>
        </w:tabs>
        <w:spacing w:line="240" w:lineRule="auto" w:before="119" w:after="0"/>
        <w:ind w:left="1020" w:right="0" w:hanging="540"/>
        <w:jc w:val="left"/>
      </w:pPr>
      <w:bookmarkStart w:name="_bookmark103" w:id="175"/>
      <w:bookmarkEnd w:id="175"/>
      <w:r>
        <w:rPr>
          <w:b w:val="0"/>
        </w:rPr>
      </w:r>
      <w:bookmarkStart w:name="_bookmark103" w:id="176"/>
      <w:bookmarkEnd w:id="176"/>
      <w:r>
        <w:rPr>
          <w:color w:val="1F487C"/>
        </w:rPr>
        <w:t>寄存器55–INT/DRDY引脚/旁路启用配置</w:t>
      </w:r>
    </w:p>
    <w:p>
      <w:pPr>
        <w:pStyle w:val="BodyText"/>
        <w:spacing w:before="7"/>
        <w:rPr>
          <w:b/>
          <w:sz w:val="26"/>
        </w:rPr>
      </w:pPr>
    </w:p>
    <w:p>
      <w:pPr>
        <w:spacing w:line="192" w:lineRule="auto" w:before="0"/>
        <w:ind w:left="1200" w:right="8309" w:firstLine="0"/>
        <w:jc w:val="left"/>
        <w:rPr>
          <w:b/>
          <w:sz w:val="20"/>
        </w:rPr>
      </w:pPr>
      <w:r>
        <w:rPr>
          <w:b/>
          <w:sz w:val="20"/>
        </w:rPr>
        <w:t>寄存器名称：INT_PIN_CFG寄存器类型：读/写</w:t>
      </w:r>
    </w:p>
    <w:p>
      <w:pPr>
        <w:spacing w:before="2" w:after="41"/>
        <w:ind w:left="1200" w:right="0" w:firstLine="0"/>
        <w:jc w:val="left"/>
        <w:rPr>
          <w:b/>
          <w:sz w:val="20"/>
        </w:rPr>
      </w:pPr>
      <w:r>
        <w:rPr>
          <w:b/>
          <w:sz w:val="20"/>
        </w:rPr>
        <w:t>寄存器地址：55（十进制）；37（六角）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438" w:hRule="atLeast"/>
        </w:trPr>
        <w:tc>
          <w:tcPr>
            <w:tcW w:w="677" w:type="dxa"/>
          </w:tcPr>
          <w:p>
            <w:pPr>
              <w:pStyle w:val="TableParagraph"/>
              <w:spacing w:before="109"/>
              <w:ind w:left="107"/>
              <w:rPr>
                <w:b/>
                <w:sz w:val="18"/>
              </w:rPr>
            </w:pPr>
            <w:r>
              <w:rPr>
                <w:b/>
                <w:sz w:val="18"/>
              </w:rPr>
              <w:t>[7]</w:t>
            </w:r>
          </w:p>
        </w:tc>
        <w:tc>
          <w:tcPr>
            <w:tcW w:w="2350" w:type="dxa"/>
          </w:tcPr>
          <w:p>
            <w:pPr>
              <w:pStyle w:val="TableParagraph"/>
              <w:spacing w:before="109"/>
              <w:ind w:left="108"/>
              <w:rPr>
                <w:sz w:val="18"/>
              </w:rPr>
            </w:pPr>
            <w:r>
              <w:rPr>
                <w:sz w:val="18"/>
              </w:rPr>
              <w:t>INT_级别</w:t>
            </w:r>
          </w:p>
        </w:tc>
        <w:tc>
          <w:tcPr>
            <w:tcW w:w="6838" w:type="dxa"/>
          </w:tcPr>
          <w:p>
            <w:pPr>
              <w:pStyle w:val="TableParagraph"/>
              <w:spacing w:line="218" w:lineRule="exact"/>
              <w:ind w:left="108"/>
              <w:rPr>
                <w:sz w:val="18"/>
              </w:rPr>
            </w:pPr>
            <w:r>
              <w:rPr>
                <w:sz w:val="18"/>
              </w:rPr>
              <w:t>1–INT/DRDY引脚的逻辑电平为低电平。</w:t>
            </w:r>
          </w:p>
          <w:p>
            <w:pPr>
              <w:pStyle w:val="TableParagraph"/>
              <w:spacing w:line="201" w:lineRule="exact"/>
              <w:ind w:left="108"/>
              <w:rPr>
                <w:sz w:val="18"/>
              </w:rPr>
            </w:pPr>
            <w:r>
              <w:rPr>
                <w:sz w:val="18"/>
              </w:rPr>
              <w:t>0–INT/DRDY引脚的逻辑电平为高电平。</w:t>
            </w:r>
          </w:p>
        </w:tc>
      </w:tr>
      <w:tr>
        <w:trPr>
          <w:trHeight w:val="438" w:hRule="atLeast"/>
        </w:trPr>
        <w:tc>
          <w:tcPr>
            <w:tcW w:w="677" w:type="dxa"/>
          </w:tcPr>
          <w:p>
            <w:pPr>
              <w:pStyle w:val="TableParagraph"/>
              <w:spacing w:before="109"/>
              <w:ind w:left="107"/>
              <w:rPr>
                <w:b/>
                <w:sz w:val="18"/>
              </w:rPr>
            </w:pPr>
            <w:r>
              <w:rPr>
                <w:b/>
                <w:sz w:val="18"/>
              </w:rPr>
              <w:t>[6]</w:t>
            </w:r>
          </w:p>
        </w:tc>
        <w:tc>
          <w:tcPr>
            <w:tcW w:w="2350" w:type="dxa"/>
          </w:tcPr>
          <w:p>
            <w:pPr>
              <w:pStyle w:val="TableParagraph"/>
              <w:spacing w:before="109"/>
              <w:ind w:left="108"/>
              <w:rPr>
                <w:sz w:val="18"/>
              </w:rPr>
            </w:pPr>
            <w:r>
              <w:rPr>
                <w:sz w:val="18"/>
              </w:rPr>
              <w:t>INT_OPEN（_O）</w:t>
            </w:r>
          </w:p>
        </w:tc>
        <w:tc>
          <w:tcPr>
            <w:tcW w:w="6838" w:type="dxa"/>
          </w:tcPr>
          <w:p>
            <w:pPr>
              <w:pStyle w:val="TableParagraph"/>
              <w:spacing w:line="219" w:lineRule="exact"/>
              <w:ind w:left="108"/>
              <w:rPr>
                <w:sz w:val="18"/>
              </w:rPr>
            </w:pPr>
            <w:r>
              <w:rPr>
                <w:sz w:val="18"/>
              </w:rPr>
              <w:t>1–INT/DRDY引脚配置为开路漏极。</w:t>
            </w:r>
          </w:p>
          <w:p>
            <w:pPr>
              <w:pStyle w:val="TableParagraph"/>
              <w:spacing w:line="199" w:lineRule="exact" w:before="1"/>
              <w:ind w:left="108"/>
              <w:rPr>
                <w:sz w:val="18"/>
              </w:rPr>
            </w:pPr>
            <w:r>
              <w:rPr>
                <w:sz w:val="18"/>
              </w:rPr>
              <w:t>0–INT/DRDY引脚配置为推挽式。</w:t>
            </w:r>
          </w:p>
        </w:tc>
      </w:tr>
      <w:tr>
        <w:trPr>
          <w:trHeight w:val="438" w:hRule="atLeast"/>
        </w:trPr>
        <w:tc>
          <w:tcPr>
            <w:tcW w:w="677" w:type="dxa"/>
          </w:tcPr>
          <w:p>
            <w:pPr>
              <w:pStyle w:val="TableParagraph"/>
              <w:spacing w:before="109"/>
              <w:ind w:left="107"/>
              <w:rPr>
                <w:b/>
                <w:sz w:val="18"/>
              </w:rPr>
            </w:pPr>
            <w:r>
              <w:rPr>
                <w:b/>
                <w:sz w:val="18"/>
              </w:rPr>
              <w:t>[5]</w:t>
            </w:r>
          </w:p>
        </w:tc>
        <w:tc>
          <w:tcPr>
            <w:tcW w:w="2350" w:type="dxa"/>
          </w:tcPr>
          <w:p>
            <w:pPr>
              <w:pStyle w:val="TableParagraph"/>
              <w:spacing w:before="109"/>
              <w:ind w:left="108"/>
              <w:rPr>
                <w:sz w:val="18"/>
              </w:rPr>
            </w:pPr>
            <w:r>
              <w:rPr>
                <w:sz w:val="18"/>
              </w:rPr>
              <w:t>闭锁</w:t>
            </w:r>
          </w:p>
        </w:tc>
        <w:tc>
          <w:tcPr>
            <w:tcW w:w="6838" w:type="dxa"/>
          </w:tcPr>
          <w:p>
            <w:pPr>
              <w:pStyle w:val="TableParagraph"/>
              <w:spacing w:line="219" w:lineRule="exact"/>
              <w:ind w:left="108"/>
              <w:rPr>
                <w:sz w:val="18"/>
              </w:rPr>
            </w:pPr>
            <w:r>
              <w:rPr>
                <w:sz w:val="18"/>
              </w:rPr>
              <w:t>1–INT/DRDY引脚电平保持，直到中断状态被清除。</w:t>
            </w:r>
          </w:p>
          <w:p>
            <w:pPr>
              <w:pStyle w:val="TableParagraph"/>
              <w:spacing w:line="199" w:lineRule="exact" w:before="1"/>
              <w:ind w:left="108"/>
              <w:rPr>
                <w:sz w:val="18"/>
              </w:rPr>
            </w:pPr>
            <w:r>
              <w:rPr>
                <w:sz w:val="18"/>
              </w:rPr>
              <w:t>0–INT/DRDY引脚指示中断脉冲的宽度为50us。</w:t>
            </w:r>
          </w:p>
        </w:tc>
      </w:tr>
      <w:tr>
        <w:trPr>
          <w:trHeight w:val="441" w:hRule="atLeast"/>
        </w:trPr>
        <w:tc>
          <w:tcPr>
            <w:tcW w:w="677" w:type="dxa"/>
          </w:tcPr>
          <w:p>
            <w:pPr>
              <w:pStyle w:val="TableParagraph"/>
              <w:spacing w:before="109"/>
              <w:ind w:left="107"/>
              <w:rPr>
                <w:b/>
                <w:sz w:val="18"/>
              </w:rPr>
            </w:pPr>
            <w:r>
              <w:rPr>
                <w:b/>
                <w:sz w:val="18"/>
              </w:rPr>
              <w:t>[4]</w:t>
            </w:r>
          </w:p>
        </w:tc>
        <w:tc>
          <w:tcPr>
            <w:tcW w:w="2350" w:type="dxa"/>
          </w:tcPr>
          <w:p>
            <w:pPr>
              <w:pStyle w:val="TableParagraph"/>
              <w:spacing w:before="109"/>
              <w:ind w:left="108"/>
              <w:rPr>
                <w:sz w:val="18"/>
              </w:rPr>
            </w:pPr>
            <w:r>
              <w:rPr>
                <w:sz w:val="18"/>
              </w:rPr>
              <w:t>INT_RD_CLEAR</w:t>
            </w:r>
          </w:p>
        </w:tc>
        <w:tc>
          <w:tcPr>
            <w:tcW w:w="6838" w:type="dxa"/>
          </w:tcPr>
          <w:p>
            <w:pPr>
              <w:pStyle w:val="TableParagraph"/>
              <w:spacing w:line="219" w:lineRule="exact" w:before="1"/>
              <w:ind w:left="108"/>
              <w:rPr>
                <w:sz w:val="18"/>
              </w:rPr>
            </w:pPr>
            <w:r>
              <w:rPr>
                <w:sz w:val="18"/>
              </w:rPr>
              <w:t>1–如果执行任何读取操作，则清除中断状态。</w:t>
            </w:r>
          </w:p>
          <w:p>
            <w:pPr>
              <w:pStyle w:val="TableParagraph"/>
              <w:spacing w:line="201" w:lineRule="exact"/>
              <w:ind w:left="108"/>
              <w:rPr>
                <w:sz w:val="18"/>
              </w:rPr>
            </w:pPr>
            <w:r>
              <w:rPr>
                <w:sz w:val="18"/>
              </w:rPr>
              <w:t>0–仅通过读取INT_status寄存器清除中断状态</w:t>
            </w:r>
          </w:p>
        </w:tc>
      </w:tr>
      <w:tr>
        <w:trPr>
          <w:trHeight w:val="439" w:hRule="atLeast"/>
        </w:trPr>
        <w:tc>
          <w:tcPr>
            <w:tcW w:w="677" w:type="dxa"/>
          </w:tcPr>
          <w:p>
            <w:pPr>
              <w:pStyle w:val="TableParagraph"/>
              <w:spacing w:before="109"/>
              <w:ind w:left="107"/>
              <w:rPr>
                <w:b/>
                <w:sz w:val="18"/>
              </w:rPr>
            </w:pPr>
            <w:r>
              <w:rPr>
                <w:b/>
                <w:sz w:val="18"/>
              </w:rPr>
              <w:t>[3]</w:t>
            </w:r>
          </w:p>
        </w:tc>
        <w:tc>
          <w:tcPr>
            <w:tcW w:w="2350" w:type="dxa"/>
          </w:tcPr>
          <w:p>
            <w:pPr>
              <w:pStyle w:val="TableParagraph"/>
              <w:spacing w:before="109"/>
              <w:ind w:left="108"/>
              <w:rPr>
                <w:sz w:val="18"/>
              </w:rPr>
            </w:pPr>
            <w:r>
              <w:rPr>
                <w:sz w:val="18"/>
              </w:rPr>
              <w:t>FSYNC_INT_LEVEL</w:t>
            </w:r>
          </w:p>
        </w:tc>
        <w:tc>
          <w:tcPr>
            <w:tcW w:w="6838" w:type="dxa"/>
          </w:tcPr>
          <w:p>
            <w:pPr>
              <w:pStyle w:val="TableParagraph"/>
              <w:spacing w:line="218" w:lineRule="exact"/>
              <w:ind w:left="108"/>
              <w:rPr>
                <w:sz w:val="18"/>
              </w:rPr>
            </w:pPr>
            <w:r>
              <w:rPr>
                <w:sz w:val="18"/>
              </w:rPr>
              <w:t>1–作为中断的FSYNC引脚的逻辑电平为低电平。</w:t>
            </w:r>
          </w:p>
          <w:p>
            <w:pPr>
              <w:pStyle w:val="TableParagraph"/>
              <w:spacing w:line="201" w:lineRule="exact"/>
              <w:ind w:left="108"/>
              <w:rPr>
                <w:sz w:val="18"/>
              </w:rPr>
            </w:pPr>
            <w:r>
              <w:rPr>
                <w:sz w:val="18"/>
              </w:rPr>
              <w:t>0–作为中断的FSYNC引脚的逻辑电平为高电平。</w:t>
            </w:r>
          </w:p>
        </w:tc>
      </w:tr>
      <w:tr>
        <w:trPr>
          <w:trHeight w:val="659" w:hRule="atLeast"/>
        </w:trPr>
        <w:tc>
          <w:tcPr>
            <w:tcW w:w="677" w:type="dxa"/>
          </w:tcPr>
          <w:p>
            <w:pPr>
              <w:pStyle w:val="TableParagraph"/>
              <w:spacing w:before="12"/>
              <w:rPr>
                <w:b/>
                <w:sz w:val="17"/>
              </w:rPr>
            </w:pPr>
          </w:p>
          <w:p>
            <w:pPr>
              <w:pStyle w:val="TableParagraph"/>
              <w:ind w:left="107"/>
              <w:rPr>
                <w:b/>
                <w:sz w:val="18"/>
              </w:rPr>
            </w:pPr>
            <w:r>
              <w:rPr>
                <w:b/>
                <w:sz w:val="18"/>
              </w:rPr>
              <w:t>[2]</w:t>
            </w:r>
          </w:p>
        </w:tc>
        <w:tc>
          <w:tcPr>
            <w:tcW w:w="2350" w:type="dxa"/>
          </w:tcPr>
          <w:p>
            <w:pPr>
              <w:pStyle w:val="TableParagraph"/>
              <w:spacing w:before="12"/>
              <w:rPr>
                <w:b/>
                <w:sz w:val="17"/>
              </w:rPr>
            </w:pPr>
          </w:p>
          <w:p>
            <w:pPr>
              <w:pStyle w:val="TableParagraph"/>
              <w:ind w:left="108"/>
              <w:rPr>
                <w:sz w:val="18"/>
              </w:rPr>
            </w:pPr>
            <w:r>
              <w:rPr>
                <w:sz w:val="18"/>
              </w:rPr>
              <w:t>模式同步</w:t>
            </w:r>
          </w:p>
        </w:tc>
        <w:tc>
          <w:tcPr>
            <w:tcW w:w="6838" w:type="dxa"/>
          </w:tcPr>
          <w:p>
            <w:pPr>
              <w:pStyle w:val="TableParagraph"/>
              <w:ind w:left="108"/>
              <w:rPr>
                <w:sz w:val="18"/>
              </w:rPr>
            </w:pPr>
            <w:r>
              <w:rPr>
                <w:sz w:val="18"/>
              </w:rPr>
              <w:t>当该位等于1时，FSYNC引脚将在转换到FSYNC_INT_level指定的电平时触发中断。当该位等于0时，FSYNC引脚被禁用</w:t>
            </w:r>
          </w:p>
          <w:p>
            <w:pPr>
              <w:pStyle w:val="TableParagraph"/>
              <w:spacing w:line="201" w:lineRule="exact"/>
              <w:ind w:left="108"/>
              <w:rPr>
                <w:sz w:val="18"/>
              </w:rPr>
            </w:pPr>
            <w:r>
              <w:rPr>
                <w:sz w:val="18"/>
              </w:rPr>
              <w:t>防止引起中断。</w:t>
            </w:r>
          </w:p>
        </w:tc>
      </w:tr>
      <w:tr>
        <w:trPr>
          <w:trHeight w:val="220" w:hRule="atLeast"/>
        </w:trPr>
        <w:tc>
          <w:tcPr>
            <w:tcW w:w="677" w:type="dxa"/>
          </w:tcPr>
          <w:p>
            <w:pPr>
              <w:pStyle w:val="TableParagraph"/>
              <w:spacing w:line="200" w:lineRule="exact"/>
              <w:ind w:left="107"/>
              <w:rPr>
                <w:b/>
                <w:sz w:val="18"/>
              </w:rPr>
            </w:pPr>
            <w:r>
              <w:rPr>
                <w:b/>
                <w:sz w:val="18"/>
              </w:rPr>
              <w:t>[1:0]</w:t>
            </w:r>
          </w:p>
        </w:tc>
        <w:tc>
          <w:tcPr>
            <w:tcW w:w="2350" w:type="dxa"/>
          </w:tcPr>
          <w:p>
            <w:pPr>
              <w:pStyle w:val="TableParagraph"/>
              <w:spacing w:line="200" w:lineRule="exact"/>
              <w:ind w:left="108"/>
              <w:rPr>
                <w:sz w:val="18"/>
              </w:rPr>
            </w:pPr>
            <w:r>
              <w:rPr>
                <w:sz w:val="18"/>
              </w:rPr>
              <w:t>-</w:t>
            </w:r>
          </w:p>
        </w:tc>
        <w:tc>
          <w:tcPr>
            <w:tcW w:w="6838" w:type="dxa"/>
          </w:tcPr>
          <w:p>
            <w:pPr>
              <w:pStyle w:val="TableParagraph"/>
              <w:spacing w:line="200" w:lineRule="exact"/>
              <w:ind w:left="108"/>
              <w:rPr>
                <w:sz w:val="18"/>
              </w:rPr>
            </w:pPr>
            <w:r>
              <w:rPr>
                <w:sz w:val="18"/>
              </w:rPr>
              <w:t>保留。</w:t>
            </w:r>
          </w:p>
        </w:tc>
      </w:tr>
    </w:tbl>
    <w:p>
      <w:pPr>
        <w:spacing w:after="0" w:line="200" w:lineRule="exact"/>
        <w:rPr>
          <w:sz w:val="18"/>
        </w:rPr>
        <w:sectPr>
          <w:pgSz w:w="12240" w:h="15840"/>
          <w:pgMar w:header="509" w:footer="690" w:top="1140" w:bottom="880" w:left="240" w:right="0"/>
        </w:sectPr>
      </w:pPr>
    </w:p>
    <w:p>
      <w:pPr>
        <w:pStyle w:val="BodyText"/>
        <w:spacing w:before="9"/>
        <w:rPr>
          <w:b/>
          <w:sz w:val="15"/>
        </w:rPr>
      </w:pPr>
    </w:p>
    <w:p>
      <w:pPr>
        <w:pStyle w:val="Heading3"/>
        <w:numPr>
          <w:ilvl w:val="1"/>
          <w:numId w:val="12"/>
        </w:numPr>
        <w:tabs>
          <w:tab w:pos="1020" w:val="left" w:leader="none"/>
        </w:tabs>
        <w:spacing w:line="240" w:lineRule="auto" w:before="52" w:after="0"/>
        <w:ind w:left="1020" w:right="0" w:hanging="540"/>
        <w:jc w:val="left"/>
      </w:pPr>
      <w:bookmarkStart w:name="_bookmark104" w:id="177"/>
      <w:bookmarkEnd w:id="177"/>
      <w:r>
        <w:rPr>
          <w:b w:val="0"/>
        </w:rPr>
      </w:r>
      <w:bookmarkStart w:name="_bookmark104" w:id="178"/>
      <w:bookmarkEnd w:id="178"/>
      <w:r>
        <w:rPr>
          <w:color w:val="1F487C"/>
        </w:rPr>
        <w:t>寄存器57–FIFO水印中断状态</w:t>
      </w:r>
    </w:p>
    <w:p>
      <w:pPr>
        <w:spacing w:line="192" w:lineRule="auto" w:before="41"/>
        <w:ind w:left="1200" w:right="7180" w:firstLine="0"/>
        <w:jc w:val="left"/>
        <w:rPr>
          <w:b/>
          <w:sz w:val="20"/>
        </w:rPr>
      </w:pPr>
      <w:r>
        <w:rPr>
          <w:b/>
          <w:sz w:val="20"/>
        </w:rPr>
        <w:t>寄存器名称：FIFO_WM_INT_STATUS寄存器类型：READ to CLEAR</w:t>
      </w:r>
    </w:p>
    <w:p>
      <w:pPr>
        <w:spacing w:before="2" w:after="40"/>
        <w:ind w:left="1200" w:right="0" w:firstLine="0"/>
        <w:jc w:val="left"/>
        <w:rPr>
          <w:b/>
          <w:sz w:val="20"/>
        </w:rPr>
      </w:pPr>
      <w:r>
        <w:rPr>
          <w:b/>
          <w:sz w:val="20"/>
        </w:rPr>
        <w:t>寄存器地址：57（十进制）；39（六角）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220" w:hRule="atLeast"/>
        </w:trPr>
        <w:tc>
          <w:tcPr>
            <w:tcW w:w="677" w:type="dxa"/>
          </w:tcPr>
          <w:p>
            <w:pPr>
              <w:pStyle w:val="TableParagraph"/>
              <w:spacing w:line="200" w:lineRule="exact"/>
              <w:ind w:left="107"/>
              <w:rPr>
                <w:b/>
                <w:sz w:val="18"/>
              </w:rPr>
            </w:pPr>
            <w:r>
              <w:rPr>
                <w:b/>
                <w:sz w:val="18"/>
              </w:rPr>
              <w:t>[6]</w:t>
            </w:r>
          </w:p>
        </w:tc>
        <w:tc>
          <w:tcPr>
            <w:tcW w:w="2350" w:type="dxa"/>
          </w:tcPr>
          <w:p>
            <w:pPr>
              <w:pStyle w:val="TableParagraph"/>
              <w:spacing w:line="200" w:lineRule="exact"/>
              <w:ind w:left="108"/>
              <w:rPr>
                <w:sz w:val="18"/>
              </w:rPr>
            </w:pPr>
            <w:r>
              <w:rPr>
                <w:sz w:val="18"/>
              </w:rPr>
              <w:t>FIFO_WM_INT</w:t>
            </w:r>
          </w:p>
        </w:tc>
        <w:tc>
          <w:tcPr>
            <w:tcW w:w="6838" w:type="dxa"/>
          </w:tcPr>
          <w:p>
            <w:pPr>
              <w:pStyle w:val="TableParagraph"/>
              <w:spacing w:line="200" w:lineRule="exact"/>
              <w:ind w:left="108"/>
              <w:rPr>
                <w:sz w:val="18"/>
              </w:rPr>
            </w:pPr>
            <w:r>
              <w:rPr>
                <w:sz w:val="18"/>
              </w:rPr>
              <w:t>FIFO水印中断状态。读取时清除。</w:t>
            </w:r>
          </w:p>
        </w:tc>
      </w:tr>
    </w:tbl>
    <w:p>
      <w:pPr>
        <w:pStyle w:val="Heading3"/>
        <w:numPr>
          <w:ilvl w:val="1"/>
          <w:numId w:val="12"/>
        </w:numPr>
        <w:tabs>
          <w:tab w:pos="1020" w:val="left" w:leader="none"/>
        </w:tabs>
        <w:spacing w:line="240" w:lineRule="auto" w:before="120" w:after="0"/>
        <w:ind w:left="1020" w:right="0" w:hanging="540"/>
        <w:jc w:val="left"/>
      </w:pPr>
      <w:bookmarkStart w:name="_bookmark105" w:id="179"/>
      <w:bookmarkEnd w:id="179"/>
      <w:r>
        <w:rPr>
          <w:b w:val="0"/>
        </w:rPr>
      </w:r>
      <w:bookmarkStart w:name="_bookmark105" w:id="180"/>
      <w:bookmarkEnd w:id="180"/>
      <w:r>
        <w:rPr>
          <w:color w:val="1F487C"/>
        </w:rPr>
        <w:t>寄存器58–中断状态</w:t>
      </w:r>
    </w:p>
    <w:p>
      <w:pPr>
        <w:spacing w:line="192" w:lineRule="auto" w:before="40"/>
        <w:ind w:left="1200" w:right="8243" w:firstLine="0"/>
        <w:jc w:val="left"/>
        <w:rPr>
          <w:b/>
          <w:sz w:val="20"/>
        </w:rPr>
      </w:pPr>
      <w:r>
        <w:rPr>
          <w:b/>
          <w:sz w:val="20"/>
        </w:rPr>
        <w:t>寄存器名称：INT_STATUS寄存器类型：READ to CLEAR</w:t>
      </w:r>
    </w:p>
    <w:p>
      <w:pPr>
        <w:spacing w:before="0" w:after="40"/>
        <w:ind w:left="1200" w:right="0" w:firstLine="0"/>
        <w:jc w:val="left"/>
        <w:rPr>
          <w:b/>
          <w:sz w:val="20"/>
        </w:rPr>
      </w:pPr>
      <w:r>
        <w:rPr>
          <w:b/>
          <w:sz w:val="20"/>
        </w:rPr>
        <w:t>寄存器地址：58（十进制）；3A（六角）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199" w:lineRule="exact" w:before="1"/>
              <w:ind w:left="107"/>
              <w:rPr>
                <w:b/>
                <w:sz w:val="18"/>
              </w:rPr>
            </w:pPr>
            <w:r>
              <w:rPr>
                <w:b/>
                <w:sz w:val="18"/>
              </w:rPr>
              <w:t>钻头</w:t>
            </w:r>
          </w:p>
        </w:tc>
        <w:tc>
          <w:tcPr>
            <w:tcW w:w="2350" w:type="dxa"/>
            <w:shd w:val="clear" w:color="auto" w:fill="BEBEBE"/>
          </w:tcPr>
          <w:p>
            <w:pPr>
              <w:pStyle w:val="TableParagraph"/>
              <w:spacing w:line="199" w:lineRule="exact" w:before="1"/>
              <w:ind w:left="108"/>
              <w:rPr>
                <w:b/>
                <w:sz w:val="18"/>
              </w:rPr>
            </w:pPr>
            <w:r>
              <w:rPr>
                <w:b/>
                <w:sz w:val="18"/>
              </w:rPr>
              <w:t>姓名</w:t>
            </w:r>
          </w:p>
        </w:tc>
        <w:tc>
          <w:tcPr>
            <w:tcW w:w="6838" w:type="dxa"/>
            <w:shd w:val="clear" w:color="auto" w:fill="BEBEBE"/>
          </w:tcPr>
          <w:p>
            <w:pPr>
              <w:pStyle w:val="TableParagraph"/>
              <w:spacing w:line="199" w:lineRule="exact" w:before="1"/>
              <w:ind w:left="108"/>
              <w:rPr>
                <w:b/>
                <w:sz w:val="18"/>
              </w:rPr>
            </w:pPr>
            <w:r>
              <w:rPr>
                <w:b/>
                <w:sz w:val="18"/>
              </w:rPr>
              <w:t>功能</w:t>
            </w:r>
          </w:p>
        </w:tc>
      </w:tr>
      <w:tr>
        <w:trPr>
          <w:trHeight w:val="220" w:hRule="atLeast"/>
        </w:trPr>
        <w:tc>
          <w:tcPr>
            <w:tcW w:w="677" w:type="dxa"/>
          </w:tcPr>
          <w:p>
            <w:pPr>
              <w:pStyle w:val="TableParagraph"/>
              <w:spacing w:line="200" w:lineRule="exact"/>
              <w:ind w:left="107"/>
              <w:rPr>
                <w:b/>
                <w:sz w:val="18"/>
              </w:rPr>
            </w:pPr>
            <w:r>
              <w:rPr>
                <w:b/>
                <w:sz w:val="18"/>
              </w:rPr>
              <w:t>[7]</w:t>
            </w:r>
          </w:p>
        </w:tc>
        <w:tc>
          <w:tcPr>
            <w:tcW w:w="2350" w:type="dxa"/>
          </w:tcPr>
          <w:p>
            <w:pPr>
              <w:pStyle w:val="TableParagraph"/>
              <w:spacing w:line="200" w:lineRule="exact"/>
              <w:ind w:left="108"/>
              <w:rPr>
                <w:sz w:val="18"/>
              </w:rPr>
            </w:pPr>
            <w:r>
              <w:rPr>
                <w:sz w:val="18"/>
              </w:rPr>
              <w:t>妇女_性别</w:t>
            </w:r>
          </w:p>
        </w:tc>
        <w:tc>
          <w:tcPr>
            <w:tcW w:w="6838" w:type="dxa"/>
          </w:tcPr>
          <w:p>
            <w:pPr>
              <w:pStyle w:val="TableParagraph"/>
              <w:spacing w:line="200" w:lineRule="exact"/>
              <w:ind w:left="108"/>
              <w:rPr>
                <w:sz w:val="18"/>
              </w:rPr>
            </w:pPr>
            <w:r>
              <w:rPr>
                <w:sz w:val="18"/>
              </w:rPr>
              <w:t>X轴加速度计WoM中断状态。读取时清除。</w:t>
            </w:r>
          </w:p>
        </w:tc>
      </w:tr>
      <w:tr>
        <w:trPr>
          <w:trHeight w:val="220" w:hRule="atLeast"/>
        </w:trPr>
        <w:tc>
          <w:tcPr>
            <w:tcW w:w="677" w:type="dxa"/>
          </w:tcPr>
          <w:p>
            <w:pPr>
              <w:pStyle w:val="TableParagraph"/>
              <w:spacing w:line="200" w:lineRule="exact"/>
              <w:ind w:left="107"/>
              <w:rPr>
                <w:b/>
                <w:sz w:val="18"/>
              </w:rPr>
            </w:pPr>
            <w:r>
              <w:rPr>
                <w:b/>
                <w:sz w:val="18"/>
              </w:rPr>
              <w:t>[6]</w:t>
            </w:r>
          </w:p>
        </w:tc>
        <w:tc>
          <w:tcPr>
            <w:tcW w:w="2350" w:type="dxa"/>
          </w:tcPr>
          <w:p>
            <w:pPr>
              <w:pStyle w:val="TableParagraph"/>
              <w:spacing w:line="200" w:lineRule="exact"/>
              <w:ind w:left="108"/>
              <w:rPr>
                <w:sz w:val="18"/>
              </w:rPr>
            </w:pPr>
            <w:r>
              <w:rPr>
                <w:sz w:val="18"/>
              </w:rPr>
              <w:t>女性_性别</w:t>
            </w:r>
          </w:p>
        </w:tc>
        <w:tc>
          <w:tcPr>
            <w:tcW w:w="6838" w:type="dxa"/>
          </w:tcPr>
          <w:p>
            <w:pPr>
              <w:pStyle w:val="TableParagraph"/>
              <w:spacing w:line="200" w:lineRule="exact"/>
              <w:ind w:left="108"/>
              <w:rPr>
                <w:sz w:val="18"/>
              </w:rPr>
            </w:pPr>
            <w:r>
              <w:rPr>
                <w:sz w:val="18"/>
              </w:rPr>
              <w:t>Y轴加速度计WoM中断状态。读取时清除。</w:t>
            </w:r>
          </w:p>
        </w:tc>
      </w:tr>
      <w:tr>
        <w:trPr>
          <w:trHeight w:val="218" w:hRule="atLeast"/>
        </w:trPr>
        <w:tc>
          <w:tcPr>
            <w:tcW w:w="677" w:type="dxa"/>
          </w:tcPr>
          <w:p>
            <w:pPr>
              <w:pStyle w:val="TableParagraph"/>
              <w:spacing w:line="199" w:lineRule="exact"/>
              <w:ind w:left="107"/>
              <w:rPr>
                <w:b/>
                <w:sz w:val="18"/>
              </w:rPr>
            </w:pPr>
            <w:r>
              <w:rPr>
                <w:b/>
                <w:sz w:val="18"/>
              </w:rPr>
              <w:t>[5]</w:t>
            </w:r>
          </w:p>
        </w:tc>
        <w:tc>
          <w:tcPr>
            <w:tcW w:w="2350" w:type="dxa"/>
          </w:tcPr>
          <w:p>
            <w:pPr>
              <w:pStyle w:val="TableParagraph"/>
              <w:spacing w:line="199" w:lineRule="exact"/>
              <w:ind w:left="108"/>
              <w:rPr>
                <w:sz w:val="18"/>
              </w:rPr>
            </w:pPr>
            <w:r>
              <w:rPr>
                <w:sz w:val="18"/>
              </w:rPr>
              <w:t>女_女_女</w:t>
            </w:r>
          </w:p>
        </w:tc>
        <w:tc>
          <w:tcPr>
            <w:tcW w:w="6838" w:type="dxa"/>
          </w:tcPr>
          <w:p>
            <w:pPr>
              <w:pStyle w:val="TableParagraph"/>
              <w:spacing w:line="199" w:lineRule="exact"/>
              <w:ind w:left="108"/>
              <w:rPr>
                <w:sz w:val="18"/>
              </w:rPr>
            </w:pPr>
            <w:r>
              <w:rPr>
                <w:sz w:val="18"/>
              </w:rPr>
              <w:t>Z轴加速度计WoM中断状态。读取时清除。</w:t>
            </w:r>
          </w:p>
        </w:tc>
      </w:tr>
      <w:tr>
        <w:trPr>
          <w:trHeight w:val="441" w:hRule="atLeast"/>
        </w:trPr>
        <w:tc>
          <w:tcPr>
            <w:tcW w:w="677" w:type="dxa"/>
          </w:tcPr>
          <w:p>
            <w:pPr>
              <w:pStyle w:val="TableParagraph"/>
              <w:spacing w:before="109"/>
              <w:ind w:left="107"/>
              <w:rPr>
                <w:b/>
                <w:sz w:val="18"/>
              </w:rPr>
            </w:pPr>
            <w:r>
              <w:rPr>
                <w:b/>
                <w:sz w:val="18"/>
              </w:rPr>
              <w:t>[4]</w:t>
            </w:r>
          </w:p>
        </w:tc>
        <w:tc>
          <w:tcPr>
            <w:tcW w:w="2350" w:type="dxa"/>
          </w:tcPr>
          <w:p>
            <w:pPr>
              <w:pStyle w:val="TableParagraph"/>
              <w:spacing w:before="109"/>
              <w:ind w:left="108"/>
              <w:rPr>
                <w:sz w:val="18"/>
              </w:rPr>
            </w:pPr>
            <w:r>
              <w:rPr>
                <w:sz w:val="18"/>
              </w:rPr>
              <w:t>FIFO_flow_INT</w:t>
            </w:r>
          </w:p>
        </w:tc>
        <w:tc>
          <w:tcPr>
            <w:tcW w:w="6838" w:type="dxa"/>
          </w:tcPr>
          <w:p>
            <w:pPr>
              <w:pStyle w:val="TableParagraph"/>
              <w:spacing w:line="219" w:lineRule="exact" w:before="1"/>
              <w:ind w:left="108"/>
              <w:rPr>
                <w:sz w:val="18"/>
              </w:rPr>
            </w:pPr>
            <w:r>
              <w:rPr>
                <w:sz w:val="18"/>
              </w:rPr>
              <w:t>当产生FIFO缓冲区溢出时，该位自动设置为1。钻头</w:t>
            </w:r>
          </w:p>
          <w:p>
            <w:pPr>
              <w:pStyle w:val="TableParagraph"/>
              <w:spacing w:line="201" w:lineRule="exact"/>
              <w:ind w:left="108"/>
              <w:rPr>
                <w:sz w:val="18"/>
              </w:rPr>
            </w:pPr>
            <w:r>
              <w:rPr>
                <w:sz w:val="18"/>
              </w:rPr>
              <w:t>读取寄存器后，清除为0。</w:t>
            </w:r>
          </w:p>
        </w:tc>
      </w:tr>
      <w:tr>
        <w:trPr>
          <w:trHeight w:val="218" w:hRule="atLeast"/>
        </w:trPr>
        <w:tc>
          <w:tcPr>
            <w:tcW w:w="677" w:type="dxa"/>
          </w:tcPr>
          <w:p>
            <w:pPr>
              <w:pStyle w:val="TableParagraph"/>
              <w:spacing w:line="198" w:lineRule="exact"/>
              <w:ind w:left="107"/>
              <w:rPr>
                <w:b/>
                <w:sz w:val="18"/>
              </w:rPr>
            </w:pPr>
            <w:r>
              <w:rPr>
                <w:b/>
                <w:sz w:val="18"/>
              </w:rPr>
              <w:t>[3]</w:t>
            </w:r>
          </w:p>
        </w:tc>
        <w:tc>
          <w:tcPr>
            <w:tcW w:w="2350" w:type="dxa"/>
          </w:tcPr>
          <w:p>
            <w:pPr>
              <w:pStyle w:val="TableParagraph"/>
              <w:spacing w:line="198" w:lineRule="exact"/>
              <w:ind w:left="108"/>
              <w:rPr>
                <w:sz w:val="18"/>
              </w:rPr>
            </w:pPr>
            <w:r>
              <w:rPr>
                <w:sz w:val="18"/>
              </w:rPr>
              <w:t>-</w:t>
            </w:r>
          </w:p>
        </w:tc>
        <w:tc>
          <w:tcPr>
            <w:tcW w:w="6838" w:type="dxa"/>
          </w:tcPr>
          <w:p>
            <w:pPr>
              <w:pStyle w:val="TableParagraph"/>
              <w:spacing w:line="198" w:lineRule="exact"/>
              <w:ind w:left="108"/>
              <w:rPr>
                <w:sz w:val="18"/>
              </w:rPr>
            </w:pPr>
            <w:r>
              <w:rPr>
                <w:sz w:val="18"/>
              </w:rPr>
              <w:t>保留。</w:t>
            </w:r>
          </w:p>
        </w:tc>
      </w:tr>
      <w:tr>
        <w:trPr>
          <w:trHeight w:val="220" w:hRule="atLeast"/>
        </w:trPr>
        <w:tc>
          <w:tcPr>
            <w:tcW w:w="677" w:type="dxa"/>
          </w:tcPr>
          <w:p>
            <w:pPr>
              <w:pStyle w:val="TableParagraph"/>
              <w:spacing w:line="199" w:lineRule="exact" w:before="1"/>
              <w:ind w:left="107"/>
              <w:rPr>
                <w:b/>
                <w:sz w:val="18"/>
              </w:rPr>
            </w:pPr>
            <w:r>
              <w:rPr>
                <w:b/>
                <w:sz w:val="18"/>
              </w:rPr>
              <w:t>[2]</w:t>
            </w:r>
          </w:p>
        </w:tc>
        <w:tc>
          <w:tcPr>
            <w:tcW w:w="2350" w:type="dxa"/>
          </w:tcPr>
          <w:p>
            <w:pPr>
              <w:pStyle w:val="TableParagraph"/>
              <w:spacing w:line="199" w:lineRule="exact" w:before="1"/>
              <w:ind w:left="108"/>
              <w:rPr>
                <w:sz w:val="18"/>
              </w:rPr>
            </w:pPr>
            <w:r>
              <w:rPr>
                <w:sz w:val="18"/>
              </w:rPr>
              <w:t>GDRIVE_INT</w:t>
            </w:r>
          </w:p>
        </w:tc>
        <w:tc>
          <w:tcPr>
            <w:tcW w:w="6838" w:type="dxa"/>
          </w:tcPr>
          <w:p>
            <w:pPr>
              <w:pStyle w:val="TableParagraph"/>
              <w:spacing w:line="199" w:lineRule="exact" w:before="1"/>
              <w:ind w:left="108"/>
              <w:rPr>
                <w:sz w:val="18"/>
              </w:rPr>
            </w:pPr>
            <w:r>
              <w:rPr>
                <w:sz w:val="18"/>
              </w:rPr>
              <w:t>陀螺仪驱动系统就绪中断</w:t>
            </w:r>
          </w:p>
        </w:tc>
      </w:tr>
      <w:tr>
        <w:trPr>
          <w:trHeight w:val="220" w:hRule="atLeast"/>
        </w:trPr>
        <w:tc>
          <w:tcPr>
            <w:tcW w:w="677" w:type="dxa"/>
          </w:tcPr>
          <w:p>
            <w:pPr>
              <w:pStyle w:val="TableParagraph"/>
              <w:spacing w:line="200" w:lineRule="exact"/>
              <w:ind w:left="107"/>
              <w:rPr>
                <w:b/>
                <w:sz w:val="18"/>
              </w:rPr>
            </w:pPr>
            <w:r>
              <w:rPr>
                <w:b/>
                <w:sz w:val="18"/>
              </w:rPr>
              <w:t>[1]</w:t>
            </w:r>
          </w:p>
        </w:tc>
        <w:tc>
          <w:tcPr>
            <w:tcW w:w="2350" w:type="dxa"/>
          </w:tcPr>
          <w:p>
            <w:pPr>
              <w:pStyle w:val="TableParagraph"/>
              <w:spacing w:line="200" w:lineRule="exact"/>
              <w:ind w:left="108"/>
              <w:rPr>
                <w:sz w:val="18"/>
              </w:rPr>
            </w:pPr>
            <w:r>
              <w:rPr>
                <w:sz w:val="18"/>
              </w:rPr>
              <w:t>-</w:t>
            </w:r>
          </w:p>
        </w:tc>
        <w:tc>
          <w:tcPr>
            <w:tcW w:w="6838" w:type="dxa"/>
          </w:tcPr>
          <w:p>
            <w:pPr>
              <w:pStyle w:val="TableParagraph"/>
              <w:spacing w:line="200" w:lineRule="exact"/>
              <w:ind w:left="108"/>
              <w:rPr>
                <w:sz w:val="18"/>
              </w:rPr>
            </w:pPr>
            <w:r>
              <w:rPr>
                <w:sz w:val="18"/>
              </w:rPr>
              <w:t>保留</w:t>
            </w:r>
          </w:p>
        </w:tc>
      </w:tr>
      <w:tr>
        <w:trPr>
          <w:trHeight w:val="438" w:hRule="atLeast"/>
        </w:trPr>
        <w:tc>
          <w:tcPr>
            <w:tcW w:w="677" w:type="dxa"/>
          </w:tcPr>
          <w:p>
            <w:pPr>
              <w:pStyle w:val="TableParagraph"/>
              <w:spacing w:before="109"/>
              <w:ind w:left="107"/>
              <w:rPr>
                <w:b/>
                <w:sz w:val="18"/>
              </w:rPr>
            </w:pPr>
            <w:r>
              <w:rPr>
                <w:b/>
                <w:sz w:val="18"/>
              </w:rPr>
              <w:t>[0]</w:t>
            </w:r>
          </w:p>
        </w:tc>
        <w:tc>
          <w:tcPr>
            <w:tcW w:w="2350" w:type="dxa"/>
          </w:tcPr>
          <w:p>
            <w:pPr>
              <w:pStyle w:val="TableParagraph"/>
              <w:spacing w:before="109"/>
              <w:ind w:left="108"/>
              <w:rPr>
                <w:sz w:val="18"/>
              </w:rPr>
            </w:pPr>
            <w:r>
              <w:rPr>
                <w:sz w:val="18"/>
              </w:rPr>
              <w:t>数据_ RDY_ INT</w:t>
            </w:r>
          </w:p>
        </w:tc>
        <w:tc>
          <w:tcPr>
            <w:tcW w:w="6838" w:type="dxa"/>
          </w:tcPr>
          <w:p>
            <w:pPr>
              <w:pStyle w:val="TableParagraph"/>
              <w:spacing w:line="218" w:lineRule="exact"/>
              <w:ind w:left="108"/>
              <w:rPr>
                <w:sz w:val="18"/>
              </w:rPr>
            </w:pPr>
            <w:r>
              <w:rPr>
                <w:sz w:val="18"/>
              </w:rPr>
              <w:t>当产生数据就绪中断时，该位自动设置为1。该位清除为</w:t>
            </w:r>
          </w:p>
          <w:p>
            <w:pPr>
              <w:pStyle w:val="TableParagraph"/>
              <w:spacing w:line="201" w:lineRule="exact"/>
              <w:ind w:left="108"/>
              <w:rPr>
                <w:sz w:val="18"/>
              </w:rPr>
            </w:pPr>
            <w:r>
              <w:rPr>
                <w:sz w:val="18"/>
              </w:rPr>
              <w:t>读取寄存器后为0。</w:t>
            </w:r>
          </w:p>
        </w:tc>
      </w:tr>
    </w:tbl>
    <w:p>
      <w:pPr>
        <w:pStyle w:val="Heading3"/>
        <w:numPr>
          <w:ilvl w:val="1"/>
          <w:numId w:val="12"/>
        </w:numPr>
        <w:tabs>
          <w:tab w:pos="1020" w:val="left" w:leader="none"/>
        </w:tabs>
        <w:spacing w:line="240" w:lineRule="auto" w:before="122" w:after="0"/>
        <w:ind w:left="1020" w:right="0" w:hanging="540"/>
        <w:jc w:val="left"/>
      </w:pPr>
      <w:bookmarkStart w:name="_bookmark106" w:id="181"/>
      <w:bookmarkEnd w:id="181"/>
      <w:r>
        <w:rPr>
          <w:b w:val="0"/>
        </w:rPr>
      </w:r>
      <w:bookmarkStart w:name="_bookmark106" w:id="182"/>
      <w:bookmarkEnd w:id="182"/>
      <w:r>
        <w:rPr>
          <w:color w:val="1F487C"/>
        </w:rPr>
        <w:t>寄存器59至64–加速度计测量：X轴高字节</w:t>
      </w:r>
    </w:p>
    <w:p>
      <w:pPr>
        <w:pStyle w:val="BodyText"/>
        <w:spacing w:before="6"/>
        <w:rPr>
          <w:b/>
          <w:sz w:val="26"/>
        </w:rPr>
      </w:pPr>
    </w:p>
    <w:p>
      <w:pPr>
        <w:spacing w:line="192" w:lineRule="auto" w:before="1"/>
        <w:ind w:left="1200" w:right="8089" w:firstLine="0"/>
        <w:jc w:val="left"/>
        <w:rPr>
          <w:b/>
          <w:sz w:val="20"/>
        </w:rPr>
      </w:pPr>
      <w:r>
        <w:rPr>
          <w:b/>
          <w:sz w:val="20"/>
        </w:rPr>
        <w:t>寄存器名称：ACCEL_XOUT_H寄存器类型：只读</w:t>
      </w:r>
    </w:p>
    <w:p>
      <w:pPr>
        <w:spacing w:line="242" w:lineRule="exact" w:before="0" w:after="42"/>
        <w:ind w:left="1200" w:right="0" w:firstLine="0"/>
        <w:jc w:val="left"/>
        <w:rPr>
          <w:b/>
          <w:sz w:val="20"/>
        </w:rPr>
      </w:pPr>
      <w:r>
        <w:rPr>
          <w:b/>
          <w:sz w:val="20"/>
        </w:rPr>
        <w:t>寄存器地址：59（十进制）；3B（六角）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18" w:hRule="atLeast"/>
        </w:trPr>
        <w:tc>
          <w:tcPr>
            <w:tcW w:w="698" w:type="dxa"/>
            <w:shd w:val="clear" w:color="auto" w:fill="BEBEBE"/>
          </w:tcPr>
          <w:p>
            <w:pPr>
              <w:pStyle w:val="TableParagraph"/>
              <w:spacing w:line="198" w:lineRule="exact"/>
              <w:ind w:left="107"/>
              <w:rPr>
                <w:b/>
                <w:sz w:val="18"/>
              </w:rPr>
            </w:pPr>
            <w:r>
              <w:rPr>
                <w:b/>
                <w:sz w:val="18"/>
              </w:rPr>
              <w:t>钻头</w:t>
            </w:r>
          </w:p>
        </w:tc>
        <w:tc>
          <w:tcPr>
            <w:tcW w:w="2295" w:type="dxa"/>
            <w:shd w:val="clear" w:color="auto" w:fill="BEBEBE"/>
          </w:tcPr>
          <w:p>
            <w:pPr>
              <w:pStyle w:val="TableParagraph"/>
              <w:spacing w:line="198" w:lineRule="exact"/>
              <w:ind w:left="108"/>
              <w:rPr>
                <w:b/>
                <w:sz w:val="18"/>
              </w:rPr>
            </w:pPr>
            <w:r>
              <w:rPr>
                <w:b/>
                <w:sz w:val="18"/>
              </w:rPr>
              <w:t>姓名</w:t>
            </w:r>
          </w:p>
        </w:tc>
        <w:tc>
          <w:tcPr>
            <w:tcW w:w="5502" w:type="dxa"/>
            <w:shd w:val="clear" w:color="auto" w:fill="BEBEBE"/>
          </w:tcPr>
          <w:p>
            <w:pPr>
              <w:pStyle w:val="TableParagraph"/>
              <w:spacing w:line="198" w:lineRule="exact"/>
              <w:ind w:left="108"/>
              <w:rPr>
                <w:b/>
                <w:sz w:val="18"/>
              </w:rPr>
            </w:pPr>
            <w:r>
              <w:rPr>
                <w:b/>
                <w:sz w:val="18"/>
              </w:rPr>
              <w:t>功能</w:t>
            </w:r>
          </w:p>
        </w:tc>
      </w:tr>
      <w:tr>
        <w:trPr>
          <w:trHeight w:val="220" w:hRule="atLeast"/>
        </w:trPr>
        <w:tc>
          <w:tcPr>
            <w:tcW w:w="698" w:type="dxa"/>
          </w:tcPr>
          <w:p>
            <w:pPr>
              <w:pStyle w:val="TableParagraph"/>
              <w:spacing w:line="200" w:lineRule="exact"/>
              <w:ind w:left="107"/>
              <w:rPr>
                <w:b/>
                <w:sz w:val="18"/>
              </w:rPr>
            </w:pPr>
            <w:r>
              <w:rPr>
                <w:b/>
                <w:sz w:val="18"/>
              </w:rPr>
              <w:t>[7:0]</w:t>
            </w:r>
          </w:p>
        </w:tc>
        <w:tc>
          <w:tcPr>
            <w:tcW w:w="2295" w:type="dxa"/>
          </w:tcPr>
          <w:p>
            <w:pPr>
              <w:pStyle w:val="TableParagraph"/>
              <w:spacing w:line="200" w:lineRule="exact"/>
              <w:ind w:left="108"/>
              <w:rPr>
                <w:sz w:val="18"/>
              </w:rPr>
            </w:pPr>
            <w:r>
              <w:rPr>
                <w:sz w:val="18"/>
              </w:rPr>
              <w:t>加速度_XOUT[15:8]</w:t>
            </w:r>
          </w:p>
        </w:tc>
        <w:tc>
          <w:tcPr>
            <w:tcW w:w="5502" w:type="dxa"/>
          </w:tcPr>
          <w:p>
            <w:pPr>
              <w:pStyle w:val="TableParagraph"/>
              <w:spacing w:line="200" w:lineRule="exact"/>
              <w:ind w:left="108"/>
              <w:rPr>
                <w:sz w:val="18"/>
              </w:rPr>
            </w:pPr>
            <w:r>
              <w:rPr>
                <w:sz w:val="18"/>
              </w:rPr>
              <w:t>加速度计x轴数据的高字节。</w:t>
            </w:r>
          </w:p>
        </w:tc>
      </w:tr>
    </w:tbl>
    <w:p>
      <w:pPr>
        <w:pStyle w:val="BodyText"/>
        <w:spacing w:before="4"/>
        <w:rPr>
          <w:b/>
          <w:sz w:val="23"/>
        </w:rPr>
      </w:pPr>
    </w:p>
    <w:p>
      <w:pPr>
        <w:spacing w:line="192" w:lineRule="auto" w:before="0"/>
        <w:ind w:left="1200" w:right="8133" w:firstLine="0"/>
        <w:jc w:val="left"/>
        <w:rPr>
          <w:b/>
          <w:sz w:val="20"/>
        </w:rPr>
      </w:pPr>
      <w:r>
        <w:rPr>
          <w:b/>
          <w:sz w:val="20"/>
        </w:rPr>
        <w:t>寄存器名称：ACCEL_XOUT_L寄存器类型：只读</w:t>
      </w:r>
    </w:p>
    <w:p>
      <w:pPr>
        <w:spacing w:before="0" w:after="43"/>
        <w:ind w:left="1200" w:right="0" w:firstLine="0"/>
        <w:jc w:val="left"/>
        <w:rPr>
          <w:b/>
          <w:sz w:val="20"/>
        </w:rPr>
      </w:pPr>
      <w:r>
        <w:rPr>
          <w:b/>
          <w:sz w:val="20"/>
        </w:rPr>
        <w:t>寄存器地址：60（十进制）；3C（六角）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18" w:hRule="atLeast"/>
        </w:trPr>
        <w:tc>
          <w:tcPr>
            <w:tcW w:w="698" w:type="dxa"/>
            <w:shd w:val="clear" w:color="auto" w:fill="BEBEBE"/>
          </w:tcPr>
          <w:p>
            <w:pPr>
              <w:pStyle w:val="TableParagraph"/>
              <w:spacing w:line="198" w:lineRule="exact"/>
              <w:ind w:left="107"/>
              <w:rPr>
                <w:b/>
                <w:sz w:val="18"/>
              </w:rPr>
            </w:pPr>
            <w:r>
              <w:rPr>
                <w:b/>
                <w:sz w:val="18"/>
              </w:rPr>
              <w:t>钻头</w:t>
            </w:r>
          </w:p>
        </w:tc>
        <w:tc>
          <w:tcPr>
            <w:tcW w:w="2295" w:type="dxa"/>
            <w:shd w:val="clear" w:color="auto" w:fill="BEBEBE"/>
          </w:tcPr>
          <w:p>
            <w:pPr>
              <w:pStyle w:val="TableParagraph"/>
              <w:spacing w:line="198" w:lineRule="exact"/>
              <w:ind w:left="108"/>
              <w:rPr>
                <w:b/>
                <w:sz w:val="18"/>
              </w:rPr>
            </w:pPr>
            <w:r>
              <w:rPr>
                <w:b/>
                <w:sz w:val="18"/>
              </w:rPr>
              <w:t>姓名</w:t>
            </w:r>
          </w:p>
        </w:tc>
        <w:tc>
          <w:tcPr>
            <w:tcW w:w="5502" w:type="dxa"/>
            <w:shd w:val="clear" w:color="auto" w:fill="BEBEBE"/>
          </w:tcPr>
          <w:p>
            <w:pPr>
              <w:pStyle w:val="TableParagraph"/>
              <w:spacing w:line="198" w:lineRule="exact"/>
              <w:ind w:left="108"/>
              <w:rPr>
                <w:b/>
                <w:sz w:val="18"/>
              </w:rPr>
            </w:pPr>
            <w:r>
              <w:rPr>
                <w:b/>
                <w:sz w:val="18"/>
              </w:rPr>
              <w:t>功能</w:t>
            </w:r>
          </w:p>
        </w:tc>
      </w:tr>
      <w:tr>
        <w:trPr>
          <w:trHeight w:val="220" w:hRule="atLeast"/>
        </w:trPr>
        <w:tc>
          <w:tcPr>
            <w:tcW w:w="698" w:type="dxa"/>
          </w:tcPr>
          <w:p>
            <w:pPr>
              <w:pStyle w:val="TableParagraph"/>
              <w:spacing w:line="199" w:lineRule="exact" w:before="1"/>
              <w:ind w:left="107"/>
              <w:rPr>
                <w:b/>
                <w:sz w:val="18"/>
              </w:rPr>
            </w:pPr>
            <w:r>
              <w:rPr>
                <w:b/>
                <w:sz w:val="18"/>
              </w:rPr>
              <w:t>[7:0]</w:t>
            </w:r>
          </w:p>
        </w:tc>
        <w:tc>
          <w:tcPr>
            <w:tcW w:w="2295" w:type="dxa"/>
          </w:tcPr>
          <w:p>
            <w:pPr>
              <w:pStyle w:val="TableParagraph"/>
              <w:spacing w:line="199" w:lineRule="exact" w:before="1"/>
              <w:ind w:left="108"/>
              <w:rPr>
                <w:sz w:val="18"/>
              </w:rPr>
            </w:pPr>
            <w:r>
              <w:rPr>
                <w:sz w:val="18"/>
              </w:rPr>
              <w:t>加速度_XOUT[7:0]</w:t>
            </w:r>
          </w:p>
        </w:tc>
        <w:tc>
          <w:tcPr>
            <w:tcW w:w="5502" w:type="dxa"/>
          </w:tcPr>
          <w:p>
            <w:pPr>
              <w:pStyle w:val="TableParagraph"/>
              <w:spacing w:line="199" w:lineRule="exact" w:before="1"/>
              <w:ind w:left="108"/>
              <w:rPr>
                <w:sz w:val="18"/>
              </w:rPr>
            </w:pPr>
            <w:r>
              <w:rPr>
                <w:sz w:val="18"/>
              </w:rPr>
              <w:t>加速计x轴数据的低字节。</w:t>
            </w:r>
          </w:p>
        </w:tc>
      </w:tr>
    </w:tbl>
    <w:p>
      <w:pPr>
        <w:pStyle w:val="BodyText"/>
        <w:spacing w:before="4"/>
        <w:rPr>
          <w:b/>
          <w:sz w:val="23"/>
        </w:rPr>
      </w:pPr>
    </w:p>
    <w:p>
      <w:pPr>
        <w:spacing w:line="192" w:lineRule="auto" w:before="0"/>
        <w:ind w:left="1200" w:right="8043" w:firstLine="0"/>
        <w:jc w:val="left"/>
        <w:rPr>
          <w:b/>
          <w:sz w:val="20"/>
        </w:rPr>
      </w:pPr>
      <w:r>
        <w:rPr>
          <w:b/>
          <w:sz w:val="20"/>
        </w:rPr>
        <w:t>寄存器名称：ACCEL_YOUT_H寄存器类型：只读</w:t>
      </w:r>
    </w:p>
    <w:p>
      <w:pPr>
        <w:spacing w:before="0" w:after="42"/>
        <w:ind w:left="1200" w:right="0" w:firstLine="0"/>
        <w:jc w:val="left"/>
        <w:rPr>
          <w:b/>
          <w:sz w:val="20"/>
        </w:rPr>
      </w:pPr>
      <w:r>
        <w:rPr>
          <w:b/>
          <w:sz w:val="20"/>
        </w:rPr>
        <w:t>寄存器地址：61（十进制）；3D（六角）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200" w:lineRule="exact"/>
              <w:ind w:left="107"/>
              <w:rPr>
                <w:b/>
                <w:sz w:val="18"/>
              </w:rPr>
            </w:pPr>
            <w:r>
              <w:rPr>
                <w:b/>
                <w:sz w:val="18"/>
              </w:rPr>
              <w:t>钻头</w:t>
            </w:r>
          </w:p>
        </w:tc>
        <w:tc>
          <w:tcPr>
            <w:tcW w:w="2295" w:type="dxa"/>
            <w:shd w:val="clear" w:color="auto" w:fill="BEBEBE"/>
          </w:tcPr>
          <w:p>
            <w:pPr>
              <w:pStyle w:val="TableParagraph"/>
              <w:spacing w:line="200" w:lineRule="exact"/>
              <w:ind w:left="108"/>
              <w:rPr>
                <w:b/>
                <w:sz w:val="18"/>
              </w:rPr>
            </w:pPr>
            <w:r>
              <w:rPr>
                <w:b/>
                <w:sz w:val="18"/>
              </w:rPr>
              <w:t>姓名</w:t>
            </w:r>
          </w:p>
        </w:tc>
        <w:tc>
          <w:tcPr>
            <w:tcW w:w="5502" w:type="dxa"/>
            <w:shd w:val="clear" w:color="auto" w:fill="BEBEBE"/>
          </w:tcPr>
          <w:p>
            <w:pPr>
              <w:pStyle w:val="TableParagraph"/>
              <w:spacing w:line="200" w:lineRule="exact"/>
              <w:ind w:left="108"/>
              <w:rPr>
                <w:b/>
                <w:sz w:val="18"/>
              </w:rPr>
            </w:pPr>
            <w:r>
              <w:rPr>
                <w:b/>
                <w:sz w:val="18"/>
              </w:rPr>
              <w:t>功能</w:t>
            </w:r>
          </w:p>
        </w:tc>
      </w:tr>
      <w:tr>
        <w:trPr>
          <w:trHeight w:val="218" w:hRule="atLeast"/>
        </w:trPr>
        <w:tc>
          <w:tcPr>
            <w:tcW w:w="698" w:type="dxa"/>
          </w:tcPr>
          <w:p>
            <w:pPr>
              <w:pStyle w:val="TableParagraph"/>
              <w:spacing w:line="199" w:lineRule="exact"/>
              <w:ind w:left="107"/>
              <w:rPr>
                <w:b/>
                <w:sz w:val="18"/>
              </w:rPr>
            </w:pPr>
            <w:r>
              <w:rPr>
                <w:b/>
                <w:sz w:val="18"/>
              </w:rPr>
              <w:t>[7:0]</w:t>
            </w:r>
          </w:p>
        </w:tc>
        <w:tc>
          <w:tcPr>
            <w:tcW w:w="2295" w:type="dxa"/>
          </w:tcPr>
          <w:p>
            <w:pPr>
              <w:pStyle w:val="TableParagraph"/>
              <w:spacing w:line="199" w:lineRule="exact"/>
              <w:ind w:left="108"/>
              <w:rPr>
                <w:sz w:val="18"/>
              </w:rPr>
            </w:pPr>
            <w:r>
              <w:rPr>
                <w:sz w:val="18"/>
              </w:rPr>
              <w:t>加速[15:8]</w:t>
            </w:r>
          </w:p>
        </w:tc>
        <w:tc>
          <w:tcPr>
            <w:tcW w:w="5502" w:type="dxa"/>
          </w:tcPr>
          <w:p>
            <w:pPr>
              <w:pStyle w:val="TableParagraph"/>
              <w:spacing w:line="199" w:lineRule="exact"/>
              <w:ind w:left="108"/>
              <w:rPr>
                <w:sz w:val="18"/>
              </w:rPr>
            </w:pPr>
            <w:r>
              <w:rPr>
                <w:sz w:val="18"/>
              </w:rPr>
              <w:t>加速度计y轴数据的高字节。</w:t>
            </w:r>
          </w:p>
        </w:tc>
      </w:tr>
    </w:tbl>
    <w:p>
      <w:pPr>
        <w:pStyle w:val="BodyText"/>
        <w:spacing w:before="4"/>
        <w:rPr>
          <w:b/>
          <w:sz w:val="23"/>
        </w:rPr>
      </w:pPr>
    </w:p>
    <w:p>
      <w:pPr>
        <w:spacing w:line="192" w:lineRule="auto" w:before="0"/>
        <w:ind w:left="1200" w:right="8140" w:firstLine="0"/>
        <w:jc w:val="left"/>
        <w:rPr>
          <w:b/>
          <w:sz w:val="20"/>
        </w:rPr>
      </w:pPr>
      <w:r>
        <w:rPr>
          <w:b/>
          <w:sz w:val="20"/>
        </w:rPr>
        <w:t>寄存器名称：ACCEL_YOUT_L寄存器类型：只读</w:t>
      </w:r>
    </w:p>
    <w:p>
      <w:pPr>
        <w:spacing w:before="3" w:after="40"/>
        <w:ind w:left="1200" w:right="0" w:firstLine="0"/>
        <w:jc w:val="left"/>
        <w:rPr>
          <w:b/>
          <w:sz w:val="20"/>
        </w:rPr>
      </w:pPr>
      <w:r>
        <w:rPr>
          <w:b/>
          <w:sz w:val="20"/>
        </w:rPr>
        <w:t>寄存器地址：62（十进制）；3E（六角）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200" w:lineRule="exact"/>
              <w:ind w:left="107"/>
              <w:rPr>
                <w:b/>
                <w:sz w:val="18"/>
              </w:rPr>
            </w:pPr>
            <w:r>
              <w:rPr>
                <w:b/>
                <w:sz w:val="18"/>
              </w:rPr>
              <w:t>钻头</w:t>
            </w:r>
          </w:p>
        </w:tc>
        <w:tc>
          <w:tcPr>
            <w:tcW w:w="2295" w:type="dxa"/>
            <w:shd w:val="clear" w:color="auto" w:fill="BEBEBE"/>
          </w:tcPr>
          <w:p>
            <w:pPr>
              <w:pStyle w:val="TableParagraph"/>
              <w:spacing w:line="200" w:lineRule="exact"/>
              <w:ind w:left="108"/>
              <w:rPr>
                <w:b/>
                <w:sz w:val="18"/>
              </w:rPr>
            </w:pPr>
            <w:r>
              <w:rPr>
                <w:b/>
                <w:sz w:val="18"/>
              </w:rPr>
              <w:t>姓名</w:t>
            </w:r>
          </w:p>
        </w:tc>
        <w:tc>
          <w:tcPr>
            <w:tcW w:w="5502" w:type="dxa"/>
            <w:shd w:val="clear" w:color="auto" w:fill="BEBEBE"/>
          </w:tcPr>
          <w:p>
            <w:pPr>
              <w:pStyle w:val="TableParagraph"/>
              <w:spacing w:line="200" w:lineRule="exact"/>
              <w:ind w:left="108"/>
              <w:rPr>
                <w:b/>
                <w:sz w:val="18"/>
              </w:rPr>
            </w:pPr>
            <w:r>
              <w:rPr>
                <w:b/>
                <w:sz w:val="18"/>
              </w:rPr>
              <w:t>功能</w:t>
            </w:r>
          </w:p>
        </w:tc>
      </w:tr>
      <w:tr>
        <w:trPr>
          <w:trHeight w:val="220" w:hRule="atLeast"/>
        </w:trPr>
        <w:tc>
          <w:tcPr>
            <w:tcW w:w="698" w:type="dxa"/>
          </w:tcPr>
          <w:p>
            <w:pPr>
              <w:pStyle w:val="TableParagraph"/>
              <w:spacing w:line="200" w:lineRule="exact"/>
              <w:ind w:left="107"/>
              <w:rPr>
                <w:b/>
                <w:sz w:val="18"/>
              </w:rPr>
            </w:pPr>
            <w:r>
              <w:rPr>
                <w:b/>
                <w:sz w:val="18"/>
              </w:rPr>
              <w:t>[7:0]</w:t>
            </w:r>
          </w:p>
        </w:tc>
        <w:tc>
          <w:tcPr>
            <w:tcW w:w="2295" w:type="dxa"/>
          </w:tcPr>
          <w:p>
            <w:pPr>
              <w:pStyle w:val="TableParagraph"/>
              <w:spacing w:line="200" w:lineRule="exact"/>
              <w:ind w:left="108"/>
              <w:rPr>
                <w:sz w:val="18"/>
              </w:rPr>
            </w:pPr>
            <w:r>
              <w:rPr>
                <w:sz w:val="18"/>
              </w:rPr>
              <w:t>加速[7:0]</w:t>
            </w:r>
          </w:p>
        </w:tc>
        <w:tc>
          <w:tcPr>
            <w:tcW w:w="5502" w:type="dxa"/>
          </w:tcPr>
          <w:p>
            <w:pPr>
              <w:pStyle w:val="TableParagraph"/>
              <w:spacing w:line="200" w:lineRule="exact"/>
              <w:ind w:left="108"/>
              <w:rPr>
                <w:sz w:val="18"/>
              </w:rPr>
            </w:pPr>
            <w:r>
              <w:rPr>
                <w:sz w:val="18"/>
              </w:rPr>
              <w:t>加速计y轴数据的低字节。</w:t>
            </w:r>
          </w:p>
        </w:tc>
      </w:tr>
    </w:tbl>
    <w:p>
      <w:pPr>
        <w:spacing w:after="0" w:line="200" w:lineRule="exact"/>
        <w:rPr>
          <w:sz w:val="18"/>
        </w:rPr>
        <w:sectPr>
          <w:pgSz w:w="12240" w:h="15840"/>
          <w:pgMar w:header="509" w:footer="690" w:top="1140" w:bottom="880" w:left="240" w:right="0"/>
        </w:sectPr>
      </w:pPr>
    </w:p>
    <w:p>
      <w:pPr>
        <w:pStyle w:val="BodyText"/>
        <w:spacing w:before="1"/>
        <w:rPr>
          <w:b/>
          <w:sz w:val="15"/>
        </w:rPr>
      </w:pPr>
    </w:p>
    <w:p>
      <w:pPr>
        <w:spacing w:line="192" w:lineRule="auto" w:before="60"/>
        <w:ind w:left="1200" w:right="8105" w:firstLine="0"/>
        <w:jc w:val="left"/>
        <w:rPr>
          <w:b/>
          <w:sz w:val="20"/>
        </w:rPr>
      </w:pPr>
      <w:r>
        <w:rPr>
          <w:b/>
          <w:sz w:val="20"/>
        </w:rPr>
        <w:t>寄存器名称：ACCEL_ZOUT_H寄存器类型：只读</w:t>
      </w:r>
    </w:p>
    <w:p>
      <w:pPr>
        <w:spacing w:before="2" w:after="41"/>
        <w:ind w:left="1200" w:right="0" w:firstLine="0"/>
        <w:jc w:val="left"/>
        <w:rPr>
          <w:b/>
          <w:sz w:val="20"/>
        </w:rPr>
      </w:pPr>
      <w:r>
        <w:rPr>
          <w:b/>
          <w:sz w:val="20"/>
        </w:rPr>
        <w:t>寄存器地址：63（十进制）；3F（六角）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200" w:lineRule="exact"/>
              <w:ind w:left="107"/>
              <w:rPr>
                <w:b/>
                <w:sz w:val="18"/>
              </w:rPr>
            </w:pPr>
            <w:r>
              <w:rPr>
                <w:b/>
                <w:sz w:val="18"/>
              </w:rPr>
              <w:t>钻头</w:t>
            </w:r>
          </w:p>
        </w:tc>
        <w:tc>
          <w:tcPr>
            <w:tcW w:w="2295" w:type="dxa"/>
            <w:shd w:val="clear" w:color="auto" w:fill="BEBEBE"/>
          </w:tcPr>
          <w:p>
            <w:pPr>
              <w:pStyle w:val="TableParagraph"/>
              <w:spacing w:line="200" w:lineRule="exact"/>
              <w:ind w:left="108"/>
              <w:rPr>
                <w:b/>
                <w:sz w:val="18"/>
              </w:rPr>
            </w:pPr>
            <w:r>
              <w:rPr>
                <w:b/>
                <w:sz w:val="18"/>
              </w:rPr>
              <w:t>姓名</w:t>
            </w:r>
          </w:p>
        </w:tc>
        <w:tc>
          <w:tcPr>
            <w:tcW w:w="5502" w:type="dxa"/>
            <w:shd w:val="clear" w:color="auto" w:fill="BEBEBE"/>
          </w:tcPr>
          <w:p>
            <w:pPr>
              <w:pStyle w:val="TableParagraph"/>
              <w:spacing w:line="200" w:lineRule="exact"/>
              <w:ind w:left="108"/>
              <w:rPr>
                <w:b/>
                <w:sz w:val="18"/>
              </w:rPr>
            </w:pPr>
            <w:r>
              <w:rPr>
                <w:b/>
                <w:sz w:val="18"/>
              </w:rPr>
              <w:t>功能</w:t>
            </w:r>
          </w:p>
        </w:tc>
      </w:tr>
      <w:tr>
        <w:trPr>
          <w:trHeight w:val="220" w:hRule="atLeast"/>
        </w:trPr>
        <w:tc>
          <w:tcPr>
            <w:tcW w:w="698" w:type="dxa"/>
          </w:tcPr>
          <w:p>
            <w:pPr>
              <w:pStyle w:val="TableParagraph"/>
              <w:spacing w:line="200" w:lineRule="exact"/>
              <w:ind w:left="107"/>
              <w:rPr>
                <w:b/>
                <w:sz w:val="18"/>
              </w:rPr>
            </w:pPr>
            <w:r>
              <w:rPr>
                <w:b/>
                <w:sz w:val="18"/>
              </w:rPr>
              <w:t>[7:0]</w:t>
            </w:r>
          </w:p>
        </w:tc>
        <w:tc>
          <w:tcPr>
            <w:tcW w:w="2295" w:type="dxa"/>
          </w:tcPr>
          <w:p>
            <w:pPr>
              <w:pStyle w:val="TableParagraph"/>
              <w:spacing w:line="200" w:lineRule="exact"/>
              <w:ind w:left="108"/>
              <w:rPr>
                <w:sz w:val="18"/>
              </w:rPr>
            </w:pPr>
            <w:r>
              <w:rPr>
                <w:sz w:val="18"/>
              </w:rPr>
              <w:t>加速度_ZOUT[15:8]</w:t>
            </w:r>
          </w:p>
        </w:tc>
        <w:tc>
          <w:tcPr>
            <w:tcW w:w="5502" w:type="dxa"/>
          </w:tcPr>
          <w:p>
            <w:pPr>
              <w:pStyle w:val="TableParagraph"/>
              <w:spacing w:line="200" w:lineRule="exact"/>
              <w:ind w:left="108"/>
              <w:rPr>
                <w:sz w:val="18"/>
              </w:rPr>
            </w:pPr>
            <w:r>
              <w:rPr>
                <w:sz w:val="18"/>
              </w:rPr>
              <w:t>加速度计z轴数据的高字节。</w:t>
            </w:r>
          </w:p>
        </w:tc>
      </w:tr>
    </w:tbl>
    <w:p>
      <w:pPr>
        <w:pStyle w:val="BodyText"/>
        <w:spacing w:before="4"/>
        <w:rPr>
          <w:b/>
          <w:sz w:val="23"/>
        </w:rPr>
      </w:pPr>
    </w:p>
    <w:p>
      <w:pPr>
        <w:spacing w:line="192" w:lineRule="auto" w:before="0"/>
        <w:ind w:left="1200" w:right="8147" w:firstLine="0"/>
        <w:jc w:val="left"/>
        <w:rPr>
          <w:b/>
          <w:sz w:val="20"/>
        </w:rPr>
      </w:pPr>
      <w:r>
        <w:rPr>
          <w:b/>
          <w:sz w:val="20"/>
        </w:rPr>
        <w:t>寄存器名称：ACCEL_ZOUT_L寄存器类型：只读</w:t>
      </w:r>
    </w:p>
    <w:p>
      <w:pPr>
        <w:spacing w:before="0" w:after="40"/>
        <w:ind w:left="1200" w:right="0" w:firstLine="0"/>
        <w:jc w:val="left"/>
        <w:rPr>
          <w:b/>
          <w:sz w:val="20"/>
        </w:rPr>
      </w:pPr>
      <w:r>
        <w:rPr>
          <w:b/>
          <w:sz w:val="20"/>
        </w:rPr>
        <w:t>寄存器地址：64（十进制）；40（六角）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199" w:lineRule="exact" w:before="1"/>
              <w:ind w:left="107"/>
              <w:rPr>
                <w:b/>
                <w:sz w:val="18"/>
              </w:rPr>
            </w:pPr>
            <w:r>
              <w:rPr>
                <w:b/>
                <w:sz w:val="18"/>
              </w:rPr>
              <w:t>钻头</w:t>
            </w:r>
          </w:p>
        </w:tc>
        <w:tc>
          <w:tcPr>
            <w:tcW w:w="2295" w:type="dxa"/>
            <w:shd w:val="clear" w:color="auto" w:fill="BEBEBE"/>
          </w:tcPr>
          <w:p>
            <w:pPr>
              <w:pStyle w:val="TableParagraph"/>
              <w:spacing w:line="199" w:lineRule="exact" w:before="1"/>
              <w:ind w:left="108"/>
              <w:rPr>
                <w:b/>
                <w:sz w:val="18"/>
              </w:rPr>
            </w:pPr>
            <w:r>
              <w:rPr>
                <w:b/>
                <w:sz w:val="18"/>
              </w:rPr>
              <w:t>姓名</w:t>
            </w:r>
          </w:p>
        </w:tc>
        <w:tc>
          <w:tcPr>
            <w:tcW w:w="5502" w:type="dxa"/>
            <w:shd w:val="clear" w:color="auto" w:fill="BEBEBE"/>
          </w:tcPr>
          <w:p>
            <w:pPr>
              <w:pStyle w:val="TableParagraph"/>
              <w:spacing w:line="199" w:lineRule="exact" w:before="1"/>
              <w:ind w:left="108"/>
              <w:rPr>
                <w:b/>
                <w:sz w:val="18"/>
              </w:rPr>
            </w:pPr>
            <w:r>
              <w:rPr>
                <w:b/>
                <w:sz w:val="18"/>
              </w:rPr>
              <w:t>功能</w:t>
            </w:r>
          </w:p>
        </w:tc>
      </w:tr>
      <w:tr>
        <w:trPr>
          <w:trHeight w:val="220" w:hRule="atLeast"/>
        </w:trPr>
        <w:tc>
          <w:tcPr>
            <w:tcW w:w="698" w:type="dxa"/>
          </w:tcPr>
          <w:p>
            <w:pPr>
              <w:pStyle w:val="TableParagraph"/>
              <w:spacing w:line="200" w:lineRule="exact"/>
              <w:ind w:left="107"/>
              <w:rPr>
                <w:b/>
                <w:sz w:val="18"/>
              </w:rPr>
            </w:pPr>
            <w:r>
              <w:rPr>
                <w:b/>
                <w:sz w:val="18"/>
              </w:rPr>
              <w:t>[7:0]</w:t>
            </w:r>
          </w:p>
        </w:tc>
        <w:tc>
          <w:tcPr>
            <w:tcW w:w="2295" w:type="dxa"/>
          </w:tcPr>
          <w:p>
            <w:pPr>
              <w:pStyle w:val="TableParagraph"/>
              <w:spacing w:line="200" w:lineRule="exact"/>
              <w:ind w:left="108"/>
              <w:rPr>
                <w:sz w:val="18"/>
              </w:rPr>
            </w:pPr>
            <w:r>
              <w:rPr>
                <w:sz w:val="18"/>
              </w:rPr>
              <w:t>加速度_ZOUT[7:0]</w:t>
            </w:r>
          </w:p>
        </w:tc>
        <w:tc>
          <w:tcPr>
            <w:tcW w:w="5502" w:type="dxa"/>
          </w:tcPr>
          <w:p>
            <w:pPr>
              <w:pStyle w:val="TableParagraph"/>
              <w:spacing w:line="200" w:lineRule="exact"/>
              <w:ind w:left="108"/>
              <w:rPr>
                <w:sz w:val="18"/>
              </w:rPr>
            </w:pPr>
            <w:r>
              <w:rPr>
                <w:sz w:val="18"/>
              </w:rPr>
              <w:t>加速度计z轴数据的低字节。</w:t>
            </w:r>
          </w:p>
        </w:tc>
      </w:tr>
    </w:tbl>
    <w:p>
      <w:pPr>
        <w:pStyle w:val="Heading3"/>
        <w:numPr>
          <w:ilvl w:val="1"/>
          <w:numId w:val="12"/>
        </w:numPr>
        <w:tabs>
          <w:tab w:pos="1020" w:val="left" w:leader="none"/>
        </w:tabs>
        <w:spacing w:line="240" w:lineRule="auto" w:before="120" w:after="0"/>
        <w:ind w:left="1020" w:right="0" w:hanging="540"/>
        <w:jc w:val="left"/>
      </w:pPr>
      <w:bookmarkStart w:name="_bookmark107" w:id="183"/>
      <w:bookmarkEnd w:id="183"/>
      <w:r>
        <w:rPr>
          <w:b w:val="0"/>
        </w:rPr>
      </w:r>
      <w:bookmarkStart w:name="_bookmark107" w:id="184"/>
      <w:bookmarkEnd w:id="184"/>
      <w:r>
        <w:rPr>
          <w:color w:val="1F487C"/>
        </w:rPr>
        <w:t>寄存器65至66–温度测量</w:t>
      </w:r>
    </w:p>
    <w:p>
      <w:pPr>
        <w:pStyle w:val="BodyText"/>
        <w:rPr>
          <w:b/>
          <w:sz w:val="22"/>
        </w:rPr>
      </w:pPr>
    </w:p>
    <w:p>
      <w:pPr>
        <w:spacing w:line="192" w:lineRule="auto" w:before="0"/>
        <w:ind w:left="1200" w:right="8239" w:firstLine="0"/>
        <w:jc w:val="left"/>
        <w:rPr>
          <w:b/>
          <w:sz w:val="20"/>
        </w:rPr>
      </w:pPr>
      <w:r>
        <w:rPr>
          <w:b/>
          <w:sz w:val="20"/>
        </w:rPr>
        <w:t>寄存器名称：TEMP_OUT_H寄存器类型：只读</w:t>
      </w:r>
    </w:p>
    <w:p>
      <w:pPr>
        <w:spacing w:before="2" w:after="41"/>
        <w:ind w:left="1200" w:right="0" w:firstLine="0"/>
        <w:jc w:val="left"/>
        <w:rPr>
          <w:b/>
          <w:sz w:val="20"/>
        </w:rPr>
      </w:pPr>
      <w:r>
        <w:rPr>
          <w:b/>
          <w:sz w:val="20"/>
        </w:rPr>
        <w:t>寄存器地址：65（十进制）；41（六角）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220" w:hRule="atLeast"/>
        </w:trPr>
        <w:tc>
          <w:tcPr>
            <w:tcW w:w="677" w:type="dxa"/>
          </w:tcPr>
          <w:p>
            <w:pPr>
              <w:pStyle w:val="TableParagraph"/>
              <w:spacing w:line="200" w:lineRule="exact"/>
              <w:ind w:left="107"/>
              <w:rPr>
                <w:b/>
                <w:sz w:val="18"/>
              </w:rPr>
            </w:pPr>
            <w:r>
              <w:rPr>
                <w:b/>
                <w:sz w:val="18"/>
              </w:rPr>
              <w:t>[7:0]</w:t>
            </w:r>
          </w:p>
        </w:tc>
        <w:tc>
          <w:tcPr>
            <w:tcW w:w="2350" w:type="dxa"/>
          </w:tcPr>
          <w:p>
            <w:pPr>
              <w:pStyle w:val="TableParagraph"/>
              <w:spacing w:line="200" w:lineRule="exact"/>
              <w:ind w:left="108"/>
              <w:rPr>
                <w:sz w:val="18"/>
              </w:rPr>
            </w:pPr>
            <w:r>
              <w:rPr>
                <w:sz w:val="18"/>
              </w:rPr>
              <w:t>温度输出[15:8]</w:t>
            </w:r>
          </w:p>
        </w:tc>
        <w:tc>
          <w:tcPr>
            <w:tcW w:w="6838" w:type="dxa"/>
          </w:tcPr>
          <w:p>
            <w:pPr>
              <w:pStyle w:val="TableParagraph"/>
              <w:spacing w:line="200" w:lineRule="exact"/>
              <w:ind w:left="108"/>
              <w:rPr>
                <w:sz w:val="18"/>
              </w:rPr>
            </w:pPr>
            <w:r>
              <w:rPr>
                <w:sz w:val="18"/>
              </w:rPr>
              <w:t>温度传感器输出的低字节</w:t>
            </w:r>
          </w:p>
        </w:tc>
      </w:tr>
    </w:tbl>
    <w:p>
      <w:pPr>
        <w:pStyle w:val="BodyText"/>
        <w:spacing w:before="12"/>
        <w:rPr>
          <w:b/>
          <w:sz w:val="21"/>
        </w:rPr>
      </w:pPr>
    </w:p>
    <w:p>
      <w:pPr>
        <w:spacing w:line="192" w:lineRule="auto" w:before="0"/>
        <w:ind w:left="1200" w:right="8283" w:firstLine="0"/>
        <w:jc w:val="left"/>
        <w:rPr>
          <w:b/>
          <w:sz w:val="20"/>
        </w:rPr>
      </w:pPr>
      <w:r>
        <w:rPr>
          <w:b/>
          <w:sz w:val="20"/>
        </w:rPr>
        <w:t>寄存器名称：TEMP_OUT_L寄存器类型：只读</w:t>
      </w:r>
    </w:p>
    <w:p>
      <w:pPr>
        <w:spacing w:before="0" w:after="40"/>
        <w:ind w:left="1200" w:right="0" w:firstLine="0"/>
        <w:jc w:val="left"/>
        <w:rPr>
          <w:b/>
          <w:sz w:val="20"/>
        </w:rPr>
      </w:pPr>
      <w:r>
        <w:rPr>
          <w:b/>
          <w:sz w:val="20"/>
        </w:rPr>
        <w:t>寄存器地址：66（十进制）；42（六角）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113"/>
        <w:gridCol w:w="5276"/>
        <w:gridCol w:w="1449"/>
      </w:tblGrid>
      <w:tr>
        <w:trPr>
          <w:trHeight w:val="220" w:hRule="atLeast"/>
        </w:trPr>
        <w:tc>
          <w:tcPr>
            <w:tcW w:w="677" w:type="dxa"/>
            <w:shd w:val="clear" w:color="auto" w:fill="BEBEBE"/>
          </w:tcPr>
          <w:p>
            <w:pPr>
              <w:pStyle w:val="TableParagraph"/>
              <w:spacing w:line="199" w:lineRule="exact" w:before="1"/>
              <w:ind w:left="107"/>
              <w:rPr>
                <w:b/>
                <w:sz w:val="18"/>
              </w:rPr>
            </w:pPr>
            <w:r>
              <w:rPr>
                <w:b/>
                <w:sz w:val="18"/>
              </w:rPr>
              <w:t>钻头</w:t>
            </w:r>
          </w:p>
        </w:tc>
        <w:tc>
          <w:tcPr>
            <w:tcW w:w="2350" w:type="dxa"/>
            <w:shd w:val="clear" w:color="auto" w:fill="BEBEBE"/>
          </w:tcPr>
          <w:p>
            <w:pPr>
              <w:pStyle w:val="TableParagraph"/>
              <w:spacing w:line="199" w:lineRule="exact" w:before="1"/>
              <w:ind w:left="108"/>
              <w:rPr>
                <w:b/>
                <w:sz w:val="18"/>
              </w:rPr>
            </w:pPr>
            <w:r>
              <w:rPr>
                <w:b/>
                <w:sz w:val="18"/>
              </w:rPr>
              <w:t>姓名</w:t>
            </w:r>
          </w:p>
        </w:tc>
        <w:tc>
          <w:tcPr>
            <w:tcW w:w="6838" w:type="dxa"/>
            <w:gridSpan w:val="3"/>
            <w:shd w:val="clear" w:color="auto" w:fill="BEBEBE"/>
          </w:tcPr>
          <w:p>
            <w:pPr>
              <w:pStyle w:val="TableParagraph"/>
              <w:spacing w:line="199" w:lineRule="exact" w:before="1"/>
              <w:ind w:left="108"/>
              <w:rPr>
                <w:b/>
                <w:sz w:val="18"/>
              </w:rPr>
            </w:pPr>
            <w:r>
              <w:rPr>
                <w:b/>
                <w:sz w:val="18"/>
              </w:rPr>
              <w:t>功能</w:t>
            </w:r>
          </w:p>
        </w:tc>
      </w:tr>
      <w:tr>
        <w:trPr>
          <w:trHeight w:val="220" w:hRule="atLeast"/>
        </w:trPr>
        <w:tc>
          <w:tcPr>
            <w:tcW w:w="677" w:type="dxa"/>
            <w:vMerge w:val="restart"/>
          </w:tcPr>
          <w:p>
            <w:pPr>
              <w:pStyle w:val="TableParagraph"/>
              <w:rPr>
                <w:b/>
                <w:sz w:val="18"/>
              </w:rPr>
            </w:pPr>
          </w:p>
          <w:p>
            <w:pPr>
              <w:pStyle w:val="TableParagraph"/>
              <w:spacing w:before="10"/>
              <w:rPr>
                <w:b/>
                <w:sz w:val="18"/>
              </w:rPr>
            </w:pPr>
          </w:p>
          <w:p>
            <w:pPr>
              <w:pStyle w:val="TableParagraph"/>
              <w:ind w:left="107"/>
              <w:rPr>
                <w:b/>
                <w:sz w:val="18"/>
              </w:rPr>
            </w:pPr>
            <w:r>
              <w:rPr>
                <w:b/>
                <w:sz w:val="18"/>
              </w:rPr>
              <w:t>[7:0]</w:t>
            </w:r>
          </w:p>
        </w:tc>
        <w:tc>
          <w:tcPr>
            <w:tcW w:w="2350" w:type="dxa"/>
            <w:vMerge w:val="restart"/>
          </w:tcPr>
          <w:p>
            <w:pPr>
              <w:pStyle w:val="TableParagraph"/>
              <w:rPr>
                <w:b/>
                <w:sz w:val="18"/>
              </w:rPr>
            </w:pPr>
          </w:p>
          <w:p>
            <w:pPr>
              <w:pStyle w:val="TableParagraph"/>
              <w:spacing w:before="10"/>
              <w:rPr>
                <w:b/>
                <w:sz w:val="18"/>
              </w:rPr>
            </w:pPr>
          </w:p>
          <w:p>
            <w:pPr>
              <w:pStyle w:val="TableParagraph"/>
              <w:ind w:left="108"/>
              <w:rPr>
                <w:sz w:val="18"/>
              </w:rPr>
            </w:pPr>
            <w:r>
              <w:rPr>
                <w:sz w:val="18"/>
              </w:rPr>
              <w:t>温度输出[7:0]</w:t>
            </w:r>
          </w:p>
        </w:tc>
        <w:tc>
          <w:tcPr>
            <w:tcW w:w="6838" w:type="dxa"/>
            <w:gridSpan w:val="3"/>
            <w:tcBorders>
              <w:bottom w:val="nil"/>
            </w:tcBorders>
          </w:tcPr>
          <w:p>
            <w:pPr>
              <w:pStyle w:val="TableParagraph"/>
              <w:spacing w:line="200" w:lineRule="exact"/>
              <w:ind w:left="108"/>
              <w:rPr>
                <w:sz w:val="18"/>
              </w:rPr>
            </w:pPr>
            <w:r>
              <w:rPr>
                <w:sz w:val="18"/>
              </w:rPr>
              <w:t>温度传感器输出的高字节</w:t>
            </w:r>
          </w:p>
        </w:tc>
      </w:tr>
      <w:tr>
        <w:trPr>
          <w:trHeight w:val="878" w:hRule="atLeast"/>
        </w:trPr>
        <w:tc>
          <w:tcPr>
            <w:tcW w:w="677" w:type="dxa"/>
            <w:vMerge/>
            <w:tcBorders>
              <w:top w:val="nil"/>
            </w:tcBorders>
          </w:tcPr>
          <w:p>
            <w:pPr>
              <w:rPr>
                <w:sz w:val="2"/>
                <w:szCs w:val="2"/>
              </w:rPr>
            </w:pPr>
          </w:p>
        </w:tc>
        <w:tc>
          <w:tcPr>
            <w:tcW w:w="2350" w:type="dxa"/>
            <w:vMerge/>
            <w:tcBorders>
              <w:top w:val="nil"/>
            </w:tcBorders>
          </w:tcPr>
          <w:p>
            <w:pPr>
              <w:rPr>
                <w:sz w:val="2"/>
                <w:szCs w:val="2"/>
              </w:rPr>
            </w:pPr>
          </w:p>
        </w:tc>
        <w:tc>
          <w:tcPr>
            <w:tcW w:w="113" w:type="dxa"/>
            <w:tcBorders>
              <w:top w:val="nil"/>
            </w:tcBorders>
          </w:tcPr>
          <w:p>
            <w:pPr>
              <w:pStyle w:val="TableParagraph"/>
              <w:rPr>
                <w:rFonts w:ascii="Times New Roman"/>
                <w:sz w:val="18"/>
              </w:rPr>
            </w:pPr>
          </w:p>
        </w:tc>
        <w:tc>
          <w:tcPr>
            <w:tcW w:w="5276" w:type="dxa"/>
            <w:tcBorders>
              <w:bottom w:val="single" w:sz="8" w:space="0" w:color="000000"/>
            </w:tcBorders>
          </w:tcPr>
          <w:p>
            <w:pPr>
              <w:pStyle w:val="TableParagraph"/>
              <w:tabs>
                <w:tab w:pos="1651" w:val="left" w:leader="none"/>
              </w:tabs>
              <w:spacing w:line="219" w:lineRule="exact"/>
              <w:ind w:left="1651" w:hanging="1544"/>
              <w:rPr>
                <w:sz w:val="18"/>
              </w:rPr>
            </w:pPr>
            <w:r>
              <w:rPr>
                <w:b/>
                <w:sz w:val="18"/>
              </w:rPr>
              <w:t>TEMP_degC=（TEMP_OUT[15:0]/温度敏感度）+</w:t>
              <w:tab/>
            </w:r>
          </w:p>
          <w:p>
            <w:pPr>
              <w:pStyle w:val="TableParagraph"/>
              <w:spacing w:line="219" w:lineRule="exact" w:before="1"/>
              <w:ind w:left="1651"/>
              <w:rPr>
                <w:sz w:val="18"/>
              </w:rPr>
            </w:pPr>
            <w:r>
              <w:rPr>
                <w:sz w:val="18"/>
              </w:rPr>
              <w:t>房间温度_偏移</w:t>
            </w:r>
          </w:p>
          <w:p>
            <w:pPr>
              <w:pStyle w:val="TableParagraph"/>
              <w:spacing w:line="219" w:lineRule="exact"/>
              <w:ind w:left="1651"/>
              <w:rPr>
                <w:sz w:val="18"/>
              </w:rPr>
            </w:pPr>
            <w:r>
              <w:rPr>
                <w:sz w:val="18"/>
              </w:rPr>
              <w:t>其中温度敏感度=326.8 LSB/ºC</w:t>
            </w:r>
          </w:p>
          <w:p>
            <w:pPr>
              <w:pStyle w:val="TableParagraph"/>
              <w:spacing w:line="199" w:lineRule="exact" w:before="1"/>
              <w:ind w:left="1651"/>
              <w:rPr>
                <w:sz w:val="18"/>
              </w:rPr>
            </w:pPr>
            <w:r>
              <w:rPr>
                <w:sz w:val="18"/>
              </w:rPr>
              <w:t>房间温度偏移=25ºC</w:t>
            </w:r>
          </w:p>
        </w:tc>
        <w:tc>
          <w:tcPr>
            <w:tcW w:w="1449" w:type="dxa"/>
            <w:tcBorders>
              <w:top w:val="nil"/>
            </w:tcBorders>
          </w:tcPr>
          <w:p>
            <w:pPr>
              <w:pStyle w:val="TableParagraph"/>
              <w:rPr>
                <w:rFonts w:ascii="Times New Roman"/>
                <w:sz w:val="18"/>
              </w:rPr>
            </w:pPr>
          </w:p>
        </w:tc>
      </w:tr>
    </w:tbl>
    <w:p>
      <w:pPr>
        <w:pStyle w:val="Heading3"/>
        <w:numPr>
          <w:ilvl w:val="1"/>
          <w:numId w:val="12"/>
        </w:numPr>
        <w:tabs>
          <w:tab w:pos="1020" w:val="left" w:leader="none"/>
        </w:tabs>
        <w:spacing w:line="240" w:lineRule="auto" w:before="120" w:after="0"/>
        <w:ind w:left="1020" w:right="0" w:hanging="540"/>
        <w:jc w:val="left"/>
      </w:pPr>
      <w:bookmarkStart w:name="_bookmark108" w:id="185"/>
      <w:bookmarkEnd w:id="185"/>
      <w:r>
        <w:rPr>
          <w:b w:val="0"/>
        </w:rPr>
      </w:r>
      <w:bookmarkStart w:name="_bookmark108" w:id="186"/>
      <w:bookmarkEnd w:id="186"/>
      <w:r>
        <w:rPr>
          <w:color w:val="1F487C"/>
        </w:rPr>
        <w:t>寄存器67至72–陀螺仪测量</w:t>
      </w:r>
    </w:p>
    <w:p>
      <w:pPr>
        <w:pStyle w:val="BodyText"/>
        <w:spacing w:before="2"/>
        <w:rPr>
          <w:b/>
          <w:sz w:val="22"/>
        </w:rPr>
      </w:pPr>
    </w:p>
    <w:p>
      <w:pPr>
        <w:spacing w:line="192" w:lineRule="auto" w:before="0"/>
        <w:ind w:left="1200" w:right="8129" w:firstLine="0"/>
        <w:jc w:val="left"/>
        <w:rPr>
          <w:b/>
          <w:sz w:val="20"/>
        </w:rPr>
      </w:pPr>
      <w:r>
        <w:rPr>
          <w:b/>
          <w:sz w:val="20"/>
        </w:rPr>
        <w:t>寄存器名称：GYRO_XOUT_H寄存器类型：只读</w:t>
      </w:r>
    </w:p>
    <w:p>
      <w:pPr>
        <w:spacing w:before="0" w:after="40"/>
        <w:ind w:left="1200" w:right="0" w:firstLine="0"/>
        <w:jc w:val="left"/>
        <w:rPr>
          <w:b/>
          <w:sz w:val="20"/>
        </w:rPr>
      </w:pPr>
      <w:r>
        <w:rPr>
          <w:b/>
          <w:sz w:val="20"/>
        </w:rPr>
        <w:t>寄存器地址：67（十进制）；43（六角）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199" w:lineRule="exact" w:before="1"/>
              <w:ind w:left="107"/>
              <w:rPr>
                <w:b/>
                <w:sz w:val="18"/>
              </w:rPr>
            </w:pPr>
            <w:r>
              <w:rPr>
                <w:b/>
                <w:sz w:val="18"/>
              </w:rPr>
              <w:t>钻头</w:t>
            </w:r>
          </w:p>
        </w:tc>
        <w:tc>
          <w:tcPr>
            <w:tcW w:w="2295" w:type="dxa"/>
            <w:shd w:val="clear" w:color="auto" w:fill="BEBEBE"/>
          </w:tcPr>
          <w:p>
            <w:pPr>
              <w:pStyle w:val="TableParagraph"/>
              <w:spacing w:line="199" w:lineRule="exact" w:before="1"/>
              <w:ind w:left="108"/>
              <w:rPr>
                <w:b/>
                <w:sz w:val="18"/>
              </w:rPr>
            </w:pPr>
            <w:r>
              <w:rPr>
                <w:b/>
                <w:sz w:val="18"/>
              </w:rPr>
              <w:t>姓名</w:t>
            </w:r>
          </w:p>
        </w:tc>
        <w:tc>
          <w:tcPr>
            <w:tcW w:w="5502" w:type="dxa"/>
            <w:shd w:val="clear" w:color="auto" w:fill="BEBEBE"/>
          </w:tcPr>
          <w:p>
            <w:pPr>
              <w:pStyle w:val="TableParagraph"/>
              <w:spacing w:line="199" w:lineRule="exact" w:before="1"/>
              <w:ind w:left="108"/>
              <w:rPr>
                <w:b/>
                <w:sz w:val="18"/>
              </w:rPr>
            </w:pPr>
            <w:r>
              <w:rPr>
                <w:b/>
                <w:sz w:val="18"/>
              </w:rPr>
              <w:t>功能</w:t>
            </w:r>
          </w:p>
        </w:tc>
      </w:tr>
      <w:tr>
        <w:trPr>
          <w:trHeight w:val="220" w:hRule="atLeast"/>
        </w:trPr>
        <w:tc>
          <w:tcPr>
            <w:tcW w:w="698" w:type="dxa"/>
          </w:tcPr>
          <w:p>
            <w:pPr>
              <w:pStyle w:val="TableParagraph"/>
              <w:spacing w:line="200" w:lineRule="exact"/>
              <w:ind w:left="107"/>
              <w:rPr>
                <w:b/>
                <w:sz w:val="18"/>
              </w:rPr>
            </w:pPr>
            <w:r>
              <w:rPr>
                <w:b/>
                <w:sz w:val="18"/>
              </w:rPr>
              <w:t>[7:0]</w:t>
            </w:r>
          </w:p>
        </w:tc>
        <w:tc>
          <w:tcPr>
            <w:tcW w:w="2295" w:type="dxa"/>
          </w:tcPr>
          <w:p>
            <w:pPr>
              <w:pStyle w:val="TableParagraph"/>
              <w:spacing w:line="200" w:lineRule="exact"/>
              <w:ind w:left="108"/>
              <w:rPr>
                <w:sz w:val="18"/>
              </w:rPr>
            </w:pPr>
            <w:r>
              <w:rPr>
                <w:sz w:val="18"/>
              </w:rPr>
              <w:t>陀螺_XOUT[15:8]</w:t>
            </w:r>
          </w:p>
        </w:tc>
        <w:tc>
          <w:tcPr>
            <w:tcW w:w="5502" w:type="dxa"/>
          </w:tcPr>
          <w:p>
            <w:pPr>
              <w:pStyle w:val="TableParagraph"/>
              <w:spacing w:line="200" w:lineRule="exact"/>
              <w:ind w:left="108"/>
              <w:rPr>
                <w:sz w:val="18"/>
              </w:rPr>
            </w:pPr>
            <w:r>
              <w:rPr>
                <w:sz w:val="18"/>
              </w:rPr>
              <w:t>X轴陀螺仪输出的高字节</w:t>
            </w:r>
          </w:p>
        </w:tc>
      </w:tr>
    </w:tbl>
    <w:p>
      <w:pPr>
        <w:pStyle w:val="BodyText"/>
        <w:spacing w:before="4"/>
        <w:rPr>
          <w:b/>
          <w:sz w:val="23"/>
        </w:rPr>
      </w:pPr>
    </w:p>
    <w:p>
      <w:pPr>
        <w:spacing w:line="192" w:lineRule="auto" w:before="0"/>
        <w:ind w:left="1200" w:right="8173" w:firstLine="0"/>
        <w:jc w:val="left"/>
        <w:rPr>
          <w:b/>
          <w:sz w:val="20"/>
        </w:rPr>
      </w:pPr>
      <w:r>
        <w:rPr>
          <w:b/>
          <w:sz w:val="20"/>
        </w:rPr>
        <w:t>寄存器名称：GYRO_XOUT_L寄存器类型：只读</w:t>
      </w:r>
    </w:p>
    <w:p>
      <w:pPr>
        <w:spacing w:before="0" w:after="43"/>
        <w:ind w:left="1200" w:right="0" w:firstLine="0"/>
        <w:jc w:val="left"/>
        <w:rPr>
          <w:b/>
          <w:sz w:val="20"/>
        </w:rPr>
      </w:pPr>
      <w:r>
        <w:rPr>
          <w:b/>
          <w:sz w:val="20"/>
        </w:rPr>
        <w:t>寄存器地址：68（十进制）；44（六角）</w:t>
      </w:r>
    </w:p>
    <w:tbl>
      <w:tblPr>
        <w:tblW w:w="0" w:type="auto"/>
        <w:jc w:val="left"/>
        <w:tblInd w:w="1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079"/>
      </w:tblGrid>
      <w:tr>
        <w:trPr>
          <w:trHeight w:val="218" w:hRule="atLeast"/>
        </w:trPr>
        <w:tc>
          <w:tcPr>
            <w:tcW w:w="698" w:type="dxa"/>
            <w:shd w:val="clear" w:color="auto" w:fill="BEBEBE"/>
          </w:tcPr>
          <w:p>
            <w:pPr>
              <w:pStyle w:val="TableParagraph"/>
              <w:spacing w:line="199" w:lineRule="exact"/>
              <w:ind w:left="110"/>
              <w:rPr>
                <w:b/>
                <w:sz w:val="18"/>
              </w:rPr>
            </w:pPr>
            <w:r>
              <w:rPr>
                <w:b/>
                <w:sz w:val="18"/>
              </w:rPr>
              <w:t>钻头</w:t>
            </w:r>
          </w:p>
        </w:tc>
        <w:tc>
          <w:tcPr>
            <w:tcW w:w="2295" w:type="dxa"/>
            <w:shd w:val="clear" w:color="auto" w:fill="BEBEBE"/>
          </w:tcPr>
          <w:p>
            <w:pPr>
              <w:pStyle w:val="TableParagraph"/>
              <w:spacing w:line="199" w:lineRule="exact"/>
              <w:ind w:left="108"/>
              <w:rPr>
                <w:b/>
                <w:sz w:val="18"/>
              </w:rPr>
            </w:pPr>
            <w:r>
              <w:rPr>
                <w:b/>
                <w:sz w:val="18"/>
              </w:rPr>
              <w:t>姓名</w:t>
            </w:r>
          </w:p>
        </w:tc>
        <w:tc>
          <w:tcPr>
            <w:tcW w:w="5079" w:type="dxa"/>
            <w:shd w:val="clear" w:color="auto" w:fill="BEBEBE"/>
          </w:tcPr>
          <w:p>
            <w:pPr>
              <w:pStyle w:val="TableParagraph"/>
              <w:spacing w:line="199" w:lineRule="exact"/>
              <w:ind w:left="108"/>
              <w:rPr>
                <w:b/>
                <w:sz w:val="18"/>
              </w:rPr>
            </w:pPr>
            <w:r>
              <w:rPr>
                <w:b/>
                <w:sz w:val="18"/>
              </w:rPr>
              <w:t>功能</w:t>
            </w:r>
          </w:p>
        </w:tc>
      </w:tr>
      <w:tr>
        <w:trPr>
          <w:trHeight w:val="880" w:hRule="atLeast"/>
        </w:trPr>
        <w:tc>
          <w:tcPr>
            <w:tcW w:w="698" w:type="dxa"/>
          </w:tcPr>
          <w:p>
            <w:pPr>
              <w:pStyle w:val="TableParagraph"/>
              <w:rPr>
                <w:b/>
                <w:sz w:val="18"/>
              </w:rPr>
            </w:pPr>
          </w:p>
          <w:p>
            <w:pPr>
              <w:pStyle w:val="TableParagraph"/>
              <w:spacing w:before="110"/>
              <w:ind w:left="110"/>
              <w:rPr>
                <w:b/>
                <w:sz w:val="18"/>
              </w:rPr>
            </w:pPr>
            <w:r>
              <w:rPr>
                <w:b/>
                <w:sz w:val="18"/>
              </w:rPr>
              <w:t>[7:0]</w:t>
            </w:r>
          </w:p>
        </w:tc>
        <w:tc>
          <w:tcPr>
            <w:tcW w:w="2295" w:type="dxa"/>
          </w:tcPr>
          <w:p>
            <w:pPr>
              <w:pStyle w:val="TableParagraph"/>
              <w:rPr>
                <w:b/>
                <w:sz w:val="18"/>
              </w:rPr>
            </w:pPr>
          </w:p>
          <w:p>
            <w:pPr>
              <w:pStyle w:val="TableParagraph"/>
              <w:spacing w:before="110"/>
              <w:ind w:left="108"/>
              <w:rPr>
                <w:sz w:val="18"/>
              </w:rPr>
            </w:pPr>
            <w:r>
              <w:rPr>
                <w:sz w:val="18"/>
              </w:rPr>
              <w:t>陀螺_XOUT[7:0]</w:t>
            </w:r>
          </w:p>
        </w:tc>
        <w:tc>
          <w:tcPr>
            <w:tcW w:w="5079" w:type="dxa"/>
          </w:tcPr>
          <w:p>
            <w:pPr>
              <w:pStyle w:val="TableParagraph"/>
              <w:tabs>
                <w:tab w:pos="1512" w:val="left" w:leader="none"/>
              </w:tabs>
              <w:ind w:left="216" w:right="1075" w:hanging="108"/>
              <w:rPr>
                <w:sz w:val="18"/>
              </w:rPr>
            </w:pPr>
            <w:r>
              <w:rPr>
                <w:sz w:val="18"/>
              </w:rPr>
              <w:t>X轴陀螺仪输出GYRO_XOUT=GYRO_Sensitivity*X_angular_rate NominalFS_SEL=0的低位字节</w:t>
            </w:r>
          </w:p>
          <w:p>
            <w:pPr>
              <w:pStyle w:val="TableParagraph"/>
              <w:tabs>
                <w:tab w:pos="1512" w:val="left" w:leader="none"/>
              </w:tabs>
              <w:spacing w:line="202" w:lineRule="exact"/>
              <w:ind w:left="216"/>
              <w:rPr>
                <w:sz w:val="18"/>
              </w:rPr>
            </w:pPr>
          </w:p>
        </w:tc>
      </w:tr>
    </w:tbl>
    <w:p>
      <w:pPr>
        <w:pStyle w:val="BodyText"/>
        <w:spacing w:before="4"/>
        <w:rPr>
          <w:b/>
          <w:sz w:val="23"/>
        </w:rPr>
      </w:pPr>
    </w:p>
    <w:p>
      <w:pPr>
        <w:spacing w:line="192" w:lineRule="auto" w:before="0"/>
        <w:ind w:left="1200" w:right="8043" w:firstLine="0"/>
        <w:jc w:val="left"/>
        <w:rPr>
          <w:b/>
          <w:sz w:val="20"/>
        </w:rPr>
      </w:pPr>
      <w:r>
        <w:rPr>
          <w:b/>
          <w:sz w:val="20"/>
        </w:rPr>
        <w:t>寄存器名称：GYRO_YOUT_H寄存器类型：只读</w:t>
      </w:r>
    </w:p>
    <w:p>
      <w:pPr>
        <w:spacing w:before="0" w:after="40"/>
        <w:ind w:left="1200" w:right="0" w:firstLine="0"/>
        <w:jc w:val="left"/>
        <w:rPr>
          <w:b/>
          <w:sz w:val="20"/>
        </w:rPr>
      </w:pPr>
      <w:r>
        <w:rPr>
          <w:b/>
          <w:sz w:val="20"/>
        </w:rPr>
        <w:t>寄存器地址：69（十进制）；45（六角）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199" w:lineRule="exact" w:before="1"/>
              <w:ind w:left="107"/>
              <w:rPr>
                <w:b/>
                <w:sz w:val="18"/>
              </w:rPr>
            </w:pPr>
            <w:r>
              <w:rPr>
                <w:b/>
                <w:sz w:val="18"/>
              </w:rPr>
              <w:t>钻头</w:t>
            </w:r>
          </w:p>
        </w:tc>
        <w:tc>
          <w:tcPr>
            <w:tcW w:w="2295" w:type="dxa"/>
            <w:shd w:val="clear" w:color="auto" w:fill="BEBEBE"/>
          </w:tcPr>
          <w:p>
            <w:pPr>
              <w:pStyle w:val="TableParagraph"/>
              <w:spacing w:line="199" w:lineRule="exact" w:before="1"/>
              <w:ind w:left="108"/>
              <w:rPr>
                <w:b/>
                <w:sz w:val="18"/>
              </w:rPr>
            </w:pPr>
            <w:r>
              <w:rPr>
                <w:b/>
                <w:sz w:val="18"/>
              </w:rPr>
              <w:t>姓名</w:t>
            </w:r>
          </w:p>
        </w:tc>
        <w:tc>
          <w:tcPr>
            <w:tcW w:w="5502" w:type="dxa"/>
            <w:shd w:val="clear" w:color="auto" w:fill="BEBEBE"/>
          </w:tcPr>
          <w:p>
            <w:pPr>
              <w:pStyle w:val="TableParagraph"/>
              <w:spacing w:line="199" w:lineRule="exact" w:before="1"/>
              <w:ind w:left="108"/>
              <w:rPr>
                <w:b/>
                <w:sz w:val="18"/>
              </w:rPr>
            </w:pPr>
            <w:r>
              <w:rPr>
                <w:b/>
                <w:sz w:val="18"/>
              </w:rPr>
              <w:t>功能</w:t>
            </w:r>
          </w:p>
        </w:tc>
      </w:tr>
      <w:tr>
        <w:trPr>
          <w:trHeight w:val="220" w:hRule="atLeast"/>
        </w:trPr>
        <w:tc>
          <w:tcPr>
            <w:tcW w:w="698" w:type="dxa"/>
          </w:tcPr>
          <w:p>
            <w:pPr>
              <w:pStyle w:val="TableParagraph"/>
              <w:spacing w:line="200" w:lineRule="exact"/>
              <w:ind w:left="107"/>
              <w:rPr>
                <w:b/>
                <w:sz w:val="18"/>
              </w:rPr>
            </w:pPr>
            <w:r>
              <w:rPr>
                <w:b/>
                <w:sz w:val="18"/>
              </w:rPr>
              <w:t>[7:0]</w:t>
            </w:r>
          </w:p>
        </w:tc>
        <w:tc>
          <w:tcPr>
            <w:tcW w:w="2295" w:type="dxa"/>
          </w:tcPr>
          <w:p>
            <w:pPr>
              <w:pStyle w:val="TableParagraph"/>
              <w:spacing w:line="200" w:lineRule="exact"/>
              <w:ind w:left="108"/>
              <w:rPr>
                <w:sz w:val="18"/>
              </w:rPr>
            </w:pPr>
            <w:r>
              <w:rPr>
                <w:sz w:val="18"/>
              </w:rPr>
              <w:t>陀螺仪输出[15:8]</w:t>
            </w:r>
          </w:p>
        </w:tc>
        <w:tc>
          <w:tcPr>
            <w:tcW w:w="5502" w:type="dxa"/>
          </w:tcPr>
          <w:p>
            <w:pPr>
              <w:pStyle w:val="TableParagraph"/>
              <w:spacing w:line="200" w:lineRule="exact"/>
              <w:ind w:left="108"/>
              <w:rPr>
                <w:sz w:val="18"/>
              </w:rPr>
            </w:pPr>
            <w:r>
              <w:rPr>
                <w:sz w:val="18"/>
              </w:rPr>
              <w:t>Y轴陀螺仪输出的高字节</w:t>
            </w:r>
          </w:p>
        </w:tc>
      </w:tr>
    </w:tbl>
    <w:p>
      <w:pPr>
        <w:spacing w:after="0" w:line="200" w:lineRule="exact"/>
        <w:rPr>
          <w:sz w:val="18"/>
        </w:rPr>
        <w:sectPr>
          <w:pgSz w:w="12240" w:h="15840"/>
          <w:pgMar w:header="509" w:footer="690" w:top="1140" w:bottom="880" w:left="240" w:right="0"/>
        </w:sectPr>
      </w:pPr>
    </w:p>
    <w:p>
      <w:pPr>
        <w:pStyle w:val="BodyText"/>
        <w:spacing w:before="1"/>
        <w:rPr>
          <w:b/>
          <w:sz w:val="15"/>
        </w:rPr>
      </w:pPr>
    </w:p>
    <w:p>
      <w:pPr>
        <w:spacing w:line="192" w:lineRule="auto" w:before="60"/>
        <w:ind w:left="1200" w:right="8175" w:firstLine="0"/>
        <w:jc w:val="left"/>
        <w:rPr>
          <w:b/>
          <w:sz w:val="20"/>
        </w:rPr>
      </w:pPr>
      <w:r>
        <w:rPr>
          <w:b/>
          <w:sz w:val="20"/>
        </w:rPr>
        <w:t>寄存器名称：GYRO_YOUT_L寄存器类型：只读</w:t>
      </w:r>
    </w:p>
    <w:p>
      <w:pPr>
        <w:spacing w:before="2" w:after="41"/>
        <w:ind w:left="1200" w:right="0" w:firstLine="0"/>
        <w:jc w:val="left"/>
        <w:rPr>
          <w:b/>
          <w:sz w:val="20"/>
        </w:rPr>
      </w:pPr>
      <w:r>
        <w:rPr>
          <w:b/>
          <w:sz w:val="20"/>
        </w:rPr>
        <w:t>寄存器地址：70（十进制）；46（六角）</w:t>
      </w:r>
    </w:p>
    <w:tbl>
      <w:tblPr>
        <w:tblW w:w="0" w:type="auto"/>
        <w:jc w:val="left"/>
        <w:tblInd w:w="1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079"/>
      </w:tblGrid>
      <w:tr>
        <w:trPr>
          <w:trHeight w:val="220" w:hRule="atLeast"/>
        </w:trPr>
        <w:tc>
          <w:tcPr>
            <w:tcW w:w="698" w:type="dxa"/>
            <w:shd w:val="clear" w:color="auto" w:fill="BEBEBE"/>
          </w:tcPr>
          <w:p>
            <w:pPr>
              <w:pStyle w:val="TableParagraph"/>
              <w:spacing w:line="200" w:lineRule="exact"/>
              <w:ind w:left="110"/>
              <w:rPr>
                <w:b/>
                <w:sz w:val="18"/>
              </w:rPr>
            </w:pPr>
            <w:r>
              <w:rPr>
                <w:b/>
                <w:sz w:val="18"/>
              </w:rPr>
              <w:t>钻头</w:t>
            </w:r>
          </w:p>
        </w:tc>
        <w:tc>
          <w:tcPr>
            <w:tcW w:w="2295" w:type="dxa"/>
            <w:shd w:val="clear" w:color="auto" w:fill="BEBEBE"/>
          </w:tcPr>
          <w:p>
            <w:pPr>
              <w:pStyle w:val="TableParagraph"/>
              <w:spacing w:line="200" w:lineRule="exact"/>
              <w:ind w:left="108"/>
              <w:rPr>
                <w:b/>
                <w:sz w:val="18"/>
              </w:rPr>
            </w:pPr>
            <w:r>
              <w:rPr>
                <w:b/>
                <w:sz w:val="18"/>
              </w:rPr>
              <w:t>姓名</w:t>
            </w:r>
          </w:p>
        </w:tc>
        <w:tc>
          <w:tcPr>
            <w:tcW w:w="5079" w:type="dxa"/>
            <w:shd w:val="clear" w:color="auto" w:fill="BEBEBE"/>
          </w:tcPr>
          <w:p>
            <w:pPr>
              <w:pStyle w:val="TableParagraph"/>
              <w:spacing w:line="200" w:lineRule="exact"/>
              <w:ind w:left="108"/>
              <w:rPr>
                <w:b/>
                <w:sz w:val="18"/>
              </w:rPr>
            </w:pPr>
            <w:r>
              <w:rPr>
                <w:b/>
                <w:sz w:val="18"/>
              </w:rPr>
              <w:t>功能</w:t>
            </w:r>
          </w:p>
        </w:tc>
      </w:tr>
      <w:tr>
        <w:trPr>
          <w:trHeight w:val="1098" w:hRule="atLeast"/>
        </w:trPr>
        <w:tc>
          <w:tcPr>
            <w:tcW w:w="698" w:type="dxa"/>
          </w:tcPr>
          <w:p>
            <w:pPr>
              <w:pStyle w:val="TableParagraph"/>
              <w:rPr>
                <w:b/>
                <w:sz w:val="18"/>
              </w:rPr>
            </w:pPr>
          </w:p>
          <w:p>
            <w:pPr>
              <w:pStyle w:val="TableParagraph"/>
              <w:spacing w:before="10"/>
              <w:rPr>
                <w:b/>
                <w:sz w:val="17"/>
              </w:rPr>
            </w:pPr>
          </w:p>
          <w:p>
            <w:pPr>
              <w:pStyle w:val="TableParagraph"/>
              <w:ind w:left="110"/>
              <w:rPr>
                <w:b/>
                <w:sz w:val="18"/>
              </w:rPr>
            </w:pPr>
            <w:r>
              <w:rPr>
                <w:b/>
                <w:sz w:val="18"/>
              </w:rPr>
              <w:t>[7:0]</w:t>
            </w:r>
          </w:p>
        </w:tc>
        <w:tc>
          <w:tcPr>
            <w:tcW w:w="2295" w:type="dxa"/>
          </w:tcPr>
          <w:p>
            <w:pPr>
              <w:pStyle w:val="TableParagraph"/>
              <w:rPr>
                <w:b/>
                <w:sz w:val="18"/>
              </w:rPr>
            </w:pPr>
          </w:p>
          <w:p>
            <w:pPr>
              <w:pStyle w:val="TableParagraph"/>
              <w:spacing w:before="10"/>
              <w:rPr>
                <w:b/>
                <w:sz w:val="17"/>
              </w:rPr>
            </w:pPr>
          </w:p>
          <w:p>
            <w:pPr>
              <w:pStyle w:val="TableParagraph"/>
              <w:ind w:left="108"/>
              <w:rPr>
                <w:sz w:val="18"/>
              </w:rPr>
            </w:pPr>
            <w:r>
              <w:rPr>
                <w:sz w:val="18"/>
              </w:rPr>
              <w:t>陀螺_YOUT[7:0]</w:t>
            </w:r>
          </w:p>
        </w:tc>
        <w:tc>
          <w:tcPr>
            <w:tcW w:w="5079" w:type="dxa"/>
          </w:tcPr>
          <w:p>
            <w:pPr>
              <w:pStyle w:val="TableParagraph"/>
              <w:spacing w:line="219" w:lineRule="exact"/>
              <w:ind w:left="108"/>
              <w:rPr>
                <w:sz w:val="18"/>
              </w:rPr>
            </w:pPr>
            <w:r>
              <w:rPr>
                <w:sz w:val="18"/>
              </w:rPr>
              <w:t>Y轴陀螺仪输出的低字节</w:t>
            </w:r>
          </w:p>
          <w:p>
            <w:pPr>
              <w:pStyle w:val="TableParagraph"/>
              <w:spacing w:before="11"/>
              <w:rPr>
                <w:b/>
                <w:sz w:val="17"/>
              </w:rPr>
            </w:pPr>
          </w:p>
          <w:p>
            <w:pPr>
              <w:pStyle w:val="TableParagraph"/>
              <w:tabs>
                <w:tab w:pos="1507" w:val="left" w:leader="none"/>
              </w:tabs>
              <w:spacing w:before="1"/>
              <w:ind w:left="216" w:right="1085"/>
              <w:rPr>
                <w:sz w:val="18"/>
              </w:rPr>
            </w:pPr>
            <w:r>
              <w:rPr>
                <w:b/>
                <w:sz w:val="18"/>
              </w:rPr>
              <w:t>GYRO_YOUT=GYRO_Sensitivity*Y_angular_rate名义FS_SEL=0</w:t>
            </w:r>
          </w:p>
          <w:p>
            <w:pPr>
              <w:pStyle w:val="TableParagraph"/>
              <w:tabs>
                <w:tab w:pos="1507" w:val="left" w:leader="none"/>
              </w:tabs>
              <w:spacing w:line="201" w:lineRule="exact"/>
              <w:ind w:left="216"/>
              <w:rPr>
                <w:sz w:val="18"/>
              </w:rPr>
            </w:pPr>
          </w:p>
        </w:tc>
      </w:tr>
    </w:tbl>
    <w:p>
      <w:pPr>
        <w:pStyle w:val="BodyText"/>
        <w:spacing w:before="4"/>
        <w:rPr>
          <w:b/>
          <w:sz w:val="23"/>
        </w:rPr>
      </w:pPr>
    </w:p>
    <w:p>
      <w:pPr>
        <w:spacing w:line="192" w:lineRule="auto" w:before="1"/>
        <w:ind w:left="1200" w:right="8144" w:firstLine="0"/>
        <w:jc w:val="left"/>
        <w:rPr>
          <w:b/>
          <w:sz w:val="20"/>
        </w:rPr>
      </w:pPr>
      <w:r>
        <w:rPr>
          <w:b/>
          <w:sz w:val="20"/>
        </w:rPr>
        <w:t>寄存器名称：GYRO_ZOUT_H寄存器类型：只读</w:t>
      </w:r>
    </w:p>
    <w:p>
      <w:pPr>
        <w:spacing w:before="0" w:after="42"/>
        <w:ind w:left="1200" w:right="0" w:firstLine="0"/>
        <w:jc w:val="left"/>
        <w:rPr>
          <w:b/>
          <w:sz w:val="20"/>
        </w:rPr>
      </w:pPr>
      <w:r>
        <w:rPr>
          <w:b/>
          <w:sz w:val="20"/>
        </w:rPr>
        <w:t>寄存器地址：71（十进制）；47（六角）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17" w:hRule="atLeast"/>
        </w:trPr>
        <w:tc>
          <w:tcPr>
            <w:tcW w:w="698" w:type="dxa"/>
            <w:shd w:val="clear" w:color="auto" w:fill="BEBEBE"/>
          </w:tcPr>
          <w:p>
            <w:pPr>
              <w:pStyle w:val="TableParagraph"/>
              <w:spacing w:line="198" w:lineRule="exact"/>
              <w:ind w:left="107"/>
              <w:rPr>
                <w:b/>
                <w:sz w:val="18"/>
              </w:rPr>
            </w:pPr>
            <w:r>
              <w:rPr>
                <w:b/>
                <w:sz w:val="18"/>
              </w:rPr>
              <w:t>钻头</w:t>
            </w:r>
          </w:p>
        </w:tc>
        <w:tc>
          <w:tcPr>
            <w:tcW w:w="2295" w:type="dxa"/>
            <w:shd w:val="clear" w:color="auto" w:fill="BEBEBE"/>
          </w:tcPr>
          <w:p>
            <w:pPr>
              <w:pStyle w:val="TableParagraph"/>
              <w:spacing w:line="198" w:lineRule="exact"/>
              <w:ind w:left="108"/>
              <w:rPr>
                <w:b/>
                <w:sz w:val="18"/>
              </w:rPr>
            </w:pPr>
            <w:r>
              <w:rPr>
                <w:b/>
                <w:sz w:val="18"/>
              </w:rPr>
              <w:t>姓名</w:t>
            </w:r>
          </w:p>
        </w:tc>
        <w:tc>
          <w:tcPr>
            <w:tcW w:w="5502" w:type="dxa"/>
            <w:shd w:val="clear" w:color="auto" w:fill="BEBEBE"/>
          </w:tcPr>
          <w:p>
            <w:pPr>
              <w:pStyle w:val="TableParagraph"/>
              <w:spacing w:line="198" w:lineRule="exact"/>
              <w:ind w:left="108"/>
              <w:rPr>
                <w:b/>
                <w:sz w:val="18"/>
              </w:rPr>
            </w:pPr>
            <w:r>
              <w:rPr>
                <w:b/>
                <w:sz w:val="18"/>
              </w:rPr>
              <w:t>功能</w:t>
            </w:r>
          </w:p>
        </w:tc>
      </w:tr>
      <w:tr>
        <w:trPr>
          <w:trHeight w:val="218" w:hRule="atLeast"/>
        </w:trPr>
        <w:tc>
          <w:tcPr>
            <w:tcW w:w="698" w:type="dxa"/>
            <w:tcBorders>
              <w:bottom w:val="single" w:sz="6" w:space="0" w:color="000000"/>
            </w:tcBorders>
          </w:tcPr>
          <w:p>
            <w:pPr>
              <w:pStyle w:val="TableParagraph"/>
              <w:spacing w:line="198" w:lineRule="exact"/>
              <w:ind w:left="107"/>
              <w:rPr>
                <w:b/>
                <w:sz w:val="18"/>
              </w:rPr>
            </w:pPr>
            <w:r>
              <w:rPr>
                <w:b/>
                <w:sz w:val="18"/>
              </w:rPr>
              <w:t>[7:0]</w:t>
            </w:r>
          </w:p>
        </w:tc>
        <w:tc>
          <w:tcPr>
            <w:tcW w:w="2295" w:type="dxa"/>
            <w:tcBorders>
              <w:bottom w:val="single" w:sz="6" w:space="0" w:color="000000"/>
            </w:tcBorders>
          </w:tcPr>
          <w:p>
            <w:pPr>
              <w:pStyle w:val="TableParagraph"/>
              <w:spacing w:line="198" w:lineRule="exact"/>
              <w:ind w:left="108"/>
              <w:rPr>
                <w:sz w:val="18"/>
              </w:rPr>
            </w:pPr>
            <w:r>
              <w:rPr>
                <w:sz w:val="18"/>
              </w:rPr>
              <w:t>陀螺仪[15:8]</w:t>
            </w:r>
          </w:p>
        </w:tc>
        <w:tc>
          <w:tcPr>
            <w:tcW w:w="5502" w:type="dxa"/>
            <w:tcBorders>
              <w:bottom w:val="single" w:sz="6" w:space="0" w:color="000000"/>
            </w:tcBorders>
          </w:tcPr>
          <w:p>
            <w:pPr>
              <w:pStyle w:val="TableParagraph"/>
              <w:spacing w:line="198" w:lineRule="exact"/>
              <w:ind w:left="108"/>
              <w:rPr>
                <w:sz w:val="18"/>
              </w:rPr>
            </w:pPr>
            <w:r>
              <w:rPr>
                <w:sz w:val="18"/>
              </w:rPr>
              <w:t>Z轴陀螺仪输出的高字节</w:t>
            </w:r>
          </w:p>
        </w:tc>
      </w:tr>
    </w:tbl>
    <w:p>
      <w:pPr>
        <w:pStyle w:val="BodyText"/>
        <w:spacing w:before="2"/>
        <w:rPr>
          <w:b/>
          <w:sz w:val="23"/>
        </w:rPr>
      </w:pPr>
    </w:p>
    <w:p>
      <w:pPr>
        <w:spacing w:line="192" w:lineRule="auto" w:before="0"/>
        <w:ind w:left="1200" w:right="8187" w:firstLine="0"/>
        <w:jc w:val="left"/>
        <w:rPr>
          <w:b/>
          <w:sz w:val="20"/>
        </w:rPr>
      </w:pPr>
      <w:r>
        <w:rPr>
          <w:b/>
          <w:sz w:val="20"/>
        </w:rPr>
        <w:t>寄存器名称：GYRO_ZOUT_L寄存器类型：只读</w:t>
      </w:r>
    </w:p>
    <w:p>
      <w:pPr>
        <w:spacing w:before="0" w:after="43"/>
        <w:ind w:left="1200" w:right="0" w:firstLine="0"/>
        <w:jc w:val="left"/>
        <w:rPr>
          <w:b/>
          <w:sz w:val="20"/>
        </w:rPr>
      </w:pPr>
      <w:r>
        <w:rPr>
          <w:b/>
          <w:sz w:val="20"/>
        </w:rPr>
        <w:t>寄存器地址：72（十进制）；48（六角）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113"/>
        <w:gridCol w:w="1282"/>
        <w:gridCol w:w="2689"/>
        <w:gridCol w:w="1420"/>
      </w:tblGrid>
      <w:tr>
        <w:trPr>
          <w:trHeight w:val="218" w:hRule="atLeast"/>
        </w:trPr>
        <w:tc>
          <w:tcPr>
            <w:tcW w:w="698" w:type="dxa"/>
            <w:shd w:val="clear" w:color="auto" w:fill="BEBEBE"/>
          </w:tcPr>
          <w:p>
            <w:pPr>
              <w:pStyle w:val="TableParagraph"/>
              <w:spacing w:line="198" w:lineRule="exact"/>
              <w:ind w:left="107"/>
              <w:rPr>
                <w:b/>
                <w:sz w:val="18"/>
              </w:rPr>
            </w:pPr>
            <w:r>
              <w:rPr>
                <w:b/>
                <w:sz w:val="18"/>
              </w:rPr>
              <w:t>钻头</w:t>
            </w:r>
          </w:p>
        </w:tc>
        <w:tc>
          <w:tcPr>
            <w:tcW w:w="2295" w:type="dxa"/>
            <w:shd w:val="clear" w:color="auto" w:fill="BEBEBE"/>
          </w:tcPr>
          <w:p>
            <w:pPr>
              <w:pStyle w:val="TableParagraph"/>
              <w:spacing w:line="198" w:lineRule="exact"/>
              <w:ind w:left="108"/>
              <w:rPr>
                <w:b/>
                <w:sz w:val="18"/>
              </w:rPr>
            </w:pPr>
            <w:r>
              <w:rPr>
                <w:b/>
                <w:sz w:val="18"/>
              </w:rPr>
              <w:t>姓名</w:t>
            </w:r>
          </w:p>
        </w:tc>
        <w:tc>
          <w:tcPr>
            <w:tcW w:w="5504" w:type="dxa"/>
            <w:gridSpan w:val="4"/>
            <w:shd w:val="clear" w:color="auto" w:fill="BEBEBE"/>
          </w:tcPr>
          <w:p>
            <w:pPr>
              <w:pStyle w:val="TableParagraph"/>
              <w:spacing w:line="198" w:lineRule="exact"/>
              <w:ind w:left="108"/>
              <w:rPr>
                <w:b/>
                <w:sz w:val="18"/>
              </w:rPr>
            </w:pPr>
            <w:r>
              <w:rPr>
                <w:b/>
                <w:sz w:val="18"/>
              </w:rPr>
              <w:t>功能</w:t>
            </w:r>
          </w:p>
        </w:tc>
      </w:tr>
      <w:tr>
        <w:trPr>
          <w:trHeight w:val="220" w:hRule="atLeast"/>
        </w:trPr>
        <w:tc>
          <w:tcPr>
            <w:tcW w:w="698" w:type="dxa"/>
            <w:vMerge w:val="restart"/>
          </w:tcPr>
          <w:p>
            <w:pPr>
              <w:pStyle w:val="TableParagraph"/>
              <w:rPr>
                <w:b/>
                <w:sz w:val="18"/>
              </w:rPr>
            </w:pPr>
          </w:p>
          <w:p>
            <w:pPr>
              <w:pStyle w:val="TableParagraph"/>
              <w:spacing w:before="124"/>
              <w:ind w:left="107"/>
              <w:rPr>
                <w:b/>
                <w:sz w:val="18"/>
              </w:rPr>
            </w:pPr>
            <w:r>
              <w:rPr>
                <w:b/>
                <w:sz w:val="18"/>
              </w:rPr>
              <w:t>[7:0]</w:t>
            </w:r>
          </w:p>
        </w:tc>
        <w:tc>
          <w:tcPr>
            <w:tcW w:w="2295" w:type="dxa"/>
            <w:vMerge w:val="restart"/>
          </w:tcPr>
          <w:p>
            <w:pPr>
              <w:pStyle w:val="TableParagraph"/>
              <w:rPr>
                <w:b/>
                <w:sz w:val="18"/>
              </w:rPr>
            </w:pPr>
          </w:p>
          <w:p>
            <w:pPr>
              <w:pStyle w:val="TableParagraph"/>
              <w:spacing w:before="124"/>
              <w:ind w:left="108"/>
              <w:rPr>
                <w:sz w:val="18"/>
              </w:rPr>
            </w:pPr>
            <w:r>
              <w:rPr>
                <w:sz w:val="18"/>
              </w:rPr>
              <w:t>陀螺仪[7:0]</w:t>
            </w:r>
          </w:p>
        </w:tc>
        <w:tc>
          <w:tcPr>
            <w:tcW w:w="5504" w:type="dxa"/>
            <w:gridSpan w:val="4"/>
            <w:tcBorders>
              <w:bottom w:val="nil"/>
            </w:tcBorders>
          </w:tcPr>
          <w:p>
            <w:pPr>
              <w:pStyle w:val="TableParagraph"/>
              <w:spacing w:line="199" w:lineRule="exact" w:before="1"/>
              <w:ind w:left="108"/>
              <w:rPr>
                <w:sz w:val="18"/>
              </w:rPr>
            </w:pPr>
            <w:r>
              <w:rPr>
                <w:sz w:val="18"/>
              </w:rPr>
              <w:t>Z轴陀螺仪输出的低字节</w:t>
            </w:r>
          </w:p>
        </w:tc>
      </w:tr>
      <w:tr>
        <w:trPr>
          <w:trHeight w:val="220" w:hRule="atLeast"/>
        </w:trPr>
        <w:tc>
          <w:tcPr>
            <w:tcW w:w="698" w:type="dxa"/>
            <w:vMerge/>
            <w:tcBorders>
              <w:top w:val="nil"/>
            </w:tcBorders>
          </w:tcPr>
          <w:p>
            <w:pPr>
              <w:rPr>
                <w:sz w:val="2"/>
                <w:szCs w:val="2"/>
              </w:rPr>
            </w:pPr>
          </w:p>
        </w:tc>
        <w:tc>
          <w:tcPr>
            <w:tcW w:w="2295" w:type="dxa"/>
            <w:vMerge/>
            <w:tcBorders>
              <w:top w:val="nil"/>
            </w:tcBorders>
          </w:tcPr>
          <w:p>
            <w:pPr>
              <w:rPr>
                <w:sz w:val="2"/>
                <w:szCs w:val="2"/>
              </w:rPr>
            </w:pPr>
          </w:p>
        </w:tc>
        <w:tc>
          <w:tcPr>
            <w:tcW w:w="113" w:type="dxa"/>
            <w:vMerge w:val="restart"/>
            <w:tcBorders>
              <w:top w:val="nil"/>
            </w:tcBorders>
          </w:tcPr>
          <w:p>
            <w:pPr>
              <w:pStyle w:val="TableParagraph"/>
              <w:rPr>
                <w:rFonts w:ascii="Times New Roman"/>
                <w:sz w:val="18"/>
              </w:rPr>
            </w:pPr>
          </w:p>
        </w:tc>
        <w:tc>
          <w:tcPr>
            <w:tcW w:w="1282" w:type="dxa"/>
          </w:tcPr>
          <w:p>
            <w:pPr>
              <w:pStyle w:val="TableParagraph"/>
              <w:spacing w:line="200" w:lineRule="exact"/>
              <w:ind w:left="107"/>
              <w:rPr>
                <w:b/>
                <w:sz w:val="18"/>
              </w:rPr>
            </w:pPr>
            <w:r>
              <w:rPr>
                <w:b/>
                <w:sz w:val="18"/>
              </w:rPr>
              <w:t>陀螺仪=</w:t>
            </w:r>
          </w:p>
        </w:tc>
        <w:tc>
          <w:tcPr>
            <w:tcW w:w="2689" w:type="dxa"/>
          </w:tcPr>
          <w:p>
            <w:pPr>
              <w:pStyle w:val="TableParagraph"/>
              <w:spacing w:line="200" w:lineRule="exact"/>
              <w:ind w:left="107"/>
              <w:rPr>
                <w:sz w:val="18"/>
              </w:rPr>
            </w:pPr>
            <w:r>
              <w:rPr>
                <w:sz w:val="18"/>
              </w:rPr>
              <w:t>陀螺仪灵敏度*Z角速率</w:t>
            </w:r>
          </w:p>
        </w:tc>
        <w:tc>
          <w:tcPr>
            <w:tcW w:w="1420" w:type="dxa"/>
            <w:vMerge w:val="restart"/>
            <w:tcBorders>
              <w:top w:val="nil"/>
            </w:tcBorders>
          </w:tcPr>
          <w:p>
            <w:pPr>
              <w:pStyle w:val="TableParagraph"/>
              <w:rPr>
                <w:rFonts w:ascii="Times New Roman"/>
                <w:sz w:val="18"/>
              </w:rPr>
            </w:pPr>
          </w:p>
        </w:tc>
      </w:tr>
      <w:tr>
        <w:trPr>
          <w:trHeight w:val="434" w:hRule="atLeast"/>
        </w:trPr>
        <w:tc>
          <w:tcPr>
            <w:tcW w:w="698" w:type="dxa"/>
            <w:vMerge/>
            <w:tcBorders>
              <w:top w:val="nil"/>
            </w:tcBorders>
          </w:tcPr>
          <w:p>
            <w:pPr>
              <w:rPr>
                <w:sz w:val="2"/>
                <w:szCs w:val="2"/>
              </w:rPr>
            </w:pPr>
          </w:p>
        </w:tc>
        <w:tc>
          <w:tcPr>
            <w:tcW w:w="2295" w:type="dxa"/>
            <w:vMerge/>
            <w:tcBorders>
              <w:top w:val="nil"/>
            </w:tcBorders>
          </w:tcPr>
          <w:p>
            <w:pPr>
              <w:rPr>
                <w:sz w:val="2"/>
                <w:szCs w:val="2"/>
              </w:rPr>
            </w:pPr>
          </w:p>
        </w:tc>
        <w:tc>
          <w:tcPr>
            <w:tcW w:w="113" w:type="dxa"/>
            <w:vMerge/>
            <w:tcBorders>
              <w:top w:val="nil"/>
            </w:tcBorders>
          </w:tcPr>
          <w:p>
            <w:pPr>
              <w:rPr>
                <w:sz w:val="2"/>
                <w:szCs w:val="2"/>
              </w:rPr>
            </w:pPr>
          </w:p>
        </w:tc>
        <w:tc>
          <w:tcPr>
            <w:tcW w:w="1282" w:type="dxa"/>
            <w:tcBorders>
              <w:bottom w:val="double" w:sz="4" w:space="0" w:color="000000"/>
            </w:tcBorders>
          </w:tcPr>
          <w:p>
            <w:pPr>
              <w:pStyle w:val="TableParagraph"/>
              <w:spacing w:line="219" w:lineRule="exact"/>
              <w:ind w:left="107"/>
              <w:rPr>
                <w:sz w:val="18"/>
              </w:rPr>
            </w:pPr>
            <w:r>
              <w:rPr>
                <w:sz w:val="18"/>
              </w:rPr>
              <w:t>名义上的</w:t>
            </w:r>
          </w:p>
          <w:p>
            <w:pPr>
              <w:pStyle w:val="TableParagraph"/>
              <w:spacing w:line="195" w:lineRule="exact" w:before="1"/>
              <w:ind w:left="107"/>
              <w:rPr>
                <w:sz w:val="18"/>
              </w:rPr>
            </w:pPr>
            <w:r>
              <w:rPr>
                <w:sz w:val="18"/>
              </w:rPr>
              <w:t>条件</w:t>
            </w:r>
          </w:p>
        </w:tc>
        <w:tc>
          <w:tcPr>
            <w:tcW w:w="2689" w:type="dxa"/>
            <w:tcBorders>
              <w:bottom w:val="double" w:sz="4" w:space="0" w:color="000000"/>
            </w:tcBorders>
          </w:tcPr>
          <w:p>
            <w:pPr>
              <w:pStyle w:val="TableParagraph"/>
              <w:spacing w:line="219" w:lineRule="exact"/>
              <w:ind w:left="107"/>
              <w:rPr>
                <w:sz w:val="18"/>
              </w:rPr>
            </w:pPr>
            <w:r>
              <w:rPr>
                <w:sz w:val="18"/>
              </w:rPr>
              <w:t>FS_SEL=0</w:t>
            </w:r>
          </w:p>
          <w:p>
            <w:pPr>
              <w:pStyle w:val="TableParagraph"/>
              <w:spacing w:line="195" w:lineRule="exact" w:before="1"/>
              <w:ind w:left="107"/>
              <w:rPr>
                <w:sz w:val="18"/>
              </w:rPr>
            </w:pPr>
            <w:r>
              <w:rPr>
                <w:sz w:val="18"/>
              </w:rPr>
              <w:t>陀螺仪灵敏度=131 LSB/（º/s）</w:t>
            </w:r>
          </w:p>
        </w:tc>
        <w:tc>
          <w:tcPr>
            <w:tcW w:w="1420" w:type="dxa"/>
            <w:vMerge/>
            <w:tcBorders>
              <w:top w:val="nil"/>
            </w:tcBorders>
          </w:tcPr>
          <w:p>
            <w:pPr>
              <w:rPr>
                <w:sz w:val="2"/>
                <w:szCs w:val="2"/>
              </w:rPr>
            </w:pPr>
          </w:p>
        </w:tc>
      </w:tr>
    </w:tbl>
    <w:p>
      <w:pPr>
        <w:pStyle w:val="Heading3"/>
        <w:numPr>
          <w:ilvl w:val="1"/>
          <w:numId w:val="12"/>
        </w:numPr>
        <w:tabs>
          <w:tab w:pos="1020" w:val="left" w:leader="none"/>
        </w:tabs>
        <w:spacing w:line="240" w:lineRule="auto" w:before="116" w:after="0"/>
        <w:ind w:left="1020" w:right="0" w:hanging="540"/>
        <w:jc w:val="left"/>
      </w:pPr>
      <w:bookmarkStart w:name="_bookmark109" w:id="187"/>
      <w:bookmarkEnd w:id="187"/>
      <w:r>
        <w:rPr>
          <w:b w:val="0"/>
        </w:rPr>
      </w:r>
      <w:bookmarkStart w:name="_bookmark109" w:id="188"/>
      <w:bookmarkEnd w:id="188"/>
      <w:r>
        <w:rPr>
          <w:color w:val="1F487C"/>
        </w:rPr>
        <w:t>寄存器80至82–陀螺仪自检寄存器</w:t>
      </w:r>
    </w:p>
    <w:p>
      <w:pPr>
        <w:pStyle w:val="BodyText"/>
        <w:spacing w:before="11"/>
        <w:rPr>
          <w:b/>
          <w:sz w:val="25"/>
        </w:rPr>
      </w:pPr>
    </w:p>
    <w:p>
      <w:pPr>
        <w:spacing w:line="192" w:lineRule="auto" w:before="1"/>
        <w:ind w:left="1200" w:right="3928" w:firstLine="0"/>
        <w:jc w:val="left"/>
        <w:rPr>
          <w:b/>
          <w:sz w:val="20"/>
        </w:rPr>
      </w:pPr>
      <w:r>
        <w:rPr>
          <w:b/>
          <w:sz w:val="20"/>
        </w:rPr>
        <w:t>寄存器名称：SELF_TEST_X_GYRO、SELF_TEST_Y_GYRO、SELF_TEST_Z_GYO类型：读/写</w:t>
      </w:r>
    </w:p>
    <w:p>
      <w:pPr>
        <w:spacing w:line="242" w:lineRule="exact" w:before="0" w:after="40"/>
        <w:ind w:left="1200" w:right="0" w:firstLine="0"/>
        <w:jc w:val="left"/>
        <w:rPr>
          <w:b/>
          <w:sz w:val="20"/>
        </w:rPr>
      </w:pPr>
      <w:r>
        <w:rPr>
          <w:b/>
          <w:sz w:val="20"/>
        </w:rPr>
        <w:t>寄存器地址：80、81、82（十进制）；50、51、52（六角）</w:t>
      </w:r>
    </w:p>
    <w:tbl>
      <w:tblPr>
        <w:tblW w:w="0" w:type="auto"/>
        <w:jc w:val="left"/>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9"/>
        <w:gridCol w:w="672"/>
        <w:gridCol w:w="2086"/>
        <w:gridCol w:w="5535"/>
      </w:tblGrid>
      <w:tr>
        <w:trPr>
          <w:trHeight w:val="220" w:hRule="atLeast"/>
        </w:trPr>
        <w:tc>
          <w:tcPr>
            <w:tcW w:w="2499" w:type="dxa"/>
            <w:shd w:val="clear" w:color="auto" w:fill="BEBEBE"/>
          </w:tcPr>
          <w:p>
            <w:pPr>
              <w:pStyle w:val="TableParagraph"/>
              <w:spacing w:line="199" w:lineRule="exact" w:before="1"/>
              <w:ind w:left="107"/>
              <w:rPr>
                <w:b/>
                <w:sz w:val="18"/>
              </w:rPr>
            </w:pPr>
            <w:r>
              <w:rPr>
                <w:b/>
                <w:sz w:val="18"/>
              </w:rPr>
              <w:t>寄存器</w:t>
            </w:r>
          </w:p>
        </w:tc>
        <w:tc>
          <w:tcPr>
            <w:tcW w:w="672" w:type="dxa"/>
            <w:shd w:val="clear" w:color="auto" w:fill="BEBEBE"/>
          </w:tcPr>
          <w:p>
            <w:pPr>
              <w:pStyle w:val="TableParagraph"/>
              <w:spacing w:line="199" w:lineRule="exact" w:before="1"/>
              <w:ind w:left="107"/>
              <w:rPr>
                <w:b/>
                <w:sz w:val="18"/>
              </w:rPr>
            </w:pPr>
            <w:r>
              <w:rPr>
                <w:b/>
                <w:sz w:val="18"/>
              </w:rPr>
              <w:t>钻头</w:t>
            </w:r>
          </w:p>
        </w:tc>
        <w:tc>
          <w:tcPr>
            <w:tcW w:w="2086" w:type="dxa"/>
            <w:shd w:val="clear" w:color="auto" w:fill="BEBEBE"/>
          </w:tcPr>
          <w:p>
            <w:pPr>
              <w:pStyle w:val="TableParagraph"/>
              <w:spacing w:line="199" w:lineRule="exact" w:before="1"/>
              <w:ind w:left="108"/>
              <w:rPr>
                <w:b/>
                <w:sz w:val="18"/>
              </w:rPr>
            </w:pPr>
            <w:r>
              <w:rPr>
                <w:b/>
                <w:sz w:val="18"/>
              </w:rPr>
              <w:t>姓名</w:t>
            </w:r>
          </w:p>
        </w:tc>
        <w:tc>
          <w:tcPr>
            <w:tcW w:w="5535" w:type="dxa"/>
            <w:shd w:val="clear" w:color="auto" w:fill="BEBEBE"/>
          </w:tcPr>
          <w:p>
            <w:pPr>
              <w:pStyle w:val="TableParagraph"/>
              <w:spacing w:line="199" w:lineRule="exact" w:before="1"/>
              <w:ind w:left="107"/>
              <w:rPr>
                <w:b/>
                <w:sz w:val="18"/>
              </w:rPr>
            </w:pPr>
            <w:r>
              <w:rPr>
                <w:b/>
                <w:sz w:val="18"/>
              </w:rPr>
              <w:t>功能</w:t>
            </w:r>
          </w:p>
        </w:tc>
      </w:tr>
      <w:tr>
        <w:trPr>
          <w:trHeight w:val="659" w:hRule="atLeast"/>
        </w:trPr>
        <w:tc>
          <w:tcPr>
            <w:tcW w:w="2499" w:type="dxa"/>
          </w:tcPr>
          <w:p>
            <w:pPr>
              <w:pStyle w:val="TableParagraph"/>
              <w:spacing w:before="12"/>
              <w:rPr>
                <w:b/>
                <w:sz w:val="17"/>
              </w:rPr>
            </w:pPr>
          </w:p>
          <w:p>
            <w:pPr>
              <w:pStyle w:val="TableParagraph"/>
              <w:ind w:left="107"/>
              <w:rPr>
                <w:sz w:val="18"/>
              </w:rPr>
            </w:pPr>
            <w:r>
              <w:rPr>
                <w:sz w:val="18"/>
              </w:rPr>
              <w:t>自测试陀螺仪</w:t>
            </w:r>
          </w:p>
        </w:tc>
        <w:tc>
          <w:tcPr>
            <w:tcW w:w="672" w:type="dxa"/>
          </w:tcPr>
          <w:p>
            <w:pPr>
              <w:pStyle w:val="TableParagraph"/>
              <w:spacing w:before="12"/>
              <w:rPr>
                <w:b/>
                <w:sz w:val="17"/>
              </w:rPr>
            </w:pPr>
          </w:p>
          <w:p>
            <w:pPr>
              <w:pStyle w:val="TableParagraph"/>
              <w:ind w:left="107"/>
              <w:rPr>
                <w:sz w:val="18"/>
              </w:rPr>
            </w:pPr>
            <w:r>
              <w:rPr>
                <w:sz w:val="18"/>
              </w:rPr>
              <w:t>[7:0]</w:t>
            </w:r>
          </w:p>
        </w:tc>
        <w:tc>
          <w:tcPr>
            <w:tcW w:w="2086" w:type="dxa"/>
          </w:tcPr>
          <w:p>
            <w:pPr>
              <w:pStyle w:val="TableParagraph"/>
              <w:spacing w:before="12"/>
              <w:rPr>
                <w:b/>
                <w:sz w:val="17"/>
              </w:rPr>
            </w:pPr>
          </w:p>
          <w:p>
            <w:pPr>
              <w:pStyle w:val="TableParagraph"/>
              <w:ind w:left="108"/>
              <w:rPr>
                <w:sz w:val="18"/>
              </w:rPr>
            </w:pPr>
            <w:r>
              <w:rPr>
                <w:sz w:val="18"/>
              </w:rPr>
              <w:t>XG_ST_DATA[7:0]</w:t>
            </w:r>
          </w:p>
        </w:tc>
        <w:tc>
          <w:tcPr>
            <w:tcW w:w="5535" w:type="dxa"/>
          </w:tcPr>
          <w:p>
            <w:pPr>
              <w:pStyle w:val="TableParagraph"/>
              <w:ind w:left="107"/>
              <w:rPr>
                <w:sz w:val="18"/>
              </w:rPr>
            </w:pPr>
            <w:r>
              <w:rPr>
                <w:sz w:val="18"/>
              </w:rPr>
              <w:t>此寄存器中的值表示制造测试期间生成的自检输出。此值用于检查</w:t>
            </w:r>
          </w:p>
          <w:p>
            <w:pPr>
              <w:pStyle w:val="TableParagraph"/>
              <w:spacing w:line="201" w:lineRule="exact"/>
              <w:ind w:left="107"/>
              <w:rPr>
                <w:sz w:val="18"/>
              </w:rPr>
            </w:pPr>
            <w:r>
              <w:rPr>
                <w:sz w:val="18"/>
              </w:rPr>
              <w:t>最终用户执行的后续自检输出。</w:t>
            </w:r>
          </w:p>
        </w:tc>
      </w:tr>
      <w:tr>
        <w:trPr>
          <w:trHeight w:val="659" w:hRule="atLeast"/>
        </w:trPr>
        <w:tc>
          <w:tcPr>
            <w:tcW w:w="2499" w:type="dxa"/>
          </w:tcPr>
          <w:p>
            <w:pPr>
              <w:pStyle w:val="TableParagraph"/>
              <w:spacing w:before="12"/>
              <w:rPr>
                <w:b/>
                <w:sz w:val="17"/>
              </w:rPr>
            </w:pPr>
          </w:p>
          <w:p>
            <w:pPr>
              <w:pStyle w:val="TableParagraph"/>
              <w:ind w:left="107"/>
              <w:rPr>
                <w:sz w:val="18"/>
              </w:rPr>
            </w:pPr>
            <w:r>
              <w:rPr>
                <w:sz w:val="18"/>
              </w:rPr>
              <w:t>自测试陀螺仪</w:t>
            </w:r>
          </w:p>
        </w:tc>
        <w:tc>
          <w:tcPr>
            <w:tcW w:w="672" w:type="dxa"/>
          </w:tcPr>
          <w:p>
            <w:pPr>
              <w:pStyle w:val="TableParagraph"/>
              <w:spacing w:before="12"/>
              <w:rPr>
                <w:b/>
                <w:sz w:val="17"/>
              </w:rPr>
            </w:pPr>
          </w:p>
          <w:p>
            <w:pPr>
              <w:pStyle w:val="TableParagraph"/>
              <w:ind w:left="107"/>
              <w:rPr>
                <w:sz w:val="18"/>
              </w:rPr>
            </w:pPr>
            <w:r>
              <w:rPr>
                <w:sz w:val="18"/>
              </w:rPr>
              <w:t>[7:0]</w:t>
            </w:r>
          </w:p>
        </w:tc>
        <w:tc>
          <w:tcPr>
            <w:tcW w:w="2086" w:type="dxa"/>
          </w:tcPr>
          <w:p>
            <w:pPr>
              <w:pStyle w:val="TableParagraph"/>
              <w:spacing w:before="12"/>
              <w:rPr>
                <w:b/>
                <w:sz w:val="17"/>
              </w:rPr>
            </w:pPr>
          </w:p>
          <w:p>
            <w:pPr>
              <w:pStyle w:val="TableParagraph"/>
              <w:ind w:left="108"/>
              <w:rPr>
                <w:sz w:val="18"/>
              </w:rPr>
            </w:pPr>
            <w:r>
              <w:rPr>
                <w:sz w:val="18"/>
              </w:rPr>
              <w:t>YG_ST_DATA[7:0]</w:t>
            </w:r>
          </w:p>
        </w:tc>
        <w:tc>
          <w:tcPr>
            <w:tcW w:w="5535" w:type="dxa"/>
          </w:tcPr>
          <w:p>
            <w:pPr>
              <w:pStyle w:val="TableParagraph"/>
              <w:ind w:left="107"/>
              <w:rPr>
                <w:sz w:val="18"/>
              </w:rPr>
            </w:pPr>
            <w:r>
              <w:rPr>
                <w:sz w:val="18"/>
              </w:rPr>
              <w:t>此寄存器中的值表示制造测试期间生成的自检输出。此值用于检查</w:t>
            </w:r>
          </w:p>
          <w:p>
            <w:pPr>
              <w:pStyle w:val="TableParagraph"/>
              <w:spacing w:line="201" w:lineRule="exact"/>
              <w:ind w:left="107"/>
              <w:rPr>
                <w:sz w:val="18"/>
              </w:rPr>
            </w:pPr>
            <w:r>
              <w:rPr>
                <w:sz w:val="18"/>
              </w:rPr>
              <w:t>最终用户执行的后续自检输出。</w:t>
            </w:r>
          </w:p>
        </w:tc>
      </w:tr>
      <w:tr>
        <w:trPr>
          <w:trHeight w:val="659" w:hRule="atLeast"/>
        </w:trPr>
        <w:tc>
          <w:tcPr>
            <w:tcW w:w="2499" w:type="dxa"/>
          </w:tcPr>
          <w:p>
            <w:pPr>
              <w:pStyle w:val="TableParagraph"/>
              <w:spacing w:before="9"/>
              <w:rPr>
                <w:b/>
                <w:sz w:val="17"/>
              </w:rPr>
            </w:pPr>
          </w:p>
          <w:p>
            <w:pPr>
              <w:pStyle w:val="TableParagraph"/>
              <w:ind w:left="107"/>
              <w:rPr>
                <w:sz w:val="18"/>
              </w:rPr>
            </w:pPr>
            <w:r>
              <w:rPr>
                <w:sz w:val="18"/>
              </w:rPr>
              <w:t>自测试陀螺仪</w:t>
            </w:r>
          </w:p>
        </w:tc>
        <w:tc>
          <w:tcPr>
            <w:tcW w:w="672" w:type="dxa"/>
          </w:tcPr>
          <w:p>
            <w:pPr>
              <w:pStyle w:val="TableParagraph"/>
              <w:spacing w:before="9"/>
              <w:rPr>
                <w:b/>
                <w:sz w:val="17"/>
              </w:rPr>
            </w:pPr>
          </w:p>
          <w:p>
            <w:pPr>
              <w:pStyle w:val="TableParagraph"/>
              <w:ind w:left="107"/>
              <w:rPr>
                <w:sz w:val="18"/>
              </w:rPr>
            </w:pPr>
            <w:r>
              <w:rPr>
                <w:sz w:val="18"/>
              </w:rPr>
              <w:t>[7:0]</w:t>
            </w:r>
          </w:p>
        </w:tc>
        <w:tc>
          <w:tcPr>
            <w:tcW w:w="2086" w:type="dxa"/>
          </w:tcPr>
          <w:p>
            <w:pPr>
              <w:pStyle w:val="TableParagraph"/>
              <w:spacing w:before="9"/>
              <w:rPr>
                <w:b/>
                <w:sz w:val="17"/>
              </w:rPr>
            </w:pPr>
          </w:p>
          <w:p>
            <w:pPr>
              <w:pStyle w:val="TableParagraph"/>
              <w:ind w:left="108"/>
              <w:rPr>
                <w:sz w:val="18"/>
              </w:rPr>
            </w:pPr>
            <w:r>
              <w:rPr>
                <w:sz w:val="18"/>
              </w:rPr>
              <w:t>ZG_ST_DATA[7:0]</w:t>
            </w:r>
          </w:p>
        </w:tc>
        <w:tc>
          <w:tcPr>
            <w:tcW w:w="5535" w:type="dxa"/>
          </w:tcPr>
          <w:p>
            <w:pPr>
              <w:pStyle w:val="TableParagraph"/>
              <w:ind w:left="107"/>
              <w:rPr>
                <w:sz w:val="18"/>
              </w:rPr>
            </w:pPr>
            <w:r>
              <w:rPr>
                <w:sz w:val="18"/>
              </w:rPr>
              <w:t>此寄存器中的值表示制造测试期间生成的自检输出。此值用于检查</w:t>
            </w:r>
          </w:p>
          <w:p>
            <w:pPr>
              <w:pStyle w:val="TableParagraph"/>
              <w:spacing w:line="201" w:lineRule="exact"/>
              <w:ind w:left="107"/>
              <w:rPr>
                <w:sz w:val="18"/>
              </w:rPr>
            </w:pPr>
            <w:r>
              <w:rPr>
                <w:sz w:val="18"/>
              </w:rPr>
              <w:t>最终用户执行的后续自检输出。</w:t>
            </w:r>
          </w:p>
        </w:tc>
      </w:tr>
    </w:tbl>
    <w:p>
      <w:pPr>
        <w:pStyle w:val="BodyText"/>
        <w:spacing w:before="1"/>
        <w:ind w:left="480"/>
      </w:pPr>
      <w:r>
        <w:rPr/>
        <w:t>将OTP中的自检代码转换为出厂自检测量的公式为：</w:t>
      </w:r>
    </w:p>
    <w:p>
      <w:pPr>
        <w:pStyle w:val="BodyText"/>
        <w:spacing w:before="3"/>
        <w:rPr>
          <w:sz w:val="21"/>
        </w:rPr>
      </w:pPr>
    </w:p>
    <w:p>
      <w:pPr>
        <w:spacing w:before="0"/>
        <w:ind w:left="1241" w:right="0" w:firstLine="0"/>
        <w:jc w:val="left"/>
        <w:rPr>
          <w:rFonts w:ascii="Times New Roman" w:hAnsi="Times New Roman"/>
          <w:sz w:val="24"/>
        </w:rPr>
      </w:pPr>
      <w:r>
        <w:rPr>
          <w:rFonts w:ascii="Times New Roman" w:hAnsi="Times New Roman"/>
          <w:i/>
          <w:sz w:val="24"/>
        </w:rPr>
        <w:t>ST</w:t>
      </w:r>
      <w:r>
        <w:rPr>
          <w:rFonts w:ascii="Times New Roman" w:hAnsi="Times New Roman"/>
          <w:i/>
          <w:spacing w:val="7"/>
          <w:sz w:val="24"/>
        </w:rPr>
        <w:t> </w:t>
      </w:r>
      <w:r>
        <w:rPr>
          <w:rFonts w:ascii="Times New Roman" w:hAnsi="Times New Roman"/>
          <w:sz w:val="24"/>
        </w:rPr>
        <w:t>_</w:t>
      </w:r>
      <w:r>
        <w:rPr>
          <w:rFonts w:ascii="Times New Roman" w:hAnsi="Times New Roman"/>
          <w:spacing w:val="-32"/>
          <w:sz w:val="24"/>
        </w:rPr>
        <w:t> </w:t>
      </w:r>
      <w:r>
        <w:rPr>
          <w:rFonts w:ascii="Times New Roman" w:hAnsi="Times New Roman"/>
          <w:i/>
          <w:sz w:val="24"/>
        </w:rPr>
        <w:t>OTP</w:t>
      </w:r>
      <w:r>
        <w:rPr>
          <w:rFonts w:ascii="Times New Roman" w:hAnsi="Times New Roman"/>
          <w:i/>
          <w:spacing w:val="-18"/>
          <w:sz w:val="24"/>
        </w:rPr>
        <w:t> </w:t>
      </w:r>
      <w:r>
        <w:rPr>
          <w:rFonts w:ascii="Symbol" w:hAnsi="Symbol"/>
          <w:sz w:val="24"/>
        </w:rPr>
        <w:t></w:t>
      </w:r>
      <w:r>
        <w:rPr>
          <w:rFonts w:ascii="Times New Roman" w:hAnsi="Times New Roman"/>
          <w:spacing w:val="-12"/>
          <w:sz w:val="24"/>
        </w:rPr>
        <w:t> </w:t>
      </w:r>
      <w:r>
        <w:rPr>
          <w:rFonts w:ascii="Times New Roman" w:hAnsi="Times New Roman"/>
          <w:sz w:val="24"/>
        </w:rPr>
        <w:t>(2620</w:t>
      </w:r>
      <w:r>
        <w:rPr>
          <w:rFonts w:ascii="Times New Roman" w:hAnsi="Times New Roman"/>
          <w:spacing w:val="-32"/>
          <w:sz w:val="24"/>
        </w:rPr>
        <w:t> </w:t>
      </w:r>
      <w:r>
        <w:rPr>
          <w:rFonts w:ascii="Times New Roman" w:hAnsi="Times New Roman"/>
          <w:sz w:val="24"/>
        </w:rPr>
        <w:t>/</w:t>
      </w:r>
      <w:r>
        <w:rPr>
          <w:rFonts w:ascii="Times New Roman" w:hAnsi="Times New Roman"/>
          <w:spacing w:val="-23"/>
          <w:sz w:val="24"/>
        </w:rPr>
        <w:t> </w:t>
      </w:r>
      <w:r>
        <w:rPr>
          <w:rFonts w:ascii="Times New Roman" w:hAnsi="Times New Roman"/>
          <w:sz w:val="24"/>
        </w:rPr>
        <w:t>2</w:t>
      </w:r>
      <w:r>
        <w:rPr>
          <w:rFonts w:ascii="Times New Roman" w:hAnsi="Times New Roman"/>
          <w:i/>
          <w:sz w:val="24"/>
          <w:vertAlign w:val="superscript"/>
        </w:rPr>
        <w:t>FS</w:t>
      </w:r>
      <w:r>
        <w:rPr>
          <w:rFonts w:ascii="Times New Roman" w:hAnsi="Times New Roman"/>
          <w:i/>
          <w:spacing w:val="-15"/>
          <w:sz w:val="24"/>
          <w:vertAlign w:val="baseline"/>
        </w:rPr>
        <w:t> </w:t>
      </w:r>
      <w:r>
        <w:rPr>
          <w:rFonts w:ascii="Times New Roman" w:hAnsi="Times New Roman"/>
          <w:sz w:val="24"/>
          <w:vertAlign w:val="baseline"/>
        </w:rPr>
        <w:t>)*1.01</w:t>
      </w:r>
      <w:r>
        <w:rPr>
          <w:rFonts w:ascii="Times New Roman" w:hAnsi="Times New Roman"/>
          <w:sz w:val="24"/>
          <w:vertAlign w:val="superscript"/>
        </w:rPr>
        <w:t>(</w:t>
      </w:r>
      <w:r>
        <w:rPr>
          <w:rFonts w:ascii="Times New Roman" w:hAnsi="Times New Roman"/>
          <w:i/>
          <w:sz w:val="24"/>
          <w:vertAlign w:val="superscript"/>
        </w:rPr>
        <w:t>ST</w:t>
      </w:r>
      <w:r>
        <w:rPr>
          <w:rFonts w:ascii="Times New Roman" w:hAnsi="Times New Roman"/>
          <w:i/>
          <w:spacing w:val="-36"/>
          <w:sz w:val="24"/>
          <w:vertAlign w:val="baseline"/>
        </w:rPr>
        <w:t> </w:t>
      </w:r>
      <w:r>
        <w:rPr>
          <w:rFonts w:ascii="Times New Roman" w:hAnsi="Times New Roman"/>
          <w:sz w:val="24"/>
          <w:vertAlign w:val="superscript"/>
        </w:rPr>
        <w:t>_</w:t>
      </w:r>
      <w:r>
        <w:rPr>
          <w:rFonts w:ascii="Times New Roman" w:hAnsi="Times New Roman"/>
          <w:i/>
          <w:sz w:val="24"/>
          <w:vertAlign w:val="superscript"/>
        </w:rPr>
        <w:t>code</w:t>
      </w:r>
      <w:r>
        <w:rPr>
          <w:rFonts w:ascii="Symbol" w:hAnsi="Symbol"/>
          <w:sz w:val="24"/>
          <w:vertAlign w:val="superscript"/>
        </w:rPr>
        <w:t></w:t>
      </w:r>
      <w:r>
        <w:rPr>
          <w:rFonts w:ascii="Times New Roman" w:hAnsi="Times New Roman"/>
          <w:sz w:val="24"/>
          <w:vertAlign w:val="superscript"/>
        </w:rPr>
        <w:t>1)</w:t>
      </w:r>
      <w:r>
        <w:rPr>
          <w:rFonts w:ascii="Times New Roman" w:hAnsi="Times New Roman"/>
          <w:spacing w:val="10"/>
          <w:sz w:val="24"/>
          <w:vertAlign w:val="baseline"/>
        </w:rPr>
        <w:t> </w:t>
      </w:r>
      <w:r>
        <w:rPr>
          <w:rFonts w:ascii="Times New Roman" w:hAnsi="Times New Roman"/>
          <w:sz w:val="24"/>
          <w:vertAlign w:val="baseline"/>
        </w:rPr>
        <w:t>(lsb)</w:t>
      </w:r>
    </w:p>
    <w:p>
      <w:pPr>
        <w:pStyle w:val="BodyText"/>
        <w:spacing w:before="6"/>
        <w:rPr>
          <w:rFonts w:ascii="Times New Roman"/>
        </w:rPr>
      </w:pPr>
    </w:p>
    <w:p>
      <w:pPr>
        <w:pStyle w:val="BodyText"/>
        <w:spacing w:before="59"/>
        <w:ind w:left="480" w:right="732"/>
      </w:pPr>
      <w:r>
        <w:rPr/>
        <w:t>其中ST_OTP是存储在设备OTP中的值，FS是满标度值，ST_code基于InvenSense工厂最终测试中确定的自检值（ST_FAC），并根据以下公式计算：</w:t>
      </w:r>
    </w:p>
    <w:p>
      <w:pPr>
        <w:pStyle w:val="BodyText"/>
        <w:spacing w:before="2"/>
        <w:rPr>
          <w:sz w:val="24"/>
        </w:rPr>
      </w:pPr>
    </w:p>
    <w:p>
      <w:pPr>
        <w:spacing w:line="192" w:lineRule="auto" w:before="0"/>
        <w:ind w:left="3132" w:right="0" w:firstLine="0"/>
        <w:jc w:val="left"/>
        <w:rPr>
          <w:rFonts w:ascii="Times New Roman"/>
          <w:sz w:val="24"/>
        </w:rPr>
      </w:pPr>
      <w:r>
        <w:rPr/>
        <w:pict>
          <v:line style="position:absolute;mso-position-horizontal-relative:page;mso-position-vertical-relative:paragraph;z-index:15754240" from="168.056152pt,15.803126pt" to="301.75596pt,15.803126pt" stroked="true" strokeweight=".49975pt" strokecolor="#000000">
            <v:stroke dashstyle="solid"/>
            <w10:wrap type="none"/>
          </v:line>
        </w:pict>
      </w:r>
      <w:r>
        <w:rPr>
          <w:rFonts w:ascii="Times New Roman"/>
          <w:spacing w:val="-2"/>
          <w:sz w:val="24"/>
        </w:rPr>
        <w:t>日志（ST _ FAC/（2620/2FS））</w:t>
      </w:r>
    </w:p>
    <w:p>
      <w:pPr>
        <w:spacing w:after="0" w:line="130" w:lineRule="exact"/>
        <w:jc w:val="left"/>
        <w:rPr>
          <w:rFonts w:ascii="Times New Roman"/>
          <w:sz w:val="24"/>
        </w:rPr>
        <w:sectPr>
          <w:pgSz w:w="12240" w:h="15840"/>
          <w:pgMar w:header="509" w:footer="690" w:top="1140" w:bottom="880" w:left="240" w:right="0"/>
        </w:sectPr>
      </w:pPr>
    </w:p>
    <w:p>
      <w:pPr>
        <w:spacing w:before="7"/>
        <w:ind w:left="1241" w:right="0" w:firstLine="0"/>
        <w:jc w:val="left"/>
        <w:rPr>
          <w:rFonts w:ascii="Times New Roman" w:hAnsi="Times New Roman"/>
          <w:sz w:val="24"/>
        </w:rPr>
      </w:pPr>
      <w:r>
        <w:rPr>
          <w:rFonts w:ascii="Times New Roman" w:hAnsi="Times New Roman"/>
          <w:i/>
          <w:sz w:val="24"/>
        </w:rPr>
        <w:t>装货单</w:t>
      </w:r>
      <w:r>
        <w:rPr>
          <w:rFonts w:ascii="Times New Roman" w:hAnsi="Times New Roman"/>
          <w:sz w:val="24"/>
        </w:rPr>
        <w:t>_代码 圆形(</w:t>
      </w:r>
    </w:p>
    <w:p>
      <w:pPr>
        <w:spacing w:before="216"/>
        <w:ind w:left="882" w:right="0" w:firstLine="0"/>
        <w:jc w:val="left"/>
        <w:rPr>
          <w:rFonts w:ascii="Times New Roman"/>
          <w:sz w:val="24"/>
        </w:rPr>
      </w:pPr>
      <w:r>
        <w:rPr/>
        <w:br w:type="column"/>
      </w:r>
      <w:r>
        <w:rPr>
          <w:rFonts w:ascii="Times New Roman"/>
          <w:spacing w:val="-4"/>
          <w:sz w:val="24"/>
        </w:rPr>
        <w:t>日志（1.01）</w:t>
      </w:r>
    </w:p>
    <w:p>
      <w:pPr>
        <w:spacing w:before="7"/>
        <w:ind w:left="882" w:right="0" w:firstLine="0"/>
        <w:jc w:val="left"/>
        <w:rPr>
          <w:rFonts w:ascii="Times New Roman" w:hAnsi="Times New Roman"/>
          <w:sz w:val="24"/>
        </w:rPr>
      </w:pPr>
      <w:r>
        <w:rPr/>
        <w:br w:type="column"/>
      </w:r>
      <w:r>
        <w:rPr>
          <w:rFonts w:ascii="Times New Roman" w:hAnsi="Times New Roman"/>
          <w:sz w:val="24"/>
        </w:rPr>
        <w:t>)  1.</w:t>
      </w:r>
    </w:p>
    <w:p>
      <w:pPr>
        <w:spacing w:after="0"/>
        <w:jc w:val="left"/>
        <w:rPr>
          <w:rFonts w:ascii="Times New Roman" w:hAnsi="Times New Roman"/>
          <w:sz w:val="24"/>
        </w:rPr>
        <w:sectPr>
          <w:type w:val="continuous"/>
          <w:pgSz w:w="12240" w:h="15840"/>
          <w:pgMar w:header="509" w:footer="690" w:top="1260" w:bottom="0" w:left="240" w:right="0"/>
          <w:cols w:num="3" w:equalWidth="0">
            <w:col w:w="3109" w:space="40"/>
            <w:col w:w="1737" w:space="39"/>
            <w:col w:w="7075"/>
          </w:cols>
        </w:sectPr>
      </w:pPr>
    </w:p>
    <w:p>
      <w:pPr>
        <w:pStyle w:val="BodyText"/>
        <w:spacing w:before="8"/>
        <w:rPr>
          <w:rFonts w:ascii="Times New Roman"/>
          <w:sz w:val="16"/>
        </w:rPr>
      </w:pPr>
    </w:p>
    <w:p>
      <w:pPr>
        <w:pStyle w:val="Heading3"/>
        <w:numPr>
          <w:ilvl w:val="1"/>
          <w:numId w:val="12"/>
        </w:numPr>
        <w:tabs>
          <w:tab w:pos="1020" w:val="left" w:leader="none"/>
        </w:tabs>
        <w:spacing w:line="240" w:lineRule="auto" w:before="52" w:after="0"/>
        <w:ind w:left="1020" w:right="0" w:hanging="540"/>
        <w:jc w:val="left"/>
      </w:pPr>
      <w:bookmarkStart w:name="_bookmark110" w:id="189"/>
      <w:bookmarkEnd w:id="189"/>
      <w:r>
        <w:rPr>
          <w:b w:val="0"/>
        </w:rPr>
      </w:r>
      <w:bookmarkStart w:name="_bookmark110" w:id="190"/>
      <w:bookmarkEnd w:id="190"/>
      <w:r>
        <w:rPr>
          <w:color w:val="1F487C"/>
        </w:rPr>
        <w:t>寄存器96至97–FIFO水印阈值（字节数）</w:t>
      </w:r>
    </w:p>
    <w:p>
      <w:pPr>
        <w:pStyle w:val="BodyText"/>
        <w:spacing w:before="2"/>
        <w:rPr>
          <w:b/>
          <w:sz w:val="26"/>
        </w:rPr>
      </w:pPr>
    </w:p>
    <w:p>
      <w:pPr>
        <w:spacing w:line="192" w:lineRule="auto" w:before="0"/>
        <w:ind w:left="1200" w:right="8156" w:firstLine="0"/>
        <w:jc w:val="left"/>
        <w:rPr>
          <w:b/>
          <w:sz w:val="20"/>
        </w:rPr>
      </w:pPr>
      <w:r>
        <w:rPr>
          <w:b/>
          <w:sz w:val="20"/>
        </w:rPr>
        <w:t>寄存器名称：FIFO_WM_TH1寄存器类型：读/写</w:t>
      </w:r>
    </w:p>
    <w:p>
      <w:pPr>
        <w:spacing w:before="0" w:after="42"/>
        <w:ind w:left="1200" w:right="0" w:firstLine="0"/>
        <w:jc w:val="left"/>
        <w:rPr>
          <w:b/>
          <w:sz w:val="20"/>
        </w:rPr>
      </w:pPr>
      <w:r>
        <w:rPr>
          <w:b/>
          <w:sz w:val="20"/>
        </w:rPr>
        <w:t>寄存器地址：96（十进制）；60（六角）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200" w:lineRule="exact"/>
              <w:ind w:left="107"/>
              <w:rPr>
                <w:b/>
                <w:sz w:val="18"/>
              </w:rPr>
            </w:pPr>
            <w:r>
              <w:rPr>
                <w:b/>
                <w:sz w:val="18"/>
              </w:rPr>
              <w:t>钻头</w:t>
            </w:r>
          </w:p>
        </w:tc>
        <w:tc>
          <w:tcPr>
            <w:tcW w:w="2295" w:type="dxa"/>
            <w:shd w:val="clear" w:color="auto" w:fill="BEBEBE"/>
          </w:tcPr>
          <w:p>
            <w:pPr>
              <w:pStyle w:val="TableParagraph"/>
              <w:spacing w:line="200" w:lineRule="exact"/>
              <w:ind w:left="108"/>
              <w:rPr>
                <w:b/>
                <w:sz w:val="18"/>
              </w:rPr>
            </w:pPr>
            <w:r>
              <w:rPr>
                <w:b/>
                <w:sz w:val="18"/>
              </w:rPr>
              <w:t>姓名</w:t>
            </w:r>
          </w:p>
        </w:tc>
        <w:tc>
          <w:tcPr>
            <w:tcW w:w="5502" w:type="dxa"/>
            <w:shd w:val="clear" w:color="auto" w:fill="BEBEBE"/>
          </w:tcPr>
          <w:p>
            <w:pPr>
              <w:pStyle w:val="TableParagraph"/>
              <w:spacing w:line="200" w:lineRule="exact"/>
              <w:ind w:left="108"/>
              <w:rPr>
                <w:b/>
                <w:sz w:val="18"/>
              </w:rPr>
            </w:pPr>
            <w:r>
              <w:rPr>
                <w:b/>
                <w:sz w:val="18"/>
              </w:rPr>
              <w:t>功能</w:t>
            </w:r>
          </w:p>
        </w:tc>
      </w:tr>
      <w:tr>
        <w:trPr>
          <w:trHeight w:val="438" w:hRule="atLeast"/>
        </w:trPr>
        <w:tc>
          <w:tcPr>
            <w:tcW w:w="698" w:type="dxa"/>
          </w:tcPr>
          <w:p>
            <w:pPr>
              <w:pStyle w:val="TableParagraph"/>
              <w:spacing w:before="109"/>
              <w:ind w:left="107"/>
              <w:rPr>
                <w:b/>
                <w:sz w:val="18"/>
              </w:rPr>
            </w:pPr>
            <w:r>
              <w:rPr>
                <w:b/>
                <w:sz w:val="18"/>
              </w:rPr>
              <w:t>[1:0]</w:t>
            </w:r>
          </w:p>
        </w:tc>
        <w:tc>
          <w:tcPr>
            <w:tcW w:w="2295" w:type="dxa"/>
          </w:tcPr>
          <w:p>
            <w:pPr>
              <w:pStyle w:val="TableParagraph"/>
              <w:spacing w:before="109"/>
              <w:ind w:left="108"/>
              <w:rPr>
                <w:sz w:val="18"/>
              </w:rPr>
            </w:pPr>
            <w:r>
              <w:rPr>
                <w:sz w:val="18"/>
              </w:rPr>
              <w:t>FIFO_WM_TH[9:8]</w:t>
            </w:r>
          </w:p>
        </w:tc>
        <w:tc>
          <w:tcPr>
            <w:tcW w:w="5502" w:type="dxa"/>
          </w:tcPr>
          <w:p>
            <w:pPr>
              <w:pStyle w:val="TableParagraph"/>
              <w:spacing w:line="218" w:lineRule="exact"/>
              <w:ind w:left="108"/>
              <w:rPr>
                <w:sz w:val="18"/>
              </w:rPr>
            </w:pPr>
            <w:r>
              <w:rPr>
                <w:sz w:val="18"/>
              </w:rPr>
              <w:t>FIFO水印阈值（字节数）。水印中断为</w:t>
            </w:r>
          </w:p>
          <w:p>
            <w:pPr>
              <w:pStyle w:val="TableParagraph"/>
              <w:spacing w:line="201" w:lineRule="exact"/>
              <w:ind w:left="108"/>
              <w:rPr>
                <w:sz w:val="18"/>
              </w:rPr>
            </w:pPr>
            <w:r>
              <w:rPr>
                <w:sz w:val="18"/>
              </w:rPr>
              <w:t>如果阈值设置为“0”，则禁用。默认值为00000000。</w:t>
            </w:r>
          </w:p>
        </w:tc>
      </w:tr>
    </w:tbl>
    <w:p>
      <w:pPr>
        <w:pStyle w:val="BodyText"/>
        <w:rPr>
          <w:b/>
          <w:sz w:val="22"/>
        </w:rPr>
      </w:pPr>
    </w:p>
    <w:p>
      <w:pPr>
        <w:spacing w:line="192" w:lineRule="auto" w:before="0"/>
        <w:ind w:left="1200" w:right="8156" w:firstLine="0"/>
        <w:jc w:val="left"/>
        <w:rPr>
          <w:b/>
          <w:sz w:val="20"/>
        </w:rPr>
      </w:pPr>
      <w:r>
        <w:rPr>
          <w:b/>
          <w:sz w:val="20"/>
        </w:rPr>
        <w:t>寄存器名称：FIFO_WM_TH2寄存器类型：读/写</w:t>
      </w:r>
    </w:p>
    <w:p>
      <w:pPr>
        <w:spacing w:before="0" w:after="42"/>
        <w:ind w:left="1200" w:right="0" w:firstLine="0"/>
        <w:jc w:val="left"/>
        <w:rPr>
          <w:b/>
          <w:sz w:val="20"/>
        </w:rPr>
      </w:pPr>
      <w:r>
        <w:rPr>
          <w:b/>
          <w:sz w:val="20"/>
        </w:rPr>
        <w:t>寄存器地址：97（十进制）；61（六角）</w:t>
      </w:r>
    </w:p>
    <w:tbl>
      <w:tblPr>
        <w:tblW w:w="0" w:type="auto"/>
        <w:jc w:val="left"/>
        <w:tblInd w:w="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8"/>
        <w:gridCol w:w="2295"/>
        <w:gridCol w:w="5502"/>
      </w:tblGrid>
      <w:tr>
        <w:trPr>
          <w:trHeight w:val="220" w:hRule="atLeast"/>
        </w:trPr>
        <w:tc>
          <w:tcPr>
            <w:tcW w:w="698" w:type="dxa"/>
            <w:shd w:val="clear" w:color="auto" w:fill="BEBEBE"/>
          </w:tcPr>
          <w:p>
            <w:pPr>
              <w:pStyle w:val="TableParagraph"/>
              <w:spacing w:line="200" w:lineRule="exact"/>
              <w:ind w:left="107"/>
              <w:rPr>
                <w:b/>
                <w:sz w:val="18"/>
              </w:rPr>
            </w:pPr>
            <w:r>
              <w:rPr>
                <w:b/>
                <w:sz w:val="18"/>
              </w:rPr>
              <w:t>钻头</w:t>
            </w:r>
          </w:p>
        </w:tc>
        <w:tc>
          <w:tcPr>
            <w:tcW w:w="2295" w:type="dxa"/>
            <w:shd w:val="clear" w:color="auto" w:fill="BEBEBE"/>
          </w:tcPr>
          <w:p>
            <w:pPr>
              <w:pStyle w:val="TableParagraph"/>
              <w:spacing w:line="200" w:lineRule="exact"/>
              <w:ind w:left="108"/>
              <w:rPr>
                <w:b/>
                <w:sz w:val="18"/>
              </w:rPr>
            </w:pPr>
            <w:r>
              <w:rPr>
                <w:b/>
                <w:sz w:val="18"/>
              </w:rPr>
              <w:t>姓名</w:t>
            </w:r>
          </w:p>
        </w:tc>
        <w:tc>
          <w:tcPr>
            <w:tcW w:w="5502" w:type="dxa"/>
            <w:shd w:val="clear" w:color="auto" w:fill="BEBEBE"/>
          </w:tcPr>
          <w:p>
            <w:pPr>
              <w:pStyle w:val="TableParagraph"/>
              <w:spacing w:line="200" w:lineRule="exact"/>
              <w:ind w:left="108"/>
              <w:rPr>
                <w:b/>
                <w:sz w:val="18"/>
              </w:rPr>
            </w:pPr>
            <w:r>
              <w:rPr>
                <w:b/>
                <w:sz w:val="18"/>
              </w:rPr>
              <w:t>功能</w:t>
            </w:r>
          </w:p>
        </w:tc>
      </w:tr>
      <w:tr>
        <w:trPr>
          <w:trHeight w:val="439" w:hRule="atLeast"/>
        </w:trPr>
        <w:tc>
          <w:tcPr>
            <w:tcW w:w="698" w:type="dxa"/>
          </w:tcPr>
          <w:p>
            <w:pPr>
              <w:pStyle w:val="TableParagraph"/>
              <w:spacing w:before="107"/>
              <w:ind w:left="107"/>
              <w:rPr>
                <w:b/>
                <w:sz w:val="18"/>
              </w:rPr>
            </w:pPr>
            <w:r>
              <w:rPr>
                <w:b/>
                <w:sz w:val="18"/>
              </w:rPr>
              <w:t>[7:0]</w:t>
            </w:r>
          </w:p>
        </w:tc>
        <w:tc>
          <w:tcPr>
            <w:tcW w:w="2295" w:type="dxa"/>
          </w:tcPr>
          <w:p>
            <w:pPr>
              <w:pStyle w:val="TableParagraph"/>
              <w:spacing w:before="107"/>
              <w:ind w:left="108"/>
              <w:rPr>
                <w:sz w:val="18"/>
              </w:rPr>
            </w:pPr>
            <w:r>
              <w:rPr>
                <w:sz w:val="18"/>
              </w:rPr>
              <w:t>FIFO_WM_TH[7:0]</w:t>
            </w:r>
          </w:p>
        </w:tc>
        <w:tc>
          <w:tcPr>
            <w:tcW w:w="5502" w:type="dxa"/>
          </w:tcPr>
          <w:p>
            <w:pPr>
              <w:pStyle w:val="TableParagraph"/>
              <w:spacing w:line="218" w:lineRule="exact"/>
              <w:ind w:left="108"/>
              <w:rPr>
                <w:sz w:val="18"/>
              </w:rPr>
            </w:pPr>
            <w:r>
              <w:rPr>
                <w:sz w:val="18"/>
              </w:rPr>
              <w:t>FIFO水印阈值（字节数）。水印中断为</w:t>
            </w:r>
          </w:p>
          <w:p>
            <w:pPr>
              <w:pStyle w:val="TableParagraph"/>
              <w:spacing w:line="201" w:lineRule="exact"/>
              <w:ind w:left="108"/>
              <w:rPr>
                <w:sz w:val="18"/>
              </w:rPr>
            </w:pPr>
            <w:r>
              <w:rPr>
                <w:sz w:val="18"/>
              </w:rPr>
              <w:t>如果阈值设置为“0”，则禁用。默认值为00000000。</w:t>
            </w:r>
          </w:p>
        </w:tc>
      </w:tr>
    </w:tbl>
    <w:p>
      <w:pPr>
        <w:pStyle w:val="BodyText"/>
        <w:spacing w:before="100"/>
        <w:ind w:left="480" w:right="762"/>
      </w:pPr>
      <w:r>
        <w:rPr/>
        <w:t>寄存器FIFO_WM_TH[9:0]设置FIFO水印阈值电平（0-1023）。在使用此功能之前，用户应确保寄存器0x1A的位7设置为0。当FIFO计数等于或高于水印级别时（FIFO_count[15:0]≥ FIFO_WM_TH[9:0]），并且系统不在FIFO读取过程中，会触发中断。中断将设置FIFO水印中断状态寄存器字段FIFO_WM_INT=1，如果在脉冲模式下配置，INT引脚将发出脉冲，如果在锁存模式下配置则设置为激活电平。与其他中断不同，寄存器位FIFO_WM_INT不被读取以清除。相反，每当读取FIFO_R_W寄存器时，FIFO_WM_INT状态位将自动清除。同时，如果INT引脚配置为锁存模式，则INT引脚也将被清除。</w:t>
      </w:r>
    </w:p>
    <w:p>
      <w:pPr>
        <w:pStyle w:val="BodyText"/>
        <w:spacing w:before="98"/>
        <w:ind w:left="480" w:right="723"/>
      </w:pPr>
      <w:r>
        <w:rPr/>
        <w:t>FIFO水印中断和INT引脚在FIFO的第一次读取（仅第一次读取）时被清除。如果在FIFO读取结束时，FIFO计数等于或高于水印级别，则中断状态位和INT引脚将再次设置。如果INT引脚配置为锁存操作，它将等待主机完成读取，以设置为活动电平。</w:t>
      </w:r>
    </w:p>
    <w:p>
      <w:pPr>
        <w:pStyle w:val="Heading3"/>
        <w:numPr>
          <w:ilvl w:val="1"/>
          <w:numId w:val="12"/>
        </w:numPr>
        <w:tabs>
          <w:tab w:pos="1020" w:val="left" w:leader="none"/>
        </w:tabs>
        <w:spacing w:line="240" w:lineRule="auto" w:before="120" w:after="0"/>
        <w:ind w:left="1020" w:right="0" w:hanging="540"/>
        <w:jc w:val="left"/>
      </w:pPr>
      <w:bookmarkStart w:name="_bookmark111" w:id="191"/>
      <w:bookmarkEnd w:id="191"/>
      <w:r>
        <w:rPr>
          <w:b w:val="0"/>
        </w:rPr>
      </w:r>
      <w:bookmarkStart w:name="_bookmark111" w:id="192"/>
      <w:bookmarkEnd w:id="192"/>
      <w:r>
        <w:rPr>
          <w:color w:val="1F487C"/>
        </w:rPr>
        <w:t>寄存器104–信号路径重置</w:t>
      </w:r>
    </w:p>
    <w:p>
      <w:pPr>
        <w:pStyle w:val="BodyText"/>
        <w:spacing w:before="3"/>
        <w:rPr>
          <w:b/>
          <w:sz w:val="22"/>
        </w:rPr>
      </w:pPr>
    </w:p>
    <w:p>
      <w:pPr>
        <w:spacing w:line="192" w:lineRule="auto" w:before="0"/>
        <w:ind w:left="1200" w:right="7180" w:firstLine="0"/>
        <w:jc w:val="left"/>
        <w:rPr>
          <w:b/>
          <w:sz w:val="20"/>
        </w:rPr>
      </w:pPr>
      <w:r>
        <w:rPr>
          <w:b/>
          <w:sz w:val="20"/>
        </w:rPr>
        <w:t>寄存器名称：SIGNAL_PATH_RESET寄存器类型：读/写</w:t>
      </w:r>
    </w:p>
    <w:p>
      <w:pPr>
        <w:spacing w:before="0" w:after="40"/>
        <w:ind w:left="1200" w:right="0" w:firstLine="0"/>
        <w:jc w:val="left"/>
        <w:rPr>
          <w:b/>
          <w:sz w:val="20"/>
        </w:rPr>
      </w:pPr>
      <w:r>
        <w:rPr>
          <w:b/>
          <w:sz w:val="20"/>
        </w:rPr>
        <w:t>寄存器地址：104（十进制）；68（六角）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199" w:lineRule="exact" w:before="1"/>
              <w:ind w:left="107"/>
              <w:rPr>
                <w:b/>
                <w:sz w:val="18"/>
              </w:rPr>
            </w:pPr>
            <w:r>
              <w:rPr>
                <w:b/>
                <w:sz w:val="18"/>
              </w:rPr>
              <w:t>钻头</w:t>
            </w:r>
          </w:p>
        </w:tc>
        <w:tc>
          <w:tcPr>
            <w:tcW w:w="2350" w:type="dxa"/>
            <w:shd w:val="clear" w:color="auto" w:fill="BEBEBE"/>
          </w:tcPr>
          <w:p>
            <w:pPr>
              <w:pStyle w:val="TableParagraph"/>
              <w:spacing w:line="199" w:lineRule="exact" w:before="1"/>
              <w:ind w:left="108"/>
              <w:rPr>
                <w:b/>
                <w:sz w:val="18"/>
              </w:rPr>
            </w:pPr>
            <w:r>
              <w:rPr>
                <w:b/>
                <w:sz w:val="18"/>
              </w:rPr>
              <w:t>姓名</w:t>
            </w:r>
          </w:p>
        </w:tc>
        <w:tc>
          <w:tcPr>
            <w:tcW w:w="6838" w:type="dxa"/>
            <w:shd w:val="clear" w:color="auto" w:fill="BEBEBE"/>
          </w:tcPr>
          <w:p>
            <w:pPr>
              <w:pStyle w:val="TableParagraph"/>
              <w:spacing w:line="199" w:lineRule="exact" w:before="1"/>
              <w:ind w:left="108"/>
              <w:rPr>
                <w:b/>
                <w:sz w:val="18"/>
              </w:rPr>
            </w:pPr>
            <w:r>
              <w:rPr>
                <w:b/>
                <w:sz w:val="18"/>
              </w:rPr>
              <w:t>功能</w:t>
            </w:r>
          </w:p>
        </w:tc>
      </w:tr>
      <w:tr>
        <w:trPr>
          <w:trHeight w:val="220" w:hRule="atLeast"/>
        </w:trPr>
        <w:tc>
          <w:tcPr>
            <w:tcW w:w="677" w:type="dxa"/>
          </w:tcPr>
          <w:p>
            <w:pPr>
              <w:pStyle w:val="TableParagraph"/>
              <w:spacing w:line="200" w:lineRule="exact"/>
              <w:ind w:left="107"/>
              <w:rPr>
                <w:b/>
                <w:sz w:val="18"/>
              </w:rPr>
            </w:pPr>
            <w:r>
              <w:rPr>
                <w:b/>
                <w:sz w:val="18"/>
              </w:rPr>
              <w:t>[7:2]</w:t>
            </w:r>
          </w:p>
        </w:tc>
        <w:tc>
          <w:tcPr>
            <w:tcW w:w="2350" w:type="dxa"/>
          </w:tcPr>
          <w:p>
            <w:pPr>
              <w:pStyle w:val="TableParagraph"/>
              <w:spacing w:line="200" w:lineRule="exact"/>
              <w:ind w:left="108"/>
              <w:rPr>
                <w:sz w:val="18"/>
              </w:rPr>
            </w:pPr>
            <w:r>
              <w:rPr>
                <w:sz w:val="18"/>
              </w:rPr>
              <w:t>-</w:t>
            </w:r>
          </w:p>
        </w:tc>
        <w:tc>
          <w:tcPr>
            <w:tcW w:w="6838" w:type="dxa"/>
          </w:tcPr>
          <w:p>
            <w:pPr>
              <w:pStyle w:val="TableParagraph"/>
              <w:spacing w:line="200" w:lineRule="exact"/>
              <w:ind w:left="108"/>
              <w:rPr>
                <w:sz w:val="18"/>
              </w:rPr>
            </w:pPr>
            <w:r>
              <w:rPr>
                <w:sz w:val="18"/>
              </w:rPr>
              <w:t>保留</w:t>
            </w:r>
          </w:p>
        </w:tc>
      </w:tr>
      <w:tr>
        <w:trPr>
          <w:trHeight w:val="414" w:hRule="atLeast"/>
        </w:trPr>
        <w:tc>
          <w:tcPr>
            <w:tcW w:w="677" w:type="dxa"/>
          </w:tcPr>
          <w:p>
            <w:pPr>
              <w:pStyle w:val="TableParagraph"/>
              <w:spacing w:before="97"/>
              <w:ind w:left="107"/>
              <w:rPr>
                <w:b/>
                <w:sz w:val="18"/>
              </w:rPr>
            </w:pPr>
            <w:r>
              <w:rPr>
                <w:b/>
                <w:sz w:val="18"/>
              </w:rPr>
              <w:t>[1]</w:t>
            </w:r>
          </w:p>
        </w:tc>
        <w:tc>
          <w:tcPr>
            <w:tcW w:w="2350" w:type="dxa"/>
          </w:tcPr>
          <w:p>
            <w:pPr>
              <w:pStyle w:val="TableParagraph"/>
              <w:spacing w:before="97"/>
              <w:ind w:left="108"/>
              <w:rPr>
                <w:sz w:val="18"/>
              </w:rPr>
            </w:pPr>
            <w:r>
              <w:rPr>
                <w:sz w:val="18"/>
              </w:rPr>
              <w:t>第一次加速</w:t>
            </w:r>
          </w:p>
        </w:tc>
        <w:tc>
          <w:tcPr>
            <w:tcW w:w="6838" w:type="dxa"/>
          </w:tcPr>
          <w:p>
            <w:pPr>
              <w:pStyle w:val="TableParagraph"/>
              <w:spacing w:line="202" w:lineRule="exact"/>
              <w:ind w:left="108" w:right="145"/>
              <w:rPr>
                <w:sz w:val="16"/>
              </w:rPr>
            </w:pPr>
            <w:r>
              <w:rPr>
                <w:sz w:val="18"/>
              </w:rPr>
              <w:t>重置加速数字信号路径。注：传感器寄存器未清除。使用SIG_COND_RST清除传感器寄存器。</w:t>
            </w:r>
          </w:p>
        </w:tc>
      </w:tr>
      <w:tr>
        <w:trPr>
          <w:trHeight w:val="414" w:hRule="atLeast"/>
        </w:trPr>
        <w:tc>
          <w:tcPr>
            <w:tcW w:w="677" w:type="dxa"/>
          </w:tcPr>
          <w:p>
            <w:pPr>
              <w:pStyle w:val="TableParagraph"/>
              <w:spacing w:before="97"/>
              <w:ind w:left="107"/>
              <w:rPr>
                <w:b/>
                <w:sz w:val="18"/>
              </w:rPr>
            </w:pPr>
            <w:r>
              <w:rPr>
                <w:b/>
                <w:sz w:val="18"/>
              </w:rPr>
              <w:t>[0]</w:t>
            </w:r>
          </w:p>
        </w:tc>
        <w:tc>
          <w:tcPr>
            <w:tcW w:w="2350" w:type="dxa"/>
          </w:tcPr>
          <w:p>
            <w:pPr>
              <w:pStyle w:val="TableParagraph"/>
              <w:spacing w:before="97"/>
              <w:ind w:left="108"/>
              <w:rPr>
                <w:sz w:val="18"/>
              </w:rPr>
            </w:pPr>
            <w:r>
              <w:rPr>
                <w:sz w:val="18"/>
              </w:rPr>
              <w:t>温度（_RST）</w:t>
            </w:r>
          </w:p>
        </w:tc>
        <w:tc>
          <w:tcPr>
            <w:tcW w:w="6838" w:type="dxa"/>
          </w:tcPr>
          <w:p>
            <w:pPr>
              <w:pStyle w:val="TableParagraph"/>
              <w:spacing w:line="202" w:lineRule="exact"/>
              <w:ind w:left="108" w:right="145"/>
              <w:rPr>
                <w:sz w:val="16"/>
              </w:rPr>
            </w:pPr>
            <w:r>
              <w:rPr>
                <w:sz w:val="18"/>
              </w:rPr>
              <w:t>重置温度数字信号路径。注：传感器寄存器未清除。使用SIG_COND_RST清除传感器寄存器。</w:t>
            </w:r>
          </w:p>
        </w:tc>
      </w:tr>
    </w:tbl>
    <w:p>
      <w:pPr>
        <w:pStyle w:val="Heading3"/>
        <w:numPr>
          <w:ilvl w:val="1"/>
          <w:numId w:val="12"/>
        </w:numPr>
        <w:tabs>
          <w:tab w:pos="1020" w:val="left" w:leader="none"/>
        </w:tabs>
        <w:spacing w:line="240" w:lineRule="auto" w:before="121" w:after="0"/>
        <w:ind w:left="1020" w:right="0" w:hanging="540"/>
        <w:jc w:val="left"/>
      </w:pPr>
      <w:bookmarkStart w:name="_bookmark112" w:id="193"/>
      <w:bookmarkEnd w:id="193"/>
      <w:r>
        <w:rPr>
          <w:b w:val="0"/>
        </w:rPr>
      </w:r>
      <w:bookmarkStart w:name="_bookmark112" w:id="194"/>
      <w:bookmarkEnd w:id="194"/>
      <w:r>
        <w:rPr>
          <w:color w:val="1F487C"/>
        </w:rPr>
        <w:t>寄存器105–加速计智能控制</w:t>
      </w:r>
    </w:p>
    <w:p>
      <w:pPr>
        <w:pStyle w:val="BodyText"/>
        <w:rPr>
          <w:b/>
          <w:sz w:val="22"/>
        </w:rPr>
      </w:pPr>
    </w:p>
    <w:p>
      <w:pPr>
        <w:spacing w:line="192" w:lineRule="auto" w:before="0"/>
        <w:ind w:left="1200" w:right="7180" w:firstLine="0"/>
        <w:jc w:val="left"/>
        <w:rPr>
          <w:b/>
          <w:sz w:val="20"/>
        </w:rPr>
      </w:pPr>
      <w:r>
        <w:rPr>
          <w:b/>
          <w:sz w:val="20"/>
        </w:rPr>
        <w:t>寄存器名称：ACCEL_INTEL_CTRL寄存器类型：读/写</w:t>
      </w:r>
    </w:p>
    <w:p>
      <w:pPr>
        <w:spacing w:before="3" w:after="40"/>
        <w:ind w:left="1200" w:right="0" w:firstLine="0"/>
        <w:jc w:val="left"/>
        <w:rPr>
          <w:b/>
          <w:sz w:val="20"/>
        </w:rPr>
      </w:pPr>
      <w:r>
        <w:rPr>
          <w:b/>
          <w:sz w:val="20"/>
        </w:rPr>
        <w:t>寄存器地址：105（十进制）；69（六角）</w:t>
      </w:r>
    </w:p>
    <w:tbl>
      <w:tblPr>
        <w:tblW w:w="0" w:type="auto"/>
        <w:jc w:val="left"/>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9"/>
        <w:gridCol w:w="2372"/>
        <w:gridCol w:w="7031"/>
      </w:tblGrid>
      <w:tr>
        <w:trPr>
          <w:trHeight w:val="220" w:hRule="atLeast"/>
        </w:trPr>
        <w:tc>
          <w:tcPr>
            <w:tcW w:w="699" w:type="dxa"/>
            <w:shd w:val="clear" w:color="auto" w:fill="BEBEBE"/>
          </w:tcPr>
          <w:p>
            <w:pPr>
              <w:pStyle w:val="TableParagraph"/>
              <w:spacing w:line="200" w:lineRule="exact"/>
              <w:ind w:left="107"/>
              <w:rPr>
                <w:b/>
                <w:sz w:val="18"/>
              </w:rPr>
            </w:pPr>
            <w:r>
              <w:rPr>
                <w:b/>
                <w:sz w:val="18"/>
              </w:rPr>
              <w:t>钻头</w:t>
            </w:r>
          </w:p>
        </w:tc>
        <w:tc>
          <w:tcPr>
            <w:tcW w:w="2372" w:type="dxa"/>
            <w:shd w:val="clear" w:color="auto" w:fill="BEBEBE"/>
          </w:tcPr>
          <w:p>
            <w:pPr>
              <w:pStyle w:val="TableParagraph"/>
              <w:spacing w:line="200" w:lineRule="exact"/>
              <w:ind w:left="105"/>
              <w:rPr>
                <w:b/>
                <w:sz w:val="18"/>
              </w:rPr>
            </w:pPr>
            <w:r>
              <w:rPr>
                <w:b/>
                <w:sz w:val="18"/>
              </w:rPr>
              <w:t>姓名</w:t>
            </w:r>
          </w:p>
        </w:tc>
        <w:tc>
          <w:tcPr>
            <w:tcW w:w="7031" w:type="dxa"/>
            <w:shd w:val="clear" w:color="auto" w:fill="BEBEBE"/>
          </w:tcPr>
          <w:p>
            <w:pPr>
              <w:pStyle w:val="TableParagraph"/>
              <w:spacing w:line="200" w:lineRule="exact"/>
              <w:ind w:left="107"/>
              <w:rPr>
                <w:b/>
                <w:sz w:val="18"/>
              </w:rPr>
            </w:pPr>
            <w:r>
              <w:rPr>
                <w:b/>
                <w:sz w:val="18"/>
              </w:rPr>
              <w:t>功能</w:t>
            </w:r>
          </w:p>
        </w:tc>
      </w:tr>
      <w:tr>
        <w:trPr>
          <w:trHeight w:val="258" w:hRule="atLeast"/>
        </w:trPr>
        <w:tc>
          <w:tcPr>
            <w:tcW w:w="699" w:type="dxa"/>
          </w:tcPr>
          <w:p>
            <w:pPr>
              <w:pStyle w:val="TableParagraph"/>
              <w:spacing w:before="18"/>
              <w:ind w:left="107"/>
              <w:rPr>
                <w:b/>
                <w:sz w:val="18"/>
              </w:rPr>
            </w:pPr>
            <w:r>
              <w:rPr>
                <w:b/>
                <w:sz w:val="18"/>
              </w:rPr>
              <w:t>[7]</w:t>
            </w:r>
          </w:p>
        </w:tc>
        <w:tc>
          <w:tcPr>
            <w:tcW w:w="2372" w:type="dxa"/>
          </w:tcPr>
          <w:p>
            <w:pPr>
              <w:pStyle w:val="TableParagraph"/>
              <w:spacing w:line="218" w:lineRule="exact" w:before="20"/>
              <w:ind w:left="105"/>
              <w:rPr>
                <w:sz w:val="18"/>
              </w:rPr>
            </w:pPr>
            <w:r>
              <w:rPr>
                <w:sz w:val="18"/>
              </w:rPr>
              <w:t>加速英特尔</w:t>
            </w:r>
          </w:p>
        </w:tc>
        <w:tc>
          <w:tcPr>
            <w:tcW w:w="7031" w:type="dxa"/>
          </w:tcPr>
          <w:p>
            <w:pPr>
              <w:pStyle w:val="TableParagraph"/>
              <w:spacing w:before="18"/>
              <w:ind w:left="107"/>
              <w:rPr>
                <w:sz w:val="18"/>
              </w:rPr>
            </w:pPr>
            <w:r>
              <w:rPr>
                <w:sz w:val="18"/>
              </w:rPr>
              <w:t>此位启用运动唤醒检测逻辑</w:t>
            </w:r>
          </w:p>
        </w:tc>
      </w:tr>
      <w:tr>
        <w:trPr>
          <w:trHeight w:val="441" w:hRule="atLeast"/>
        </w:trPr>
        <w:tc>
          <w:tcPr>
            <w:tcW w:w="699" w:type="dxa"/>
          </w:tcPr>
          <w:p>
            <w:pPr>
              <w:pStyle w:val="TableParagraph"/>
              <w:spacing w:before="109"/>
              <w:ind w:left="107"/>
              <w:rPr>
                <w:b/>
                <w:sz w:val="18"/>
              </w:rPr>
            </w:pPr>
            <w:r>
              <w:rPr>
                <w:b/>
                <w:sz w:val="18"/>
              </w:rPr>
              <w:t>[6]</w:t>
            </w:r>
          </w:p>
        </w:tc>
        <w:tc>
          <w:tcPr>
            <w:tcW w:w="2372" w:type="dxa"/>
          </w:tcPr>
          <w:p>
            <w:pPr>
              <w:pStyle w:val="TableParagraph"/>
              <w:spacing w:before="111"/>
              <w:ind w:left="105"/>
              <w:rPr>
                <w:sz w:val="18"/>
              </w:rPr>
            </w:pPr>
            <w:r>
              <w:rPr>
                <w:sz w:val="18"/>
              </w:rPr>
              <w:t>加速英特尔模式</w:t>
            </w:r>
          </w:p>
        </w:tc>
        <w:tc>
          <w:tcPr>
            <w:tcW w:w="7031" w:type="dxa"/>
          </w:tcPr>
          <w:p>
            <w:pPr>
              <w:pStyle w:val="TableParagraph"/>
              <w:numPr>
                <w:ilvl w:val="0"/>
                <w:numId w:val="17"/>
              </w:numPr>
              <w:tabs>
                <w:tab w:pos="240" w:val="left" w:leader="none"/>
              </w:tabs>
              <w:spacing w:line="219" w:lineRule="exact" w:before="0" w:after="0"/>
              <w:ind w:left="239" w:right="0" w:hanging="133"/>
              <w:jc w:val="left"/>
              <w:rPr>
                <w:sz w:val="18"/>
              </w:rPr>
            </w:pPr>
            <w:r>
              <w:rPr>
                <w:sz w:val="18"/>
              </w:rPr>
              <w:t>–请勿使用</w:t>
            </w:r>
          </w:p>
          <w:p>
            <w:pPr>
              <w:pStyle w:val="TableParagraph"/>
              <w:numPr>
                <w:ilvl w:val="0"/>
                <w:numId w:val="17"/>
              </w:numPr>
              <w:tabs>
                <w:tab w:pos="240" w:val="left" w:leader="none"/>
              </w:tabs>
              <w:spacing w:line="202" w:lineRule="exact" w:before="1" w:after="0"/>
              <w:ind w:left="239" w:right="0" w:hanging="133"/>
              <w:jc w:val="left"/>
              <w:rPr>
                <w:sz w:val="18"/>
              </w:rPr>
            </w:pPr>
            <w:r>
              <w:rPr>
                <w:sz w:val="18"/>
              </w:rPr>
              <w:t>–将当前样本与先前样本进行比较</w:t>
            </w:r>
          </w:p>
        </w:tc>
      </w:tr>
      <w:tr>
        <w:trPr>
          <w:trHeight w:val="218" w:hRule="atLeast"/>
        </w:trPr>
        <w:tc>
          <w:tcPr>
            <w:tcW w:w="699" w:type="dxa"/>
          </w:tcPr>
          <w:p>
            <w:pPr>
              <w:pStyle w:val="TableParagraph"/>
              <w:spacing w:line="198" w:lineRule="exact"/>
              <w:ind w:left="107"/>
              <w:rPr>
                <w:b/>
                <w:sz w:val="18"/>
              </w:rPr>
            </w:pPr>
            <w:r>
              <w:rPr>
                <w:b/>
                <w:sz w:val="18"/>
              </w:rPr>
              <w:t>[5:2]</w:t>
            </w:r>
          </w:p>
        </w:tc>
        <w:tc>
          <w:tcPr>
            <w:tcW w:w="2372" w:type="dxa"/>
          </w:tcPr>
          <w:p>
            <w:pPr>
              <w:pStyle w:val="TableParagraph"/>
              <w:spacing w:line="198" w:lineRule="exact"/>
              <w:ind w:left="105"/>
              <w:rPr>
                <w:sz w:val="18"/>
              </w:rPr>
            </w:pPr>
            <w:r>
              <w:rPr>
                <w:sz w:val="18"/>
              </w:rPr>
              <w:t>-</w:t>
            </w:r>
          </w:p>
        </w:tc>
        <w:tc>
          <w:tcPr>
            <w:tcW w:w="7031" w:type="dxa"/>
          </w:tcPr>
          <w:p>
            <w:pPr>
              <w:pStyle w:val="TableParagraph"/>
              <w:spacing w:line="198" w:lineRule="exact"/>
              <w:ind w:left="107"/>
              <w:rPr>
                <w:sz w:val="18"/>
              </w:rPr>
            </w:pPr>
            <w:r>
              <w:rPr>
                <w:sz w:val="18"/>
              </w:rPr>
              <w:t>保留</w:t>
            </w:r>
          </w:p>
        </w:tc>
      </w:tr>
      <w:tr>
        <w:trPr>
          <w:trHeight w:val="441" w:hRule="atLeast"/>
        </w:trPr>
        <w:tc>
          <w:tcPr>
            <w:tcW w:w="699" w:type="dxa"/>
          </w:tcPr>
          <w:p>
            <w:pPr>
              <w:pStyle w:val="TableParagraph"/>
              <w:spacing w:before="109"/>
              <w:ind w:left="107"/>
              <w:rPr>
                <w:b/>
                <w:sz w:val="18"/>
              </w:rPr>
            </w:pPr>
            <w:r>
              <w:rPr>
                <w:b/>
                <w:sz w:val="18"/>
              </w:rPr>
              <w:t>[1]</w:t>
            </w:r>
          </w:p>
        </w:tc>
        <w:tc>
          <w:tcPr>
            <w:tcW w:w="2372" w:type="dxa"/>
          </w:tcPr>
          <w:p>
            <w:pPr>
              <w:pStyle w:val="TableParagraph"/>
              <w:spacing w:before="109"/>
              <w:ind w:left="105"/>
              <w:rPr>
                <w:sz w:val="18"/>
              </w:rPr>
            </w:pPr>
            <w:r>
              <w:rPr>
                <w:sz w:val="18"/>
              </w:rPr>
              <w:t>输出_限制</w:t>
            </w:r>
          </w:p>
        </w:tc>
        <w:tc>
          <w:tcPr>
            <w:tcW w:w="7031" w:type="dxa"/>
          </w:tcPr>
          <w:p>
            <w:pPr>
              <w:pStyle w:val="TableParagraph"/>
              <w:spacing w:line="219" w:lineRule="exact"/>
              <w:ind w:left="107"/>
              <w:rPr>
                <w:sz w:val="18"/>
              </w:rPr>
            </w:pPr>
            <w:r>
              <w:rPr>
                <w:sz w:val="18"/>
              </w:rPr>
              <w:t>为避免将传感器输出限制为小于0x7FFF，请将此位设置为1</w:t>
            </w:r>
          </w:p>
          <w:p>
            <w:pPr>
              <w:pStyle w:val="TableParagraph"/>
              <w:spacing w:line="202" w:lineRule="exact" w:before="1"/>
              <w:ind w:left="107"/>
              <w:rPr>
                <w:sz w:val="18"/>
              </w:rPr>
            </w:pPr>
            <w:r>
              <w:rPr>
                <w:sz w:val="18"/>
              </w:rPr>
              <w:t>每次ICM-20602通电时。</w:t>
            </w:r>
          </w:p>
        </w:tc>
      </w:tr>
      <w:tr>
        <w:trPr>
          <w:trHeight w:val="659" w:hRule="atLeast"/>
        </w:trPr>
        <w:tc>
          <w:tcPr>
            <w:tcW w:w="699" w:type="dxa"/>
          </w:tcPr>
          <w:p>
            <w:pPr>
              <w:pStyle w:val="TableParagraph"/>
              <w:spacing w:before="9"/>
              <w:rPr>
                <w:b/>
                <w:sz w:val="17"/>
              </w:rPr>
            </w:pPr>
          </w:p>
          <w:p>
            <w:pPr>
              <w:pStyle w:val="TableParagraph"/>
              <w:ind w:left="107"/>
              <w:rPr>
                <w:b/>
                <w:sz w:val="18"/>
              </w:rPr>
            </w:pPr>
            <w:r>
              <w:rPr>
                <w:b/>
                <w:sz w:val="18"/>
              </w:rPr>
              <w:t>[0]</w:t>
            </w:r>
          </w:p>
        </w:tc>
        <w:tc>
          <w:tcPr>
            <w:tcW w:w="2372" w:type="dxa"/>
          </w:tcPr>
          <w:p>
            <w:pPr>
              <w:pStyle w:val="TableParagraph"/>
              <w:spacing w:before="9"/>
              <w:rPr>
                <w:b/>
                <w:sz w:val="17"/>
              </w:rPr>
            </w:pPr>
          </w:p>
          <w:p>
            <w:pPr>
              <w:pStyle w:val="TableParagraph"/>
              <w:ind w:left="105"/>
              <w:rPr>
                <w:sz w:val="18"/>
              </w:rPr>
            </w:pPr>
            <w:r>
              <w:rPr>
                <w:sz w:val="18"/>
              </w:rPr>
              <w:t>妇女_模式</w:t>
            </w:r>
          </w:p>
        </w:tc>
        <w:tc>
          <w:tcPr>
            <w:tcW w:w="7031" w:type="dxa"/>
          </w:tcPr>
          <w:p>
            <w:pPr>
              <w:pStyle w:val="TableParagraph"/>
              <w:ind w:left="107" w:right="1475"/>
              <w:rPr>
                <w:sz w:val="18"/>
              </w:rPr>
            </w:pPr>
            <w:r>
              <w:rPr>
                <w:sz w:val="18"/>
              </w:rPr>
              <w:t>0–在所有启用的加速度计阈值的OR上设置WoM中断1–在所有已启用的加速度传感器阈值的AND上设置WoM中断</w:t>
            </w:r>
          </w:p>
          <w:p>
            <w:pPr>
              <w:pStyle w:val="TableParagraph"/>
              <w:spacing w:line="201" w:lineRule="exact"/>
              <w:ind w:left="107"/>
              <w:rPr>
                <w:sz w:val="18"/>
              </w:rPr>
            </w:pPr>
            <w:r>
              <w:rPr>
                <w:sz w:val="18"/>
              </w:rPr>
              <w:t>默认设置为0</w:t>
            </w:r>
          </w:p>
        </w:tc>
      </w:tr>
    </w:tbl>
    <w:p>
      <w:pPr>
        <w:spacing w:after="0" w:line="201" w:lineRule="exact"/>
        <w:rPr>
          <w:sz w:val="18"/>
        </w:rPr>
        <w:sectPr>
          <w:pgSz w:w="12240" w:h="15840"/>
          <w:pgMar w:header="509" w:footer="690" w:top="1140" w:bottom="880" w:left="240" w:right="0"/>
        </w:sectPr>
      </w:pPr>
    </w:p>
    <w:p>
      <w:pPr>
        <w:pStyle w:val="BodyText"/>
        <w:spacing w:before="9"/>
        <w:rPr>
          <w:b/>
          <w:sz w:val="15"/>
        </w:rPr>
      </w:pPr>
    </w:p>
    <w:p>
      <w:pPr>
        <w:pStyle w:val="Heading3"/>
        <w:numPr>
          <w:ilvl w:val="1"/>
          <w:numId w:val="12"/>
        </w:numPr>
        <w:tabs>
          <w:tab w:pos="1020" w:val="left" w:leader="none"/>
        </w:tabs>
        <w:spacing w:line="240" w:lineRule="auto" w:before="52" w:after="0"/>
        <w:ind w:left="1020" w:right="0" w:hanging="540"/>
        <w:jc w:val="left"/>
      </w:pPr>
      <w:bookmarkStart w:name="_bookmark113" w:id="195"/>
      <w:bookmarkEnd w:id="195"/>
      <w:r>
        <w:rPr>
          <w:b w:val="0"/>
        </w:rPr>
      </w:r>
      <w:bookmarkStart w:name="_bookmark113" w:id="196"/>
      <w:bookmarkEnd w:id="196"/>
      <w:r>
        <w:rPr>
          <w:color w:val="1F487C"/>
        </w:rPr>
        <w:t>寄存器106–用户控制</w:t>
      </w:r>
    </w:p>
    <w:p>
      <w:pPr>
        <w:pStyle w:val="BodyText"/>
        <w:rPr>
          <w:b/>
          <w:sz w:val="22"/>
        </w:rPr>
      </w:pPr>
    </w:p>
    <w:p>
      <w:pPr>
        <w:spacing w:line="192" w:lineRule="auto" w:before="0"/>
        <w:ind w:left="1200" w:right="8043" w:firstLine="0"/>
        <w:jc w:val="left"/>
        <w:rPr>
          <w:b/>
          <w:sz w:val="20"/>
        </w:rPr>
      </w:pPr>
      <w:r>
        <w:rPr>
          <w:b/>
          <w:sz w:val="20"/>
        </w:rPr>
        <w:t>寄存器名称：USER_CTRL寄存器类型：读/写</w:t>
      </w:r>
    </w:p>
    <w:p>
      <w:pPr>
        <w:spacing w:before="2" w:after="41"/>
        <w:ind w:left="1200" w:right="0" w:firstLine="0"/>
        <w:jc w:val="left"/>
        <w:rPr>
          <w:b/>
          <w:sz w:val="20"/>
        </w:rPr>
      </w:pPr>
      <w:r>
        <w:rPr>
          <w:b/>
          <w:sz w:val="20"/>
        </w:rPr>
        <w:t>寄存器地址：106（十进制）；6A（六角）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115"/>
        <w:gridCol w:w="7050"/>
      </w:tblGrid>
      <w:tr>
        <w:trPr>
          <w:trHeight w:val="220" w:hRule="atLeast"/>
        </w:trPr>
        <w:tc>
          <w:tcPr>
            <w:tcW w:w="701" w:type="dxa"/>
            <w:shd w:val="clear" w:color="auto" w:fill="BEBEBE"/>
          </w:tcPr>
          <w:p>
            <w:pPr>
              <w:pStyle w:val="TableParagraph"/>
              <w:spacing w:line="200" w:lineRule="exact"/>
              <w:ind w:left="107"/>
              <w:rPr>
                <w:b/>
                <w:sz w:val="18"/>
              </w:rPr>
            </w:pPr>
            <w:r>
              <w:rPr>
                <w:b/>
                <w:sz w:val="18"/>
              </w:rPr>
              <w:t>钻头</w:t>
            </w:r>
          </w:p>
        </w:tc>
        <w:tc>
          <w:tcPr>
            <w:tcW w:w="2115" w:type="dxa"/>
            <w:shd w:val="clear" w:color="auto" w:fill="BEBEBE"/>
          </w:tcPr>
          <w:p>
            <w:pPr>
              <w:pStyle w:val="TableParagraph"/>
              <w:spacing w:line="200" w:lineRule="exact"/>
              <w:ind w:left="108"/>
              <w:rPr>
                <w:b/>
                <w:sz w:val="18"/>
              </w:rPr>
            </w:pPr>
            <w:r>
              <w:rPr>
                <w:b/>
                <w:sz w:val="18"/>
              </w:rPr>
              <w:t>姓名</w:t>
            </w:r>
          </w:p>
        </w:tc>
        <w:tc>
          <w:tcPr>
            <w:tcW w:w="7050" w:type="dxa"/>
            <w:shd w:val="clear" w:color="auto" w:fill="BEBEBE"/>
          </w:tcPr>
          <w:p>
            <w:pPr>
              <w:pStyle w:val="TableParagraph"/>
              <w:spacing w:line="200" w:lineRule="exact"/>
              <w:ind w:left="108"/>
              <w:rPr>
                <w:b/>
                <w:sz w:val="18"/>
              </w:rPr>
            </w:pPr>
            <w:r>
              <w:rPr>
                <w:b/>
                <w:sz w:val="18"/>
              </w:rPr>
              <w:t>功能</w:t>
            </w:r>
          </w:p>
        </w:tc>
      </w:tr>
      <w:tr>
        <w:trPr>
          <w:trHeight w:val="218" w:hRule="atLeast"/>
        </w:trPr>
        <w:tc>
          <w:tcPr>
            <w:tcW w:w="701" w:type="dxa"/>
          </w:tcPr>
          <w:p>
            <w:pPr>
              <w:pStyle w:val="TableParagraph"/>
              <w:spacing w:line="198" w:lineRule="exact"/>
              <w:ind w:left="107"/>
              <w:rPr>
                <w:b/>
                <w:sz w:val="18"/>
              </w:rPr>
            </w:pPr>
            <w:r>
              <w:rPr>
                <w:b/>
                <w:sz w:val="18"/>
              </w:rPr>
              <w:t>[7]</w:t>
            </w:r>
          </w:p>
        </w:tc>
        <w:tc>
          <w:tcPr>
            <w:tcW w:w="2115" w:type="dxa"/>
          </w:tcPr>
          <w:p>
            <w:pPr>
              <w:pStyle w:val="TableParagraph"/>
              <w:spacing w:line="198" w:lineRule="exact"/>
              <w:ind w:left="108"/>
              <w:rPr>
                <w:sz w:val="18"/>
              </w:rPr>
            </w:pPr>
            <w:r>
              <w:rPr>
                <w:sz w:val="18"/>
              </w:rPr>
              <w:t>-</w:t>
            </w:r>
          </w:p>
        </w:tc>
        <w:tc>
          <w:tcPr>
            <w:tcW w:w="7050" w:type="dxa"/>
          </w:tcPr>
          <w:p>
            <w:pPr>
              <w:pStyle w:val="TableParagraph"/>
              <w:spacing w:line="198" w:lineRule="exact"/>
              <w:ind w:left="108"/>
              <w:rPr>
                <w:sz w:val="18"/>
              </w:rPr>
            </w:pPr>
            <w:r>
              <w:rPr>
                <w:sz w:val="18"/>
              </w:rPr>
              <w:t>保留</w:t>
            </w:r>
          </w:p>
        </w:tc>
      </w:tr>
      <w:tr>
        <w:trPr>
          <w:trHeight w:val="441" w:hRule="atLeast"/>
        </w:trPr>
        <w:tc>
          <w:tcPr>
            <w:tcW w:w="701" w:type="dxa"/>
          </w:tcPr>
          <w:p>
            <w:pPr>
              <w:pStyle w:val="TableParagraph"/>
              <w:spacing w:before="109"/>
              <w:ind w:left="107"/>
              <w:rPr>
                <w:b/>
                <w:sz w:val="18"/>
              </w:rPr>
            </w:pPr>
            <w:r>
              <w:rPr>
                <w:b/>
                <w:sz w:val="18"/>
              </w:rPr>
              <w:t>[6]</w:t>
            </w:r>
          </w:p>
        </w:tc>
        <w:tc>
          <w:tcPr>
            <w:tcW w:w="2115" w:type="dxa"/>
          </w:tcPr>
          <w:p>
            <w:pPr>
              <w:pStyle w:val="TableParagraph"/>
              <w:spacing w:before="109"/>
              <w:ind w:left="108"/>
              <w:rPr>
                <w:sz w:val="18"/>
              </w:rPr>
            </w:pPr>
            <w:r>
              <w:rPr>
                <w:sz w:val="18"/>
              </w:rPr>
              <w:t>FIFO_EN（_E）</w:t>
            </w:r>
          </w:p>
        </w:tc>
        <w:tc>
          <w:tcPr>
            <w:tcW w:w="7050" w:type="dxa"/>
          </w:tcPr>
          <w:p>
            <w:pPr>
              <w:pStyle w:val="TableParagraph"/>
              <w:spacing w:line="219" w:lineRule="exact" w:before="1"/>
              <w:ind w:left="108"/>
              <w:rPr>
                <w:sz w:val="18"/>
              </w:rPr>
            </w:pPr>
            <w:r>
              <w:rPr>
                <w:sz w:val="18"/>
              </w:rPr>
              <w:t>1–启用FIFO操作模式。</w:t>
            </w:r>
          </w:p>
          <w:p>
            <w:pPr>
              <w:pStyle w:val="TableParagraph"/>
              <w:spacing w:line="201" w:lineRule="exact"/>
              <w:ind w:left="108"/>
              <w:rPr>
                <w:sz w:val="18"/>
              </w:rPr>
            </w:pPr>
            <w:r>
              <w:rPr>
                <w:sz w:val="18"/>
              </w:rPr>
              <w:t>0–禁用串行接口的FIFO访问。</w:t>
            </w:r>
          </w:p>
        </w:tc>
      </w:tr>
      <w:tr>
        <w:trPr>
          <w:trHeight w:val="218" w:hRule="atLeast"/>
        </w:trPr>
        <w:tc>
          <w:tcPr>
            <w:tcW w:w="701" w:type="dxa"/>
          </w:tcPr>
          <w:p>
            <w:pPr>
              <w:pStyle w:val="TableParagraph"/>
              <w:spacing w:line="198" w:lineRule="exact"/>
              <w:ind w:left="107"/>
              <w:rPr>
                <w:b/>
                <w:sz w:val="18"/>
              </w:rPr>
            </w:pPr>
            <w:r>
              <w:rPr>
                <w:b/>
                <w:sz w:val="18"/>
              </w:rPr>
              <w:t>[5]</w:t>
            </w:r>
          </w:p>
        </w:tc>
        <w:tc>
          <w:tcPr>
            <w:tcW w:w="2115" w:type="dxa"/>
          </w:tcPr>
          <w:p>
            <w:pPr>
              <w:pStyle w:val="TableParagraph"/>
              <w:spacing w:line="198" w:lineRule="exact"/>
              <w:ind w:left="108"/>
              <w:rPr>
                <w:sz w:val="18"/>
              </w:rPr>
            </w:pPr>
            <w:r>
              <w:rPr>
                <w:sz w:val="18"/>
              </w:rPr>
              <w:t>-</w:t>
            </w:r>
          </w:p>
        </w:tc>
        <w:tc>
          <w:tcPr>
            <w:tcW w:w="7050" w:type="dxa"/>
          </w:tcPr>
          <w:p>
            <w:pPr>
              <w:pStyle w:val="TableParagraph"/>
              <w:spacing w:line="198" w:lineRule="exact"/>
              <w:ind w:left="108"/>
              <w:rPr>
                <w:sz w:val="18"/>
              </w:rPr>
            </w:pPr>
            <w:r>
              <w:rPr>
                <w:sz w:val="18"/>
              </w:rPr>
              <w:t>保留</w:t>
            </w:r>
          </w:p>
        </w:tc>
      </w:tr>
      <w:tr>
        <w:trPr>
          <w:trHeight w:val="220" w:hRule="atLeast"/>
        </w:trPr>
        <w:tc>
          <w:tcPr>
            <w:tcW w:w="701" w:type="dxa"/>
          </w:tcPr>
          <w:p>
            <w:pPr>
              <w:pStyle w:val="TableParagraph"/>
              <w:spacing w:line="199" w:lineRule="exact" w:before="1"/>
              <w:ind w:left="107"/>
              <w:rPr>
                <w:b/>
                <w:sz w:val="18"/>
              </w:rPr>
            </w:pPr>
            <w:r>
              <w:rPr>
                <w:b/>
                <w:sz w:val="18"/>
              </w:rPr>
              <w:t>[4]</w:t>
            </w:r>
          </w:p>
        </w:tc>
        <w:tc>
          <w:tcPr>
            <w:tcW w:w="2115" w:type="dxa"/>
          </w:tcPr>
          <w:p>
            <w:pPr>
              <w:pStyle w:val="TableParagraph"/>
              <w:spacing w:line="199" w:lineRule="exact" w:before="1"/>
              <w:ind w:left="108"/>
              <w:rPr>
                <w:sz w:val="18"/>
              </w:rPr>
            </w:pPr>
            <w:r>
              <w:rPr>
                <w:sz w:val="18"/>
              </w:rPr>
              <w:t>-</w:t>
            </w:r>
          </w:p>
        </w:tc>
        <w:tc>
          <w:tcPr>
            <w:tcW w:w="7050" w:type="dxa"/>
          </w:tcPr>
          <w:p>
            <w:pPr>
              <w:pStyle w:val="TableParagraph"/>
              <w:spacing w:line="199" w:lineRule="exact" w:before="1"/>
              <w:ind w:left="108"/>
              <w:rPr>
                <w:sz w:val="18"/>
              </w:rPr>
            </w:pPr>
            <w:r>
              <w:rPr>
                <w:sz w:val="18"/>
              </w:rPr>
              <w:t>保留</w:t>
            </w:r>
          </w:p>
        </w:tc>
      </w:tr>
      <w:tr>
        <w:trPr>
          <w:trHeight w:val="220" w:hRule="atLeast"/>
        </w:trPr>
        <w:tc>
          <w:tcPr>
            <w:tcW w:w="701" w:type="dxa"/>
          </w:tcPr>
          <w:p>
            <w:pPr>
              <w:pStyle w:val="TableParagraph"/>
              <w:spacing w:line="200" w:lineRule="exact"/>
              <w:ind w:left="107"/>
              <w:rPr>
                <w:b/>
                <w:sz w:val="18"/>
              </w:rPr>
            </w:pPr>
            <w:r>
              <w:rPr>
                <w:b/>
                <w:sz w:val="18"/>
              </w:rPr>
              <w:t>[3]</w:t>
            </w:r>
          </w:p>
        </w:tc>
        <w:tc>
          <w:tcPr>
            <w:tcW w:w="2115" w:type="dxa"/>
          </w:tcPr>
          <w:p>
            <w:pPr>
              <w:pStyle w:val="TableParagraph"/>
              <w:spacing w:line="200" w:lineRule="exact"/>
              <w:ind w:left="108"/>
              <w:rPr>
                <w:sz w:val="18"/>
              </w:rPr>
            </w:pPr>
            <w:r>
              <w:rPr>
                <w:sz w:val="18"/>
              </w:rPr>
              <w:t>-</w:t>
            </w:r>
          </w:p>
        </w:tc>
        <w:tc>
          <w:tcPr>
            <w:tcW w:w="7050" w:type="dxa"/>
          </w:tcPr>
          <w:p>
            <w:pPr>
              <w:pStyle w:val="TableParagraph"/>
              <w:spacing w:line="200" w:lineRule="exact"/>
              <w:ind w:left="108"/>
              <w:rPr>
                <w:sz w:val="18"/>
              </w:rPr>
            </w:pPr>
            <w:r>
              <w:rPr>
                <w:sz w:val="18"/>
              </w:rPr>
              <w:t>保留</w:t>
            </w:r>
          </w:p>
        </w:tc>
      </w:tr>
      <w:tr>
        <w:trPr>
          <w:trHeight w:val="438" w:hRule="atLeast"/>
        </w:trPr>
        <w:tc>
          <w:tcPr>
            <w:tcW w:w="701" w:type="dxa"/>
          </w:tcPr>
          <w:p>
            <w:pPr>
              <w:pStyle w:val="TableParagraph"/>
              <w:spacing w:before="109"/>
              <w:ind w:left="107"/>
              <w:rPr>
                <w:b/>
                <w:sz w:val="18"/>
              </w:rPr>
            </w:pPr>
            <w:r>
              <w:rPr>
                <w:b/>
                <w:sz w:val="18"/>
              </w:rPr>
              <w:t>[2]</w:t>
            </w:r>
          </w:p>
        </w:tc>
        <w:tc>
          <w:tcPr>
            <w:tcW w:w="2115" w:type="dxa"/>
          </w:tcPr>
          <w:p>
            <w:pPr>
              <w:pStyle w:val="TableParagraph"/>
              <w:spacing w:before="109"/>
              <w:ind w:left="108"/>
              <w:rPr>
                <w:sz w:val="18"/>
              </w:rPr>
            </w:pPr>
            <w:r>
              <w:rPr>
                <w:sz w:val="18"/>
              </w:rPr>
              <w:t>FIFO_RST</w:t>
            </w:r>
          </w:p>
        </w:tc>
        <w:tc>
          <w:tcPr>
            <w:tcW w:w="7050" w:type="dxa"/>
          </w:tcPr>
          <w:p>
            <w:pPr>
              <w:pStyle w:val="TableParagraph"/>
              <w:spacing w:line="219" w:lineRule="exact"/>
              <w:ind w:left="108"/>
              <w:rPr>
                <w:sz w:val="18"/>
              </w:rPr>
            </w:pPr>
            <w:r>
              <w:rPr>
                <w:sz w:val="18"/>
              </w:rPr>
              <w:t>1–重置FIFO模块。重置是异步的。此位在一个时钟周期后自动清除</w:t>
            </w:r>
          </w:p>
          <w:p>
            <w:pPr>
              <w:pStyle w:val="TableParagraph"/>
              <w:spacing w:line="199" w:lineRule="exact" w:before="1"/>
              <w:ind w:left="108"/>
              <w:rPr>
                <w:sz w:val="18"/>
              </w:rPr>
            </w:pPr>
            <w:r>
              <w:rPr>
                <w:sz w:val="18"/>
              </w:rPr>
              <w:t>内部20MHz时钟。</w:t>
            </w:r>
          </w:p>
        </w:tc>
      </w:tr>
      <w:tr>
        <w:trPr>
          <w:trHeight w:val="220" w:hRule="atLeast"/>
        </w:trPr>
        <w:tc>
          <w:tcPr>
            <w:tcW w:w="701" w:type="dxa"/>
          </w:tcPr>
          <w:p>
            <w:pPr>
              <w:pStyle w:val="TableParagraph"/>
              <w:spacing w:line="200" w:lineRule="exact"/>
              <w:ind w:left="107"/>
              <w:rPr>
                <w:b/>
                <w:sz w:val="18"/>
              </w:rPr>
            </w:pPr>
            <w:r>
              <w:rPr>
                <w:b/>
                <w:sz w:val="18"/>
              </w:rPr>
              <w:t>[1]</w:t>
            </w:r>
          </w:p>
        </w:tc>
        <w:tc>
          <w:tcPr>
            <w:tcW w:w="2115" w:type="dxa"/>
          </w:tcPr>
          <w:p>
            <w:pPr>
              <w:pStyle w:val="TableParagraph"/>
              <w:spacing w:line="200" w:lineRule="exact"/>
              <w:ind w:left="108"/>
              <w:rPr>
                <w:sz w:val="18"/>
              </w:rPr>
            </w:pPr>
            <w:r>
              <w:rPr>
                <w:sz w:val="18"/>
              </w:rPr>
              <w:t>-</w:t>
            </w:r>
          </w:p>
        </w:tc>
        <w:tc>
          <w:tcPr>
            <w:tcW w:w="7050" w:type="dxa"/>
          </w:tcPr>
          <w:p>
            <w:pPr>
              <w:pStyle w:val="TableParagraph"/>
              <w:spacing w:line="200" w:lineRule="exact"/>
              <w:ind w:left="148"/>
              <w:rPr>
                <w:sz w:val="18"/>
              </w:rPr>
            </w:pPr>
            <w:r>
              <w:rPr>
                <w:sz w:val="18"/>
              </w:rPr>
              <w:t>保留</w:t>
            </w:r>
          </w:p>
        </w:tc>
      </w:tr>
      <w:tr>
        <w:trPr>
          <w:trHeight w:val="439" w:hRule="atLeast"/>
        </w:trPr>
        <w:tc>
          <w:tcPr>
            <w:tcW w:w="701" w:type="dxa"/>
          </w:tcPr>
          <w:p>
            <w:pPr>
              <w:pStyle w:val="TableParagraph"/>
              <w:spacing w:before="110"/>
              <w:ind w:left="107"/>
              <w:rPr>
                <w:b/>
                <w:sz w:val="18"/>
              </w:rPr>
            </w:pPr>
            <w:r>
              <w:rPr>
                <w:b/>
                <w:sz w:val="18"/>
              </w:rPr>
              <w:t>[0]</w:t>
            </w:r>
          </w:p>
        </w:tc>
        <w:tc>
          <w:tcPr>
            <w:tcW w:w="2115" w:type="dxa"/>
          </w:tcPr>
          <w:p>
            <w:pPr>
              <w:pStyle w:val="TableParagraph"/>
              <w:spacing w:before="110"/>
              <w:ind w:left="108"/>
              <w:rPr>
                <w:sz w:val="18"/>
              </w:rPr>
            </w:pPr>
            <w:r>
              <w:rPr>
                <w:sz w:val="18"/>
              </w:rPr>
              <w:t>SIG_COND_RST</w:t>
            </w:r>
          </w:p>
        </w:tc>
        <w:tc>
          <w:tcPr>
            <w:tcW w:w="7050" w:type="dxa"/>
          </w:tcPr>
          <w:p>
            <w:pPr>
              <w:pStyle w:val="TableParagraph"/>
              <w:spacing w:line="219" w:lineRule="exact"/>
              <w:ind w:left="108"/>
              <w:rPr>
                <w:sz w:val="18"/>
              </w:rPr>
            </w:pPr>
            <w:r>
              <w:rPr>
                <w:sz w:val="18"/>
              </w:rPr>
              <w:t>1–重置所有陀螺仪数字信号路径、加速度数字信号路径和温度数字信号路径。</w:t>
            </w:r>
          </w:p>
          <w:p>
            <w:pPr>
              <w:pStyle w:val="TableParagraph"/>
              <w:spacing w:line="199" w:lineRule="exact" w:before="1"/>
              <w:ind w:left="108"/>
              <w:rPr>
                <w:sz w:val="18"/>
              </w:rPr>
            </w:pPr>
            <w:r>
              <w:rPr>
                <w:sz w:val="18"/>
              </w:rPr>
              <w:t>该位还清除所有传感器寄存器。</w:t>
            </w:r>
          </w:p>
        </w:tc>
      </w:tr>
    </w:tbl>
    <w:p>
      <w:pPr>
        <w:pStyle w:val="BodyText"/>
        <w:rPr>
          <w:b/>
        </w:rPr>
      </w:pPr>
    </w:p>
    <w:p>
      <w:pPr>
        <w:pStyle w:val="Heading3"/>
        <w:numPr>
          <w:ilvl w:val="1"/>
          <w:numId w:val="12"/>
        </w:numPr>
        <w:tabs>
          <w:tab w:pos="1020" w:val="left" w:leader="none"/>
        </w:tabs>
        <w:spacing w:line="240" w:lineRule="auto" w:before="122" w:after="0"/>
        <w:ind w:left="1020" w:right="0" w:hanging="540"/>
        <w:jc w:val="left"/>
      </w:pPr>
      <w:bookmarkStart w:name="_bookmark114" w:id="197"/>
      <w:bookmarkEnd w:id="197"/>
      <w:r>
        <w:rPr>
          <w:b w:val="0"/>
        </w:rPr>
      </w:r>
      <w:bookmarkStart w:name="_bookmark114" w:id="198"/>
      <w:bookmarkEnd w:id="198"/>
      <w:r>
        <w:rPr>
          <w:color w:val="1F487C"/>
        </w:rPr>
        <w:t>寄存器107–电源管理1</w:t>
      </w:r>
    </w:p>
    <w:p>
      <w:pPr>
        <w:pStyle w:val="BodyText"/>
        <w:rPr>
          <w:b/>
          <w:sz w:val="22"/>
        </w:rPr>
      </w:pPr>
    </w:p>
    <w:p>
      <w:pPr>
        <w:spacing w:line="192" w:lineRule="auto" w:before="0"/>
        <w:ind w:left="1200" w:right="8134" w:firstLine="0"/>
        <w:jc w:val="left"/>
        <w:rPr>
          <w:b/>
          <w:sz w:val="20"/>
        </w:rPr>
      </w:pPr>
      <w:r>
        <w:rPr>
          <w:b/>
          <w:sz w:val="20"/>
        </w:rPr>
        <w:t>寄存器名称：PWR_MGMT_1寄存器类型：读/写</w:t>
      </w:r>
    </w:p>
    <w:p>
      <w:pPr>
        <w:spacing w:before="0" w:after="43"/>
        <w:ind w:left="1200" w:right="0" w:firstLine="0"/>
        <w:jc w:val="left"/>
        <w:rPr>
          <w:b/>
          <w:sz w:val="20"/>
        </w:rPr>
      </w:pPr>
      <w:r>
        <w:rPr>
          <w:b/>
          <w:sz w:val="20"/>
        </w:rPr>
        <w:t>寄存器地址：107（十进制）；6B（六角）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115"/>
        <w:gridCol w:w="113"/>
        <w:gridCol w:w="595"/>
        <w:gridCol w:w="6229"/>
        <w:gridCol w:w="113"/>
      </w:tblGrid>
      <w:tr>
        <w:trPr>
          <w:trHeight w:val="220" w:hRule="atLeast"/>
        </w:trPr>
        <w:tc>
          <w:tcPr>
            <w:tcW w:w="701" w:type="dxa"/>
            <w:shd w:val="clear" w:color="auto" w:fill="BEBEBE"/>
          </w:tcPr>
          <w:p>
            <w:pPr>
              <w:pStyle w:val="TableParagraph"/>
              <w:spacing w:line="200" w:lineRule="exact"/>
              <w:ind w:left="107"/>
              <w:rPr>
                <w:b/>
                <w:sz w:val="18"/>
              </w:rPr>
            </w:pPr>
            <w:r>
              <w:rPr>
                <w:b/>
                <w:sz w:val="18"/>
              </w:rPr>
              <w:t>钻头</w:t>
            </w:r>
          </w:p>
        </w:tc>
        <w:tc>
          <w:tcPr>
            <w:tcW w:w="2115" w:type="dxa"/>
            <w:shd w:val="clear" w:color="auto" w:fill="BEBEBE"/>
          </w:tcPr>
          <w:p>
            <w:pPr>
              <w:pStyle w:val="TableParagraph"/>
              <w:spacing w:line="200" w:lineRule="exact"/>
              <w:ind w:left="108"/>
              <w:rPr>
                <w:b/>
                <w:sz w:val="18"/>
              </w:rPr>
            </w:pPr>
            <w:r>
              <w:rPr>
                <w:b/>
                <w:sz w:val="18"/>
              </w:rPr>
              <w:t>姓名</w:t>
            </w:r>
          </w:p>
        </w:tc>
        <w:tc>
          <w:tcPr>
            <w:tcW w:w="7050" w:type="dxa"/>
            <w:gridSpan w:val="4"/>
            <w:shd w:val="clear" w:color="auto" w:fill="BEBEBE"/>
          </w:tcPr>
          <w:p>
            <w:pPr>
              <w:pStyle w:val="TableParagraph"/>
              <w:spacing w:line="200" w:lineRule="exact"/>
              <w:ind w:left="108"/>
              <w:rPr>
                <w:b/>
                <w:sz w:val="18"/>
              </w:rPr>
            </w:pPr>
            <w:r>
              <w:rPr>
                <w:b/>
                <w:sz w:val="18"/>
              </w:rPr>
              <w:t>功能</w:t>
            </w:r>
          </w:p>
        </w:tc>
      </w:tr>
      <w:tr>
        <w:trPr>
          <w:trHeight w:val="438" w:hRule="atLeast"/>
        </w:trPr>
        <w:tc>
          <w:tcPr>
            <w:tcW w:w="701" w:type="dxa"/>
          </w:tcPr>
          <w:p>
            <w:pPr>
              <w:pStyle w:val="TableParagraph"/>
              <w:spacing w:before="109"/>
              <w:ind w:left="107"/>
              <w:rPr>
                <w:b/>
                <w:sz w:val="18"/>
              </w:rPr>
            </w:pPr>
            <w:r>
              <w:rPr>
                <w:b/>
                <w:sz w:val="18"/>
              </w:rPr>
              <w:t>[7]</w:t>
            </w:r>
          </w:p>
        </w:tc>
        <w:tc>
          <w:tcPr>
            <w:tcW w:w="2115" w:type="dxa"/>
          </w:tcPr>
          <w:p>
            <w:pPr>
              <w:pStyle w:val="TableParagraph"/>
              <w:spacing w:before="109"/>
              <w:ind w:left="108"/>
              <w:rPr>
                <w:sz w:val="18"/>
              </w:rPr>
            </w:pPr>
            <w:r>
              <w:rPr>
                <w:sz w:val="18"/>
              </w:rPr>
              <w:t>设备_设置</w:t>
            </w:r>
          </w:p>
        </w:tc>
        <w:tc>
          <w:tcPr>
            <w:tcW w:w="7050" w:type="dxa"/>
            <w:gridSpan w:val="4"/>
          </w:tcPr>
          <w:p>
            <w:pPr>
              <w:pStyle w:val="TableParagraph"/>
              <w:spacing w:line="218" w:lineRule="exact"/>
              <w:ind w:left="108"/>
              <w:rPr>
                <w:sz w:val="18"/>
              </w:rPr>
            </w:pPr>
            <w:r>
              <w:rPr>
                <w:sz w:val="18"/>
              </w:rPr>
              <w:t>1–重置内部寄存器并恢复默认设置。该位自动清除</w:t>
            </w:r>
          </w:p>
          <w:p>
            <w:pPr>
              <w:pStyle w:val="TableParagraph"/>
              <w:spacing w:line="201" w:lineRule="exact"/>
              <w:ind w:left="108"/>
              <w:rPr>
                <w:sz w:val="18"/>
              </w:rPr>
            </w:pPr>
            <w:r>
              <w:rPr>
                <w:sz w:val="18"/>
              </w:rPr>
              <w:t>一旦重置完成，则设置为0。</w:t>
            </w:r>
          </w:p>
        </w:tc>
      </w:tr>
      <w:tr>
        <w:trPr>
          <w:trHeight w:val="220" w:hRule="atLeast"/>
        </w:trPr>
        <w:tc>
          <w:tcPr>
            <w:tcW w:w="701" w:type="dxa"/>
          </w:tcPr>
          <w:p>
            <w:pPr>
              <w:pStyle w:val="TableParagraph"/>
              <w:spacing w:line="200" w:lineRule="exact"/>
              <w:ind w:left="107"/>
              <w:rPr>
                <w:b/>
                <w:sz w:val="18"/>
              </w:rPr>
            </w:pPr>
            <w:r>
              <w:rPr>
                <w:b/>
                <w:sz w:val="18"/>
              </w:rPr>
              <w:t>[6]</w:t>
            </w:r>
          </w:p>
        </w:tc>
        <w:tc>
          <w:tcPr>
            <w:tcW w:w="2115" w:type="dxa"/>
          </w:tcPr>
          <w:p>
            <w:pPr>
              <w:pStyle w:val="TableParagraph"/>
              <w:spacing w:line="200" w:lineRule="exact"/>
              <w:ind w:left="108"/>
              <w:rPr>
                <w:sz w:val="18"/>
              </w:rPr>
            </w:pPr>
            <w:r>
              <w:rPr>
                <w:sz w:val="18"/>
              </w:rPr>
              <w:t>睡眠</w:t>
            </w:r>
          </w:p>
        </w:tc>
        <w:tc>
          <w:tcPr>
            <w:tcW w:w="7050" w:type="dxa"/>
            <w:gridSpan w:val="4"/>
          </w:tcPr>
          <w:p>
            <w:pPr>
              <w:pStyle w:val="TableParagraph"/>
              <w:spacing w:line="200" w:lineRule="exact"/>
              <w:ind w:left="108"/>
              <w:rPr>
                <w:sz w:val="18"/>
              </w:rPr>
            </w:pPr>
            <w:r>
              <w:rPr>
                <w:sz w:val="18"/>
              </w:rPr>
              <w:t>当设置为1时，芯片被设置为睡眠模式。</w:t>
            </w:r>
          </w:p>
        </w:tc>
      </w:tr>
      <w:tr>
        <w:trPr>
          <w:trHeight w:val="1024" w:hRule="atLeast"/>
        </w:trPr>
        <w:tc>
          <w:tcPr>
            <w:tcW w:w="701" w:type="dxa"/>
          </w:tcPr>
          <w:p>
            <w:pPr>
              <w:pStyle w:val="TableParagraph"/>
              <w:rPr>
                <w:b/>
                <w:sz w:val="18"/>
              </w:rPr>
            </w:pPr>
          </w:p>
          <w:p>
            <w:pPr>
              <w:pStyle w:val="TableParagraph"/>
              <w:spacing w:before="11"/>
              <w:rPr>
                <w:b/>
                <w:sz w:val="14"/>
              </w:rPr>
            </w:pPr>
          </w:p>
          <w:p>
            <w:pPr>
              <w:pStyle w:val="TableParagraph"/>
              <w:ind w:left="107"/>
              <w:rPr>
                <w:b/>
                <w:sz w:val="18"/>
              </w:rPr>
            </w:pPr>
            <w:r>
              <w:rPr>
                <w:b/>
                <w:sz w:val="18"/>
              </w:rPr>
              <w:t>[5]</w:t>
            </w:r>
          </w:p>
        </w:tc>
        <w:tc>
          <w:tcPr>
            <w:tcW w:w="2115" w:type="dxa"/>
          </w:tcPr>
          <w:p>
            <w:pPr>
              <w:pStyle w:val="TableParagraph"/>
              <w:rPr>
                <w:b/>
                <w:sz w:val="18"/>
              </w:rPr>
            </w:pPr>
          </w:p>
          <w:p>
            <w:pPr>
              <w:pStyle w:val="TableParagraph"/>
              <w:spacing w:before="11"/>
              <w:rPr>
                <w:b/>
                <w:sz w:val="14"/>
              </w:rPr>
            </w:pPr>
          </w:p>
          <w:p>
            <w:pPr>
              <w:pStyle w:val="TableParagraph"/>
              <w:ind w:left="108"/>
              <w:rPr>
                <w:sz w:val="18"/>
              </w:rPr>
            </w:pPr>
            <w:r>
              <w:rPr>
                <w:sz w:val="18"/>
              </w:rPr>
              <w:t>循环</w:t>
            </w:r>
          </w:p>
        </w:tc>
        <w:tc>
          <w:tcPr>
            <w:tcW w:w="7050" w:type="dxa"/>
            <w:gridSpan w:val="4"/>
          </w:tcPr>
          <w:p>
            <w:pPr>
              <w:pStyle w:val="TableParagraph"/>
              <w:ind w:left="108" w:right="157"/>
              <w:rPr>
                <w:sz w:val="18"/>
              </w:rPr>
            </w:pPr>
            <w:r>
              <w:rPr>
                <w:sz w:val="18"/>
              </w:rPr>
              <w:t>当设置为1，并且SLEEP和STANDBY未设置为1时，芯片将在睡眠和以SMPLRT_DIV确定的速率采集单个加速度计样本之间循环</w:t>
            </w:r>
          </w:p>
          <w:p>
            <w:pPr>
              <w:pStyle w:val="TableParagraph"/>
              <w:ind w:left="108" w:right="157"/>
              <w:rPr>
                <w:sz w:val="16"/>
              </w:rPr>
            </w:pPr>
            <w:r>
              <w:rPr>
                <w:b/>
                <w:sz w:val="16"/>
              </w:rPr>
              <w:t>注：当通过PWR_MGMT_2寄存器位禁用所有加速计轴并启用循环时，芯片将以上述各寄存器确定的速率唤醒，但不会占用任何时间</w:t>
            </w:r>
          </w:p>
          <w:p>
            <w:pPr>
              <w:pStyle w:val="TableParagraph"/>
              <w:spacing w:line="175" w:lineRule="exact"/>
              <w:ind w:left="108"/>
              <w:rPr>
                <w:sz w:val="16"/>
              </w:rPr>
            </w:pPr>
            <w:r>
              <w:rPr>
                <w:sz w:val="16"/>
              </w:rPr>
              <w:t>样品。</w:t>
            </w:r>
          </w:p>
        </w:tc>
      </w:tr>
      <w:tr>
        <w:trPr>
          <w:trHeight w:val="438" w:hRule="atLeast"/>
        </w:trPr>
        <w:tc>
          <w:tcPr>
            <w:tcW w:w="701" w:type="dxa"/>
          </w:tcPr>
          <w:p>
            <w:pPr>
              <w:pStyle w:val="TableParagraph"/>
              <w:spacing w:before="109"/>
              <w:ind w:left="107"/>
              <w:rPr>
                <w:b/>
                <w:sz w:val="18"/>
              </w:rPr>
            </w:pPr>
            <w:r>
              <w:rPr>
                <w:b/>
                <w:sz w:val="18"/>
              </w:rPr>
              <w:t>[4]</w:t>
            </w:r>
          </w:p>
        </w:tc>
        <w:tc>
          <w:tcPr>
            <w:tcW w:w="2115" w:type="dxa"/>
          </w:tcPr>
          <w:p>
            <w:pPr>
              <w:pStyle w:val="TableParagraph"/>
              <w:spacing w:before="109"/>
              <w:ind w:left="108"/>
              <w:rPr>
                <w:sz w:val="18"/>
              </w:rPr>
            </w:pPr>
            <w:r>
              <w:rPr>
                <w:sz w:val="18"/>
              </w:rPr>
              <w:t>陀螺仪备用</w:t>
            </w:r>
          </w:p>
        </w:tc>
        <w:tc>
          <w:tcPr>
            <w:tcW w:w="7050" w:type="dxa"/>
            <w:gridSpan w:val="4"/>
          </w:tcPr>
          <w:p>
            <w:pPr>
              <w:pStyle w:val="TableParagraph"/>
              <w:spacing w:line="219" w:lineRule="exact"/>
              <w:ind w:left="108"/>
              <w:rPr>
                <w:sz w:val="18"/>
              </w:rPr>
            </w:pPr>
            <w:r>
              <w:rPr>
                <w:sz w:val="18"/>
              </w:rPr>
              <w:t>设置后，陀螺仪驱动和锁相环电路被启用，但感测路径被禁用。这</w:t>
            </w:r>
          </w:p>
          <w:p>
            <w:pPr>
              <w:pStyle w:val="TableParagraph"/>
              <w:spacing w:line="199" w:lineRule="exact" w:before="1"/>
              <w:ind w:left="108"/>
              <w:rPr>
                <w:sz w:val="18"/>
              </w:rPr>
            </w:pPr>
            <w:r>
              <w:rPr>
                <w:sz w:val="18"/>
              </w:rPr>
              <w:t>是一种允许快速启用陀螺仪的低功率模式。</w:t>
            </w:r>
          </w:p>
        </w:tc>
      </w:tr>
      <w:tr>
        <w:trPr>
          <w:trHeight w:val="220" w:hRule="atLeast"/>
        </w:trPr>
        <w:tc>
          <w:tcPr>
            <w:tcW w:w="701" w:type="dxa"/>
          </w:tcPr>
          <w:p>
            <w:pPr>
              <w:pStyle w:val="TableParagraph"/>
              <w:spacing w:line="200" w:lineRule="exact"/>
              <w:ind w:left="107"/>
              <w:rPr>
                <w:b/>
                <w:sz w:val="18"/>
              </w:rPr>
            </w:pPr>
            <w:r>
              <w:rPr>
                <w:b/>
                <w:sz w:val="18"/>
              </w:rPr>
              <w:t>[3]</w:t>
            </w:r>
          </w:p>
        </w:tc>
        <w:tc>
          <w:tcPr>
            <w:tcW w:w="2115" w:type="dxa"/>
          </w:tcPr>
          <w:p>
            <w:pPr>
              <w:pStyle w:val="TableParagraph"/>
              <w:spacing w:line="200" w:lineRule="exact"/>
              <w:ind w:left="108"/>
              <w:rPr>
                <w:sz w:val="18"/>
              </w:rPr>
            </w:pPr>
            <w:r>
              <w:rPr>
                <w:sz w:val="18"/>
              </w:rPr>
              <w:t>温度（_D）</w:t>
            </w:r>
          </w:p>
        </w:tc>
        <w:tc>
          <w:tcPr>
            <w:tcW w:w="7050" w:type="dxa"/>
            <w:gridSpan w:val="4"/>
            <w:tcBorders>
              <w:bottom w:val="single" w:sz="8" w:space="0" w:color="000000"/>
            </w:tcBorders>
          </w:tcPr>
          <w:p>
            <w:pPr>
              <w:pStyle w:val="TableParagraph"/>
              <w:spacing w:line="200" w:lineRule="exact"/>
              <w:ind w:left="108"/>
              <w:rPr>
                <w:sz w:val="18"/>
              </w:rPr>
            </w:pPr>
            <w:r>
              <w:rPr>
                <w:sz w:val="18"/>
              </w:rPr>
              <w:t>当设置为1时，此位禁用温度传感器。</w:t>
            </w:r>
          </w:p>
        </w:tc>
      </w:tr>
      <w:tr>
        <w:trPr>
          <w:trHeight w:val="220" w:hRule="atLeast"/>
        </w:trPr>
        <w:tc>
          <w:tcPr>
            <w:tcW w:w="701" w:type="dxa"/>
            <w:vMerge w:val="restart"/>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9"/>
              <w:ind w:left="107"/>
              <w:rPr>
                <w:b/>
                <w:sz w:val="18"/>
              </w:rPr>
            </w:pPr>
            <w:r>
              <w:rPr>
                <w:b/>
                <w:sz w:val="18"/>
              </w:rPr>
              <w:t>[2:0]</w:t>
            </w:r>
          </w:p>
        </w:tc>
        <w:tc>
          <w:tcPr>
            <w:tcW w:w="2115" w:type="dxa"/>
            <w:vMerge w:val="restart"/>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9"/>
              <w:ind w:left="108"/>
              <w:rPr>
                <w:sz w:val="18"/>
              </w:rPr>
            </w:pPr>
            <w:r>
              <w:rPr>
                <w:sz w:val="18"/>
              </w:rPr>
              <w:t>克莱塞尔[2:0]</w:t>
            </w:r>
          </w:p>
        </w:tc>
        <w:tc>
          <w:tcPr>
            <w:tcW w:w="113" w:type="dxa"/>
            <w:vMerge w:val="restart"/>
          </w:tcPr>
          <w:p>
            <w:pPr>
              <w:pStyle w:val="TableParagraph"/>
              <w:rPr>
                <w:rFonts w:ascii="Times New Roman"/>
                <w:sz w:val="18"/>
              </w:rPr>
            </w:pPr>
          </w:p>
        </w:tc>
        <w:tc>
          <w:tcPr>
            <w:tcW w:w="595" w:type="dxa"/>
            <w:tcBorders>
              <w:top w:val="single" w:sz="8" w:space="0" w:color="000000"/>
            </w:tcBorders>
          </w:tcPr>
          <w:p>
            <w:pPr>
              <w:pStyle w:val="TableParagraph"/>
              <w:spacing w:line="200" w:lineRule="exact"/>
              <w:ind w:left="107"/>
              <w:rPr>
                <w:b/>
                <w:sz w:val="18"/>
              </w:rPr>
            </w:pPr>
            <w:r>
              <w:rPr>
                <w:b/>
                <w:sz w:val="18"/>
              </w:rPr>
              <w:t>密码</w:t>
            </w:r>
          </w:p>
        </w:tc>
        <w:tc>
          <w:tcPr>
            <w:tcW w:w="6229" w:type="dxa"/>
            <w:tcBorders>
              <w:top w:val="single" w:sz="8" w:space="0" w:color="000000"/>
            </w:tcBorders>
          </w:tcPr>
          <w:p>
            <w:pPr>
              <w:pStyle w:val="TableParagraph"/>
              <w:spacing w:line="200" w:lineRule="exact"/>
              <w:ind w:left="110"/>
              <w:rPr>
                <w:b/>
                <w:sz w:val="18"/>
              </w:rPr>
            </w:pPr>
            <w:r>
              <w:rPr>
                <w:b/>
                <w:sz w:val="18"/>
              </w:rPr>
              <w:t>时钟源</w:t>
            </w:r>
          </w:p>
        </w:tc>
        <w:tc>
          <w:tcPr>
            <w:tcW w:w="113" w:type="dxa"/>
            <w:tcBorders>
              <w:bottom w:val="nil"/>
            </w:tcBorders>
          </w:tcPr>
          <w:p>
            <w:pPr>
              <w:pStyle w:val="TableParagraph"/>
              <w:rPr>
                <w:rFonts w:ascii="Times New Roman"/>
                <w:sz w:val="14"/>
              </w:rPr>
            </w:pPr>
          </w:p>
        </w:tc>
      </w:tr>
      <w:tr>
        <w:trPr>
          <w:trHeight w:val="220" w:hRule="atLeast"/>
        </w:trPr>
        <w:tc>
          <w:tcPr>
            <w:tcW w:w="701" w:type="dxa"/>
            <w:vMerge/>
            <w:tcBorders>
              <w:top w:val="nil"/>
            </w:tcBorders>
          </w:tcPr>
          <w:p>
            <w:pPr>
              <w:rPr>
                <w:sz w:val="2"/>
                <w:szCs w:val="2"/>
              </w:rPr>
            </w:pPr>
          </w:p>
        </w:tc>
        <w:tc>
          <w:tcPr>
            <w:tcW w:w="2115" w:type="dxa"/>
            <w:vMerge/>
            <w:tcBorders>
              <w:top w:val="nil"/>
            </w:tcBorders>
          </w:tcPr>
          <w:p>
            <w:pPr>
              <w:rPr>
                <w:sz w:val="2"/>
                <w:szCs w:val="2"/>
              </w:rPr>
            </w:pPr>
          </w:p>
        </w:tc>
        <w:tc>
          <w:tcPr>
            <w:tcW w:w="113" w:type="dxa"/>
            <w:vMerge/>
            <w:tcBorders>
              <w:top w:val="nil"/>
            </w:tcBorders>
          </w:tcPr>
          <w:p>
            <w:pPr>
              <w:rPr>
                <w:sz w:val="2"/>
                <w:szCs w:val="2"/>
              </w:rPr>
            </w:pPr>
          </w:p>
        </w:tc>
        <w:tc>
          <w:tcPr>
            <w:tcW w:w="595" w:type="dxa"/>
          </w:tcPr>
          <w:p>
            <w:pPr>
              <w:pStyle w:val="TableParagraph"/>
              <w:spacing w:line="200" w:lineRule="exact"/>
              <w:ind w:left="107"/>
              <w:rPr>
                <w:sz w:val="18"/>
              </w:rPr>
            </w:pPr>
            <w:r>
              <w:rPr>
                <w:sz w:val="18"/>
              </w:rPr>
              <w:t>0</w:t>
            </w:r>
          </w:p>
        </w:tc>
        <w:tc>
          <w:tcPr>
            <w:tcW w:w="6229" w:type="dxa"/>
          </w:tcPr>
          <w:p>
            <w:pPr>
              <w:pStyle w:val="TableParagraph"/>
              <w:spacing w:line="200" w:lineRule="exact"/>
              <w:ind w:left="110"/>
              <w:rPr>
                <w:sz w:val="18"/>
              </w:rPr>
            </w:pPr>
            <w:r>
              <w:rPr>
                <w:sz w:val="18"/>
              </w:rPr>
              <w:t>内部20 MHz振荡器</w:t>
            </w:r>
          </w:p>
        </w:tc>
        <w:tc>
          <w:tcPr>
            <w:tcW w:w="113" w:type="dxa"/>
            <w:tcBorders>
              <w:top w:val="nil"/>
              <w:bottom w:val="nil"/>
            </w:tcBorders>
          </w:tcPr>
          <w:p>
            <w:pPr>
              <w:pStyle w:val="TableParagraph"/>
              <w:rPr>
                <w:rFonts w:ascii="Times New Roman"/>
                <w:sz w:val="14"/>
              </w:rPr>
            </w:pPr>
          </w:p>
        </w:tc>
      </w:tr>
      <w:tr>
        <w:trPr>
          <w:trHeight w:val="438" w:hRule="atLeast"/>
        </w:trPr>
        <w:tc>
          <w:tcPr>
            <w:tcW w:w="701" w:type="dxa"/>
            <w:vMerge/>
            <w:tcBorders>
              <w:top w:val="nil"/>
            </w:tcBorders>
          </w:tcPr>
          <w:p>
            <w:pPr>
              <w:rPr>
                <w:sz w:val="2"/>
                <w:szCs w:val="2"/>
              </w:rPr>
            </w:pPr>
          </w:p>
        </w:tc>
        <w:tc>
          <w:tcPr>
            <w:tcW w:w="2115" w:type="dxa"/>
            <w:vMerge/>
            <w:tcBorders>
              <w:top w:val="nil"/>
            </w:tcBorders>
          </w:tcPr>
          <w:p>
            <w:pPr>
              <w:rPr>
                <w:sz w:val="2"/>
                <w:szCs w:val="2"/>
              </w:rPr>
            </w:pPr>
          </w:p>
        </w:tc>
        <w:tc>
          <w:tcPr>
            <w:tcW w:w="113" w:type="dxa"/>
            <w:vMerge/>
            <w:tcBorders>
              <w:top w:val="nil"/>
            </w:tcBorders>
          </w:tcPr>
          <w:p>
            <w:pPr>
              <w:rPr>
                <w:sz w:val="2"/>
                <w:szCs w:val="2"/>
              </w:rPr>
            </w:pPr>
          </w:p>
        </w:tc>
        <w:tc>
          <w:tcPr>
            <w:tcW w:w="595" w:type="dxa"/>
          </w:tcPr>
          <w:p>
            <w:pPr>
              <w:pStyle w:val="TableParagraph"/>
              <w:spacing w:line="219" w:lineRule="exact"/>
              <w:ind w:left="107"/>
              <w:rPr>
                <w:sz w:val="18"/>
              </w:rPr>
            </w:pPr>
            <w:r>
              <w:rPr>
                <w:sz w:val="18"/>
              </w:rPr>
              <w:t>1</w:t>
            </w:r>
          </w:p>
        </w:tc>
        <w:tc>
          <w:tcPr>
            <w:tcW w:w="6229" w:type="dxa"/>
          </w:tcPr>
          <w:p>
            <w:pPr>
              <w:pStyle w:val="TableParagraph"/>
              <w:spacing w:line="218" w:lineRule="exact"/>
              <w:ind w:left="110"/>
              <w:rPr>
                <w:sz w:val="18"/>
              </w:rPr>
            </w:pPr>
            <w:r>
              <w:rPr>
                <w:sz w:val="18"/>
              </w:rPr>
              <w:t>自动选择最佳可用时钟源–PLL（如果准备好），否则使用内部</w:t>
            </w:r>
          </w:p>
          <w:p>
            <w:pPr>
              <w:pStyle w:val="TableParagraph"/>
              <w:spacing w:line="201" w:lineRule="exact"/>
              <w:ind w:left="110"/>
              <w:rPr>
                <w:sz w:val="18"/>
              </w:rPr>
            </w:pPr>
            <w:r>
              <w:rPr>
                <w:sz w:val="18"/>
              </w:rPr>
              <w:t>振荡器</w:t>
            </w:r>
          </w:p>
        </w:tc>
        <w:tc>
          <w:tcPr>
            <w:tcW w:w="113" w:type="dxa"/>
            <w:tcBorders>
              <w:top w:val="nil"/>
              <w:bottom w:val="nil"/>
            </w:tcBorders>
          </w:tcPr>
          <w:p>
            <w:pPr>
              <w:pStyle w:val="TableParagraph"/>
              <w:rPr>
                <w:rFonts w:ascii="Times New Roman"/>
                <w:sz w:val="18"/>
              </w:rPr>
            </w:pPr>
          </w:p>
        </w:tc>
      </w:tr>
      <w:tr>
        <w:trPr>
          <w:trHeight w:val="438" w:hRule="atLeast"/>
        </w:trPr>
        <w:tc>
          <w:tcPr>
            <w:tcW w:w="701" w:type="dxa"/>
            <w:vMerge/>
            <w:tcBorders>
              <w:top w:val="nil"/>
            </w:tcBorders>
          </w:tcPr>
          <w:p>
            <w:pPr>
              <w:rPr>
                <w:sz w:val="2"/>
                <w:szCs w:val="2"/>
              </w:rPr>
            </w:pPr>
          </w:p>
        </w:tc>
        <w:tc>
          <w:tcPr>
            <w:tcW w:w="2115" w:type="dxa"/>
            <w:vMerge/>
            <w:tcBorders>
              <w:top w:val="nil"/>
            </w:tcBorders>
          </w:tcPr>
          <w:p>
            <w:pPr>
              <w:rPr>
                <w:sz w:val="2"/>
                <w:szCs w:val="2"/>
              </w:rPr>
            </w:pPr>
          </w:p>
        </w:tc>
        <w:tc>
          <w:tcPr>
            <w:tcW w:w="113" w:type="dxa"/>
            <w:vMerge/>
            <w:tcBorders>
              <w:top w:val="nil"/>
            </w:tcBorders>
          </w:tcPr>
          <w:p>
            <w:pPr>
              <w:rPr>
                <w:sz w:val="2"/>
                <w:szCs w:val="2"/>
              </w:rPr>
            </w:pPr>
          </w:p>
        </w:tc>
        <w:tc>
          <w:tcPr>
            <w:tcW w:w="595" w:type="dxa"/>
          </w:tcPr>
          <w:p>
            <w:pPr>
              <w:pStyle w:val="TableParagraph"/>
              <w:spacing w:line="219" w:lineRule="exact"/>
              <w:ind w:left="107"/>
              <w:rPr>
                <w:sz w:val="18"/>
              </w:rPr>
            </w:pPr>
            <w:r>
              <w:rPr>
                <w:sz w:val="18"/>
              </w:rPr>
              <w:t>2</w:t>
            </w:r>
          </w:p>
        </w:tc>
        <w:tc>
          <w:tcPr>
            <w:tcW w:w="6229" w:type="dxa"/>
          </w:tcPr>
          <w:p>
            <w:pPr>
              <w:pStyle w:val="TableParagraph"/>
              <w:spacing w:line="219" w:lineRule="exact"/>
              <w:ind w:left="110"/>
              <w:rPr>
                <w:sz w:val="18"/>
              </w:rPr>
            </w:pPr>
            <w:r>
              <w:rPr>
                <w:sz w:val="18"/>
              </w:rPr>
              <w:t>自动选择最佳可用时钟源–PLL（如果准备好），否则使用内部</w:t>
            </w:r>
          </w:p>
          <w:p>
            <w:pPr>
              <w:pStyle w:val="TableParagraph"/>
              <w:spacing w:line="199" w:lineRule="exact" w:before="1"/>
              <w:ind w:left="110"/>
              <w:rPr>
                <w:sz w:val="18"/>
              </w:rPr>
            </w:pPr>
            <w:r>
              <w:rPr>
                <w:sz w:val="18"/>
              </w:rPr>
              <w:t>振荡器</w:t>
            </w:r>
          </w:p>
        </w:tc>
        <w:tc>
          <w:tcPr>
            <w:tcW w:w="113" w:type="dxa"/>
            <w:tcBorders>
              <w:top w:val="nil"/>
              <w:bottom w:val="nil"/>
            </w:tcBorders>
          </w:tcPr>
          <w:p>
            <w:pPr>
              <w:pStyle w:val="TableParagraph"/>
              <w:rPr>
                <w:rFonts w:ascii="Times New Roman"/>
                <w:sz w:val="18"/>
              </w:rPr>
            </w:pPr>
          </w:p>
        </w:tc>
      </w:tr>
      <w:tr>
        <w:trPr>
          <w:trHeight w:val="438" w:hRule="atLeast"/>
        </w:trPr>
        <w:tc>
          <w:tcPr>
            <w:tcW w:w="701" w:type="dxa"/>
            <w:vMerge/>
            <w:tcBorders>
              <w:top w:val="nil"/>
            </w:tcBorders>
          </w:tcPr>
          <w:p>
            <w:pPr>
              <w:rPr>
                <w:sz w:val="2"/>
                <w:szCs w:val="2"/>
              </w:rPr>
            </w:pPr>
          </w:p>
        </w:tc>
        <w:tc>
          <w:tcPr>
            <w:tcW w:w="2115" w:type="dxa"/>
            <w:vMerge/>
            <w:tcBorders>
              <w:top w:val="nil"/>
            </w:tcBorders>
          </w:tcPr>
          <w:p>
            <w:pPr>
              <w:rPr>
                <w:sz w:val="2"/>
                <w:szCs w:val="2"/>
              </w:rPr>
            </w:pPr>
          </w:p>
        </w:tc>
        <w:tc>
          <w:tcPr>
            <w:tcW w:w="113" w:type="dxa"/>
            <w:vMerge/>
            <w:tcBorders>
              <w:top w:val="nil"/>
            </w:tcBorders>
          </w:tcPr>
          <w:p>
            <w:pPr>
              <w:rPr>
                <w:sz w:val="2"/>
                <w:szCs w:val="2"/>
              </w:rPr>
            </w:pPr>
          </w:p>
        </w:tc>
        <w:tc>
          <w:tcPr>
            <w:tcW w:w="595" w:type="dxa"/>
          </w:tcPr>
          <w:p>
            <w:pPr>
              <w:pStyle w:val="TableParagraph"/>
              <w:spacing w:line="219" w:lineRule="exact"/>
              <w:ind w:left="107"/>
              <w:rPr>
                <w:sz w:val="18"/>
              </w:rPr>
            </w:pPr>
            <w:r>
              <w:rPr>
                <w:sz w:val="18"/>
              </w:rPr>
              <w:t>3</w:t>
            </w:r>
          </w:p>
        </w:tc>
        <w:tc>
          <w:tcPr>
            <w:tcW w:w="6229" w:type="dxa"/>
          </w:tcPr>
          <w:p>
            <w:pPr>
              <w:pStyle w:val="TableParagraph"/>
              <w:spacing w:line="219" w:lineRule="exact"/>
              <w:ind w:left="110"/>
              <w:rPr>
                <w:sz w:val="18"/>
              </w:rPr>
            </w:pPr>
            <w:r>
              <w:rPr>
                <w:sz w:val="18"/>
              </w:rPr>
              <w:t>自动选择最佳可用时钟源–PLL（如果准备好），否则使用内部</w:t>
            </w:r>
          </w:p>
          <w:p>
            <w:pPr>
              <w:pStyle w:val="TableParagraph"/>
              <w:spacing w:line="199" w:lineRule="exact" w:before="1"/>
              <w:ind w:left="110"/>
              <w:rPr>
                <w:sz w:val="18"/>
              </w:rPr>
            </w:pPr>
            <w:r>
              <w:rPr>
                <w:sz w:val="18"/>
              </w:rPr>
              <w:t>振荡器</w:t>
            </w:r>
          </w:p>
        </w:tc>
        <w:tc>
          <w:tcPr>
            <w:tcW w:w="113" w:type="dxa"/>
            <w:tcBorders>
              <w:top w:val="nil"/>
              <w:bottom w:val="nil"/>
            </w:tcBorders>
          </w:tcPr>
          <w:p>
            <w:pPr>
              <w:pStyle w:val="TableParagraph"/>
              <w:rPr>
                <w:rFonts w:ascii="Times New Roman"/>
                <w:sz w:val="18"/>
              </w:rPr>
            </w:pPr>
          </w:p>
        </w:tc>
      </w:tr>
      <w:tr>
        <w:trPr>
          <w:trHeight w:val="441" w:hRule="atLeast"/>
        </w:trPr>
        <w:tc>
          <w:tcPr>
            <w:tcW w:w="701" w:type="dxa"/>
            <w:vMerge/>
            <w:tcBorders>
              <w:top w:val="nil"/>
            </w:tcBorders>
          </w:tcPr>
          <w:p>
            <w:pPr>
              <w:rPr>
                <w:sz w:val="2"/>
                <w:szCs w:val="2"/>
              </w:rPr>
            </w:pPr>
          </w:p>
        </w:tc>
        <w:tc>
          <w:tcPr>
            <w:tcW w:w="2115" w:type="dxa"/>
            <w:vMerge/>
            <w:tcBorders>
              <w:top w:val="nil"/>
            </w:tcBorders>
          </w:tcPr>
          <w:p>
            <w:pPr>
              <w:rPr>
                <w:sz w:val="2"/>
                <w:szCs w:val="2"/>
              </w:rPr>
            </w:pPr>
          </w:p>
        </w:tc>
        <w:tc>
          <w:tcPr>
            <w:tcW w:w="113" w:type="dxa"/>
            <w:vMerge/>
            <w:tcBorders>
              <w:top w:val="nil"/>
            </w:tcBorders>
          </w:tcPr>
          <w:p>
            <w:pPr>
              <w:rPr>
                <w:sz w:val="2"/>
                <w:szCs w:val="2"/>
              </w:rPr>
            </w:pPr>
          </w:p>
        </w:tc>
        <w:tc>
          <w:tcPr>
            <w:tcW w:w="595" w:type="dxa"/>
          </w:tcPr>
          <w:p>
            <w:pPr>
              <w:pStyle w:val="TableParagraph"/>
              <w:spacing w:before="1"/>
              <w:ind w:left="107"/>
              <w:rPr>
                <w:sz w:val="18"/>
              </w:rPr>
            </w:pPr>
            <w:r>
              <w:rPr>
                <w:sz w:val="18"/>
              </w:rPr>
              <w:t>4</w:t>
            </w:r>
          </w:p>
        </w:tc>
        <w:tc>
          <w:tcPr>
            <w:tcW w:w="6229" w:type="dxa"/>
          </w:tcPr>
          <w:p>
            <w:pPr>
              <w:pStyle w:val="TableParagraph"/>
              <w:spacing w:line="219" w:lineRule="exact" w:before="1"/>
              <w:ind w:left="110"/>
              <w:rPr>
                <w:sz w:val="18"/>
              </w:rPr>
            </w:pPr>
            <w:r>
              <w:rPr>
                <w:sz w:val="18"/>
              </w:rPr>
              <w:t>自动选择最佳可用时钟源–PLL（如果准备好），否则使用内部</w:t>
            </w:r>
          </w:p>
          <w:p>
            <w:pPr>
              <w:pStyle w:val="TableParagraph"/>
              <w:spacing w:line="201" w:lineRule="exact"/>
              <w:ind w:left="110"/>
              <w:rPr>
                <w:sz w:val="18"/>
              </w:rPr>
            </w:pPr>
            <w:r>
              <w:rPr>
                <w:sz w:val="18"/>
              </w:rPr>
              <w:t>振荡器</w:t>
            </w:r>
          </w:p>
        </w:tc>
        <w:tc>
          <w:tcPr>
            <w:tcW w:w="113" w:type="dxa"/>
            <w:tcBorders>
              <w:top w:val="nil"/>
              <w:bottom w:val="nil"/>
            </w:tcBorders>
          </w:tcPr>
          <w:p>
            <w:pPr>
              <w:pStyle w:val="TableParagraph"/>
              <w:rPr>
                <w:rFonts w:ascii="Times New Roman"/>
                <w:sz w:val="18"/>
              </w:rPr>
            </w:pPr>
          </w:p>
        </w:tc>
      </w:tr>
      <w:tr>
        <w:trPr>
          <w:trHeight w:val="438" w:hRule="atLeast"/>
        </w:trPr>
        <w:tc>
          <w:tcPr>
            <w:tcW w:w="701" w:type="dxa"/>
            <w:vMerge/>
            <w:tcBorders>
              <w:top w:val="nil"/>
            </w:tcBorders>
          </w:tcPr>
          <w:p>
            <w:pPr>
              <w:rPr>
                <w:sz w:val="2"/>
                <w:szCs w:val="2"/>
              </w:rPr>
            </w:pPr>
          </w:p>
        </w:tc>
        <w:tc>
          <w:tcPr>
            <w:tcW w:w="2115" w:type="dxa"/>
            <w:vMerge/>
            <w:tcBorders>
              <w:top w:val="nil"/>
            </w:tcBorders>
          </w:tcPr>
          <w:p>
            <w:pPr>
              <w:rPr>
                <w:sz w:val="2"/>
                <w:szCs w:val="2"/>
              </w:rPr>
            </w:pPr>
          </w:p>
        </w:tc>
        <w:tc>
          <w:tcPr>
            <w:tcW w:w="113" w:type="dxa"/>
            <w:vMerge/>
            <w:tcBorders>
              <w:top w:val="nil"/>
            </w:tcBorders>
          </w:tcPr>
          <w:p>
            <w:pPr>
              <w:rPr>
                <w:sz w:val="2"/>
                <w:szCs w:val="2"/>
              </w:rPr>
            </w:pPr>
          </w:p>
        </w:tc>
        <w:tc>
          <w:tcPr>
            <w:tcW w:w="595" w:type="dxa"/>
          </w:tcPr>
          <w:p>
            <w:pPr>
              <w:pStyle w:val="TableParagraph"/>
              <w:spacing w:line="219" w:lineRule="exact"/>
              <w:ind w:left="107"/>
              <w:rPr>
                <w:sz w:val="18"/>
              </w:rPr>
            </w:pPr>
            <w:r>
              <w:rPr>
                <w:sz w:val="18"/>
              </w:rPr>
              <w:t>5</w:t>
            </w:r>
          </w:p>
        </w:tc>
        <w:tc>
          <w:tcPr>
            <w:tcW w:w="6229" w:type="dxa"/>
          </w:tcPr>
          <w:p>
            <w:pPr>
              <w:pStyle w:val="TableParagraph"/>
              <w:spacing w:line="218" w:lineRule="exact"/>
              <w:ind w:left="110"/>
              <w:rPr>
                <w:sz w:val="18"/>
              </w:rPr>
            </w:pPr>
            <w:r>
              <w:rPr>
                <w:sz w:val="18"/>
              </w:rPr>
              <w:t>自动选择最佳可用时钟源–PLL（如果准备好），否则使用内部</w:t>
            </w:r>
          </w:p>
          <w:p>
            <w:pPr>
              <w:pStyle w:val="TableParagraph"/>
              <w:spacing w:line="201" w:lineRule="exact"/>
              <w:ind w:left="110"/>
              <w:rPr>
                <w:sz w:val="18"/>
              </w:rPr>
            </w:pPr>
            <w:r>
              <w:rPr>
                <w:sz w:val="18"/>
              </w:rPr>
              <w:t>振荡器</w:t>
            </w:r>
          </w:p>
        </w:tc>
        <w:tc>
          <w:tcPr>
            <w:tcW w:w="113" w:type="dxa"/>
            <w:tcBorders>
              <w:top w:val="nil"/>
              <w:bottom w:val="nil"/>
            </w:tcBorders>
          </w:tcPr>
          <w:p>
            <w:pPr>
              <w:pStyle w:val="TableParagraph"/>
              <w:rPr>
                <w:rFonts w:ascii="Times New Roman"/>
                <w:sz w:val="18"/>
              </w:rPr>
            </w:pPr>
          </w:p>
        </w:tc>
      </w:tr>
      <w:tr>
        <w:trPr>
          <w:trHeight w:val="220" w:hRule="atLeast"/>
        </w:trPr>
        <w:tc>
          <w:tcPr>
            <w:tcW w:w="701" w:type="dxa"/>
            <w:vMerge/>
            <w:tcBorders>
              <w:top w:val="nil"/>
            </w:tcBorders>
          </w:tcPr>
          <w:p>
            <w:pPr>
              <w:rPr>
                <w:sz w:val="2"/>
                <w:szCs w:val="2"/>
              </w:rPr>
            </w:pPr>
          </w:p>
        </w:tc>
        <w:tc>
          <w:tcPr>
            <w:tcW w:w="2115" w:type="dxa"/>
            <w:vMerge/>
            <w:tcBorders>
              <w:top w:val="nil"/>
            </w:tcBorders>
          </w:tcPr>
          <w:p>
            <w:pPr>
              <w:rPr>
                <w:sz w:val="2"/>
                <w:szCs w:val="2"/>
              </w:rPr>
            </w:pPr>
          </w:p>
        </w:tc>
        <w:tc>
          <w:tcPr>
            <w:tcW w:w="113" w:type="dxa"/>
            <w:vMerge/>
            <w:tcBorders>
              <w:top w:val="nil"/>
            </w:tcBorders>
          </w:tcPr>
          <w:p>
            <w:pPr>
              <w:rPr>
                <w:sz w:val="2"/>
                <w:szCs w:val="2"/>
              </w:rPr>
            </w:pPr>
          </w:p>
        </w:tc>
        <w:tc>
          <w:tcPr>
            <w:tcW w:w="595" w:type="dxa"/>
          </w:tcPr>
          <w:p>
            <w:pPr>
              <w:pStyle w:val="TableParagraph"/>
              <w:spacing w:line="200" w:lineRule="exact"/>
              <w:ind w:left="107"/>
              <w:rPr>
                <w:sz w:val="18"/>
              </w:rPr>
            </w:pPr>
            <w:r>
              <w:rPr>
                <w:sz w:val="18"/>
              </w:rPr>
              <w:t>6</w:t>
            </w:r>
          </w:p>
        </w:tc>
        <w:tc>
          <w:tcPr>
            <w:tcW w:w="6229" w:type="dxa"/>
          </w:tcPr>
          <w:p>
            <w:pPr>
              <w:pStyle w:val="TableParagraph"/>
              <w:spacing w:line="200" w:lineRule="exact"/>
              <w:ind w:left="110"/>
              <w:rPr>
                <w:sz w:val="18"/>
              </w:rPr>
            </w:pPr>
            <w:r>
              <w:rPr>
                <w:sz w:val="18"/>
              </w:rPr>
              <w:t>内部20 MHz振荡器</w:t>
            </w:r>
          </w:p>
        </w:tc>
        <w:tc>
          <w:tcPr>
            <w:tcW w:w="113" w:type="dxa"/>
            <w:tcBorders>
              <w:top w:val="nil"/>
              <w:bottom w:val="nil"/>
            </w:tcBorders>
          </w:tcPr>
          <w:p>
            <w:pPr>
              <w:pStyle w:val="TableParagraph"/>
              <w:rPr>
                <w:rFonts w:ascii="Times New Roman"/>
                <w:sz w:val="14"/>
              </w:rPr>
            </w:pPr>
          </w:p>
        </w:tc>
      </w:tr>
      <w:tr>
        <w:trPr>
          <w:trHeight w:val="220" w:hRule="atLeast"/>
        </w:trPr>
        <w:tc>
          <w:tcPr>
            <w:tcW w:w="701" w:type="dxa"/>
            <w:vMerge/>
            <w:tcBorders>
              <w:top w:val="nil"/>
            </w:tcBorders>
          </w:tcPr>
          <w:p>
            <w:pPr>
              <w:rPr>
                <w:sz w:val="2"/>
                <w:szCs w:val="2"/>
              </w:rPr>
            </w:pPr>
          </w:p>
        </w:tc>
        <w:tc>
          <w:tcPr>
            <w:tcW w:w="2115" w:type="dxa"/>
            <w:vMerge/>
            <w:tcBorders>
              <w:top w:val="nil"/>
            </w:tcBorders>
          </w:tcPr>
          <w:p>
            <w:pPr>
              <w:rPr>
                <w:sz w:val="2"/>
                <w:szCs w:val="2"/>
              </w:rPr>
            </w:pPr>
          </w:p>
        </w:tc>
        <w:tc>
          <w:tcPr>
            <w:tcW w:w="113" w:type="dxa"/>
            <w:vMerge/>
            <w:tcBorders>
              <w:top w:val="nil"/>
            </w:tcBorders>
          </w:tcPr>
          <w:p>
            <w:pPr>
              <w:rPr>
                <w:sz w:val="2"/>
                <w:szCs w:val="2"/>
              </w:rPr>
            </w:pPr>
          </w:p>
        </w:tc>
        <w:tc>
          <w:tcPr>
            <w:tcW w:w="595" w:type="dxa"/>
            <w:tcBorders>
              <w:bottom w:val="single" w:sz="8" w:space="0" w:color="000000"/>
            </w:tcBorders>
          </w:tcPr>
          <w:p>
            <w:pPr>
              <w:pStyle w:val="TableParagraph"/>
              <w:spacing w:line="200" w:lineRule="exact"/>
              <w:ind w:left="107"/>
              <w:rPr>
                <w:sz w:val="18"/>
              </w:rPr>
            </w:pPr>
            <w:r>
              <w:rPr>
                <w:sz w:val="18"/>
              </w:rPr>
              <w:t>7</w:t>
            </w:r>
          </w:p>
        </w:tc>
        <w:tc>
          <w:tcPr>
            <w:tcW w:w="6229" w:type="dxa"/>
            <w:tcBorders>
              <w:bottom w:val="single" w:sz="8" w:space="0" w:color="000000"/>
            </w:tcBorders>
          </w:tcPr>
          <w:p>
            <w:pPr>
              <w:pStyle w:val="TableParagraph"/>
              <w:spacing w:line="200" w:lineRule="exact"/>
              <w:ind w:left="110"/>
              <w:rPr>
                <w:sz w:val="18"/>
              </w:rPr>
            </w:pPr>
            <w:r>
              <w:rPr>
                <w:sz w:val="18"/>
              </w:rPr>
              <w:t>停止时钟并使定时发生器复位</w:t>
            </w:r>
          </w:p>
        </w:tc>
        <w:tc>
          <w:tcPr>
            <w:tcW w:w="113" w:type="dxa"/>
            <w:tcBorders>
              <w:top w:val="nil"/>
            </w:tcBorders>
          </w:tcPr>
          <w:p>
            <w:pPr>
              <w:pStyle w:val="TableParagraph"/>
              <w:rPr>
                <w:rFonts w:ascii="Times New Roman"/>
                <w:sz w:val="14"/>
              </w:rPr>
            </w:pPr>
          </w:p>
        </w:tc>
      </w:tr>
    </w:tbl>
    <w:p>
      <w:pPr>
        <w:spacing w:before="7"/>
        <w:ind w:left="480" w:right="0" w:firstLine="0"/>
        <w:jc w:val="left"/>
        <w:rPr>
          <w:sz w:val="16"/>
        </w:rPr>
      </w:pPr>
      <w:r>
        <w:rPr>
          <w:b/>
          <w:sz w:val="16"/>
        </w:rPr>
        <w:t>注：CLKSEL[2:0]的默认值为001。需要将CLKSEL[2:0]设置为001才能实现完整的陀螺仪性能。</w:t>
      </w:r>
    </w:p>
    <w:p>
      <w:pPr>
        <w:spacing w:after="0"/>
        <w:jc w:val="left"/>
        <w:rPr>
          <w:sz w:val="16"/>
        </w:rPr>
        <w:sectPr>
          <w:pgSz w:w="12240" w:h="15840"/>
          <w:pgMar w:header="509" w:footer="690" w:top="1140" w:bottom="880" w:left="240" w:right="0"/>
        </w:sectPr>
      </w:pPr>
    </w:p>
    <w:p>
      <w:pPr>
        <w:pStyle w:val="BodyText"/>
        <w:spacing w:before="9"/>
        <w:rPr>
          <w:sz w:val="15"/>
        </w:rPr>
      </w:pPr>
    </w:p>
    <w:p>
      <w:pPr>
        <w:pStyle w:val="Heading3"/>
        <w:numPr>
          <w:ilvl w:val="1"/>
          <w:numId w:val="12"/>
        </w:numPr>
        <w:tabs>
          <w:tab w:pos="1020" w:val="left" w:leader="none"/>
        </w:tabs>
        <w:spacing w:line="240" w:lineRule="auto" w:before="52" w:after="0"/>
        <w:ind w:left="1020" w:right="0" w:hanging="540"/>
        <w:jc w:val="left"/>
      </w:pPr>
      <w:bookmarkStart w:name="_bookmark115" w:id="199"/>
      <w:bookmarkEnd w:id="199"/>
      <w:r>
        <w:rPr>
          <w:b w:val="0"/>
        </w:rPr>
      </w:r>
      <w:bookmarkStart w:name="_bookmark115" w:id="200"/>
      <w:bookmarkEnd w:id="200"/>
      <w:r>
        <w:rPr>
          <w:color w:val="1F487C"/>
        </w:rPr>
        <w:t>寄存器108–电源管理2</w:t>
      </w:r>
    </w:p>
    <w:p>
      <w:pPr>
        <w:pStyle w:val="BodyText"/>
        <w:rPr>
          <w:b/>
          <w:sz w:val="22"/>
        </w:rPr>
      </w:pPr>
    </w:p>
    <w:p>
      <w:pPr>
        <w:spacing w:line="192" w:lineRule="auto" w:before="0"/>
        <w:ind w:left="1200" w:right="8134" w:firstLine="0"/>
        <w:jc w:val="left"/>
        <w:rPr>
          <w:b/>
          <w:sz w:val="20"/>
        </w:rPr>
      </w:pPr>
      <w:r>
        <w:rPr>
          <w:b/>
          <w:sz w:val="20"/>
        </w:rPr>
        <w:t>寄存器名称：PWR_MGMT_2寄存器类型：读/写</w:t>
      </w:r>
    </w:p>
    <w:p>
      <w:pPr>
        <w:spacing w:before="2" w:after="41"/>
        <w:ind w:left="1200" w:right="0" w:firstLine="0"/>
        <w:jc w:val="left"/>
        <w:rPr>
          <w:b/>
          <w:sz w:val="20"/>
        </w:rPr>
      </w:pPr>
      <w:r>
        <w:rPr>
          <w:b/>
          <w:sz w:val="20"/>
        </w:rPr>
        <w:t>寄存器地址：108（十进制）；6C（六角）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115"/>
        <w:gridCol w:w="7050"/>
      </w:tblGrid>
      <w:tr>
        <w:trPr>
          <w:trHeight w:val="220" w:hRule="atLeast"/>
        </w:trPr>
        <w:tc>
          <w:tcPr>
            <w:tcW w:w="701" w:type="dxa"/>
            <w:shd w:val="clear" w:color="auto" w:fill="BEBEBE"/>
          </w:tcPr>
          <w:p>
            <w:pPr>
              <w:pStyle w:val="TableParagraph"/>
              <w:spacing w:line="200" w:lineRule="exact"/>
              <w:ind w:left="107"/>
              <w:rPr>
                <w:b/>
                <w:sz w:val="18"/>
              </w:rPr>
            </w:pPr>
            <w:r>
              <w:rPr>
                <w:b/>
                <w:sz w:val="18"/>
              </w:rPr>
              <w:t>钻头</w:t>
            </w:r>
          </w:p>
        </w:tc>
        <w:tc>
          <w:tcPr>
            <w:tcW w:w="2115" w:type="dxa"/>
            <w:shd w:val="clear" w:color="auto" w:fill="BEBEBE"/>
          </w:tcPr>
          <w:p>
            <w:pPr>
              <w:pStyle w:val="TableParagraph"/>
              <w:spacing w:line="200" w:lineRule="exact"/>
              <w:ind w:left="108"/>
              <w:rPr>
                <w:b/>
                <w:sz w:val="18"/>
              </w:rPr>
            </w:pPr>
            <w:r>
              <w:rPr>
                <w:b/>
                <w:sz w:val="18"/>
              </w:rPr>
              <w:t>姓名</w:t>
            </w:r>
          </w:p>
        </w:tc>
        <w:tc>
          <w:tcPr>
            <w:tcW w:w="7050" w:type="dxa"/>
            <w:shd w:val="clear" w:color="auto" w:fill="BEBEBE"/>
          </w:tcPr>
          <w:p>
            <w:pPr>
              <w:pStyle w:val="TableParagraph"/>
              <w:spacing w:line="200" w:lineRule="exact"/>
              <w:ind w:left="108"/>
              <w:rPr>
                <w:b/>
                <w:sz w:val="18"/>
              </w:rPr>
            </w:pPr>
            <w:r>
              <w:rPr>
                <w:b/>
                <w:sz w:val="18"/>
              </w:rPr>
              <w:t>功能</w:t>
            </w:r>
          </w:p>
        </w:tc>
      </w:tr>
      <w:tr>
        <w:trPr>
          <w:trHeight w:val="218" w:hRule="atLeast"/>
        </w:trPr>
        <w:tc>
          <w:tcPr>
            <w:tcW w:w="701" w:type="dxa"/>
          </w:tcPr>
          <w:p>
            <w:pPr>
              <w:pStyle w:val="TableParagraph"/>
              <w:spacing w:line="198" w:lineRule="exact"/>
              <w:ind w:left="107"/>
              <w:rPr>
                <w:b/>
                <w:sz w:val="18"/>
              </w:rPr>
            </w:pPr>
            <w:r>
              <w:rPr>
                <w:b/>
                <w:sz w:val="18"/>
              </w:rPr>
              <w:t>[7]</w:t>
            </w:r>
          </w:p>
        </w:tc>
        <w:tc>
          <w:tcPr>
            <w:tcW w:w="2115" w:type="dxa"/>
          </w:tcPr>
          <w:p>
            <w:pPr>
              <w:pStyle w:val="TableParagraph"/>
              <w:spacing w:line="198" w:lineRule="exact"/>
              <w:ind w:left="108"/>
              <w:rPr>
                <w:sz w:val="18"/>
              </w:rPr>
            </w:pPr>
            <w:r>
              <w:rPr>
                <w:sz w:val="18"/>
              </w:rPr>
              <w:t>-</w:t>
            </w:r>
          </w:p>
        </w:tc>
        <w:tc>
          <w:tcPr>
            <w:tcW w:w="7050" w:type="dxa"/>
          </w:tcPr>
          <w:p>
            <w:pPr>
              <w:pStyle w:val="TableParagraph"/>
              <w:spacing w:line="198" w:lineRule="exact"/>
              <w:ind w:left="108"/>
              <w:rPr>
                <w:sz w:val="18"/>
              </w:rPr>
            </w:pPr>
            <w:r>
              <w:rPr>
                <w:sz w:val="18"/>
              </w:rPr>
              <w:t>保留</w:t>
            </w:r>
          </w:p>
        </w:tc>
      </w:tr>
      <w:tr>
        <w:trPr>
          <w:trHeight w:val="220" w:hRule="atLeast"/>
        </w:trPr>
        <w:tc>
          <w:tcPr>
            <w:tcW w:w="701" w:type="dxa"/>
          </w:tcPr>
          <w:p>
            <w:pPr>
              <w:pStyle w:val="TableParagraph"/>
              <w:spacing w:line="199" w:lineRule="exact" w:before="1"/>
              <w:ind w:left="107"/>
              <w:rPr>
                <w:b/>
                <w:sz w:val="18"/>
              </w:rPr>
            </w:pPr>
            <w:r>
              <w:rPr>
                <w:b/>
                <w:sz w:val="18"/>
              </w:rPr>
              <w:t>[6]</w:t>
            </w:r>
          </w:p>
        </w:tc>
        <w:tc>
          <w:tcPr>
            <w:tcW w:w="2115" w:type="dxa"/>
          </w:tcPr>
          <w:p>
            <w:pPr>
              <w:pStyle w:val="TableParagraph"/>
              <w:spacing w:line="199" w:lineRule="exact" w:before="1"/>
              <w:ind w:left="108"/>
              <w:rPr>
                <w:sz w:val="18"/>
              </w:rPr>
            </w:pPr>
            <w:r>
              <w:rPr>
                <w:sz w:val="18"/>
              </w:rPr>
              <w:t>-</w:t>
            </w:r>
          </w:p>
        </w:tc>
        <w:tc>
          <w:tcPr>
            <w:tcW w:w="7050" w:type="dxa"/>
          </w:tcPr>
          <w:p>
            <w:pPr>
              <w:pStyle w:val="TableParagraph"/>
              <w:spacing w:line="199" w:lineRule="exact" w:before="1"/>
              <w:ind w:left="108"/>
              <w:rPr>
                <w:sz w:val="18"/>
              </w:rPr>
            </w:pPr>
            <w:r>
              <w:rPr>
                <w:sz w:val="18"/>
              </w:rPr>
              <w:t>保留</w:t>
            </w:r>
          </w:p>
        </w:tc>
      </w:tr>
      <w:tr>
        <w:trPr>
          <w:trHeight w:val="438" w:hRule="atLeast"/>
        </w:trPr>
        <w:tc>
          <w:tcPr>
            <w:tcW w:w="701" w:type="dxa"/>
          </w:tcPr>
          <w:p>
            <w:pPr>
              <w:pStyle w:val="TableParagraph"/>
              <w:spacing w:before="109"/>
              <w:ind w:left="107"/>
              <w:rPr>
                <w:b/>
                <w:sz w:val="18"/>
              </w:rPr>
            </w:pPr>
            <w:r>
              <w:rPr>
                <w:b/>
                <w:sz w:val="18"/>
              </w:rPr>
              <w:t>[5]</w:t>
            </w:r>
          </w:p>
        </w:tc>
        <w:tc>
          <w:tcPr>
            <w:tcW w:w="2115" w:type="dxa"/>
          </w:tcPr>
          <w:p>
            <w:pPr>
              <w:pStyle w:val="TableParagraph"/>
              <w:spacing w:before="109"/>
              <w:ind w:left="108"/>
              <w:rPr>
                <w:sz w:val="18"/>
              </w:rPr>
            </w:pPr>
            <w:r>
              <w:rPr>
                <w:sz w:val="18"/>
              </w:rPr>
              <w:t>stbyxa</w:t>
            </w:r>
          </w:p>
        </w:tc>
        <w:tc>
          <w:tcPr>
            <w:tcW w:w="7050" w:type="dxa"/>
          </w:tcPr>
          <w:p>
            <w:pPr>
              <w:pStyle w:val="TableParagraph"/>
              <w:spacing w:line="219" w:lineRule="exact"/>
              <w:ind w:left="108"/>
              <w:rPr>
                <w:sz w:val="18"/>
              </w:rPr>
            </w:pPr>
            <w:r>
              <w:rPr>
                <w:sz w:val="18"/>
              </w:rPr>
              <w:t>1–X加速计已禁用</w:t>
            </w:r>
          </w:p>
          <w:p>
            <w:pPr>
              <w:pStyle w:val="TableParagraph"/>
              <w:spacing w:line="199" w:lineRule="exact" w:before="1"/>
              <w:ind w:left="108"/>
              <w:rPr>
                <w:sz w:val="18"/>
              </w:rPr>
            </w:pPr>
            <w:r>
              <w:rPr>
                <w:sz w:val="18"/>
              </w:rPr>
              <w:t>0–X加速计打开</w:t>
            </w:r>
          </w:p>
        </w:tc>
      </w:tr>
      <w:tr>
        <w:trPr>
          <w:trHeight w:val="441" w:hRule="atLeast"/>
        </w:trPr>
        <w:tc>
          <w:tcPr>
            <w:tcW w:w="701" w:type="dxa"/>
          </w:tcPr>
          <w:p>
            <w:pPr>
              <w:pStyle w:val="TableParagraph"/>
              <w:spacing w:before="109"/>
              <w:ind w:left="107"/>
              <w:rPr>
                <w:b/>
                <w:sz w:val="18"/>
              </w:rPr>
            </w:pPr>
            <w:r>
              <w:rPr>
                <w:b/>
                <w:sz w:val="18"/>
              </w:rPr>
              <w:t>[4]</w:t>
            </w:r>
          </w:p>
        </w:tc>
        <w:tc>
          <w:tcPr>
            <w:tcW w:w="2115" w:type="dxa"/>
          </w:tcPr>
          <w:p>
            <w:pPr>
              <w:pStyle w:val="TableParagraph"/>
              <w:spacing w:before="109"/>
              <w:ind w:left="108"/>
              <w:rPr>
                <w:sz w:val="18"/>
              </w:rPr>
            </w:pPr>
            <w:r>
              <w:rPr>
                <w:sz w:val="18"/>
              </w:rPr>
              <w:t>STBY_YA</w:t>
            </w:r>
          </w:p>
        </w:tc>
        <w:tc>
          <w:tcPr>
            <w:tcW w:w="7050" w:type="dxa"/>
          </w:tcPr>
          <w:p>
            <w:pPr>
              <w:pStyle w:val="TableParagraph"/>
              <w:spacing w:line="219" w:lineRule="exact" w:before="1"/>
              <w:ind w:left="108"/>
              <w:rPr>
                <w:sz w:val="18"/>
              </w:rPr>
            </w:pPr>
            <w:r>
              <w:rPr>
                <w:sz w:val="18"/>
              </w:rPr>
              <w:t>1–Y加速计被禁用</w:t>
            </w:r>
          </w:p>
          <w:p>
            <w:pPr>
              <w:pStyle w:val="TableParagraph"/>
              <w:spacing w:line="201" w:lineRule="exact"/>
              <w:ind w:left="108"/>
              <w:rPr>
                <w:sz w:val="18"/>
              </w:rPr>
            </w:pPr>
            <w:r>
              <w:rPr>
                <w:sz w:val="18"/>
              </w:rPr>
              <w:t>0–Y加速计打开</w:t>
            </w:r>
          </w:p>
        </w:tc>
      </w:tr>
      <w:tr>
        <w:trPr>
          <w:trHeight w:val="438" w:hRule="atLeast"/>
        </w:trPr>
        <w:tc>
          <w:tcPr>
            <w:tcW w:w="701" w:type="dxa"/>
          </w:tcPr>
          <w:p>
            <w:pPr>
              <w:pStyle w:val="TableParagraph"/>
              <w:spacing w:before="109"/>
              <w:ind w:left="107"/>
              <w:rPr>
                <w:b/>
                <w:sz w:val="18"/>
              </w:rPr>
            </w:pPr>
            <w:r>
              <w:rPr>
                <w:b/>
                <w:sz w:val="18"/>
              </w:rPr>
              <w:t>[3]</w:t>
            </w:r>
          </w:p>
        </w:tc>
        <w:tc>
          <w:tcPr>
            <w:tcW w:w="2115" w:type="dxa"/>
          </w:tcPr>
          <w:p>
            <w:pPr>
              <w:pStyle w:val="TableParagraph"/>
              <w:spacing w:before="109"/>
              <w:ind w:left="108"/>
              <w:rPr>
                <w:sz w:val="18"/>
              </w:rPr>
            </w:pPr>
            <w:r>
              <w:rPr>
                <w:sz w:val="18"/>
              </w:rPr>
              <w:t>STBY_ZA</w:t>
            </w:r>
          </w:p>
        </w:tc>
        <w:tc>
          <w:tcPr>
            <w:tcW w:w="7050" w:type="dxa"/>
          </w:tcPr>
          <w:p>
            <w:pPr>
              <w:pStyle w:val="TableParagraph"/>
              <w:spacing w:line="218" w:lineRule="exact"/>
              <w:ind w:left="108"/>
              <w:rPr>
                <w:sz w:val="18"/>
              </w:rPr>
            </w:pPr>
            <w:r>
              <w:rPr>
                <w:sz w:val="18"/>
              </w:rPr>
              <w:t>1–Z加速计已禁用</w:t>
            </w:r>
          </w:p>
          <w:p>
            <w:pPr>
              <w:pStyle w:val="TableParagraph"/>
              <w:spacing w:line="201" w:lineRule="exact"/>
              <w:ind w:left="108"/>
              <w:rPr>
                <w:sz w:val="18"/>
              </w:rPr>
            </w:pPr>
            <w:r>
              <w:rPr>
                <w:sz w:val="18"/>
              </w:rPr>
              <w:t>0–Z加速计打开</w:t>
            </w:r>
          </w:p>
        </w:tc>
      </w:tr>
      <w:tr>
        <w:trPr>
          <w:trHeight w:val="439" w:hRule="atLeast"/>
        </w:trPr>
        <w:tc>
          <w:tcPr>
            <w:tcW w:w="701" w:type="dxa"/>
          </w:tcPr>
          <w:p>
            <w:pPr>
              <w:pStyle w:val="TableParagraph"/>
              <w:spacing w:before="109"/>
              <w:ind w:left="107"/>
              <w:rPr>
                <w:b/>
                <w:sz w:val="18"/>
              </w:rPr>
            </w:pPr>
            <w:r>
              <w:rPr>
                <w:b/>
                <w:sz w:val="18"/>
              </w:rPr>
              <w:t>[2]</w:t>
            </w:r>
          </w:p>
        </w:tc>
        <w:tc>
          <w:tcPr>
            <w:tcW w:w="2115" w:type="dxa"/>
          </w:tcPr>
          <w:p>
            <w:pPr>
              <w:pStyle w:val="TableParagraph"/>
              <w:spacing w:before="109"/>
              <w:ind w:left="108"/>
              <w:rPr>
                <w:sz w:val="18"/>
              </w:rPr>
            </w:pPr>
            <w:r>
              <w:rPr>
                <w:sz w:val="18"/>
              </w:rPr>
              <w:t>STBY_XG</w:t>
            </w:r>
          </w:p>
        </w:tc>
        <w:tc>
          <w:tcPr>
            <w:tcW w:w="7050" w:type="dxa"/>
          </w:tcPr>
          <w:p>
            <w:pPr>
              <w:pStyle w:val="TableParagraph"/>
              <w:spacing w:line="219" w:lineRule="exact"/>
              <w:ind w:left="108"/>
              <w:rPr>
                <w:sz w:val="18"/>
              </w:rPr>
            </w:pPr>
            <w:r>
              <w:rPr>
                <w:sz w:val="18"/>
              </w:rPr>
              <w:t>1–X陀螺仪被禁用</w:t>
            </w:r>
          </w:p>
          <w:p>
            <w:pPr>
              <w:pStyle w:val="TableParagraph"/>
              <w:spacing w:line="199" w:lineRule="exact" w:before="1"/>
              <w:ind w:left="108"/>
              <w:rPr>
                <w:sz w:val="18"/>
              </w:rPr>
            </w:pPr>
            <w:r>
              <w:rPr>
                <w:sz w:val="18"/>
              </w:rPr>
              <w:t>0–X陀螺仪打开</w:t>
            </w:r>
          </w:p>
        </w:tc>
      </w:tr>
      <w:tr>
        <w:trPr>
          <w:trHeight w:val="438" w:hRule="atLeast"/>
        </w:trPr>
        <w:tc>
          <w:tcPr>
            <w:tcW w:w="701" w:type="dxa"/>
          </w:tcPr>
          <w:p>
            <w:pPr>
              <w:pStyle w:val="TableParagraph"/>
              <w:spacing w:before="109"/>
              <w:ind w:left="107"/>
              <w:rPr>
                <w:b/>
                <w:sz w:val="18"/>
              </w:rPr>
            </w:pPr>
            <w:r>
              <w:rPr>
                <w:b/>
                <w:sz w:val="18"/>
              </w:rPr>
              <w:t>[1]</w:t>
            </w:r>
          </w:p>
        </w:tc>
        <w:tc>
          <w:tcPr>
            <w:tcW w:w="2115" w:type="dxa"/>
          </w:tcPr>
          <w:p>
            <w:pPr>
              <w:pStyle w:val="TableParagraph"/>
              <w:spacing w:before="109"/>
              <w:ind w:left="108"/>
              <w:rPr>
                <w:sz w:val="18"/>
              </w:rPr>
            </w:pPr>
            <w:r>
              <w:rPr>
                <w:sz w:val="18"/>
              </w:rPr>
              <w:t>STBY_YG</w:t>
            </w:r>
          </w:p>
        </w:tc>
        <w:tc>
          <w:tcPr>
            <w:tcW w:w="7050" w:type="dxa"/>
          </w:tcPr>
          <w:p>
            <w:pPr>
              <w:pStyle w:val="TableParagraph"/>
              <w:spacing w:line="219" w:lineRule="exact"/>
              <w:ind w:left="108"/>
              <w:rPr>
                <w:sz w:val="18"/>
              </w:rPr>
            </w:pPr>
            <w:r>
              <w:rPr>
                <w:sz w:val="18"/>
              </w:rPr>
              <w:t>1–Y陀螺仪被禁用</w:t>
            </w:r>
          </w:p>
          <w:p>
            <w:pPr>
              <w:pStyle w:val="TableParagraph"/>
              <w:spacing w:line="199" w:lineRule="exact" w:before="1"/>
              <w:ind w:left="108"/>
              <w:rPr>
                <w:sz w:val="18"/>
              </w:rPr>
            </w:pPr>
            <w:r>
              <w:rPr>
                <w:sz w:val="18"/>
              </w:rPr>
              <w:t>0–Y陀螺仪打开</w:t>
            </w:r>
          </w:p>
        </w:tc>
      </w:tr>
      <w:tr>
        <w:trPr>
          <w:trHeight w:val="441" w:hRule="atLeast"/>
        </w:trPr>
        <w:tc>
          <w:tcPr>
            <w:tcW w:w="701" w:type="dxa"/>
          </w:tcPr>
          <w:p>
            <w:pPr>
              <w:pStyle w:val="TableParagraph"/>
              <w:spacing w:before="109"/>
              <w:ind w:left="107"/>
              <w:rPr>
                <w:b/>
                <w:sz w:val="18"/>
              </w:rPr>
            </w:pPr>
            <w:r>
              <w:rPr>
                <w:b/>
                <w:sz w:val="18"/>
              </w:rPr>
              <w:t>[0]</w:t>
            </w:r>
          </w:p>
        </w:tc>
        <w:tc>
          <w:tcPr>
            <w:tcW w:w="2115" w:type="dxa"/>
          </w:tcPr>
          <w:p>
            <w:pPr>
              <w:pStyle w:val="TableParagraph"/>
              <w:spacing w:before="109"/>
              <w:ind w:left="108"/>
              <w:rPr>
                <w:sz w:val="18"/>
              </w:rPr>
            </w:pPr>
            <w:r>
              <w:rPr>
                <w:sz w:val="18"/>
              </w:rPr>
              <w:t>STBY_ZG</w:t>
            </w:r>
          </w:p>
        </w:tc>
        <w:tc>
          <w:tcPr>
            <w:tcW w:w="7050" w:type="dxa"/>
          </w:tcPr>
          <w:p>
            <w:pPr>
              <w:pStyle w:val="TableParagraph"/>
              <w:spacing w:line="219" w:lineRule="exact" w:before="1"/>
              <w:ind w:left="108"/>
              <w:rPr>
                <w:sz w:val="18"/>
              </w:rPr>
            </w:pPr>
            <w:r>
              <w:rPr>
                <w:sz w:val="18"/>
              </w:rPr>
              <w:t>1–Z陀螺仪被禁用</w:t>
            </w:r>
          </w:p>
          <w:p>
            <w:pPr>
              <w:pStyle w:val="TableParagraph"/>
              <w:spacing w:line="201" w:lineRule="exact"/>
              <w:ind w:left="108"/>
              <w:rPr>
                <w:sz w:val="18"/>
              </w:rPr>
            </w:pPr>
            <w:r>
              <w:rPr>
                <w:sz w:val="18"/>
              </w:rPr>
              <w:t>0–Z陀螺仪打开</w:t>
            </w:r>
          </w:p>
        </w:tc>
      </w:tr>
    </w:tbl>
    <w:p>
      <w:pPr>
        <w:pStyle w:val="Heading3"/>
        <w:numPr>
          <w:ilvl w:val="1"/>
          <w:numId w:val="12"/>
        </w:numPr>
        <w:tabs>
          <w:tab w:pos="1020" w:val="left" w:leader="none"/>
        </w:tabs>
        <w:spacing w:line="240" w:lineRule="auto" w:before="123" w:after="0"/>
        <w:ind w:left="1020" w:right="0" w:hanging="540"/>
        <w:jc w:val="left"/>
      </w:pPr>
      <w:bookmarkStart w:name="_bookmark116" w:id="201"/>
      <w:bookmarkEnd w:id="201"/>
      <w:r>
        <w:rPr>
          <w:b w:val="0"/>
        </w:rPr>
      </w:r>
      <w:bookmarkStart w:name="_bookmark116" w:id="202"/>
      <w:bookmarkEnd w:id="202"/>
      <w:r>
        <w:rPr>
          <w:color w:val="1F487C"/>
        </w:rPr>
        <w:t>寄存器112–I2C接口</w:t>
      </w:r>
    </w:p>
    <w:p>
      <w:pPr>
        <w:pStyle w:val="BodyText"/>
        <w:spacing w:before="12"/>
        <w:rPr>
          <w:b/>
          <w:sz w:val="21"/>
        </w:rPr>
      </w:pPr>
    </w:p>
    <w:p>
      <w:pPr>
        <w:spacing w:line="192" w:lineRule="auto" w:before="0"/>
        <w:ind w:left="1200" w:right="8341" w:firstLine="0"/>
        <w:jc w:val="left"/>
        <w:rPr>
          <w:b/>
          <w:sz w:val="20"/>
        </w:rPr>
      </w:pPr>
      <w:r>
        <w:rPr>
          <w:b/>
          <w:sz w:val="20"/>
        </w:rPr>
        <w:t>寄存器名称：I2C_IF寄存器类型：读/写</w:t>
      </w:r>
    </w:p>
    <w:p>
      <w:pPr>
        <w:spacing w:before="0" w:after="42"/>
        <w:ind w:left="1200" w:right="0" w:firstLine="0"/>
        <w:jc w:val="left"/>
        <w:rPr>
          <w:b/>
          <w:sz w:val="20"/>
        </w:rPr>
      </w:pPr>
      <w:r>
        <w:rPr>
          <w:b/>
          <w:sz w:val="20"/>
        </w:rPr>
        <w:t>寄存器地址：112（十进制）；70（六角）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115"/>
        <w:gridCol w:w="7050"/>
      </w:tblGrid>
      <w:tr>
        <w:trPr>
          <w:trHeight w:val="220" w:hRule="atLeast"/>
        </w:trPr>
        <w:tc>
          <w:tcPr>
            <w:tcW w:w="701" w:type="dxa"/>
            <w:shd w:val="clear" w:color="auto" w:fill="BEBEBE"/>
          </w:tcPr>
          <w:p>
            <w:pPr>
              <w:pStyle w:val="TableParagraph"/>
              <w:spacing w:line="200" w:lineRule="exact"/>
              <w:ind w:left="107"/>
              <w:rPr>
                <w:b/>
                <w:sz w:val="18"/>
              </w:rPr>
            </w:pPr>
            <w:r>
              <w:rPr>
                <w:b/>
                <w:sz w:val="18"/>
              </w:rPr>
              <w:t>钻头</w:t>
            </w:r>
          </w:p>
        </w:tc>
        <w:tc>
          <w:tcPr>
            <w:tcW w:w="2115" w:type="dxa"/>
            <w:shd w:val="clear" w:color="auto" w:fill="BEBEBE"/>
          </w:tcPr>
          <w:p>
            <w:pPr>
              <w:pStyle w:val="TableParagraph"/>
              <w:spacing w:line="200" w:lineRule="exact"/>
              <w:ind w:left="108"/>
              <w:rPr>
                <w:b/>
                <w:sz w:val="18"/>
              </w:rPr>
            </w:pPr>
            <w:r>
              <w:rPr>
                <w:b/>
                <w:sz w:val="18"/>
              </w:rPr>
              <w:t>姓名</w:t>
            </w:r>
          </w:p>
        </w:tc>
        <w:tc>
          <w:tcPr>
            <w:tcW w:w="7050" w:type="dxa"/>
            <w:shd w:val="clear" w:color="auto" w:fill="BEBEBE"/>
          </w:tcPr>
          <w:p>
            <w:pPr>
              <w:pStyle w:val="TableParagraph"/>
              <w:spacing w:line="200" w:lineRule="exact"/>
              <w:ind w:left="108"/>
              <w:rPr>
                <w:b/>
                <w:sz w:val="18"/>
              </w:rPr>
            </w:pPr>
            <w:r>
              <w:rPr>
                <w:b/>
                <w:sz w:val="18"/>
              </w:rPr>
              <w:t>功能</w:t>
            </w:r>
          </w:p>
        </w:tc>
      </w:tr>
      <w:tr>
        <w:trPr>
          <w:trHeight w:val="217" w:hRule="atLeast"/>
        </w:trPr>
        <w:tc>
          <w:tcPr>
            <w:tcW w:w="701" w:type="dxa"/>
          </w:tcPr>
          <w:p>
            <w:pPr>
              <w:pStyle w:val="TableParagraph"/>
              <w:spacing w:line="198" w:lineRule="exact"/>
              <w:ind w:left="107"/>
              <w:rPr>
                <w:b/>
                <w:sz w:val="18"/>
              </w:rPr>
            </w:pPr>
            <w:r>
              <w:rPr>
                <w:b/>
                <w:sz w:val="18"/>
              </w:rPr>
              <w:t>[7]</w:t>
            </w:r>
          </w:p>
        </w:tc>
        <w:tc>
          <w:tcPr>
            <w:tcW w:w="2115" w:type="dxa"/>
          </w:tcPr>
          <w:p>
            <w:pPr>
              <w:pStyle w:val="TableParagraph"/>
              <w:spacing w:line="198" w:lineRule="exact"/>
              <w:ind w:left="108"/>
              <w:rPr>
                <w:sz w:val="18"/>
              </w:rPr>
            </w:pPr>
            <w:r>
              <w:rPr>
                <w:sz w:val="18"/>
              </w:rPr>
              <w:t>-</w:t>
            </w:r>
          </w:p>
        </w:tc>
        <w:tc>
          <w:tcPr>
            <w:tcW w:w="7050" w:type="dxa"/>
          </w:tcPr>
          <w:p>
            <w:pPr>
              <w:pStyle w:val="TableParagraph"/>
              <w:spacing w:line="198" w:lineRule="exact"/>
              <w:ind w:left="108"/>
              <w:rPr>
                <w:sz w:val="18"/>
              </w:rPr>
            </w:pPr>
            <w:r>
              <w:rPr>
                <w:sz w:val="18"/>
              </w:rPr>
              <w:t>保留</w:t>
            </w:r>
          </w:p>
        </w:tc>
      </w:tr>
      <w:tr>
        <w:trPr>
          <w:trHeight w:val="220" w:hRule="atLeast"/>
        </w:trPr>
        <w:tc>
          <w:tcPr>
            <w:tcW w:w="701" w:type="dxa"/>
          </w:tcPr>
          <w:p>
            <w:pPr>
              <w:pStyle w:val="TableParagraph"/>
              <w:spacing w:line="200" w:lineRule="exact"/>
              <w:ind w:left="107"/>
              <w:rPr>
                <w:b/>
                <w:sz w:val="18"/>
              </w:rPr>
            </w:pPr>
            <w:r>
              <w:rPr>
                <w:b/>
                <w:sz w:val="18"/>
              </w:rPr>
              <w:t>[6]</w:t>
            </w:r>
          </w:p>
        </w:tc>
        <w:tc>
          <w:tcPr>
            <w:tcW w:w="2115" w:type="dxa"/>
          </w:tcPr>
          <w:p>
            <w:pPr>
              <w:pStyle w:val="TableParagraph"/>
              <w:spacing w:line="200" w:lineRule="exact"/>
              <w:ind w:left="108"/>
              <w:rPr>
                <w:sz w:val="18"/>
              </w:rPr>
            </w:pPr>
            <w:r>
              <w:rPr>
                <w:sz w:val="18"/>
              </w:rPr>
              <w:t>I2C_IF_DIS</w:t>
            </w:r>
          </w:p>
        </w:tc>
        <w:tc>
          <w:tcPr>
            <w:tcW w:w="7050" w:type="dxa"/>
          </w:tcPr>
          <w:p>
            <w:pPr>
              <w:pStyle w:val="TableParagraph"/>
              <w:spacing w:line="200" w:lineRule="exact"/>
              <w:ind w:left="108"/>
              <w:rPr>
                <w:sz w:val="18"/>
              </w:rPr>
            </w:pPr>
            <w:r>
              <w:rPr>
                <w:sz w:val="18"/>
              </w:rPr>
              <w:t>1–禁用I2C从模块，将串行接口仅置于SPI模式。</w:t>
            </w:r>
          </w:p>
        </w:tc>
      </w:tr>
      <w:tr>
        <w:trPr>
          <w:trHeight w:val="220" w:hRule="atLeast"/>
        </w:trPr>
        <w:tc>
          <w:tcPr>
            <w:tcW w:w="701" w:type="dxa"/>
          </w:tcPr>
          <w:p>
            <w:pPr>
              <w:pStyle w:val="TableParagraph"/>
              <w:spacing w:line="201" w:lineRule="exact"/>
              <w:ind w:left="107"/>
              <w:rPr>
                <w:b/>
                <w:sz w:val="18"/>
              </w:rPr>
            </w:pPr>
            <w:r>
              <w:rPr>
                <w:b/>
                <w:sz w:val="18"/>
              </w:rPr>
              <w:t>[5:0]</w:t>
            </w:r>
          </w:p>
        </w:tc>
        <w:tc>
          <w:tcPr>
            <w:tcW w:w="2115" w:type="dxa"/>
          </w:tcPr>
          <w:p>
            <w:pPr>
              <w:pStyle w:val="TableParagraph"/>
              <w:spacing w:line="201" w:lineRule="exact"/>
              <w:ind w:left="108"/>
              <w:rPr>
                <w:sz w:val="18"/>
              </w:rPr>
            </w:pPr>
            <w:r>
              <w:rPr>
                <w:sz w:val="18"/>
              </w:rPr>
              <w:t>-</w:t>
            </w:r>
          </w:p>
        </w:tc>
        <w:tc>
          <w:tcPr>
            <w:tcW w:w="7050" w:type="dxa"/>
          </w:tcPr>
          <w:p>
            <w:pPr>
              <w:pStyle w:val="TableParagraph"/>
              <w:spacing w:line="201" w:lineRule="exact"/>
              <w:ind w:left="108"/>
              <w:rPr>
                <w:sz w:val="18"/>
              </w:rPr>
            </w:pPr>
            <w:r>
              <w:rPr>
                <w:sz w:val="18"/>
              </w:rPr>
              <w:t>保留</w:t>
            </w:r>
          </w:p>
        </w:tc>
      </w:tr>
    </w:tbl>
    <w:p>
      <w:pPr>
        <w:pStyle w:val="Heading3"/>
        <w:numPr>
          <w:ilvl w:val="1"/>
          <w:numId w:val="12"/>
        </w:numPr>
        <w:tabs>
          <w:tab w:pos="1020" w:val="left" w:leader="none"/>
        </w:tabs>
        <w:spacing w:line="240" w:lineRule="auto" w:before="121" w:after="0"/>
        <w:ind w:left="1020" w:right="0" w:hanging="540"/>
        <w:jc w:val="left"/>
      </w:pPr>
      <w:bookmarkStart w:name="_bookmark117" w:id="203"/>
      <w:bookmarkEnd w:id="203"/>
      <w:r>
        <w:rPr>
          <w:b w:val="0"/>
        </w:rPr>
      </w:r>
      <w:bookmarkStart w:name="_bookmark117" w:id="204"/>
      <w:bookmarkEnd w:id="204"/>
      <w:r>
        <w:rPr>
          <w:color w:val="1F487C"/>
        </w:rPr>
        <w:t>寄存器114和115–FIFO计数寄存器</w:t>
      </w:r>
    </w:p>
    <w:p>
      <w:pPr>
        <w:pStyle w:val="BodyText"/>
        <w:rPr>
          <w:b/>
          <w:sz w:val="22"/>
        </w:rPr>
      </w:pPr>
    </w:p>
    <w:p>
      <w:pPr>
        <w:spacing w:line="192" w:lineRule="auto" w:before="0"/>
        <w:ind w:left="1200" w:right="8043" w:firstLine="0"/>
        <w:jc w:val="left"/>
        <w:rPr>
          <w:b/>
          <w:sz w:val="20"/>
        </w:rPr>
      </w:pPr>
      <w:r>
        <w:rPr>
          <w:b/>
          <w:sz w:val="20"/>
        </w:rPr>
        <w:t>寄存器名称：FIFO_COUNTH寄存器类型：只读</w:t>
      </w:r>
    </w:p>
    <w:p>
      <w:pPr>
        <w:spacing w:before="0" w:after="43"/>
        <w:ind w:left="1200" w:right="0" w:firstLine="0"/>
        <w:jc w:val="left"/>
        <w:rPr>
          <w:b/>
          <w:sz w:val="20"/>
        </w:rPr>
      </w:pPr>
      <w:r>
        <w:rPr>
          <w:b/>
          <w:sz w:val="20"/>
        </w:rPr>
        <w:t>寄存器地址：114（十进制）；72（六角）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9"/>
        <w:gridCol w:w="2295"/>
        <w:gridCol w:w="6872"/>
      </w:tblGrid>
      <w:tr>
        <w:trPr>
          <w:trHeight w:val="217" w:hRule="atLeast"/>
        </w:trPr>
        <w:tc>
          <w:tcPr>
            <w:tcW w:w="699" w:type="dxa"/>
            <w:shd w:val="clear" w:color="auto" w:fill="BEBEBE"/>
          </w:tcPr>
          <w:p>
            <w:pPr>
              <w:pStyle w:val="TableParagraph"/>
              <w:spacing w:line="198" w:lineRule="exact"/>
              <w:ind w:left="107"/>
              <w:rPr>
                <w:b/>
                <w:sz w:val="18"/>
              </w:rPr>
            </w:pPr>
            <w:r>
              <w:rPr>
                <w:b/>
                <w:sz w:val="18"/>
              </w:rPr>
              <w:t>钻头</w:t>
            </w:r>
          </w:p>
        </w:tc>
        <w:tc>
          <w:tcPr>
            <w:tcW w:w="2295" w:type="dxa"/>
            <w:shd w:val="clear" w:color="auto" w:fill="BEBEBE"/>
          </w:tcPr>
          <w:p>
            <w:pPr>
              <w:pStyle w:val="TableParagraph"/>
              <w:spacing w:line="198" w:lineRule="exact"/>
              <w:ind w:left="107"/>
              <w:rPr>
                <w:b/>
                <w:sz w:val="18"/>
              </w:rPr>
            </w:pPr>
            <w:r>
              <w:rPr>
                <w:b/>
                <w:sz w:val="18"/>
              </w:rPr>
              <w:t>姓名</w:t>
            </w:r>
          </w:p>
        </w:tc>
        <w:tc>
          <w:tcPr>
            <w:tcW w:w="6872" w:type="dxa"/>
            <w:shd w:val="clear" w:color="auto" w:fill="BEBEBE"/>
          </w:tcPr>
          <w:p>
            <w:pPr>
              <w:pStyle w:val="TableParagraph"/>
              <w:spacing w:line="198" w:lineRule="exact"/>
              <w:ind w:left="107"/>
              <w:rPr>
                <w:b/>
                <w:sz w:val="18"/>
              </w:rPr>
            </w:pPr>
            <w:r>
              <w:rPr>
                <w:b/>
                <w:sz w:val="18"/>
              </w:rPr>
              <w:t>功能</w:t>
            </w:r>
          </w:p>
        </w:tc>
      </w:tr>
      <w:tr>
        <w:trPr>
          <w:trHeight w:val="441" w:hRule="atLeast"/>
        </w:trPr>
        <w:tc>
          <w:tcPr>
            <w:tcW w:w="699" w:type="dxa"/>
          </w:tcPr>
          <w:p>
            <w:pPr>
              <w:pStyle w:val="TableParagraph"/>
              <w:spacing w:before="109"/>
              <w:ind w:left="107"/>
              <w:rPr>
                <w:b/>
                <w:sz w:val="18"/>
              </w:rPr>
            </w:pPr>
            <w:r>
              <w:rPr>
                <w:b/>
                <w:sz w:val="18"/>
              </w:rPr>
              <w:t>[7:0]</w:t>
            </w:r>
          </w:p>
        </w:tc>
        <w:tc>
          <w:tcPr>
            <w:tcW w:w="2295" w:type="dxa"/>
          </w:tcPr>
          <w:p>
            <w:pPr>
              <w:pStyle w:val="TableParagraph"/>
              <w:spacing w:before="109"/>
              <w:ind w:left="107"/>
              <w:rPr>
                <w:sz w:val="18"/>
              </w:rPr>
            </w:pPr>
            <w:r>
              <w:rPr>
                <w:sz w:val="18"/>
              </w:rPr>
              <w:t>FIFO_计数[15:8]</w:t>
            </w:r>
          </w:p>
        </w:tc>
        <w:tc>
          <w:tcPr>
            <w:tcW w:w="6872" w:type="dxa"/>
          </w:tcPr>
          <w:p>
            <w:pPr>
              <w:pStyle w:val="TableParagraph"/>
              <w:spacing w:line="219" w:lineRule="exact" w:before="1"/>
              <w:ind w:left="107"/>
              <w:rPr>
                <w:sz w:val="18"/>
              </w:rPr>
            </w:pPr>
            <w:r>
              <w:rPr>
                <w:sz w:val="18"/>
              </w:rPr>
              <w:t>高位，count表示FIFO中写入的字节数。</w:t>
            </w:r>
          </w:p>
          <w:p>
            <w:pPr>
              <w:pStyle w:val="TableParagraph"/>
              <w:spacing w:line="201" w:lineRule="exact"/>
              <w:ind w:left="107"/>
              <w:rPr>
                <w:sz w:val="18"/>
              </w:rPr>
            </w:pPr>
            <w:r>
              <w:rPr>
                <w:sz w:val="18"/>
              </w:rPr>
              <w:t>读取此字节将锁存FIFO_COUNTH和FIFO_CUNTL的数据。</w:t>
            </w:r>
          </w:p>
        </w:tc>
      </w:tr>
    </w:tbl>
    <w:p>
      <w:pPr>
        <w:pStyle w:val="BodyText"/>
        <w:spacing w:before="4"/>
        <w:rPr>
          <w:b/>
          <w:sz w:val="23"/>
        </w:rPr>
      </w:pPr>
    </w:p>
    <w:p>
      <w:pPr>
        <w:spacing w:line="192" w:lineRule="auto" w:before="1"/>
        <w:ind w:left="1200" w:right="8043" w:firstLine="0"/>
        <w:jc w:val="left"/>
        <w:rPr>
          <w:b/>
          <w:sz w:val="20"/>
        </w:rPr>
      </w:pPr>
      <w:r>
        <w:rPr>
          <w:b/>
          <w:sz w:val="20"/>
        </w:rPr>
        <w:t>寄存器名称：FIFO_COUNTL寄存器类型：只读</w:t>
      </w:r>
    </w:p>
    <w:p>
      <w:pPr>
        <w:spacing w:before="0" w:after="40"/>
        <w:ind w:left="1200" w:right="0" w:firstLine="0"/>
        <w:jc w:val="left"/>
        <w:rPr>
          <w:b/>
          <w:sz w:val="20"/>
        </w:rPr>
      </w:pPr>
      <w:r>
        <w:rPr>
          <w:b/>
          <w:sz w:val="20"/>
        </w:rPr>
        <w:t>寄存器地址：115（十进制）；73（六角）</w:t>
      </w:r>
    </w:p>
    <w:tbl>
      <w:tblPr>
        <w:tblW w:w="0" w:type="auto"/>
        <w:jc w:val="left"/>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9"/>
        <w:gridCol w:w="2170"/>
        <w:gridCol w:w="6841"/>
      </w:tblGrid>
      <w:tr>
        <w:trPr>
          <w:trHeight w:val="221" w:hRule="atLeast"/>
        </w:trPr>
        <w:tc>
          <w:tcPr>
            <w:tcW w:w="639" w:type="dxa"/>
            <w:shd w:val="clear" w:color="auto" w:fill="BEBEBE"/>
          </w:tcPr>
          <w:p>
            <w:pPr>
              <w:pStyle w:val="TableParagraph"/>
              <w:spacing w:line="199" w:lineRule="exact" w:before="2"/>
              <w:ind w:left="89" w:right="261"/>
              <w:jc w:val="center"/>
              <w:rPr>
                <w:b/>
                <w:sz w:val="18"/>
              </w:rPr>
            </w:pPr>
            <w:r>
              <w:rPr>
                <w:b/>
                <w:sz w:val="18"/>
              </w:rPr>
              <w:t>钻头</w:t>
            </w:r>
          </w:p>
        </w:tc>
        <w:tc>
          <w:tcPr>
            <w:tcW w:w="2170" w:type="dxa"/>
            <w:shd w:val="clear" w:color="auto" w:fill="BEBEBE"/>
          </w:tcPr>
          <w:p>
            <w:pPr>
              <w:pStyle w:val="TableParagraph"/>
              <w:spacing w:line="199" w:lineRule="exact" w:before="2"/>
              <w:ind w:left="107"/>
              <w:rPr>
                <w:b/>
                <w:sz w:val="18"/>
              </w:rPr>
            </w:pPr>
            <w:r>
              <w:rPr>
                <w:b/>
                <w:sz w:val="18"/>
              </w:rPr>
              <w:t>姓名</w:t>
            </w:r>
          </w:p>
        </w:tc>
        <w:tc>
          <w:tcPr>
            <w:tcW w:w="6841" w:type="dxa"/>
            <w:shd w:val="clear" w:color="auto" w:fill="BEBEBE"/>
          </w:tcPr>
          <w:p>
            <w:pPr>
              <w:pStyle w:val="TableParagraph"/>
              <w:spacing w:line="199" w:lineRule="exact" w:before="2"/>
              <w:ind w:left="107"/>
              <w:rPr>
                <w:b/>
                <w:sz w:val="18"/>
              </w:rPr>
            </w:pPr>
            <w:r>
              <w:rPr>
                <w:b/>
                <w:sz w:val="18"/>
              </w:rPr>
              <w:t>功能</w:t>
            </w:r>
          </w:p>
        </w:tc>
      </w:tr>
      <w:tr>
        <w:trPr>
          <w:trHeight w:val="414" w:hRule="atLeast"/>
        </w:trPr>
        <w:tc>
          <w:tcPr>
            <w:tcW w:w="639" w:type="dxa"/>
          </w:tcPr>
          <w:p>
            <w:pPr>
              <w:pStyle w:val="TableParagraph"/>
              <w:spacing w:before="97"/>
              <w:ind w:left="89" w:right="150"/>
              <w:jc w:val="center"/>
              <w:rPr>
                <w:b/>
                <w:sz w:val="18"/>
              </w:rPr>
            </w:pPr>
            <w:r>
              <w:rPr>
                <w:b/>
                <w:sz w:val="18"/>
              </w:rPr>
              <w:t>[7:0]</w:t>
            </w:r>
          </w:p>
        </w:tc>
        <w:tc>
          <w:tcPr>
            <w:tcW w:w="2170" w:type="dxa"/>
          </w:tcPr>
          <w:p>
            <w:pPr>
              <w:pStyle w:val="TableParagraph"/>
              <w:spacing w:before="97"/>
              <w:ind w:left="107"/>
              <w:rPr>
                <w:sz w:val="18"/>
              </w:rPr>
            </w:pPr>
            <w:r>
              <w:rPr>
                <w:sz w:val="18"/>
              </w:rPr>
              <w:t>FIFO_计数[7:0]</w:t>
            </w:r>
          </w:p>
        </w:tc>
        <w:tc>
          <w:tcPr>
            <w:tcW w:w="6841" w:type="dxa"/>
          </w:tcPr>
          <w:p>
            <w:pPr>
              <w:pStyle w:val="TableParagraph"/>
              <w:spacing w:line="202" w:lineRule="exact"/>
              <w:ind w:left="107"/>
              <w:rPr>
                <w:sz w:val="16"/>
              </w:rPr>
            </w:pPr>
            <w:r>
              <w:rPr>
                <w:sz w:val="18"/>
              </w:rPr>
              <w:t>低位，count表示FIFO中写入的字节数。注：必须读取FIFO_COUNTL才能锁存FIFO_CUNTH和FIFO_COUNTL的新数据。</w:t>
            </w:r>
          </w:p>
        </w:tc>
      </w:tr>
    </w:tbl>
    <w:p>
      <w:pPr>
        <w:spacing w:after="0" w:line="202" w:lineRule="exact"/>
        <w:rPr>
          <w:sz w:val="16"/>
        </w:rPr>
        <w:sectPr>
          <w:pgSz w:w="12240" w:h="15840"/>
          <w:pgMar w:header="509" w:footer="690" w:top="1140" w:bottom="880" w:left="240" w:right="0"/>
        </w:sectPr>
      </w:pPr>
    </w:p>
    <w:p>
      <w:pPr>
        <w:pStyle w:val="BodyText"/>
        <w:spacing w:before="9"/>
        <w:rPr>
          <w:b/>
          <w:sz w:val="15"/>
        </w:rPr>
      </w:pPr>
    </w:p>
    <w:p>
      <w:pPr>
        <w:pStyle w:val="Heading3"/>
        <w:numPr>
          <w:ilvl w:val="1"/>
          <w:numId w:val="12"/>
        </w:numPr>
        <w:tabs>
          <w:tab w:pos="1020" w:val="left" w:leader="none"/>
        </w:tabs>
        <w:spacing w:line="240" w:lineRule="auto" w:before="52" w:after="0"/>
        <w:ind w:left="1020" w:right="0" w:hanging="540"/>
        <w:jc w:val="left"/>
      </w:pPr>
      <w:bookmarkStart w:name="_bookmark118" w:id="205"/>
      <w:bookmarkEnd w:id="205"/>
      <w:r>
        <w:rPr>
          <w:b w:val="0"/>
        </w:rPr>
      </w:r>
      <w:bookmarkStart w:name="_bookmark118" w:id="206"/>
      <w:bookmarkEnd w:id="206"/>
      <w:r>
        <w:rPr>
          <w:color w:val="1F487C"/>
        </w:rPr>
        <w:t>寄存器116–FIFO读写</w:t>
      </w:r>
    </w:p>
    <w:p>
      <w:pPr>
        <w:pStyle w:val="BodyText"/>
        <w:rPr>
          <w:b/>
          <w:sz w:val="22"/>
        </w:rPr>
      </w:pPr>
    </w:p>
    <w:p>
      <w:pPr>
        <w:spacing w:line="192" w:lineRule="auto" w:before="0"/>
        <w:ind w:left="1200" w:right="8043" w:firstLine="0"/>
        <w:jc w:val="left"/>
        <w:rPr>
          <w:b/>
          <w:sz w:val="20"/>
        </w:rPr>
      </w:pPr>
      <w:r>
        <w:rPr>
          <w:b/>
          <w:sz w:val="20"/>
        </w:rPr>
        <w:t>寄存器名称：FIFO_R_W寄存器类型：读/写</w:t>
      </w:r>
    </w:p>
    <w:p>
      <w:pPr>
        <w:spacing w:before="2" w:after="41"/>
        <w:ind w:left="1200" w:right="0" w:firstLine="0"/>
        <w:jc w:val="left"/>
        <w:rPr>
          <w:b/>
          <w:sz w:val="20"/>
        </w:rPr>
      </w:pPr>
      <w:r>
        <w:rPr>
          <w:b/>
          <w:sz w:val="20"/>
        </w:rPr>
        <w:t>寄存器地址：116（十进制）；74（六角）</w:t>
      </w:r>
    </w:p>
    <w:tbl>
      <w:tblPr>
        <w:tblW w:w="0" w:type="auto"/>
        <w:jc w:val="left"/>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2112"/>
        <w:gridCol w:w="6816"/>
      </w:tblGrid>
      <w:tr>
        <w:trPr>
          <w:trHeight w:val="220" w:hRule="atLeast"/>
        </w:trPr>
        <w:tc>
          <w:tcPr>
            <w:tcW w:w="638" w:type="dxa"/>
            <w:shd w:val="clear" w:color="auto" w:fill="BEBEBE"/>
          </w:tcPr>
          <w:p>
            <w:pPr>
              <w:pStyle w:val="TableParagraph"/>
              <w:spacing w:line="200" w:lineRule="exact"/>
              <w:ind w:left="107"/>
              <w:rPr>
                <w:b/>
                <w:sz w:val="18"/>
              </w:rPr>
            </w:pPr>
            <w:r>
              <w:rPr>
                <w:b/>
                <w:sz w:val="18"/>
              </w:rPr>
              <w:t>钻头</w:t>
            </w:r>
          </w:p>
        </w:tc>
        <w:tc>
          <w:tcPr>
            <w:tcW w:w="2112" w:type="dxa"/>
            <w:shd w:val="clear" w:color="auto" w:fill="BEBEBE"/>
          </w:tcPr>
          <w:p>
            <w:pPr>
              <w:pStyle w:val="TableParagraph"/>
              <w:spacing w:line="200" w:lineRule="exact"/>
              <w:ind w:left="108"/>
              <w:rPr>
                <w:b/>
                <w:sz w:val="18"/>
              </w:rPr>
            </w:pPr>
            <w:r>
              <w:rPr>
                <w:b/>
                <w:sz w:val="18"/>
              </w:rPr>
              <w:t>姓名</w:t>
            </w:r>
          </w:p>
        </w:tc>
        <w:tc>
          <w:tcPr>
            <w:tcW w:w="6816" w:type="dxa"/>
            <w:shd w:val="clear" w:color="auto" w:fill="BEBEBE"/>
          </w:tcPr>
          <w:p>
            <w:pPr>
              <w:pStyle w:val="TableParagraph"/>
              <w:spacing w:line="200" w:lineRule="exact"/>
              <w:ind w:left="108"/>
              <w:rPr>
                <w:b/>
                <w:sz w:val="18"/>
              </w:rPr>
            </w:pPr>
            <w:r>
              <w:rPr>
                <w:b/>
                <w:sz w:val="18"/>
              </w:rPr>
              <w:t>功能</w:t>
            </w:r>
          </w:p>
        </w:tc>
      </w:tr>
      <w:tr>
        <w:trPr>
          <w:trHeight w:val="220" w:hRule="atLeast"/>
        </w:trPr>
        <w:tc>
          <w:tcPr>
            <w:tcW w:w="638" w:type="dxa"/>
          </w:tcPr>
          <w:p>
            <w:pPr>
              <w:pStyle w:val="TableParagraph"/>
              <w:spacing w:line="200" w:lineRule="exact"/>
              <w:ind w:left="107"/>
              <w:rPr>
                <w:b/>
                <w:sz w:val="18"/>
              </w:rPr>
            </w:pPr>
            <w:r>
              <w:rPr>
                <w:b/>
                <w:sz w:val="18"/>
              </w:rPr>
              <w:t>[7:0]</w:t>
            </w:r>
          </w:p>
        </w:tc>
        <w:tc>
          <w:tcPr>
            <w:tcW w:w="2112" w:type="dxa"/>
          </w:tcPr>
          <w:p>
            <w:pPr>
              <w:pStyle w:val="TableParagraph"/>
              <w:spacing w:line="200" w:lineRule="exact"/>
              <w:ind w:left="108"/>
              <w:rPr>
                <w:sz w:val="18"/>
              </w:rPr>
            </w:pPr>
            <w:r>
              <w:rPr>
                <w:sz w:val="18"/>
              </w:rPr>
              <w:t>FIFO_数据[7:0]</w:t>
            </w:r>
          </w:p>
        </w:tc>
        <w:tc>
          <w:tcPr>
            <w:tcW w:w="6816" w:type="dxa"/>
          </w:tcPr>
          <w:p>
            <w:pPr>
              <w:pStyle w:val="TableParagraph"/>
              <w:spacing w:line="200" w:lineRule="exact"/>
              <w:ind w:left="108"/>
              <w:rPr>
                <w:sz w:val="18"/>
              </w:rPr>
            </w:pPr>
            <w:r>
              <w:rPr>
                <w:sz w:val="18"/>
              </w:rPr>
              <w:t>读/写命令为FIFO提供读或写操作。</w:t>
            </w:r>
          </w:p>
        </w:tc>
      </w:tr>
    </w:tbl>
    <w:p>
      <w:pPr>
        <w:pStyle w:val="BodyText"/>
        <w:spacing w:before="10"/>
        <w:rPr>
          <w:b/>
          <w:sz w:val="19"/>
        </w:rPr>
      </w:pPr>
    </w:p>
    <w:p>
      <w:pPr>
        <w:spacing w:before="0"/>
        <w:ind w:left="480" w:right="0" w:firstLine="0"/>
        <w:jc w:val="left"/>
        <w:rPr>
          <w:b/>
          <w:sz w:val="20"/>
        </w:rPr>
      </w:pPr>
      <w:r>
        <w:rPr>
          <w:b/>
          <w:sz w:val="20"/>
          <w:u w:val="single"/>
        </w:rPr>
        <w:t>描述：</w:t>
      </w:r>
    </w:p>
    <w:p>
      <w:pPr>
        <w:pStyle w:val="BodyText"/>
        <w:spacing w:before="101"/>
        <w:ind w:left="480"/>
      </w:pPr>
      <w:r>
        <w:rPr/>
        <w:t>该寄存器用于从FIFO缓冲器读取和写入数据。</w:t>
      </w:r>
    </w:p>
    <w:p>
      <w:pPr>
        <w:pStyle w:val="BodyText"/>
        <w:spacing w:before="99"/>
        <w:ind w:left="480" w:right="860"/>
      </w:pPr>
      <w:r>
        <w:rPr/>
        <w:t>数据按照寄存器号的顺序（从最低到最高）写入FIFO。如果所有FIFO启用标志（见下文）均已启用，则寄存器59至72的内容将按采样率顺序写入。</w:t>
      </w:r>
    </w:p>
    <w:p>
      <w:pPr>
        <w:pStyle w:val="BodyText"/>
        <w:spacing w:before="100"/>
        <w:ind w:left="480" w:right="732"/>
      </w:pPr>
      <w:r>
        <w:rPr/>
        <w:t>当传感器数据寄存器（寄存器59至72）的内容在FIFO_ EN（寄存器35）中被设置为1时。</w:t>
      </w:r>
    </w:p>
    <w:p>
      <w:pPr>
        <w:pStyle w:val="BodyText"/>
        <w:spacing w:before="100"/>
        <w:ind w:left="480" w:right="777"/>
      </w:pPr>
      <w:r>
        <w:rPr/>
        <w:t>如果FIFO缓冲区溢出，状态位FIFO_OFLOW_INT将自动设置为1。该位位于INT_status（寄存器58）中。当FIFO缓冲区溢出时，最旧数据将丢失，新数据将写入FIFO，除非寄存器26 CONFIG，位[6]FIFO_MODE=1。</w:t>
      </w:r>
    </w:p>
    <w:p>
      <w:pPr>
        <w:pStyle w:val="BodyText"/>
        <w:spacing w:before="101"/>
        <w:ind w:left="480" w:right="732"/>
      </w:pPr>
      <w:r>
        <w:rPr/>
        <w:t>如果FIFO缓冲区为空，读取寄存器FIFO_DATA将返回唯一值0xFF，直到新数据可用。正常数据不能指示0xFF，因此0xFF给出了FIFO为空的可靠指示。</w:t>
      </w:r>
    </w:p>
    <w:p>
      <w:pPr>
        <w:pStyle w:val="Heading3"/>
        <w:numPr>
          <w:ilvl w:val="1"/>
          <w:numId w:val="12"/>
        </w:numPr>
        <w:tabs>
          <w:tab w:pos="1020" w:val="left" w:leader="none"/>
        </w:tabs>
        <w:spacing w:line="240" w:lineRule="auto" w:before="119" w:after="0"/>
        <w:ind w:left="1020" w:right="0" w:hanging="540"/>
        <w:jc w:val="left"/>
      </w:pPr>
      <w:bookmarkStart w:name="_bookmark119" w:id="207"/>
      <w:bookmarkEnd w:id="207"/>
      <w:r>
        <w:rPr>
          <w:b w:val="0"/>
        </w:rPr>
      </w:r>
      <w:bookmarkStart w:name="_bookmark119" w:id="208"/>
      <w:bookmarkEnd w:id="208"/>
      <w:r>
        <w:rPr>
          <w:color w:val="1F487C"/>
        </w:rPr>
        <w:t>注册117–我是谁</w:t>
      </w:r>
    </w:p>
    <w:p>
      <w:pPr>
        <w:pStyle w:val="BodyText"/>
        <w:spacing w:before="2"/>
        <w:rPr>
          <w:b/>
          <w:sz w:val="22"/>
        </w:rPr>
      </w:pPr>
    </w:p>
    <w:p>
      <w:pPr>
        <w:spacing w:line="192" w:lineRule="auto" w:before="0"/>
        <w:ind w:left="1200" w:right="8424" w:firstLine="0"/>
        <w:jc w:val="left"/>
        <w:rPr>
          <w:b/>
          <w:sz w:val="20"/>
        </w:rPr>
      </w:pPr>
      <w:r>
        <w:rPr>
          <w:b/>
          <w:sz w:val="20"/>
        </w:rPr>
        <w:t>注册名称：世界卫生组织AM I注册类型：只读</w:t>
      </w:r>
    </w:p>
    <w:p>
      <w:pPr>
        <w:spacing w:before="0" w:after="40"/>
        <w:ind w:left="1200" w:right="0" w:firstLine="0"/>
        <w:jc w:val="left"/>
        <w:rPr>
          <w:b/>
          <w:sz w:val="20"/>
        </w:rPr>
      </w:pPr>
      <w:r>
        <w:rPr>
          <w:b/>
          <w:sz w:val="20"/>
        </w:rPr>
        <w:t>寄存器地址：117（十进制）；75（六角）</w:t>
      </w:r>
    </w:p>
    <w:tbl>
      <w:tblPr>
        <w:tblW w:w="0" w:type="auto"/>
        <w:jc w:val="left"/>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6"/>
        <w:gridCol w:w="2379"/>
        <w:gridCol w:w="6743"/>
      </w:tblGrid>
      <w:tr>
        <w:trPr>
          <w:trHeight w:val="220" w:hRule="atLeast"/>
        </w:trPr>
        <w:tc>
          <w:tcPr>
            <w:tcW w:w="656" w:type="dxa"/>
            <w:shd w:val="clear" w:color="auto" w:fill="BEBEBE"/>
          </w:tcPr>
          <w:p>
            <w:pPr>
              <w:pStyle w:val="TableParagraph"/>
              <w:spacing w:line="199" w:lineRule="exact" w:before="1"/>
              <w:ind w:left="108"/>
              <w:rPr>
                <w:b/>
                <w:sz w:val="18"/>
              </w:rPr>
            </w:pPr>
            <w:r>
              <w:rPr>
                <w:b/>
                <w:sz w:val="18"/>
              </w:rPr>
              <w:t>钻头</w:t>
            </w:r>
          </w:p>
        </w:tc>
        <w:tc>
          <w:tcPr>
            <w:tcW w:w="2379" w:type="dxa"/>
            <w:shd w:val="clear" w:color="auto" w:fill="BEBEBE"/>
          </w:tcPr>
          <w:p>
            <w:pPr>
              <w:pStyle w:val="TableParagraph"/>
              <w:spacing w:line="199" w:lineRule="exact" w:before="1"/>
              <w:ind w:left="107"/>
              <w:rPr>
                <w:b/>
                <w:sz w:val="18"/>
              </w:rPr>
            </w:pPr>
            <w:r>
              <w:rPr>
                <w:b/>
                <w:sz w:val="18"/>
              </w:rPr>
              <w:t>姓名</w:t>
            </w:r>
          </w:p>
        </w:tc>
        <w:tc>
          <w:tcPr>
            <w:tcW w:w="6743" w:type="dxa"/>
            <w:shd w:val="clear" w:color="auto" w:fill="BEBEBE"/>
          </w:tcPr>
          <w:p>
            <w:pPr>
              <w:pStyle w:val="TableParagraph"/>
              <w:spacing w:line="199" w:lineRule="exact" w:before="1"/>
              <w:ind w:left="107"/>
              <w:rPr>
                <w:b/>
                <w:sz w:val="18"/>
              </w:rPr>
            </w:pPr>
            <w:r>
              <w:rPr>
                <w:b/>
                <w:sz w:val="18"/>
              </w:rPr>
              <w:t>功能</w:t>
            </w:r>
          </w:p>
        </w:tc>
      </w:tr>
      <w:tr>
        <w:trPr>
          <w:trHeight w:val="220" w:hRule="atLeast"/>
        </w:trPr>
        <w:tc>
          <w:tcPr>
            <w:tcW w:w="656" w:type="dxa"/>
          </w:tcPr>
          <w:p>
            <w:pPr>
              <w:pStyle w:val="TableParagraph"/>
              <w:spacing w:line="201" w:lineRule="exact"/>
              <w:ind w:left="108"/>
              <w:rPr>
                <w:b/>
                <w:sz w:val="18"/>
              </w:rPr>
            </w:pPr>
            <w:r>
              <w:rPr>
                <w:b/>
                <w:sz w:val="18"/>
              </w:rPr>
              <w:t>[7:0]</w:t>
            </w:r>
          </w:p>
        </w:tc>
        <w:tc>
          <w:tcPr>
            <w:tcW w:w="2379" w:type="dxa"/>
          </w:tcPr>
          <w:p>
            <w:pPr>
              <w:pStyle w:val="TableParagraph"/>
              <w:spacing w:line="201" w:lineRule="exact"/>
              <w:ind w:left="107"/>
              <w:rPr>
                <w:sz w:val="18"/>
              </w:rPr>
            </w:pPr>
            <w:r>
              <w:rPr>
                <w:sz w:val="18"/>
              </w:rPr>
              <w:t>哇米</w:t>
            </w:r>
          </w:p>
        </w:tc>
        <w:tc>
          <w:tcPr>
            <w:tcW w:w="6743" w:type="dxa"/>
          </w:tcPr>
          <w:p>
            <w:pPr>
              <w:pStyle w:val="TableParagraph"/>
              <w:spacing w:line="201" w:lineRule="exact"/>
              <w:ind w:left="107"/>
              <w:rPr>
                <w:sz w:val="18"/>
              </w:rPr>
            </w:pPr>
            <w:r>
              <w:rPr>
                <w:sz w:val="18"/>
              </w:rPr>
              <w:t>注册以向用户指示正在访问哪个设备。</w:t>
            </w:r>
          </w:p>
        </w:tc>
      </w:tr>
    </w:tbl>
    <w:p>
      <w:pPr>
        <w:pStyle w:val="BodyText"/>
        <w:rPr>
          <w:b/>
        </w:rPr>
      </w:pPr>
    </w:p>
    <w:p>
      <w:pPr>
        <w:pStyle w:val="BodyText"/>
        <w:ind w:left="480" w:right="732"/>
      </w:pPr>
      <w:r>
        <w:rPr/>
        <w:t>此寄存器用于验证设备的身份。WHOAMI的内容是一个8位设备ID。寄存器的默认值为0x12。这与应用程序处理器在从I2C控制器上看到的设备的I2C地址不同。ICM-20602的I2C地址为0x68或0x69，取决于AD0引脚上驱动的值。</w:t>
      </w:r>
    </w:p>
    <w:p>
      <w:pPr>
        <w:spacing w:after="0"/>
        <w:sectPr>
          <w:pgSz w:w="12240" w:h="15840"/>
          <w:pgMar w:header="509" w:footer="690" w:top="1140" w:bottom="880" w:left="240" w:right="0"/>
        </w:sectPr>
      </w:pPr>
    </w:p>
    <w:p>
      <w:pPr>
        <w:pStyle w:val="BodyText"/>
        <w:spacing w:before="9"/>
        <w:rPr>
          <w:sz w:val="15"/>
        </w:rPr>
      </w:pPr>
    </w:p>
    <w:p>
      <w:pPr>
        <w:pStyle w:val="Heading3"/>
        <w:numPr>
          <w:ilvl w:val="1"/>
          <w:numId w:val="12"/>
        </w:numPr>
        <w:tabs>
          <w:tab w:pos="1020" w:val="left" w:leader="none"/>
        </w:tabs>
        <w:spacing w:line="240" w:lineRule="auto" w:before="52" w:after="0"/>
        <w:ind w:left="1020" w:right="0" w:hanging="540"/>
        <w:jc w:val="left"/>
      </w:pPr>
      <w:bookmarkStart w:name="_bookmark120" w:id="209"/>
      <w:bookmarkEnd w:id="209"/>
      <w:r>
        <w:rPr>
          <w:b w:val="0"/>
        </w:rPr>
      </w:r>
      <w:bookmarkStart w:name="_bookmark120" w:id="210"/>
      <w:bookmarkEnd w:id="210"/>
      <w:r>
        <w:rPr>
          <w:color w:val="1F487C"/>
        </w:rPr>
        <w:t>寄存器119、120、122、123、125、126–加速计偏移寄存器</w:t>
      </w:r>
    </w:p>
    <w:p>
      <w:pPr>
        <w:spacing w:line="192" w:lineRule="auto" w:before="41"/>
        <w:ind w:left="1200" w:right="8239" w:firstLine="0"/>
        <w:jc w:val="left"/>
        <w:rPr>
          <w:b/>
          <w:sz w:val="20"/>
        </w:rPr>
      </w:pPr>
      <w:r>
        <w:rPr>
          <w:b/>
          <w:sz w:val="20"/>
        </w:rPr>
        <w:t>寄存器名称：XA_OFFSET_H寄存器类型：读/写</w:t>
      </w:r>
    </w:p>
    <w:p>
      <w:pPr>
        <w:spacing w:before="2" w:after="40"/>
        <w:ind w:left="1200" w:right="0" w:firstLine="0"/>
        <w:jc w:val="left"/>
        <w:rPr>
          <w:b/>
          <w:sz w:val="20"/>
        </w:rPr>
      </w:pPr>
      <w:r>
        <w:rPr>
          <w:b/>
          <w:sz w:val="20"/>
        </w:rPr>
        <w:t>寄存器地址：119（十进制）；77（六角）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438" w:hRule="atLeast"/>
        </w:trPr>
        <w:tc>
          <w:tcPr>
            <w:tcW w:w="677" w:type="dxa"/>
          </w:tcPr>
          <w:p>
            <w:pPr>
              <w:pStyle w:val="TableParagraph"/>
              <w:spacing w:before="109"/>
              <w:ind w:left="107"/>
              <w:rPr>
                <w:b/>
                <w:sz w:val="18"/>
              </w:rPr>
            </w:pPr>
            <w:r>
              <w:rPr>
                <w:b/>
                <w:sz w:val="18"/>
              </w:rPr>
              <w:t>[7:0]</w:t>
            </w:r>
          </w:p>
        </w:tc>
        <w:tc>
          <w:tcPr>
            <w:tcW w:w="2350" w:type="dxa"/>
          </w:tcPr>
          <w:p>
            <w:pPr>
              <w:pStyle w:val="TableParagraph"/>
              <w:spacing w:before="109"/>
              <w:ind w:left="108"/>
              <w:rPr>
                <w:sz w:val="18"/>
              </w:rPr>
            </w:pPr>
            <w:r>
              <w:rPr>
                <w:sz w:val="18"/>
              </w:rPr>
              <w:t>XA_关闭[14:7]</w:t>
            </w:r>
          </w:p>
        </w:tc>
        <w:tc>
          <w:tcPr>
            <w:tcW w:w="6838" w:type="dxa"/>
          </w:tcPr>
          <w:p>
            <w:pPr>
              <w:pStyle w:val="TableParagraph"/>
              <w:spacing w:line="218" w:lineRule="exact"/>
              <w:ind w:left="108"/>
              <w:rPr>
                <w:sz w:val="18"/>
              </w:rPr>
            </w:pPr>
            <w:r>
              <w:rPr>
                <w:sz w:val="18"/>
              </w:rPr>
              <w:t>X加速计偏移抵消的高位。±16g完全抵消</w:t>
            </w:r>
          </w:p>
          <w:p>
            <w:pPr>
              <w:pStyle w:val="TableParagraph"/>
              <w:spacing w:line="201" w:lineRule="exact"/>
              <w:ind w:left="108"/>
              <w:rPr>
                <w:sz w:val="18"/>
              </w:rPr>
            </w:pPr>
            <w:r>
              <w:rPr>
                <w:sz w:val="18"/>
              </w:rPr>
              <w:t>缩放模式，15位0.98-mg步长</w:t>
            </w:r>
          </w:p>
        </w:tc>
      </w:tr>
    </w:tbl>
    <w:p>
      <w:pPr>
        <w:pStyle w:val="BodyText"/>
        <w:spacing w:before="4"/>
        <w:rPr>
          <w:b/>
          <w:sz w:val="23"/>
        </w:rPr>
      </w:pPr>
    </w:p>
    <w:p>
      <w:pPr>
        <w:spacing w:line="192" w:lineRule="auto" w:before="1"/>
        <w:ind w:left="1200" w:right="8281" w:firstLine="0"/>
        <w:jc w:val="left"/>
        <w:rPr>
          <w:b/>
          <w:sz w:val="20"/>
        </w:rPr>
      </w:pPr>
      <w:r>
        <w:rPr>
          <w:b/>
          <w:sz w:val="20"/>
        </w:rPr>
        <w:t>寄存器名称：XA_OFFSET_L寄存器类型：读/写</w:t>
      </w:r>
    </w:p>
    <w:p>
      <w:pPr>
        <w:spacing w:before="0" w:after="42"/>
        <w:ind w:left="1200" w:right="0" w:firstLine="0"/>
        <w:jc w:val="left"/>
        <w:rPr>
          <w:b/>
          <w:sz w:val="20"/>
        </w:rPr>
      </w:pPr>
      <w:r>
        <w:rPr>
          <w:b/>
          <w:sz w:val="20"/>
        </w:rPr>
        <w:t>寄存器地址：120（十进制）；78（六角）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17" w:hRule="atLeast"/>
        </w:trPr>
        <w:tc>
          <w:tcPr>
            <w:tcW w:w="677" w:type="dxa"/>
            <w:shd w:val="clear" w:color="auto" w:fill="BEBEBE"/>
          </w:tcPr>
          <w:p>
            <w:pPr>
              <w:pStyle w:val="TableParagraph"/>
              <w:spacing w:line="198" w:lineRule="exact"/>
              <w:ind w:left="107"/>
              <w:rPr>
                <w:b/>
                <w:sz w:val="18"/>
              </w:rPr>
            </w:pPr>
            <w:r>
              <w:rPr>
                <w:b/>
                <w:sz w:val="18"/>
              </w:rPr>
              <w:t>钻头</w:t>
            </w:r>
          </w:p>
        </w:tc>
        <w:tc>
          <w:tcPr>
            <w:tcW w:w="2350" w:type="dxa"/>
            <w:shd w:val="clear" w:color="auto" w:fill="BEBEBE"/>
          </w:tcPr>
          <w:p>
            <w:pPr>
              <w:pStyle w:val="TableParagraph"/>
              <w:spacing w:line="198" w:lineRule="exact"/>
              <w:ind w:left="108"/>
              <w:rPr>
                <w:b/>
                <w:sz w:val="18"/>
              </w:rPr>
            </w:pPr>
            <w:r>
              <w:rPr>
                <w:b/>
                <w:sz w:val="18"/>
              </w:rPr>
              <w:t>姓名</w:t>
            </w:r>
          </w:p>
        </w:tc>
        <w:tc>
          <w:tcPr>
            <w:tcW w:w="6838" w:type="dxa"/>
            <w:shd w:val="clear" w:color="auto" w:fill="BEBEBE"/>
          </w:tcPr>
          <w:p>
            <w:pPr>
              <w:pStyle w:val="TableParagraph"/>
              <w:spacing w:line="198" w:lineRule="exact"/>
              <w:ind w:left="108"/>
              <w:rPr>
                <w:b/>
                <w:sz w:val="18"/>
              </w:rPr>
            </w:pPr>
            <w:r>
              <w:rPr>
                <w:b/>
                <w:sz w:val="18"/>
              </w:rPr>
              <w:t>功能</w:t>
            </w:r>
          </w:p>
        </w:tc>
      </w:tr>
      <w:tr>
        <w:trPr>
          <w:trHeight w:val="441" w:hRule="atLeast"/>
        </w:trPr>
        <w:tc>
          <w:tcPr>
            <w:tcW w:w="677" w:type="dxa"/>
          </w:tcPr>
          <w:p>
            <w:pPr>
              <w:pStyle w:val="TableParagraph"/>
              <w:spacing w:before="109"/>
              <w:ind w:left="107"/>
              <w:rPr>
                <w:b/>
                <w:sz w:val="18"/>
              </w:rPr>
            </w:pPr>
            <w:r>
              <w:rPr>
                <w:b/>
                <w:sz w:val="18"/>
              </w:rPr>
              <w:t>[7:1]</w:t>
            </w:r>
          </w:p>
        </w:tc>
        <w:tc>
          <w:tcPr>
            <w:tcW w:w="2350" w:type="dxa"/>
          </w:tcPr>
          <w:p>
            <w:pPr>
              <w:pStyle w:val="TableParagraph"/>
              <w:spacing w:before="109"/>
              <w:ind w:left="108"/>
              <w:rPr>
                <w:sz w:val="18"/>
              </w:rPr>
            </w:pPr>
            <w:r>
              <w:rPr>
                <w:sz w:val="18"/>
              </w:rPr>
              <w:t>XA_OFFS[6:0]</w:t>
            </w:r>
          </w:p>
        </w:tc>
        <w:tc>
          <w:tcPr>
            <w:tcW w:w="6838" w:type="dxa"/>
          </w:tcPr>
          <w:p>
            <w:pPr>
              <w:pStyle w:val="TableParagraph"/>
              <w:spacing w:line="219" w:lineRule="exact" w:before="1"/>
              <w:ind w:left="108"/>
              <w:rPr>
                <w:sz w:val="18"/>
              </w:rPr>
            </w:pPr>
            <w:r>
              <w:rPr>
                <w:sz w:val="18"/>
              </w:rPr>
              <w:t>X加速计偏移抵消的低位。±16g完全抵消</w:t>
            </w:r>
          </w:p>
          <w:p>
            <w:pPr>
              <w:pStyle w:val="TableParagraph"/>
              <w:spacing w:line="201" w:lineRule="exact"/>
              <w:ind w:left="108"/>
              <w:rPr>
                <w:sz w:val="18"/>
              </w:rPr>
            </w:pPr>
            <w:r>
              <w:rPr>
                <w:sz w:val="18"/>
              </w:rPr>
              <w:t>缩放模式，15位0.98-mg步长</w:t>
            </w:r>
          </w:p>
        </w:tc>
      </w:tr>
      <w:tr>
        <w:trPr>
          <w:trHeight w:val="220" w:hRule="atLeast"/>
        </w:trPr>
        <w:tc>
          <w:tcPr>
            <w:tcW w:w="677" w:type="dxa"/>
          </w:tcPr>
          <w:p>
            <w:pPr>
              <w:pStyle w:val="TableParagraph"/>
              <w:spacing w:line="201" w:lineRule="exact"/>
              <w:ind w:left="107"/>
              <w:rPr>
                <w:b/>
                <w:sz w:val="18"/>
              </w:rPr>
            </w:pPr>
            <w:r>
              <w:rPr>
                <w:b/>
                <w:sz w:val="18"/>
              </w:rPr>
              <w:t>[0]</w:t>
            </w:r>
          </w:p>
        </w:tc>
        <w:tc>
          <w:tcPr>
            <w:tcW w:w="2350" w:type="dxa"/>
          </w:tcPr>
          <w:p>
            <w:pPr>
              <w:pStyle w:val="TableParagraph"/>
              <w:spacing w:line="201" w:lineRule="exact"/>
              <w:ind w:left="108"/>
              <w:rPr>
                <w:sz w:val="18"/>
              </w:rPr>
            </w:pPr>
            <w:r>
              <w:rPr>
                <w:sz w:val="18"/>
              </w:rPr>
              <w:t>-</w:t>
            </w:r>
          </w:p>
        </w:tc>
        <w:tc>
          <w:tcPr>
            <w:tcW w:w="6838" w:type="dxa"/>
          </w:tcPr>
          <w:p>
            <w:pPr>
              <w:pStyle w:val="TableParagraph"/>
              <w:spacing w:line="201" w:lineRule="exact"/>
              <w:ind w:left="108"/>
              <w:rPr>
                <w:sz w:val="18"/>
              </w:rPr>
            </w:pPr>
            <w:r>
              <w:rPr>
                <w:sz w:val="18"/>
              </w:rPr>
              <w:t>保留。</w:t>
            </w:r>
          </w:p>
        </w:tc>
      </w:tr>
    </w:tbl>
    <w:p>
      <w:pPr>
        <w:pStyle w:val="BodyText"/>
        <w:spacing w:before="3"/>
        <w:rPr>
          <w:b/>
          <w:sz w:val="23"/>
        </w:rPr>
      </w:pPr>
    </w:p>
    <w:p>
      <w:pPr>
        <w:spacing w:line="192" w:lineRule="auto" w:before="0"/>
        <w:ind w:left="1200" w:right="8245" w:firstLine="0"/>
        <w:jc w:val="left"/>
        <w:rPr>
          <w:b/>
          <w:sz w:val="20"/>
        </w:rPr>
      </w:pPr>
      <w:r>
        <w:rPr>
          <w:b/>
          <w:sz w:val="20"/>
        </w:rPr>
        <w:t>寄存器名称：YA_OFFSET_H寄存器类型：读/写</w:t>
      </w:r>
    </w:p>
    <w:p>
      <w:pPr>
        <w:spacing w:before="3" w:after="40"/>
        <w:ind w:left="1200" w:right="0" w:firstLine="0"/>
        <w:jc w:val="left"/>
        <w:rPr>
          <w:b/>
          <w:sz w:val="20"/>
        </w:rPr>
      </w:pPr>
      <w:r>
        <w:rPr>
          <w:b/>
          <w:sz w:val="20"/>
        </w:rPr>
        <w:t>寄存器地址：122（十进制）；7A（六角）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438" w:hRule="atLeast"/>
        </w:trPr>
        <w:tc>
          <w:tcPr>
            <w:tcW w:w="677" w:type="dxa"/>
          </w:tcPr>
          <w:p>
            <w:pPr>
              <w:pStyle w:val="TableParagraph"/>
              <w:spacing w:before="109"/>
              <w:ind w:left="107"/>
              <w:rPr>
                <w:b/>
                <w:sz w:val="18"/>
              </w:rPr>
            </w:pPr>
            <w:r>
              <w:rPr>
                <w:b/>
                <w:sz w:val="18"/>
              </w:rPr>
              <w:t>[7:0]</w:t>
            </w:r>
          </w:p>
        </w:tc>
        <w:tc>
          <w:tcPr>
            <w:tcW w:w="2350" w:type="dxa"/>
          </w:tcPr>
          <w:p>
            <w:pPr>
              <w:pStyle w:val="TableParagraph"/>
              <w:spacing w:before="109"/>
              <w:ind w:left="108"/>
              <w:rPr>
                <w:sz w:val="18"/>
              </w:rPr>
            </w:pPr>
            <w:r>
              <w:rPr>
                <w:sz w:val="18"/>
              </w:rPr>
              <w:t>雅夫[14:7]</w:t>
            </w:r>
          </w:p>
        </w:tc>
        <w:tc>
          <w:tcPr>
            <w:tcW w:w="6838" w:type="dxa"/>
          </w:tcPr>
          <w:p>
            <w:pPr>
              <w:pStyle w:val="TableParagraph"/>
              <w:spacing w:line="219" w:lineRule="exact"/>
              <w:ind w:left="108"/>
              <w:rPr>
                <w:sz w:val="18"/>
              </w:rPr>
            </w:pPr>
            <w:r>
              <w:rPr>
                <w:sz w:val="18"/>
              </w:rPr>
              <w:t>Y加速计偏移抵消的高位。±16g完全抵消</w:t>
            </w:r>
          </w:p>
          <w:p>
            <w:pPr>
              <w:pStyle w:val="TableParagraph"/>
              <w:spacing w:line="199" w:lineRule="exact" w:before="1"/>
              <w:ind w:left="108"/>
              <w:rPr>
                <w:sz w:val="18"/>
              </w:rPr>
            </w:pPr>
            <w:r>
              <w:rPr>
                <w:sz w:val="18"/>
              </w:rPr>
              <w:t>缩放模式，15位0.98-mg步长</w:t>
            </w:r>
          </w:p>
        </w:tc>
      </w:tr>
    </w:tbl>
    <w:p>
      <w:pPr>
        <w:pStyle w:val="BodyText"/>
        <w:spacing w:before="4"/>
        <w:rPr>
          <w:b/>
          <w:sz w:val="23"/>
        </w:rPr>
      </w:pPr>
    </w:p>
    <w:p>
      <w:pPr>
        <w:spacing w:line="192" w:lineRule="auto" w:before="1"/>
        <w:ind w:left="1200" w:right="8043" w:firstLine="0"/>
        <w:jc w:val="left"/>
        <w:rPr>
          <w:b/>
          <w:sz w:val="20"/>
        </w:rPr>
      </w:pPr>
      <w:r>
        <w:rPr>
          <w:b/>
          <w:sz w:val="20"/>
        </w:rPr>
        <w:t>寄存器名称：YA_OFFSET_L寄存器类型：读/写</w:t>
      </w:r>
    </w:p>
    <w:p>
      <w:pPr>
        <w:spacing w:before="0" w:after="42"/>
        <w:ind w:left="1200" w:right="0" w:firstLine="0"/>
        <w:jc w:val="left"/>
        <w:rPr>
          <w:b/>
          <w:sz w:val="20"/>
        </w:rPr>
      </w:pPr>
      <w:r>
        <w:rPr>
          <w:b/>
          <w:sz w:val="20"/>
        </w:rPr>
        <w:t>寄存器地址：123（十进制）；7B（六角）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439" w:hRule="atLeast"/>
        </w:trPr>
        <w:tc>
          <w:tcPr>
            <w:tcW w:w="677" w:type="dxa"/>
          </w:tcPr>
          <w:p>
            <w:pPr>
              <w:pStyle w:val="TableParagraph"/>
              <w:spacing w:before="109"/>
              <w:ind w:left="107"/>
              <w:rPr>
                <w:b/>
                <w:sz w:val="18"/>
              </w:rPr>
            </w:pPr>
            <w:r>
              <w:rPr>
                <w:b/>
                <w:sz w:val="18"/>
              </w:rPr>
              <w:t>[7:1]</w:t>
            </w:r>
          </w:p>
        </w:tc>
        <w:tc>
          <w:tcPr>
            <w:tcW w:w="2350" w:type="dxa"/>
          </w:tcPr>
          <w:p>
            <w:pPr>
              <w:pStyle w:val="TableParagraph"/>
              <w:spacing w:before="109"/>
              <w:ind w:left="108"/>
              <w:rPr>
                <w:sz w:val="18"/>
              </w:rPr>
            </w:pPr>
            <w:r>
              <w:rPr>
                <w:sz w:val="18"/>
              </w:rPr>
              <w:t>雅夫[6:0]</w:t>
            </w:r>
          </w:p>
        </w:tc>
        <w:tc>
          <w:tcPr>
            <w:tcW w:w="6838" w:type="dxa"/>
          </w:tcPr>
          <w:p>
            <w:pPr>
              <w:pStyle w:val="TableParagraph"/>
              <w:spacing w:line="218" w:lineRule="exact"/>
              <w:ind w:left="108"/>
              <w:rPr>
                <w:sz w:val="18"/>
              </w:rPr>
            </w:pPr>
            <w:r>
              <w:rPr>
                <w:sz w:val="18"/>
              </w:rPr>
              <w:t>Y加速计偏移抵消的低位。±16g完全抵消</w:t>
            </w:r>
          </w:p>
          <w:p>
            <w:pPr>
              <w:pStyle w:val="TableParagraph"/>
              <w:spacing w:line="201" w:lineRule="exact"/>
              <w:ind w:left="108"/>
              <w:rPr>
                <w:sz w:val="18"/>
              </w:rPr>
            </w:pPr>
            <w:r>
              <w:rPr>
                <w:sz w:val="18"/>
              </w:rPr>
              <w:t>缩放模式，15位0.98-mg步长</w:t>
            </w:r>
          </w:p>
        </w:tc>
      </w:tr>
      <w:tr>
        <w:trPr>
          <w:trHeight w:val="220" w:hRule="atLeast"/>
        </w:trPr>
        <w:tc>
          <w:tcPr>
            <w:tcW w:w="677" w:type="dxa"/>
          </w:tcPr>
          <w:p>
            <w:pPr>
              <w:pStyle w:val="TableParagraph"/>
              <w:spacing w:line="200" w:lineRule="exact"/>
              <w:ind w:left="107"/>
              <w:rPr>
                <w:b/>
                <w:sz w:val="18"/>
              </w:rPr>
            </w:pPr>
            <w:r>
              <w:rPr>
                <w:b/>
                <w:sz w:val="18"/>
              </w:rPr>
              <w:t>[0]</w:t>
            </w:r>
          </w:p>
        </w:tc>
        <w:tc>
          <w:tcPr>
            <w:tcW w:w="2350" w:type="dxa"/>
          </w:tcPr>
          <w:p>
            <w:pPr>
              <w:pStyle w:val="TableParagraph"/>
              <w:spacing w:line="200" w:lineRule="exact"/>
              <w:ind w:left="108"/>
              <w:rPr>
                <w:sz w:val="18"/>
              </w:rPr>
            </w:pPr>
            <w:r>
              <w:rPr>
                <w:sz w:val="18"/>
              </w:rPr>
              <w:t>-</w:t>
            </w:r>
          </w:p>
        </w:tc>
        <w:tc>
          <w:tcPr>
            <w:tcW w:w="6838" w:type="dxa"/>
          </w:tcPr>
          <w:p>
            <w:pPr>
              <w:pStyle w:val="TableParagraph"/>
              <w:spacing w:line="200" w:lineRule="exact"/>
              <w:ind w:left="108"/>
              <w:rPr>
                <w:sz w:val="18"/>
              </w:rPr>
            </w:pPr>
            <w:r>
              <w:rPr>
                <w:sz w:val="18"/>
              </w:rPr>
              <w:t>保留。</w:t>
            </w:r>
          </w:p>
        </w:tc>
      </w:tr>
    </w:tbl>
    <w:p>
      <w:pPr>
        <w:pStyle w:val="BodyText"/>
        <w:spacing w:before="2"/>
        <w:rPr>
          <w:b/>
          <w:sz w:val="23"/>
        </w:rPr>
      </w:pPr>
    </w:p>
    <w:p>
      <w:pPr>
        <w:spacing w:line="192" w:lineRule="auto" w:before="0"/>
        <w:ind w:left="1200" w:right="8256" w:firstLine="0"/>
        <w:jc w:val="left"/>
        <w:rPr>
          <w:b/>
          <w:sz w:val="20"/>
        </w:rPr>
      </w:pPr>
      <w:r>
        <w:rPr>
          <w:b/>
          <w:sz w:val="20"/>
        </w:rPr>
        <w:t>寄存器名称：ZA_OFFSET_H寄存器类型：读/写</w:t>
      </w:r>
    </w:p>
    <w:p>
      <w:pPr>
        <w:spacing w:line="242" w:lineRule="exact" w:before="0" w:after="40"/>
        <w:ind w:left="1200" w:right="0" w:firstLine="0"/>
        <w:jc w:val="left"/>
        <w:rPr>
          <w:b/>
          <w:sz w:val="20"/>
        </w:rPr>
      </w:pPr>
      <w:r>
        <w:rPr>
          <w:b/>
          <w:sz w:val="20"/>
        </w:rPr>
        <w:t>寄存器地址：125（十进制）；7D（六角）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438" w:hRule="atLeast"/>
        </w:trPr>
        <w:tc>
          <w:tcPr>
            <w:tcW w:w="677" w:type="dxa"/>
          </w:tcPr>
          <w:p>
            <w:pPr>
              <w:pStyle w:val="TableParagraph"/>
              <w:spacing w:before="109"/>
              <w:ind w:left="107"/>
              <w:rPr>
                <w:b/>
                <w:sz w:val="18"/>
              </w:rPr>
            </w:pPr>
            <w:r>
              <w:rPr>
                <w:b/>
                <w:sz w:val="18"/>
              </w:rPr>
              <w:t>[7:0]</w:t>
            </w:r>
          </w:p>
        </w:tc>
        <w:tc>
          <w:tcPr>
            <w:tcW w:w="2350" w:type="dxa"/>
          </w:tcPr>
          <w:p>
            <w:pPr>
              <w:pStyle w:val="TableParagraph"/>
              <w:spacing w:before="109"/>
              <w:ind w:left="108"/>
              <w:rPr>
                <w:sz w:val="18"/>
              </w:rPr>
            </w:pPr>
            <w:r>
              <w:rPr>
                <w:sz w:val="18"/>
              </w:rPr>
              <w:t>ZA_OFFS[14:7]</w:t>
            </w:r>
          </w:p>
        </w:tc>
        <w:tc>
          <w:tcPr>
            <w:tcW w:w="6838" w:type="dxa"/>
          </w:tcPr>
          <w:p>
            <w:pPr>
              <w:pStyle w:val="TableParagraph"/>
              <w:spacing w:line="219" w:lineRule="exact"/>
              <w:ind w:left="108"/>
              <w:rPr>
                <w:sz w:val="18"/>
              </w:rPr>
            </w:pPr>
            <w:r>
              <w:rPr>
                <w:sz w:val="18"/>
              </w:rPr>
              <w:t>Z加速计偏移抵消的高位。±16g完全抵消</w:t>
            </w:r>
          </w:p>
          <w:p>
            <w:pPr>
              <w:pStyle w:val="TableParagraph"/>
              <w:spacing w:line="199" w:lineRule="exact" w:before="1"/>
              <w:ind w:left="108"/>
              <w:rPr>
                <w:sz w:val="18"/>
              </w:rPr>
            </w:pPr>
            <w:r>
              <w:rPr>
                <w:sz w:val="18"/>
              </w:rPr>
              <w:t>缩放模式，15位0.98-mg步长</w:t>
            </w:r>
          </w:p>
        </w:tc>
      </w:tr>
    </w:tbl>
    <w:p>
      <w:pPr>
        <w:pStyle w:val="BodyText"/>
        <w:spacing w:before="4"/>
        <w:rPr>
          <w:b/>
          <w:sz w:val="23"/>
        </w:rPr>
      </w:pPr>
    </w:p>
    <w:p>
      <w:pPr>
        <w:spacing w:line="192" w:lineRule="auto" w:before="1"/>
        <w:ind w:left="1200" w:right="8296" w:firstLine="0"/>
        <w:jc w:val="left"/>
        <w:rPr>
          <w:b/>
          <w:sz w:val="20"/>
        </w:rPr>
      </w:pPr>
      <w:r>
        <w:rPr>
          <w:b/>
          <w:sz w:val="20"/>
        </w:rPr>
        <w:t>寄存器名称：ZA_OFFSET_L寄存器类型：读/写</w:t>
      </w:r>
    </w:p>
    <w:p>
      <w:pPr>
        <w:spacing w:before="2" w:after="41"/>
        <w:ind w:left="1200" w:right="0" w:firstLine="0"/>
        <w:jc w:val="left"/>
        <w:rPr>
          <w:b/>
          <w:sz w:val="20"/>
        </w:rPr>
      </w:pPr>
      <w:r>
        <w:rPr>
          <w:b/>
          <w:sz w:val="20"/>
        </w:rPr>
        <w:t>寄存器地址：126（十进制）；7E（六角）</w:t>
      </w: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2350"/>
        <w:gridCol w:w="6838"/>
      </w:tblGrid>
      <w:tr>
        <w:trPr>
          <w:trHeight w:val="220" w:hRule="atLeast"/>
        </w:trPr>
        <w:tc>
          <w:tcPr>
            <w:tcW w:w="677" w:type="dxa"/>
            <w:shd w:val="clear" w:color="auto" w:fill="BEBEBE"/>
          </w:tcPr>
          <w:p>
            <w:pPr>
              <w:pStyle w:val="TableParagraph"/>
              <w:spacing w:line="200" w:lineRule="exact"/>
              <w:ind w:left="107"/>
              <w:rPr>
                <w:b/>
                <w:sz w:val="18"/>
              </w:rPr>
            </w:pPr>
            <w:r>
              <w:rPr>
                <w:b/>
                <w:sz w:val="18"/>
              </w:rPr>
              <w:t>钻头</w:t>
            </w:r>
          </w:p>
        </w:tc>
        <w:tc>
          <w:tcPr>
            <w:tcW w:w="2350" w:type="dxa"/>
            <w:shd w:val="clear" w:color="auto" w:fill="BEBEBE"/>
          </w:tcPr>
          <w:p>
            <w:pPr>
              <w:pStyle w:val="TableParagraph"/>
              <w:spacing w:line="200" w:lineRule="exact"/>
              <w:ind w:left="108"/>
              <w:rPr>
                <w:b/>
                <w:sz w:val="18"/>
              </w:rPr>
            </w:pPr>
            <w:r>
              <w:rPr>
                <w:b/>
                <w:sz w:val="18"/>
              </w:rPr>
              <w:t>姓名</w:t>
            </w:r>
          </w:p>
        </w:tc>
        <w:tc>
          <w:tcPr>
            <w:tcW w:w="6838" w:type="dxa"/>
            <w:shd w:val="clear" w:color="auto" w:fill="BEBEBE"/>
          </w:tcPr>
          <w:p>
            <w:pPr>
              <w:pStyle w:val="TableParagraph"/>
              <w:spacing w:line="200" w:lineRule="exact"/>
              <w:ind w:left="108"/>
              <w:rPr>
                <w:b/>
                <w:sz w:val="18"/>
              </w:rPr>
            </w:pPr>
            <w:r>
              <w:rPr>
                <w:b/>
                <w:sz w:val="18"/>
              </w:rPr>
              <w:t>功能</w:t>
            </w:r>
          </w:p>
        </w:tc>
      </w:tr>
      <w:tr>
        <w:trPr>
          <w:trHeight w:val="438" w:hRule="atLeast"/>
        </w:trPr>
        <w:tc>
          <w:tcPr>
            <w:tcW w:w="677" w:type="dxa"/>
          </w:tcPr>
          <w:p>
            <w:pPr>
              <w:pStyle w:val="TableParagraph"/>
              <w:spacing w:before="109"/>
              <w:ind w:left="107"/>
              <w:rPr>
                <w:b/>
                <w:sz w:val="18"/>
              </w:rPr>
            </w:pPr>
            <w:r>
              <w:rPr>
                <w:b/>
                <w:sz w:val="18"/>
              </w:rPr>
              <w:t>[7:1]</w:t>
            </w:r>
          </w:p>
        </w:tc>
        <w:tc>
          <w:tcPr>
            <w:tcW w:w="2350" w:type="dxa"/>
          </w:tcPr>
          <w:p>
            <w:pPr>
              <w:pStyle w:val="TableParagraph"/>
              <w:spacing w:before="109"/>
              <w:ind w:left="108"/>
              <w:rPr>
                <w:sz w:val="18"/>
              </w:rPr>
            </w:pPr>
            <w:r>
              <w:rPr>
                <w:sz w:val="18"/>
              </w:rPr>
              <w:t>ZA_OFFS[6:0]</w:t>
            </w:r>
          </w:p>
        </w:tc>
        <w:tc>
          <w:tcPr>
            <w:tcW w:w="6838" w:type="dxa"/>
          </w:tcPr>
          <w:p>
            <w:pPr>
              <w:pStyle w:val="TableParagraph"/>
              <w:spacing w:line="218" w:lineRule="exact"/>
              <w:ind w:left="108"/>
              <w:rPr>
                <w:sz w:val="18"/>
              </w:rPr>
            </w:pPr>
            <w:r>
              <w:rPr>
                <w:sz w:val="18"/>
              </w:rPr>
              <w:t>Z加速计偏移抵消的低位。±16g完全抵消</w:t>
            </w:r>
          </w:p>
          <w:p>
            <w:pPr>
              <w:pStyle w:val="TableParagraph"/>
              <w:spacing w:line="201" w:lineRule="exact"/>
              <w:ind w:left="108"/>
              <w:rPr>
                <w:sz w:val="18"/>
              </w:rPr>
            </w:pPr>
            <w:r>
              <w:rPr>
                <w:sz w:val="18"/>
              </w:rPr>
              <w:t>缩放模式，15位0.98-mg步长</w:t>
            </w:r>
          </w:p>
        </w:tc>
      </w:tr>
      <w:tr>
        <w:trPr>
          <w:trHeight w:val="220" w:hRule="atLeast"/>
        </w:trPr>
        <w:tc>
          <w:tcPr>
            <w:tcW w:w="677" w:type="dxa"/>
          </w:tcPr>
          <w:p>
            <w:pPr>
              <w:pStyle w:val="TableParagraph"/>
              <w:spacing w:line="200" w:lineRule="exact"/>
              <w:ind w:left="107"/>
              <w:rPr>
                <w:b/>
                <w:sz w:val="18"/>
              </w:rPr>
            </w:pPr>
            <w:r>
              <w:rPr>
                <w:b/>
                <w:sz w:val="18"/>
              </w:rPr>
              <w:t>[0]</w:t>
            </w:r>
          </w:p>
        </w:tc>
        <w:tc>
          <w:tcPr>
            <w:tcW w:w="2350" w:type="dxa"/>
          </w:tcPr>
          <w:p>
            <w:pPr>
              <w:pStyle w:val="TableParagraph"/>
              <w:spacing w:line="200" w:lineRule="exact"/>
              <w:ind w:left="108"/>
              <w:rPr>
                <w:sz w:val="18"/>
              </w:rPr>
            </w:pPr>
            <w:r>
              <w:rPr>
                <w:sz w:val="18"/>
              </w:rPr>
              <w:t>-</w:t>
            </w:r>
          </w:p>
        </w:tc>
        <w:tc>
          <w:tcPr>
            <w:tcW w:w="6838" w:type="dxa"/>
          </w:tcPr>
          <w:p>
            <w:pPr>
              <w:pStyle w:val="TableParagraph"/>
              <w:spacing w:line="200" w:lineRule="exact"/>
              <w:ind w:left="108"/>
              <w:rPr>
                <w:sz w:val="18"/>
              </w:rPr>
            </w:pPr>
            <w:r>
              <w:rPr>
                <w:sz w:val="18"/>
              </w:rPr>
              <w:t>保留。</w:t>
            </w:r>
          </w:p>
        </w:tc>
      </w:tr>
    </w:tbl>
    <w:p>
      <w:pPr>
        <w:spacing w:after="0" w:line="200" w:lineRule="exact"/>
        <w:rPr>
          <w:sz w:val="18"/>
        </w:rPr>
        <w:sectPr>
          <w:pgSz w:w="12240" w:h="15840"/>
          <w:pgMar w:header="509" w:footer="690" w:top="1140" w:bottom="880" w:left="240" w:right="0"/>
        </w:sectPr>
      </w:pPr>
    </w:p>
    <w:p>
      <w:pPr>
        <w:pStyle w:val="BodyText"/>
        <w:rPr>
          <w:b/>
          <w:sz w:val="17"/>
        </w:rPr>
      </w:pPr>
    </w:p>
    <w:p>
      <w:pPr>
        <w:pStyle w:val="Heading1"/>
        <w:numPr>
          <w:ilvl w:val="0"/>
          <w:numId w:val="12"/>
        </w:numPr>
        <w:tabs>
          <w:tab w:pos="912" w:val="left" w:leader="none"/>
        </w:tabs>
        <w:spacing w:line="240" w:lineRule="auto" w:before="35" w:after="0"/>
        <w:ind w:left="912" w:right="0" w:hanging="432"/>
        <w:jc w:val="left"/>
      </w:pPr>
      <w:bookmarkStart w:name="_bookmark121" w:id="211"/>
      <w:bookmarkEnd w:id="211"/>
      <w:r>
        <w:rPr>
          <w:b w:val="0"/>
          <w:i w:val="0"/>
        </w:rPr>
      </w:r>
      <w:bookmarkStart w:name="_bookmark121" w:id="212"/>
      <w:bookmarkEnd w:id="212"/>
      <w:r>
        <w:rPr>
          <w:color w:val="1F487C"/>
        </w:rPr>
        <w:t>使用注释</w:t>
      </w:r>
    </w:p>
    <w:p>
      <w:pPr>
        <w:pStyle w:val="Heading3"/>
        <w:numPr>
          <w:ilvl w:val="1"/>
          <w:numId w:val="12"/>
        </w:numPr>
        <w:tabs>
          <w:tab w:pos="1020" w:val="left" w:leader="none"/>
        </w:tabs>
        <w:spacing w:line="293" w:lineRule="exact" w:before="122" w:after="0"/>
        <w:ind w:left="1020" w:right="0" w:hanging="540"/>
        <w:jc w:val="left"/>
      </w:pPr>
      <w:bookmarkStart w:name="_bookmark122" w:id="213"/>
      <w:bookmarkEnd w:id="213"/>
      <w:r>
        <w:rPr>
          <w:b w:val="0"/>
        </w:rPr>
      </w:r>
      <w:bookmarkStart w:name="_bookmark122" w:id="214"/>
      <w:bookmarkEnd w:id="214"/>
      <w:r>
        <w:rPr>
          <w:color w:val="1F487C"/>
        </w:rPr>
        <w:t>温度传感器数据</w:t>
      </w:r>
    </w:p>
    <w:p>
      <w:pPr>
        <w:pStyle w:val="BodyText"/>
        <w:ind w:left="480" w:right="1082"/>
      </w:pPr>
      <w:r>
        <w:rPr/>
        <w:t>只要FIFO被启用，温度传感器数据就会进入FIFO，除非温度被明确禁用，否则传感器处于活动状态。</w:t>
      </w:r>
    </w:p>
    <w:p>
      <w:pPr>
        <w:pStyle w:val="Heading3"/>
        <w:numPr>
          <w:ilvl w:val="1"/>
          <w:numId w:val="12"/>
        </w:numPr>
        <w:tabs>
          <w:tab w:pos="1020" w:val="left" w:leader="none"/>
        </w:tabs>
        <w:spacing w:line="293" w:lineRule="exact" w:before="119" w:after="0"/>
        <w:ind w:left="1020" w:right="0" w:hanging="540"/>
        <w:jc w:val="left"/>
      </w:pPr>
      <w:bookmarkStart w:name="_bookmark123" w:id="215"/>
      <w:bookmarkEnd w:id="215"/>
      <w:r>
        <w:rPr>
          <w:b w:val="0"/>
        </w:rPr>
      </w:r>
      <w:bookmarkStart w:name="_bookmark123" w:id="216"/>
      <w:bookmarkEnd w:id="216"/>
      <w:r>
        <w:rPr>
          <w:color w:val="1F487C"/>
        </w:rPr>
        <w:t>仅加速度计低噪声模式</w:t>
      </w:r>
    </w:p>
    <w:p>
      <w:pPr>
        <w:pStyle w:val="BodyText"/>
        <w:ind w:left="480" w:right="732"/>
      </w:pPr>
      <w:r>
        <w:rPr/>
        <w:t>从睡眠中醒来后，仅加速计低噪声模式下的第一个输出样本始终具有1ms延迟，与ODR无关。</w:t>
      </w:r>
    </w:p>
    <w:p>
      <w:pPr>
        <w:pStyle w:val="Heading3"/>
        <w:numPr>
          <w:ilvl w:val="1"/>
          <w:numId w:val="12"/>
        </w:numPr>
        <w:tabs>
          <w:tab w:pos="1020" w:val="left" w:leader="none"/>
        </w:tabs>
        <w:spacing w:line="293" w:lineRule="exact" w:before="122" w:after="0"/>
        <w:ind w:left="1020" w:right="0" w:hanging="540"/>
        <w:jc w:val="left"/>
      </w:pPr>
      <w:bookmarkStart w:name="_bookmark124" w:id="217"/>
      <w:bookmarkEnd w:id="217"/>
      <w:r>
        <w:rPr>
          <w:b w:val="0"/>
        </w:rPr>
      </w:r>
      <w:bookmarkStart w:name="_bookmark124" w:id="218"/>
      <w:bookmarkEnd w:id="218"/>
      <w:r>
        <w:rPr>
          <w:color w:val="1F487C"/>
        </w:rPr>
        <w:t>加速度计低功耗模式</w:t>
      </w:r>
    </w:p>
    <w:p>
      <w:pPr>
        <w:pStyle w:val="BodyText"/>
        <w:ind w:left="480" w:right="1099"/>
      </w:pPr>
      <w:r>
        <w:rPr/>
        <w:t>在加速计低功率模式下更改SMPLRT_DIV寄存器的值将在旧ODR上最多一个样本后生效。</w:t>
      </w:r>
    </w:p>
    <w:p>
      <w:pPr>
        <w:pStyle w:val="Heading3"/>
        <w:numPr>
          <w:ilvl w:val="1"/>
          <w:numId w:val="12"/>
        </w:numPr>
        <w:tabs>
          <w:tab w:pos="1020" w:val="left" w:leader="none"/>
        </w:tabs>
        <w:spacing w:line="293" w:lineRule="exact" w:before="119" w:after="0"/>
        <w:ind w:left="1020" w:right="0" w:hanging="540"/>
        <w:jc w:val="left"/>
      </w:pPr>
      <w:bookmarkStart w:name="_bookmark125" w:id="219"/>
      <w:bookmarkEnd w:id="219"/>
      <w:r>
        <w:rPr>
          <w:b w:val="0"/>
        </w:rPr>
      </w:r>
      <w:bookmarkStart w:name="_bookmark125" w:id="220"/>
      <w:bookmarkEnd w:id="220"/>
      <w:r>
        <w:rPr>
          <w:color w:val="1F487C"/>
        </w:rPr>
        <w:t>传感器模式改变</w:t>
      </w:r>
    </w:p>
    <w:p>
      <w:pPr>
        <w:pStyle w:val="BodyText"/>
        <w:ind w:left="480" w:right="732"/>
      </w:pPr>
      <w:r>
        <w:rPr/>
        <w:t>当从低功率模式切换到低噪声模式时，由于滤波器切换和稳定，可能会在陀螺仪或加速计输出处观察到不稳定的输出样本。未结算输出样本的数量取决于过滤器和ODR设置。通过选择与所选ODR一致的最宽低噪声模式滤波器带宽，将未经处理的输出样本的数量最小化。</w:t>
      </w:r>
    </w:p>
    <w:p>
      <w:pPr>
        <w:pStyle w:val="Heading3"/>
        <w:numPr>
          <w:ilvl w:val="1"/>
          <w:numId w:val="12"/>
        </w:numPr>
        <w:tabs>
          <w:tab w:pos="1020" w:val="left" w:leader="none"/>
        </w:tabs>
        <w:spacing w:line="293" w:lineRule="exact" w:before="121" w:after="0"/>
        <w:ind w:left="1020" w:right="0" w:hanging="540"/>
        <w:jc w:val="left"/>
      </w:pPr>
      <w:bookmarkStart w:name="_bookmark126" w:id="221"/>
      <w:bookmarkEnd w:id="221"/>
      <w:r>
        <w:rPr>
          <w:b w:val="0"/>
        </w:rPr>
      </w:r>
      <w:bookmarkStart w:name="_bookmark126" w:id="222"/>
      <w:bookmarkEnd w:id="222"/>
      <w:r>
        <w:rPr>
          <w:color w:val="1F487C"/>
        </w:rPr>
        <w:t>陀螺仪待机模式下的温度传感器</w:t>
      </w:r>
    </w:p>
    <w:p>
      <w:pPr>
        <w:pStyle w:val="BodyText"/>
        <w:ind w:left="480" w:right="1037"/>
      </w:pPr>
      <w:r>
        <w:rPr/>
        <w:t>在从陀螺仪低功率模式（Gyro_CYCLE=1）过渡到陀螺仪待机模式期间，除了关闭陀螺仪轴（轴）外，如果禁用加速度，温度传感器也将关闭。当Accel被禁用时，为了在陀螺仪待机模式期间保持温度传感器开启，应遵循以下步骤：</w:t>
      </w:r>
    </w:p>
    <w:p>
      <w:pPr>
        <w:pStyle w:val="ListParagraph"/>
        <w:numPr>
          <w:ilvl w:val="2"/>
          <w:numId w:val="12"/>
        </w:numPr>
        <w:tabs>
          <w:tab w:pos="1200" w:val="left" w:leader="none"/>
          <w:tab w:pos="1201" w:val="left" w:leader="none"/>
        </w:tabs>
        <w:spacing w:line="255" w:lineRule="exact" w:before="3" w:after="0"/>
        <w:ind w:left="1200" w:right="0" w:hanging="361"/>
        <w:jc w:val="left"/>
        <w:rPr>
          <w:sz w:val="20"/>
        </w:rPr>
      </w:pPr>
      <w:r>
        <w:rPr>
          <w:sz w:val="20"/>
        </w:rPr>
        <w:t>在进入待机模式之前，将GYRO_CYCLE=0设置为至少一个ODR循环</w:t>
      </w:r>
    </w:p>
    <w:p>
      <w:pPr>
        <w:pStyle w:val="ListParagraph"/>
        <w:numPr>
          <w:ilvl w:val="2"/>
          <w:numId w:val="12"/>
        </w:numPr>
        <w:tabs>
          <w:tab w:pos="1200" w:val="left" w:leader="none"/>
          <w:tab w:pos="1201" w:val="left" w:leader="none"/>
        </w:tabs>
        <w:spacing w:line="254" w:lineRule="exact" w:before="0" w:after="0"/>
        <w:ind w:left="1200" w:right="0" w:hanging="361"/>
        <w:jc w:val="left"/>
        <w:rPr>
          <w:sz w:val="20"/>
        </w:rPr>
      </w:pPr>
      <w:r>
        <w:rPr>
          <w:sz w:val="20"/>
        </w:rPr>
        <w:t>进入待机模式前，至少有一个陀螺仪轴处于开启状态</w:t>
      </w:r>
    </w:p>
    <w:p>
      <w:pPr>
        <w:pStyle w:val="ListParagraph"/>
        <w:numPr>
          <w:ilvl w:val="2"/>
          <w:numId w:val="12"/>
        </w:numPr>
        <w:tabs>
          <w:tab w:pos="1200" w:val="left" w:leader="none"/>
          <w:tab w:pos="1201" w:val="left" w:leader="none"/>
        </w:tabs>
        <w:spacing w:line="192" w:lineRule="auto" w:before="0" w:after="0"/>
        <w:ind w:left="1200" w:right="0" w:hanging="361"/>
        <w:jc w:val="left"/>
        <w:rPr>
          <w:sz w:val="20"/>
        </w:rPr>
      </w:pPr>
      <w:r>
        <w:rPr>
          <w:sz w:val="20"/>
        </w:rPr>
        <w:t>设置GYRO_STANDBY=1</w:t>
      </w:r>
    </w:p>
    <w:p>
      <w:pPr>
        <w:pStyle w:val="Heading3"/>
        <w:numPr>
          <w:ilvl w:val="1"/>
          <w:numId w:val="12"/>
        </w:numPr>
        <w:tabs>
          <w:tab w:pos="1020" w:val="left" w:leader="none"/>
        </w:tabs>
        <w:spacing w:line="293" w:lineRule="exact" w:before="118" w:after="0"/>
        <w:ind w:left="1020" w:right="0" w:hanging="540"/>
        <w:jc w:val="left"/>
      </w:pPr>
      <w:bookmarkStart w:name="_bookmark127" w:id="223"/>
      <w:bookmarkEnd w:id="223"/>
      <w:r>
        <w:rPr>
          <w:b w:val="0"/>
        </w:rPr>
      </w:r>
      <w:bookmarkStart w:name="_bookmark127" w:id="224"/>
      <w:bookmarkEnd w:id="224"/>
      <w:r>
        <w:rPr>
          <w:color w:val="1F487C"/>
        </w:rPr>
        <w:t>陀螺仪模式改变</w:t>
      </w:r>
    </w:p>
    <w:p>
      <w:pPr>
        <w:pStyle w:val="BodyText"/>
        <w:spacing w:line="244" w:lineRule="exact"/>
        <w:ind w:left="480"/>
      </w:pPr>
      <w:r>
        <w:rPr/>
        <w:t>设置GYRO_CYCLE位后，陀螺仪将花费一个ODR时钟周期从低噪声模式切换到低功率模式。</w:t>
      </w:r>
    </w:p>
    <w:p>
      <w:pPr>
        <w:pStyle w:val="BodyText"/>
        <w:spacing w:before="1"/>
        <w:ind w:left="480" w:right="1112"/>
      </w:pPr>
      <w:r>
        <w:rPr/>
        <w:t>如果在打开陀螺仪之前将GYRO_CYCLE设置为1，则第一个采样将来自低噪声模式，这可能不是一个固定值。因此，在这种情况下，建议忽略一读。</w:t>
      </w:r>
    </w:p>
    <w:p>
      <w:pPr>
        <w:pStyle w:val="Heading3"/>
        <w:numPr>
          <w:ilvl w:val="1"/>
          <w:numId w:val="12"/>
        </w:numPr>
        <w:tabs>
          <w:tab w:pos="1020" w:val="left" w:leader="none"/>
        </w:tabs>
        <w:spacing w:line="293" w:lineRule="exact" w:before="119" w:after="0"/>
        <w:ind w:left="1020" w:right="0" w:hanging="540"/>
        <w:jc w:val="left"/>
      </w:pPr>
      <w:bookmarkStart w:name="_bookmark128" w:id="225"/>
      <w:bookmarkEnd w:id="225"/>
      <w:r>
        <w:rPr>
          <w:b w:val="0"/>
        </w:rPr>
      </w:r>
      <w:bookmarkStart w:name="_bookmark128" w:id="226"/>
      <w:bookmarkEnd w:id="226"/>
      <w:r>
        <w:rPr>
          <w:color w:val="1F487C"/>
        </w:rPr>
        <w:t>电源管理1寄存器设置</w:t>
      </w:r>
    </w:p>
    <w:p>
      <w:pPr>
        <w:pStyle w:val="BodyText"/>
        <w:spacing w:line="244" w:lineRule="exact"/>
        <w:ind w:left="480"/>
      </w:pPr>
      <w:r>
        <w:rPr/>
        <w:t>需要将CLKSEL[2:0]设置为001（自动选择）以获得完全性能。</w:t>
      </w:r>
    </w:p>
    <w:p>
      <w:pPr>
        <w:pStyle w:val="Heading3"/>
        <w:numPr>
          <w:ilvl w:val="1"/>
          <w:numId w:val="12"/>
        </w:numPr>
        <w:tabs>
          <w:tab w:pos="1020" w:val="left" w:leader="none"/>
        </w:tabs>
        <w:spacing w:line="293" w:lineRule="exact" w:before="121" w:after="0"/>
        <w:ind w:left="1020" w:right="0" w:hanging="540"/>
        <w:jc w:val="left"/>
      </w:pPr>
      <w:bookmarkStart w:name="_bookmark129" w:id="227"/>
      <w:bookmarkEnd w:id="227"/>
      <w:r>
        <w:rPr>
          <w:b w:val="0"/>
        </w:rPr>
      </w:r>
      <w:bookmarkStart w:name="_bookmark129" w:id="228"/>
      <w:bookmarkEnd w:id="228"/>
      <w:r>
        <w:rPr>
          <w:color w:val="1F487C"/>
        </w:rPr>
        <w:t>未列出的寄存器位置</w:t>
      </w:r>
    </w:p>
    <w:p>
      <w:pPr>
        <w:pStyle w:val="BodyText"/>
        <w:ind w:left="480" w:right="732"/>
      </w:pPr>
      <w:r>
        <w:rPr/>
        <w:t>请勿在睡眠模式下读取未列出的寄存器位置，因为这可能会导致设备挂断，需要重启才能恢复操作。</w:t>
      </w:r>
    </w:p>
    <w:p>
      <w:pPr>
        <w:pStyle w:val="Heading3"/>
        <w:numPr>
          <w:ilvl w:val="1"/>
          <w:numId w:val="12"/>
        </w:numPr>
        <w:tabs>
          <w:tab w:pos="1020" w:val="left" w:leader="none"/>
        </w:tabs>
        <w:spacing w:line="293" w:lineRule="exact" w:before="122" w:after="0"/>
        <w:ind w:left="1020" w:right="0" w:hanging="540"/>
        <w:jc w:val="left"/>
      </w:pPr>
      <w:bookmarkStart w:name="_bookmark130" w:id="229"/>
      <w:bookmarkEnd w:id="229"/>
      <w:r>
        <w:rPr>
          <w:b w:val="0"/>
        </w:rPr>
      </w:r>
      <w:bookmarkStart w:name="_bookmark130" w:id="230"/>
      <w:bookmarkEnd w:id="230"/>
      <w:r>
        <w:rPr>
          <w:color w:val="1F487C"/>
        </w:rPr>
        <w:t>陀螺仪关闭时的时钟转换</w:t>
      </w:r>
    </w:p>
    <w:p>
      <w:pPr>
        <w:pStyle w:val="BodyText"/>
        <w:ind w:left="480" w:right="732"/>
      </w:pPr>
      <w:r>
        <w:rPr/>
        <w:t>当陀螺仪开启时，片上主时钟源将是陀螺仪时钟（假设CLKSEL[2:0]=001用于自动选择模式）；否则，只要部件不处于睡眠模式，主时钟源将是内部振荡器。在电源模式转换期间，每当陀螺仪被禁用且部件进入非睡眠模式时，片上主时钟源将从陀螺仪时钟转换到内部振荡器。完成此转换需要大约20µs。</w:t>
      </w:r>
    </w:p>
    <w:p>
      <w:pPr>
        <w:pStyle w:val="Heading3"/>
        <w:numPr>
          <w:ilvl w:val="1"/>
          <w:numId w:val="12"/>
        </w:numPr>
        <w:tabs>
          <w:tab w:pos="1056" w:val="left" w:leader="none"/>
        </w:tabs>
        <w:spacing w:line="293" w:lineRule="exact" w:before="121" w:after="0"/>
        <w:ind w:left="1056" w:right="0" w:hanging="576"/>
        <w:jc w:val="left"/>
      </w:pPr>
      <w:bookmarkStart w:name="_bookmark131" w:id="231"/>
      <w:bookmarkEnd w:id="231"/>
      <w:r>
        <w:rPr>
          <w:b w:val="0"/>
        </w:rPr>
      </w:r>
      <w:bookmarkStart w:name="_bookmark131" w:id="232"/>
      <w:bookmarkEnd w:id="232"/>
      <w:r>
        <w:rPr>
          <w:color w:val="1F487C"/>
        </w:rPr>
        <w:t>睡眠模式</w:t>
      </w:r>
    </w:p>
    <w:p>
      <w:pPr>
        <w:pStyle w:val="BodyText"/>
        <w:ind w:left="480" w:right="765"/>
      </w:pPr>
      <w:r>
        <w:rPr/>
        <w:t>仅当PWR_MGMT_2中的Sleep位设置为“1”时，零件才会进入睡眠模式。如果SLEEP位为“0”，位STBY_[X，Y，Z]A和STBY_[X，Z，Z]G均设置为“1”，则加速度计和陀螺仪将关闭，但片上主时钟仍将运行并消耗电源。</w:t>
      </w:r>
    </w:p>
    <w:p>
      <w:pPr>
        <w:pStyle w:val="Heading3"/>
        <w:numPr>
          <w:ilvl w:val="1"/>
          <w:numId w:val="12"/>
        </w:numPr>
        <w:tabs>
          <w:tab w:pos="1056" w:val="left" w:leader="none"/>
        </w:tabs>
        <w:spacing w:line="293" w:lineRule="exact" w:before="119" w:after="0"/>
        <w:ind w:left="1056" w:right="0" w:hanging="576"/>
        <w:jc w:val="left"/>
      </w:pPr>
      <w:bookmarkStart w:name="_bookmark132" w:id="233"/>
      <w:bookmarkEnd w:id="233"/>
      <w:r>
        <w:rPr>
          <w:b w:val="0"/>
        </w:rPr>
      </w:r>
      <w:bookmarkStart w:name="_bookmark132" w:id="234"/>
      <w:bookmarkEnd w:id="234"/>
      <w:r>
        <w:rPr>
          <w:color w:val="1F487C"/>
        </w:rPr>
        <w:t>低功耗模式下FIFO读取无需特殊操作</w:t>
      </w:r>
    </w:p>
    <w:p>
      <w:pPr>
        <w:pStyle w:val="BodyText"/>
        <w:spacing w:line="244" w:lineRule="exact"/>
        <w:ind w:left="480"/>
      </w:pPr>
      <w:r>
        <w:rPr/>
        <w:t>在包括低功率模式在内的所有模式下都可以使用FIFO。</w:t>
      </w:r>
    </w:p>
    <w:p>
      <w:pPr>
        <w:spacing w:after="0" w:line="244" w:lineRule="exact"/>
        <w:sectPr>
          <w:pgSz w:w="12240" w:h="15840"/>
          <w:pgMar w:header="509" w:footer="690" w:top="1140" w:bottom="880" w:left="240" w:right="0"/>
        </w:sectPr>
      </w:pPr>
    </w:p>
    <w:p>
      <w:pPr>
        <w:pStyle w:val="BodyText"/>
        <w:spacing w:before="9"/>
        <w:rPr>
          <w:sz w:val="15"/>
        </w:rPr>
      </w:pPr>
    </w:p>
    <w:p>
      <w:pPr>
        <w:pStyle w:val="Heading3"/>
        <w:numPr>
          <w:ilvl w:val="1"/>
          <w:numId w:val="12"/>
        </w:numPr>
        <w:tabs>
          <w:tab w:pos="1056" w:val="left" w:leader="none"/>
        </w:tabs>
        <w:spacing w:line="240" w:lineRule="auto" w:before="52" w:after="0"/>
        <w:ind w:left="1056" w:right="0" w:hanging="576"/>
        <w:jc w:val="left"/>
      </w:pPr>
      <w:bookmarkStart w:name="_bookmark133" w:id="235"/>
      <w:bookmarkEnd w:id="235"/>
      <w:r>
        <w:rPr>
          <w:b w:val="0"/>
        </w:rPr>
      </w:r>
      <w:bookmarkStart w:name="_bookmark133" w:id="236"/>
      <w:bookmarkEnd w:id="236"/>
      <w:r>
        <w:rPr>
          <w:color w:val="1F487C"/>
        </w:rPr>
        <w:t>陀螺仪待机程序</w:t>
      </w:r>
    </w:p>
    <w:p>
      <w:pPr>
        <w:pStyle w:val="BodyText"/>
        <w:ind w:left="480" w:right="2752"/>
      </w:pPr>
      <w:r>
        <w:rPr/>
        <w:t>使用陀螺仪待机模式时必须遵循以下预防措施和程序：进入待机模式时应遵循的预防措施：</w:t>
      </w:r>
    </w:p>
    <w:p>
      <w:pPr>
        <w:pStyle w:val="ListParagraph"/>
        <w:numPr>
          <w:ilvl w:val="2"/>
          <w:numId w:val="12"/>
        </w:numPr>
        <w:tabs>
          <w:tab w:pos="1200" w:val="left" w:leader="none"/>
          <w:tab w:pos="1201" w:val="left" w:leader="none"/>
        </w:tabs>
        <w:spacing w:line="192" w:lineRule="auto" w:before="2" w:after="0"/>
        <w:ind w:left="1200" w:right="0" w:hanging="361"/>
        <w:jc w:val="left"/>
        <w:rPr>
          <w:sz w:val="20"/>
        </w:rPr>
      </w:pPr>
      <w:r>
        <w:rPr>
          <w:sz w:val="20"/>
        </w:rPr>
        <w:t>当设置gyro_standby＝1时，用户将确保至少有一个陀螺仪轴为ON。</w:t>
      </w:r>
    </w:p>
    <w:p>
      <w:pPr>
        <w:pStyle w:val="BodyText"/>
        <w:spacing w:line="244" w:lineRule="exact" w:before="119"/>
        <w:ind w:left="480"/>
      </w:pPr>
      <w:r>
        <w:rPr>
          <w:u w:val="single"/>
        </w:rPr>
        <w:t>从陀螺仪待机切换到陀螺仪关闭的程序：</w:t>
      </w:r>
    </w:p>
    <w:p>
      <w:pPr>
        <w:pStyle w:val="ListParagraph"/>
        <w:numPr>
          <w:ilvl w:val="2"/>
          <w:numId w:val="12"/>
        </w:numPr>
        <w:tabs>
          <w:tab w:pos="1200" w:val="left" w:leader="none"/>
          <w:tab w:pos="1201" w:val="left" w:leader="none"/>
        </w:tabs>
        <w:spacing w:line="192" w:lineRule="auto" w:before="0" w:after="0"/>
        <w:ind w:left="1200" w:right="0" w:hanging="361"/>
        <w:jc w:val="left"/>
        <w:rPr>
          <w:sz w:val="20"/>
        </w:rPr>
      </w:pPr>
      <w:r>
        <w:rPr>
          <w:sz w:val="20"/>
        </w:rPr>
        <w:t>用户应首先将gyro_standby设置为0</w:t>
      </w:r>
    </w:p>
    <w:p>
      <w:pPr>
        <w:pStyle w:val="ListParagraph"/>
        <w:numPr>
          <w:ilvl w:val="2"/>
          <w:numId w:val="12"/>
        </w:numPr>
        <w:tabs>
          <w:tab w:pos="1200" w:val="left" w:leader="none"/>
          <w:tab w:pos="1201" w:val="left" w:leader="none"/>
        </w:tabs>
        <w:spacing w:line="192" w:lineRule="auto" w:before="2" w:after="0"/>
        <w:ind w:left="1200" w:right="0" w:hanging="361"/>
        <w:jc w:val="left"/>
        <w:rPr>
          <w:sz w:val="20"/>
        </w:rPr>
      </w:pPr>
      <w:r>
        <w:rPr>
          <w:sz w:val="20"/>
        </w:rPr>
        <w:t>接下来，关闭陀螺仪x/y/z。</w:t>
      </w:r>
    </w:p>
    <w:p>
      <w:pPr>
        <w:spacing w:after="0" w:line="240" w:lineRule="auto"/>
        <w:jc w:val="left"/>
        <w:rPr>
          <w:sz w:val="20"/>
        </w:rPr>
        <w:sectPr>
          <w:pgSz w:w="12240" w:h="15840"/>
          <w:pgMar w:header="509" w:footer="690" w:top="1140" w:bottom="880" w:left="240" w:right="0"/>
        </w:sectPr>
      </w:pPr>
    </w:p>
    <w:p>
      <w:pPr>
        <w:pStyle w:val="BodyText"/>
        <w:rPr>
          <w:sz w:val="17"/>
        </w:rPr>
      </w:pPr>
    </w:p>
    <w:p>
      <w:pPr>
        <w:pStyle w:val="Heading1"/>
        <w:numPr>
          <w:ilvl w:val="0"/>
          <w:numId w:val="12"/>
        </w:numPr>
        <w:tabs>
          <w:tab w:pos="912" w:val="left" w:leader="none"/>
        </w:tabs>
        <w:spacing w:line="240" w:lineRule="auto" w:before="35" w:after="0"/>
        <w:ind w:left="912" w:right="0" w:hanging="432"/>
        <w:jc w:val="left"/>
      </w:pPr>
      <w:bookmarkStart w:name="_bookmark134" w:id="237"/>
      <w:bookmarkEnd w:id="237"/>
      <w:r>
        <w:rPr>
          <w:b w:val="0"/>
          <w:i w:val="0"/>
        </w:rPr>
      </w:r>
      <w:bookmarkStart w:name="_bookmark134" w:id="238"/>
      <w:bookmarkEnd w:id="238"/>
      <w:r>
        <w:rPr>
          <w:color w:val="1F487C"/>
        </w:rPr>
        <w:t>装配</w:t>
      </w:r>
    </w:p>
    <w:p>
      <w:pPr>
        <w:pStyle w:val="BodyText"/>
        <w:spacing w:before="122"/>
        <w:ind w:left="480" w:right="908"/>
      </w:pPr>
      <w:r>
        <w:rPr/>
        <w:t>本节提供了组装封装在LGA封装中的InvenSense微机电系统（MEMS）陀螺仪的一般指南。</w:t>
      </w:r>
    </w:p>
    <w:p>
      <w:pPr>
        <w:pStyle w:val="Heading3"/>
        <w:numPr>
          <w:ilvl w:val="1"/>
          <w:numId w:val="12"/>
        </w:numPr>
        <w:tabs>
          <w:tab w:pos="1020" w:val="left" w:leader="none"/>
        </w:tabs>
        <w:spacing w:line="293" w:lineRule="exact" w:before="119" w:after="0"/>
        <w:ind w:left="1020" w:right="0" w:hanging="540"/>
        <w:jc w:val="left"/>
      </w:pPr>
      <w:bookmarkStart w:name="_bookmark135" w:id="239"/>
      <w:bookmarkEnd w:id="239"/>
      <w:r>
        <w:rPr>
          <w:b w:val="0"/>
        </w:rPr>
      </w:r>
      <w:bookmarkStart w:name="_bookmark135" w:id="240"/>
      <w:bookmarkEnd w:id="240"/>
      <w:r>
        <w:rPr>
          <w:color w:val="1F487C"/>
        </w:rPr>
        <w:t>轴的方向</w:t>
      </w:r>
    </w:p>
    <w:p>
      <w:pPr>
        <w:pStyle w:val="BodyText"/>
        <w:ind w:left="480" w:right="1021"/>
      </w:pPr>
      <w:r>
        <w:rPr/>
        <w:t>下图显示了灵敏度轴的方向和旋转极性。注意图13中的针脚1标识符（•）。</w:t>
      </w:r>
    </w:p>
    <w:p>
      <w:pPr>
        <w:spacing w:before="101"/>
        <w:ind w:left="1270" w:right="852" w:firstLine="0"/>
        <w:jc w:val="center"/>
        <w:rPr>
          <w:rFonts w:ascii="Arial"/>
          <w:b/>
          <w:sz w:val="16"/>
        </w:rPr>
      </w:pPr>
      <w:r>
        <w:rPr>
          <w:rFonts w:ascii="Arial"/>
          <w:b/>
          <w:sz w:val="16"/>
        </w:rPr>
        <w:t>+Z</w:t>
      </w:r>
    </w:p>
    <w:p>
      <w:pPr>
        <w:pStyle w:val="BodyText"/>
        <w:rPr>
          <w:rFonts w:ascii="Arial"/>
          <w:b/>
        </w:rPr>
      </w:pPr>
    </w:p>
    <w:p>
      <w:pPr>
        <w:pStyle w:val="BodyText"/>
        <w:spacing w:before="2"/>
        <w:rPr>
          <w:rFonts w:ascii="Arial"/>
          <w:b/>
          <w:sz w:val="19"/>
        </w:rPr>
      </w:pPr>
    </w:p>
    <w:p>
      <w:pPr>
        <w:spacing w:before="0"/>
        <w:ind w:left="5004" w:right="1933" w:firstLine="0"/>
        <w:jc w:val="center"/>
        <w:rPr>
          <w:rFonts w:ascii="Arial"/>
          <w:b/>
          <w:sz w:val="16"/>
        </w:rPr>
      </w:pPr>
      <w:r>
        <w:rPr/>
        <w:pict>
          <v:group style="position:absolute;margin-left:270.558624pt;margin-top:-19.976166pt;width:115.25pt;height:101.9pt;mso-position-horizontal-relative:page;mso-position-vertical-relative:paragraph;z-index:15754752" id="docshapegroup601" coordorigin="5411,-400" coordsize="2305,2038">
            <v:shape style="position:absolute;left:5650;top:355;width:1586;height:897" id="docshape602" coordorigin="5651,356" coordsize="1586,897" path="m6477,356l5651,792,6455,1252,7236,792,6477,356xe" filled="true" fillcolor="#bebebe" stroked="false">
              <v:path arrowok="t"/>
              <v:fill type="solid"/>
            </v:shape>
            <v:shape style="position:absolute;left:5650;top:355;width:1586;height:897" id="docshape603" coordorigin="5651,356" coordsize="1586,897" path="m5651,792l6455,1252,7236,792,6477,356,5651,792xe" filled="false" stroked="true" strokeweight=".730797pt" strokecolor="#000000">
              <v:path arrowok="t"/>
              <v:stroke dashstyle="solid"/>
            </v:shape>
            <v:shape style="position:absolute;left:6454;top:792;width:782;height:713" id="docshape604" coordorigin="6455,792" coordsize="782,713" path="m7236,792l6455,1252,6455,1505,7236,999,7236,792xe" filled="true" fillcolor="#bebebe" stroked="false">
              <v:path arrowok="t"/>
              <v:fill type="solid"/>
            </v:shape>
            <v:shape style="position:absolute;left:6454;top:792;width:782;height:713" id="docshape605" coordorigin="6455,792" coordsize="782,713" path="m6455,1505l7236,999,7236,792,6455,1252,6455,1505xe" filled="false" stroked="true" strokeweight=".726261pt" strokecolor="#000000">
              <v:path arrowok="t"/>
              <v:stroke dashstyle="solid"/>
            </v:shape>
            <v:shape style="position:absolute;left:5650;top:792;width:804;height:713" id="docshape606" coordorigin="5651,792" coordsize="804,713" path="m5651,792l5651,1022,6455,1505,6455,1252,5651,792xe" filled="true" fillcolor="#bebebe" stroked="false">
              <v:path arrowok="t"/>
              <v:fill type="solid"/>
            </v:shape>
            <v:shape style="position:absolute;left:5650;top:792;width:804;height:713" id="docshape607" coordorigin="5651,792" coordsize="804,713" path="m5651,1022l6455,1505,6455,1252,5651,792,5651,1022xe" filled="false" stroked="true" strokeweight=".726559pt" strokecolor="#000000">
              <v:path arrowok="t"/>
              <v:stroke dashstyle="solid"/>
            </v:shape>
            <v:shape style="position:absolute;left:5423;top:274;width:1626;height:1150" id="docshape608" coordorigin="5423,275" coordsize="1626,1150" path="m6812,1114l7049,1252m5423,275l5984,610m5493,1424l6003,1132e" filled="false" stroked="true" strokeweight="1.208800pt" strokecolor="#000000">
              <v:path arrowok="t"/>
              <v:stroke dashstyle="solid"/>
            </v:shape>
            <v:shape style="position:absolute;left:6261;top:-19;width:335;height:290" type="#_x0000_t75" id="docshape609" stroked="false">
              <v:imagedata r:id="rId44" o:title=""/>
            </v:shape>
            <v:shape style="position:absolute;left:6432;top:-191;width:2;height:972" id="docshape610" coordorigin="6432,-190" coordsize="0,972" path="m6432,781l6432,243m6432,145l6432,-190e" filled="false" stroked="true" strokeweight="1.208800pt" strokecolor="#000000">
              <v:path arrowok="t"/>
              <v:stroke dashstyle="solid"/>
            </v:shape>
            <v:shape style="position:absolute;left:6358;top:-400;width:148;height:873" id="docshape611" coordorigin="6358,-400" coordsize="148,873" path="m6505,444l6503,433,6497,423,6488,417,6477,415,6466,417,6457,423,6451,433,6449,444,6451,455,6457,464,6466,470,6477,473,6488,470,6497,464,6503,455,6505,444xm6506,-171l6432,-400,6358,-171,6506,-171xe" filled="true" fillcolor="#000000" stroked="false">
              <v:path arrowok="t"/>
              <v:fill type="solid"/>
            </v:shape>
            <v:shape style="position:absolute;left:6449;top:415;width:56;height:58" id="docshape612" coordorigin="6449,415" coordsize="56,58" path="m6505,444l6503,433,6497,423,6488,417,6477,415,6466,417,6457,423,6451,433,6449,444,6451,455,6457,464,6466,470,6477,473,6488,470,6497,464,6503,455,6505,444xe" filled="false" stroked="true" strokeweight=".724964pt" strokecolor="#000000">
              <v:path arrowok="t"/>
              <v:stroke dashstyle="solid"/>
            </v:shape>
            <v:line style="position:absolute" from="7127,1297" to="7311,1405" stroked="true" strokeweight="1.217524pt" strokecolor="#000000">
              <v:stroke dashstyle="solid"/>
            </v:line>
            <v:shape style="position:absolute;left:7258;top:1329;width:229;height:179" id="docshape613" coordorigin="7259,1330" coordsize="229,179" path="m7332,1330l7259,1462,7488,1509,7332,1330xe" filled="true" fillcolor="#000000" stroked="false">
              <v:path arrowok="t"/>
              <v:fill type="solid"/>
            </v:shape>
            <v:line style="position:absolute" from="7339,366" to="7461,296" stroked="true" strokeweight="1.217814pt" strokecolor="#000000">
              <v:stroke dashstyle="solid"/>
            </v:line>
            <v:shape style="position:absolute;left:7408;top:194;width:230;height:178" id="docshape614" coordorigin="7409,195" coordsize="230,178" path="m7638,195l7409,239,7480,372,7638,195xe" filled="true" fillcolor="#000000" stroked="false">
              <v:path arrowok="t"/>
              <v:fill type="solid"/>
            </v:shape>
            <v:shape style="position:absolute;left:6908;top:281;width:490;height:374" type="#_x0000_t75" id="docshape615" stroked="false">
              <v:imagedata r:id="rId45" o:title=""/>
            </v:shape>
            <v:shape style="position:absolute;left:6992;top:1172;width:271;height:359" id="docshape616" coordorigin="6993,1172" coordsize="271,359" path="m7150,1531l7097,1499m7249,1212l7183,1172m7020,1308l6994,1292m7110,1361l7083,1345m7110,1361l6993,1431,6994,1292m7252,1215l7248,1209,7240,1206,7234,1209,7188,1232,7147,1263,7112,1301,7083,1345m7183,1172l7132,1192,7087,1222,7050,1261,7020,1308m7193,1231l7193,1306,7176,1377,7143,1442,7097,1499m7249,1212l7258,1221,7264,1234,7264,1247,7259,1327,7238,1402,7201,1471,7150,1531e" filled="false" stroked="true" strokeweight=".72528pt" strokecolor="#000000">
              <v:path arrowok="t"/>
              <v:stroke dashstyle="solid"/>
            </v:shape>
            <v:shape style="position:absolute;left:6624;top:37;width:210;height:183" type="#_x0000_t202" id="docshape617" filled="false" stroked="false">
              <v:textbox inset="0,0,0,0">
                <w:txbxContent>
                  <w:p>
                    <w:pPr>
                      <w:spacing w:line="182" w:lineRule="exact" w:before="0"/>
                      <w:ind w:left="0" w:right="0" w:firstLine="0"/>
                      <w:jc w:val="left"/>
                      <w:rPr>
                        <w:rFonts w:ascii="Arial"/>
                        <w:b/>
                        <w:sz w:val="16"/>
                      </w:rPr>
                    </w:pPr>
                    <w:r>
                      <w:rPr>
                        <w:rFonts w:ascii="Arial"/>
                        <w:b/>
                        <w:sz w:val="16"/>
                      </w:rPr>
                      <w:t>+Z</w:t>
                    </w:r>
                  </w:p>
                </w:txbxContent>
              </v:textbox>
              <w10:wrap type="none"/>
            </v:shape>
            <v:shape style="position:absolute;left:7368;top:552;width:219;height:183" type="#_x0000_t202" id="docshape618" filled="false" stroked="false">
              <v:textbox inset="0,0,0,0">
                <w:txbxContent>
                  <w:p>
                    <w:pPr>
                      <w:spacing w:line="182" w:lineRule="exact" w:before="0"/>
                      <w:ind w:left="0" w:right="0" w:firstLine="0"/>
                      <w:jc w:val="left"/>
                      <w:rPr>
                        <w:rFonts w:ascii="Arial"/>
                        <w:b/>
                        <w:sz w:val="16"/>
                      </w:rPr>
                    </w:pPr>
                    <w:r>
                      <w:rPr>
                        <w:rFonts w:ascii="Arial"/>
                        <w:b/>
                        <w:sz w:val="16"/>
                      </w:rPr>
                      <w:t>+Y</w:t>
                    </w:r>
                  </w:p>
                </w:txbxContent>
              </v:textbox>
              <w10:wrap type="none"/>
            </v:shape>
            <v:shape style="position:absolute;left:6793;top:1443;width:219;height:183" type="#_x0000_t202" id="docshape619" filled="false" stroked="false">
              <v:textbox inset="0,0,0,0">
                <w:txbxContent>
                  <w:p>
                    <w:pPr>
                      <w:spacing w:line="182" w:lineRule="exact" w:before="0"/>
                      <w:ind w:left="0" w:right="0" w:firstLine="0"/>
                      <w:jc w:val="left"/>
                      <w:rPr>
                        <w:rFonts w:ascii="Arial"/>
                        <w:b/>
                        <w:sz w:val="16"/>
                      </w:rPr>
                    </w:pPr>
                    <w:r>
                      <w:rPr>
                        <w:rFonts w:ascii="Arial"/>
                        <w:b/>
                        <w:sz w:val="16"/>
                      </w:rPr>
                      <w:t>+X</w:t>
                    </w:r>
                  </w:p>
                </w:txbxContent>
              </v:textbox>
              <w10:wrap type="none"/>
            </v:shape>
            <v:shape style="position:absolute;left:7496;top:1454;width:219;height:183" type="#_x0000_t202" id="docshape620" filled="false" stroked="false">
              <v:textbox inset="0,0,0,0">
                <w:txbxContent>
                  <w:p>
                    <w:pPr>
                      <w:spacing w:line="182" w:lineRule="exact" w:before="0"/>
                      <w:ind w:left="0" w:right="0" w:firstLine="0"/>
                      <w:jc w:val="left"/>
                      <w:rPr>
                        <w:rFonts w:ascii="Arial"/>
                        <w:b/>
                        <w:sz w:val="16"/>
                      </w:rPr>
                    </w:pPr>
                    <w:r>
                      <w:rPr>
                        <w:rFonts w:ascii="Arial"/>
                        <w:b/>
                        <w:sz w:val="16"/>
                      </w:rPr>
                      <w:t>+X</w:t>
                    </w:r>
                  </w:p>
                </w:txbxContent>
              </v:textbox>
              <w10:wrap type="none"/>
            </v:shape>
            <w10:wrap type="none"/>
          </v:group>
        </w:pict>
      </w:r>
      <w:r>
        <w:rPr/>
        <w:pict>
          <v:shape style="position:absolute;margin-left:306.922394pt;margin-top:37.739349pt;width:29.8pt;height:6.1pt;mso-position-horizontal-relative:page;mso-position-vertical-relative:paragraph;z-index:15755264;rotation:30" type="#_x0000_t136" fillcolor="#000000" stroked="f">
            <o:extrusion v:ext="view" autorotationcenter="t"/>
            <v:textpath style="font-family:&quot;Arial&quot;;font-size:6pt;v-text-kern:t;mso-text-shadow:auto;font-weight:bold;font-style:italic" string="ICM-20602"/>
            <w10:wrap type="none"/>
          </v:shape>
        </w:pict>
      </w:r>
      <w:r>
        <w:rPr>
          <w:rFonts w:ascii="Arial"/>
          <w:b/>
          <w:sz w:val="16"/>
        </w:rPr>
        <w:t>+Y</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8"/>
        <w:rPr>
          <w:rFonts w:ascii="Arial"/>
          <w:b/>
          <w:sz w:val="17"/>
        </w:rPr>
      </w:pPr>
    </w:p>
    <w:p>
      <w:pPr>
        <w:pStyle w:val="BodyText"/>
        <w:spacing w:before="60"/>
        <w:ind w:left="1270" w:right="3656"/>
        <w:jc w:val="center"/>
      </w:pPr>
      <w:bookmarkStart w:name="_bookmark136" w:id="241"/>
      <w:bookmarkEnd w:id="241"/>
      <w:r>
        <w:rPr/>
      </w:r>
      <w:r>
        <w:rPr/>
        <w:t>12</w:t>
      </w:r>
    </w:p>
    <w:p>
      <w:pPr>
        <w:spacing w:before="65"/>
        <w:ind w:left="1270" w:right="1510" w:firstLine="0"/>
        <w:jc w:val="center"/>
        <w:rPr>
          <w:b/>
          <w:sz w:val="18"/>
        </w:rPr>
      </w:pPr>
      <w:r>
        <w:rPr>
          <w:b/>
          <w:sz w:val="18"/>
        </w:rPr>
        <w:t>图13.灵敏度轴和旋转极性的方向</w:t>
      </w:r>
    </w:p>
    <w:p>
      <w:pPr>
        <w:spacing w:after="0"/>
        <w:jc w:val="center"/>
        <w:rPr>
          <w:sz w:val="18"/>
        </w:rPr>
        <w:sectPr>
          <w:pgSz w:w="12240" w:h="15840"/>
          <w:pgMar w:header="509" w:footer="690" w:top="1140" w:bottom="880" w:left="240" w:right="0"/>
        </w:sectPr>
      </w:pPr>
    </w:p>
    <w:p>
      <w:pPr>
        <w:pStyle w:val="BodyText"/>
        <w:spacing w:before="9"/>
        <w:rPr>
          <w:b/>
          <w:sz w:val="15"/>
        </w:rPr>
      </w:pPr>
    </w:p>
    <w:p>
      <w:pPr>
        <w:pStyle w:val="Heading3"/>
        <w:ind w:left="480" w:firstLine="0"/>
      </w:pPr>
      <w:bookmarkStart w:name="_bookmark137" w:id="242"/>
      <w:bookmarkEnd w:id="242"/>
      <w:r>
        <w:rPr>
          <w:b w:val="0"/>
        </w:rPr>
      </w:r>
      <w:r>
        <w:rPr>
          <w:color w:val="1F487C"/>
        </w:rPr>
        <w:t>12.1包装尺寸</w:t>
      </w:r>
    </w:p>
    <w:p>
      <w:pPr>
        <w:pStyle w:val="BodyText"/>
        <w:ind w:left="480"/>
      </w:pPr>
      <w:r>
        <w:rPr/>
        <w:drawing>
          <wp:anchor distT="0" distB="0" distL="0" distR="0" allowOverlap="1" layoutInCell="1" locked="0" behindDoc="0" simplePos="0" relativeHeight="53">
            <wp:simplePos x="0" y="0"/>
            <wp:positionH relativeFrom="page">
              <wp:posOffset>1538512</wp:posOffset>
            </wp:positionH>
            <wp:positionV relativeFrom="paragraph">
              <wp:posOffset>184342</wp:posOffset>
            </wp:positionV>
            <wp:extent cx="5149320" cy="3343275"/>
            <wp:effectExtent l="0" t="0" r="0" b="0"/>
            <wp:wrapTopAndBottom/>
            <wp:docPr id="5" name="image38.png"/>
            <wp:cNvGraphicFramePr>
              <a:graphicFrameLocks noChangeAspect="1"/>
            </wp:cNvGraphicFramePr>
            <a:graphic>
              <a:graphicData uri="http://schemas.openxmlformats.org/drawingml/2006/picture">
                <pic:pic>
                  <pic:nvPicPr>
                    <pic:cNvPr id="6" name="image38.png"/>
                    <pic:cNvPicPr/>
                  </pic:nvPicPr>
                  <pic:blipFill>
                    <a:blip r:embed="rId46" cstate="print"/>
                    <a:stretch>
                      <a:fillRect/>
                    </a:stretch>
                  </pic:blipFill>
                  <pic:spPr>
                    <a:xfrm>
                      <a:off x="0" y="0"/>
                      <a:ext cx="5149320" cy="3343275"/>
                    </a:xfrm>
                    <a:prstGeom prst="rect">
                      <a:avLst/>
                    </a:prstGeom>
                  </pic:spPr>
                </pic:pic>
              </a:graphicData>
            </a:graphic>
          </wp:anchor>
        </w:drawing>
      </w:r>
      <w:r>
        <w:rPr/>
        <w:drawing>
          <wp:anchor distT="0" distB="0" distL="0" distR="0" allowOverlap="1" layoutInCell="1" locked="0" behindDoc="0" simplePos="0" relativeHeight="54">
            <wp:simplePos x="0" y="0"/>
            <wp:positionH relativeFrom="page">
              <wp:posOffset>2633327</wp:posOffset>
            </wp:positionH>
            <wp:positionV relativeFrom="paragraph">
              <wp:posOffset>3662202</wp:posOffset>
            </wp:positionV>
            <wp:extent cx="3019813" cy="2657094"/>
            <wp:effectExtent l="0" t="0" r="0" b="0"/>
            <wp:wrapTopAndBottom/>
            <wp:docPr id="7" name="image39.jpeg"/>
            <wp:cNvGraphicFramePr>
              <a:graphicFrameLocks noChangeAspect="1"/>
            </wp:cNvGraphicFramePr>
            <a:graphic>
              <a:graphicData uri="http://schemas.openxmlformats.org/drawingml/2006/picture">
                <pic:pic>
                  <pic:nvPicPr>
                    <pic:cNvPr id="8" name="image39.jpeg"/>
                    <pic:cNvPicPr/>
                  </pic:nvPicPr>
                  <pic:blipFill>
                    <a:blip r:embed="rId47" cstate="print"/>
                    <a:stretch>
                      <a:fillRect/>
                    </a:stretch>
                  </pic:blipFill>
                  <pic:spPr>
                    <a:xfrm>
                      <a:off x="0" y="0"/>
                      <a:ext cx="3019813" cy="2657094"/>
                    </a:xfrm>
                    <a:prstGeom prst="rect">
                      <a:avLst/>
                    </a:prstGeom>
                  </pic:spPr>
                </pic:pic>
              </a:graphicData>
            </a:graphic>
          </wp:anchor>
        </w:drawing>
      </w:r>
      <w:r>
        <w:rPr/>
        <w:t>16引线LGA（3x3x0.75）mm NiAu焊盘饰面</w:t>
      </w:r>
    </w:p>
    <w:p>
      <w:pPr>
        <w:pStyle w:val="BodyText"/>
        <w:spacing w:before="4"/>
        <w:rPr>
          <w:sz w:val="15"/>
        </w:rPr>
      </w:pPr>
    </w:p>
    <w:p>
      <w:pPr>
        <w:spacing w:before="119"/>
        <w:ind w:left="1270" w:right="1509" w:firstLine="0"/>
        <w:jc w:val="center"/>
        <w:rPr>
          <w:b/>
          <w:sz w:val="18"/>
        </w:rPr>
      </w:pPr>
      <w:bookmarkStart w:name="_bookmark138" w:id="243"/>
      <w:bookmarkEnd w:id="243"/>
      <w:r>
        <w:rPr/>
      </w:r>
      <w:r>
        <w:rPr>
          <w:b/>
          <w:sz w:val="18"/>
        </w:rPr>
        <w:t>图14.包装尺寸</w:t>
      </w:r>
    </w:p>
    <w:p>
      <w:pPr>
        <w:spacing w:after="0"/>
        <w:jc w:val="center"/>
        <w:rPr>
          <w:sz w:val="18"/>
        </w:rPr>
        <w:sectPr>
          <w:pgSz w:w="12240" w:h="15840"/>
          <w:pgMar w:header="509" w:footer="690" w:top="1140" w:bottom="880" w:left="240" w:right="0"/>
        </w:sectPr>
      </w:pPr>
    </w:p>
    <w:p>
      <w:pPr>
        <w:pStyle w:val="BodyText"/>
        <w:rPr>
          <w:b/>
        </w:rPr>
      </w:pPr>
    </w:p>
    <w:tbl>
      <w:tblPr>
        <w:tblW w:w="0" w:type="auto"/>
        <w:jc w:val="left"/>
        <w:tblInd w:w="2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20"/>
        <w:gridCol w:w="1971"/>
        <w:gridCol w:w="845"/>
        <w:gridCol w:w="1440"/>
        <w:gridCol w:w="843"/>
      </w:tblGrid>
      <w:tr>
        <w:trPr>
          <w:trHeight w:val="238" w:hRule="atLeast"/>
        </w:trPr>
        <w:tc>
          <w:tcPr>
            <w:tcW w:w="2420" w:type="dxa"/>
            <w:vMerge w:val="restart"/>
            <w:tcBorders>
              <w:bottom w:val="double" w:sz="6" w:space="0" w:color="000000"/>
            </w:tcBorders>
          </w:tcPr>
          <w:p>
            <w:pPr>
              <w:pStyle w:val="TableParagraph"/>
              <w:rPr>
                <w:rFonts w:ascii="Times New Roman"/>
                <w:sz w:val="16"/>
              </w:rPr>
            </w:pPr>
          </w:p>
        </w:tc>
        <w:tc>
          <w:tcPr>
            <w:tcW w:w="1971" w:type="dxa"/>
            <w:vMerge w:val="restart"/>
            <w:tcBorders>
              <w:bottom w:val="double" w:sz="6" w:space="0" w:color="000000"/>
            </w:tcBorders>
          </w:tcPr>
          <w:p>
            <w:pPr>
              <w:pStyle w:val="TableParagraph"/>
              <w:rPr>
                <w:b/>
                <w:sz w:val="16"/>
              </w:rPr>
            </w:pPr>
          </w:p>
          <w:p>
            <w:pPr>
              <w:pStyle w:val="TableParagraph"/>
              <w:spacing w:before="10"/>
              <w:rPr>
                <w:b/>
                <w:sz w:val="11"/>
              </w:rPr>
            </w:pPr>
          </w:p>
          <w:p>
            <w:pPr>
              <w:pStyle w:val="TableParagraph"/>
              <w:spacing w:line="175" w:lineRule="exact"/>
              <w:ind w:left="664"/>
              <w:rPr>
                <w:b/>
                <w:sz w:val="16"/>
              </w:rPr>
            </w:pPr>
            <w:r>
              <w:rPr>
                <w:b/>
                <w:sz w:val="16"/>
              </w:rPr>
              <w:t>符号</w:t>
            </w:r>
          </w:p>
        </w:tc>
        <w:tc>
          <w:tcPr>
            <w:tcW w:w="3128" w:type="dxa"/>
            <w:gridSpan w:val="3"/>
            <w:tcBorders>
              <w:bottom w:val="single" w:sz="4" w:space="0" w:color="000000"/>
            </w:tcBorders>
          </w:tcPr>
          <w:p>
            <w:pPr>
              <w:pStyle w:val="TableParagraph"/>
              <w:spacing w:line="160" w:lineRule="exact" w:before="58"/>
              <w:ind w:left="560"/>
              <w:rPr>
                <w:b/>
                <w:sz w:val="16"/>
              </w:rPr>
            </w:pPr>
            <w:r>
              <w:rPr>
                <w:b/>
                <w:sz w:val="16"/>
              </w:rPr>
              <w:t>尺寸（毫米）</w:t>
            </w:r>
          </w:p>
        </w:tc>
      </w:tr>
      <w:tr>
        <w:trPr>
          <w:trHeight w:val="250" w:hRule="atLeast"/>
        </w:trPr>
        <w:tc>
          <w:tcPr>
            <w:tcW w:w="2420" w:type="dxa"/>
            <w:vMerge/>
            <w:tcBorders>
              <w:top w:val="nil"/>
              <w:bottom w:val="double" w:sz="6" w:space="0" w:color="000000"/>
            </w:tcBorders>
          </w:tcPr>
          <w:p>
            <w:pPr>
              <w:rPr>
                <w:sz w:val="2"/>
                <w:szCs w:val="2"/>
              </w:rPr>
            </w:pPr>
          </w:p>
        </w:tc>
        <w:tc>
          <w:tcPr>
            <w:tcW w:w="1971" w:type="dxa"/>
            <w:vMerge/>
            <w:tcBorders>
              <w:top w:val="nil"/>
              <w:bottom w:val="double" w:sz="6" w:space="0" w:color="000000"/>
            </w:tcBorders>
          </w:tcPr>
          <w:p>
            <w:pPr>
              <w:rPr>
                <w:sz w:val="2"/>
                <w:szCs w:val="2"/>
              </w:rPr>
            </w:pPr>
          </w:p>
        </w:tc>
        <w:tc>
          <w:tcPr>
            <w:tcW w:w="845" w:type="dxa"/>
            <w:tcBorders>
              <w:top w:val="single" w:sz="4" w:space="0" w:color="000000"/>
              <w:bottom w:val="double" w:sz="6" w:space="0" w:color="000000"/>
              <w:right w:val="single" w:sz="4" w:space="0" w:color="000000"/>
            </w:tcBorders>
            <w:shd w:val="clear" w:color="auto" w:fill="D7D7D7"/>
          </w:tcPr>
          <w:p>
            <w:pPr>
              <w:pStyle w:val="TableParagraph"/>
              <w:spacing w:line="175" w:lineRule="exact" w:before="56"/>
              <w:ind w:left="256" w:right="246"/>
              <w:jc w:val="center"/>
              <w:rPr>
                <w:b/>
                <w:sz w:val="16"/>
              </w:rPr>
            </w:pPr>
            <w:r>
              <w:rPr>
                <w:b/>
                <w:sz w:val="16"/>
              </w:rPr>
              <w:t>最小值</w:t>
            </w:r>
          </w:p>
        </w:tc>
        <w:tc>
          <w:tcPr>
            <w:tcW w:w="1440" w:type="dxa"/>
            <w:tcBorders>
              <w:top w:val="single" w:sz="4" w:space="0" w:color="000000"/>
              <w:left w:val="single" w:sz="4" w:space="0" w:color="000000"/>
              <w:bottom w:val="double" w:sz="6" w:space="0" w:color="000000"/>
              <w:right w:val="single" w:sz="4" w:space="0" w:color="000000"/>
            </w:tcBorders>
            <w:shd w:val="clear" w:color="auto" w:fill="D7D7D7"/>
          </w:tcPr>
          <w:p>
            <w:pPr>
              <w:pStyle w:val="TableParagraph"/>
              <w:spacing w:line="175" w:lineRule="exact" w:before="56"/>
              <w:ind w:left="123" w:right="107"/>
              <w:jc w:val="center"/>
              <w:rPr>
                <w:b/>
                <w:sz w:val="16"/>
              </w:rPr>
            </w:pPr>
            <w:r>
              <w:rPr>
                <w:b/>
                <w:sz w:val="16"/>
              </w:rPr>
              <w:t>笔名</w:t>
            </w:r>
          </w:p>
        </w:tc>
        <w:tc>
          <w:tcPr>
            <w:tcW w:w="843" w:type="dxa"/>
            <w:tcBorders>
              <w:top w:val="single" w:sz="4" w:space="0" w:color="000000"/>
              <w:left w:val="single" w:sz="4" w:space="0" w:color="000000"/>
              <w:bottom w:val="double" w:sz="6" w:space="0" w:color="000000"/>
            </w:tcBorders>
            <w:shd w:val="clear" w:color="auto" w:fill="D7D7D7"/>
          </w:tcPr>
          <w:p>
            <w:pPr>
              <w:pStyle w:val="TableParagraph"/>
              <w:spacing w:line="175" w:lineRule="exact" w:before="56"/>
              <w:ind w:right="236"/>
              <w:jc w:val="right"/>
              <w:rPr>
                <w:b/>
                <w:sz w:val="16"/>
              </w:rPr>
            </w:pPr>
            <w:r>
              <w:rPr>
                <w:b/>
                <w:sz w:val="16"/>
              </w:rPr>
              <w:t>马克斯</w:t>
            </w:r>
          </w:p>
        </w:tc>
      </w:tr>
      <w:tr>
        <w:trPr>
          <w:trHeight w:val="195" w:hRule="atLeast"/>
        </w:trPr>
        <w:tc>
          <w:tcPr>
            <w:tcW w:w="2420" w:type="dxa"/>
            <w:tcBorders>
              <w:top w:val="double" w:sz="6" w:space="0" w:color="000000"/>
              <w:bottom w:val="single" w:sz="4" w:space="0" w:color="000000"/>
            </w:tcBorders>
          </w:tcPr>
          <w:p>
            <w:pPr>
              <w:pStyle w:val="TableParagraph"/>
              <w:spacing w:line="175" w:lineRule="exact"/>
              <w:ind w:left="682" w:right="663"/>
              <w:jc w:val="center"/>
              <w:rPr>
                <w:b/>
                <w:sz w:val="16"/>
              </w:rPr>
            </w:pPr>
            <w:r>
              <w:rPr>
                <w:b/>
                <w:sz w:val="16"/>
              </w:rPr>
              <w:t>总厚度</w:t>
            </w:r>
          </w:p>
        </w:tc>
        <w:tc>
          <w:tcPr>
            <w:tcW w:w="1971" w:type="dxa"/>
            <w:tcBorders>
              <w:top w:val="double" w:sz="6" w:space="0" w:color="000000"/>
              <w:bottom w:val="single" w:sz="4" w:space="0" w:color="000000"/>
            </w:tcBorders>
          </w:tcPr>
          <w:p>
            <w:pPr>
              <w:pStyle w:val="TableParagraph"/>
              <w:spacing w:line="175" w:lineRule="exact"/>
              <w:ind w:right="916"/>
              <w:jc w:val="right"/>
              <w:rPr>
                <w:b/>
                <w:sz w:val="16"/>
              </w:rPr>
            </w:pPr>
            <w:r>
              <w:rPr>
                <w:b/>
                <w:w w:val="100"/>
                <w:sz w:val="16"/>
              </w:rPr>
              <w:t>A.</w:t>
            </w:r>
          </w:p>
        </w:tc>
        <w:tc>
          <w:tcPr>
            <w:tcW w:w="845" w:type="dxa"/>
            <w:tcBorders>
              <w:top w:val="double" w:sz="6" w:space="0" w:color="000000"/>
              <w:bottom w:val="single" w:sz="4" w:space="0" w:color="000000"/>
              <w:right w:val="single" w:sz="4" w:space="0" w:color="000000"/>
            </w:tcBorders>
          </w:tcPr>
          <w:p>
            <w:pPr>
              <w:pStyle w:val="TableParagraph"/>
              <w:spacing w:line="175" w:lineRule="exact"/>
              <w:ind w:left="256" w:right="246"/>
              <w:jc w:val="center"/>
              <w:rPr>
                <w:sz w:val="16"/>
              </w:rPr>
            </w:pPr>
            <w:r>
              <w:rPr>
                <w:sz w:val="16"/>
              </w:rPr>
              <w:t>0.7</w:t>
            </w:r>
          </w:p>
        </w:tc>
        <w:tc>
          <w:tcPr>
            <w:tcW w:w="1440" w:type="dxa"/>
            <w:tcBorders>
              <w:top w:val="double" w:sz="6" w:space="0" w:color="000000"/>
              <w:left w:val="single" w:sz="4" w:space="0" w:color="000000"/>
              <w:bottom w:val="single" w:sz="4" w:space="0" w:color="000000"/>
              <w:right w:val="single" w:sz="4" w:space="0" w:color="000000"/>
            </w:tcBorders>
          </w:tcPr>
          <w:p>
            <w:pPr>
              <w:pStyle w:val="TableParagraph"/>
              <w:spacing w:line="175" w:lineRule="exact"/>
              <w:ind w:left="123" w:right="104"/>
              <w:jc w:val="center"/>
              <w:rPr>
                <w:sz w:val="16"/>
              </w:rPr>
            </w:pPr>
            <w:r>
              <w:rPr>
                <w:sz w:val="16"/>
              </w:rPr>
              <w:t>0.75</w:t>
            </w:r>
          </w:p>
        </w:tc>
        <w:tc>
          <w:tcPr>
            <w:tcW w:w="843" w:type="dxa"/>
            <w:tcBorders>
              <w:top w:val="double" w:sz="6" w:space="0" w:color="000000"/>
              <w:left w:val="single" w:sz="4" w:space="0" w:color="000000"/>
              <w:bottom w:val="single" w:sz="4" w:space="0" w:color="000000"/>
            </w:tcBorders>
          </w:tcPr>
          <w:p>
            <w:pPr>
              <w:pStyle w:val="TableParagraph"/>
              <w:spacing w:line="175" w:lineRule="exact"/>
              <w:ind w:right="298"/>
              <w:jc w:val="right"/>
              <w:rPr>
                <w:sz w:val="16"/>
              </w:rPr>
            </w:pPr>
            <w:r>
              <w:rPr>
                <w:sz w:val="16"/>
              </w:rPr>
              <w:t>0.8</w:t>
            </w:r>
          </w:p>
        </w:tc>
      </w:tr>
      <w:tr>
        <w:trPr>
          <w:trHeight w:val="196"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303" w:right="287"/>
              <w:jc w:val="center"/>
              <w:rPr>
                <w:b/>
                <w:sz w:val="16"/>
              </w:rPr>
            </w:pPr>
            <w:r>
              <w:rPr>
                <w:b/>
                <w:sz w:val="16"/>
              </w:rPr>
              <w:t>基板厚度</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right="878"/>
              <w:jc w:val="right"/>
              <w:rPr>
                <w:b/>
                <w:sz w:val="16"/>
              </w:rPr>
            </w:pPr>
            <w:r>
              <w:rPr>
                <w:b/>
                <w:sz w:val="16"/>
              </w:rPr>
              <w:t>A1级</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1245"/>
              <w:rPr>
                <w:sz w:val="16"/>
              </w:rPr>
            </w:pPr>
            <w:r>
              <w:rPr>
                <w:sz w:val="16"/>
              </w:rPr>
              <w:t>0.105参考</w:t>
            </w:r>
          </w:p>
        </w:tc>
      </w:tr>
      <w:tr>
        <w:trPr>
          <w:trHeight w:val="196"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304" w:right="287"/>
              <w:jc w:val="center"/>
              <w:rPr>
                <w:b/>
                <w:sz w:val="16"/>
              </w:rPr>
            </w:pPr>
            <w:r>
              <w:rPr>
                <w:b/>
                <w:sz w:val="16"/>
              </w:rPr>
              <w:t>模具厚度</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right="878"/>
              <w:jc w:val="right"/>
              <w:rPr>
                <w:b/>
                <w:sz w:val="16"/>
              </w:rPr>
            </w:pPr>
            <w:r>
              <w:rPr>
                <w:b/>
                <w:sz w:val="16"/>
              </w:rPr>
              <w:t>A2型</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1285"/>
              <w:rPr>
                <w:sz w:val="16"/>
              </w:rPr>
            </w:pPr>
            <w:r>
              <w:rPr>
                <w:sz w:val="16"/>
              </w:rPr>
              <w:t>参考0.63</w:t>
            </w:r>
          </w:p>
        </w:tc>
      </w:tr>
      <w:tr>
        <w:trPr>
          <w:trHeight w:val="254" w:hRule="atLeast"/>
        </w:trPr>
        <w:tc>
          <w:tcPr>
            <w:tcW w:w="2420"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13"/>
              </w:rPr>
            </w:pPr>
          </w:p>
          <w:p>
            <w:pPr>
              <w:pStyle w:val="TableParagraph"/>
              <w:ind w:left="304" w:right="285"/>
              <w:jc w:val="center"/>
              <w:rPr>
                <w:b/>
                <w:sz w:val="16"/>
              </w:rPr>
            </w:pPr>
            <w:r>
              <w:rPr>
                <w:b/>
                <w:sz w:val="16"/>
              </w:rPr>
              <w:t>车身尺寸</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919"/>
              <w:jc w:val="right"/>
              <w:rPr>
                <w:b/>
                <w:sz w:val="16"/>
              </w:rPr>
            </w:pPr>
            <w:r>
              <w:rPr>
                <w:b/>
                <w:w w:val="100"/>
                <w:sz w:val="16"/>
              </w:rPr>
              <w:t>D</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263" w:right="248"/>
              <w:jc w:val="center"/>
              <w:rPr>
                <w:sz w:val="16"/>
              </w:rPr>
            </w:pPr>
            <w:r>
              <w:rPr>
                <w:sz w:val="16"/>
              </w:rPr>
              <w:t>2.9</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7"/>
              <w:jc w:val="center"/>
              <w:rPr>
                <w:sz w:val="16"/>
              </w:rPr>
            </w:pPr>
            <w:r>
              <w:rPr>
                <w:w w:val="100"/>
                <w:sz w:val="16"/>
              </w:rPr>
              <w:t>3</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303"/>
              <w:jc w:val="right"/>
              <w:rPr>
                <w:sz w:val="16"/>
              </w:rPr>
            </w:pPr>
            <w:r>
              <w:rPr>
                <w:sz w:val="16"/>
              </w:rPr>
              <w:t>3.1</w:t>
            </w:r>
          </w:p>
        </w:tc>
      </w:tr>
      <w:tr>
        <w:trPr>
          <w:trHeight w:val="254" w:hRule="atLeast"/>
        </w:trPr>
        <w:tc>
          <w:tcPr>
            <w:tcW w:w="2420" w:type="dxa"/>
            <w:vMerge/>
            <w:tcBorders>
              <w:top w:val="nil"/>
              <w:left w:val="single" w:sz="4" w:space="0" w:color="000000"/>
              <w:bottom w:val="single" w:sz="4" w:space="0" w:color="000000"/>
              <w:right w:val="single" w:sz="4" w:space="0" w:color="000000"/>
            </w:tcBorders>
          </w:tcPr>
          <w:p>
            <w:pPr>
              <w:rPr>
                <w:sz w:val="2"/>
                <w:szCs w:val="2"/>
              </w:rPr>
            </w:pP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930"/>
              <w:jc w:val="right"/>
              <w:rPr>
                <w:b/>
                <w:sz w:val="16"/>
              </w:rPr>
            </w:pPr>
            <w:r>
              <w:rPr>
                <w:b/>
                <w:w w:val="100"/>
                <w:sz w:val="16"/>
              </w:rPr>
              <w:t>E</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263" w:right="248"/>
              <w:jc w:val="center"/>
              <w:rPr>
                <w:sz w:val="16"/>
              </w:rPr>
            </w:pPr>
            <w:r>
              <w:rPr>
                <w:sz w:val="16"/>
              </w:rPr>
              <w:t>2.9</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7"/>
              <w:jc w:val="center"/>
              <w:rPr>
                <w:sz w:val="16"/>
              </w:rPr>
            </w:pPr>
            <w:r>
              <w:rPr>
                <w:w w:val="100"/>
                <w:sz w:val="16"/>
              </w:rPr>
              <w:t>3</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303"/>
              <w:jc w:val="right"/>
              <w:rPr>
                <w:sz w:val="16"/>
              </w:rPr>
            </w:pPr>
            <w:r>
              <w:rPr>
                <w:sz w:val="16"/>
              </w:rPr>
              <w:t>3.1</w:t>
            </w:r>
          </w:p>
        </w:tc>
      </w:tr>
      <w:tr>
        <w:trPr>
          <w:trHeight w:val="256"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before="1"/>
              <w:ind w:left="304" w:right="286"/>
              <w:jc w:val="center"/>
              <w:rPr>
                <w:b/>
                <w:sz w:val="16"/>
              </w:rPr>
            </w:pPr>
            <w:r>
              <w:rPr>
                <w:b/>
                <w:sz w:val="16"/>
              </w:rPr>
              <w:t>引线宽度</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right="896"/>
              <w:jc w:val="right"/>
              <w:rPr>
                <w:b/>
                <w:sz w:val="16"/>
              </w:rPr>
            </w:pPr>
            <w:r>
              <w:rPr>
                <w:b/>
                <w:w w:val="100"/>
                <w:sz w:val="16"/>
              </w:rPr>
              <w:t>W</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263" w:right="248"/>
              <w:jc w:val="center"/>
              <w:rPr>
                <w:sz w:val="16"/>
              </w:rPr>
            </w:pPr>
            <w:r>
              <w:rPr>
                <w:sz w:val="16"/>
              </w:rPr>
              <w:t>0.2</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23" w:right="104"/>
              <w:jc w:val="center"/>
              <w:rPr>
                <w:sz w:val="16"/>
              </w:rPr>
            </w:pPr>
            <w:r>
              <w:rPr>
                <w:sz w:val="16"/>
              </w:rPr>
              <w:t>0.25</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right="303"/>
              <w:jc w:val="right"/>
              <w:rPr>
                <w:sz w:val="16"/>
              </w:rPr>
            </w:pPr>
            <w:r>
              <w:rPr>
                <w:sz w:val="16"/>
              </w:rPr>
              <w:t>0.3</w:t>
            </w:r>
          </w:p>
        </w:tc>
      </w:tr>
      <w:tr>
        <w:trPr>
          <w:trHeight w:val="254"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94" w:lineRule="exact"/>
              <w:ind w:left="304" w:right="284"/>
              <w:jc w:val="center"/>
              <w:rPr>
                <w:b/>
                <w:sz w:val="16"/>
              </w:rPr>
            </w:pPr>
            <w:r>
              <w:rPr>
                <w:b/>
                <w:sz w:val="16"/>
              </w:rPr>
              <w:t>引线长度</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936"/>
              <w:jc w:val="right"/>
              <w:rPr>
                <w:b/>
                <w:sz w:val="16"/>
              </w:rPr>
            </w:pPr>
            <w:r>
              <w:rPr>
                <w:b/>
                <w:w w:val="100"/>
                <w:sz w:val="16"/>
              </w:rPr>
              <w:t>L</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263" w:right="248"/>
              <w:jc w:val="center"/>
              <w:rPr>
                <w:sz w:val="16"/>
              </w:rPr>
            </w:pPr>
            <w:r>
              <w:rPr>
                <w:sz w:val="16"/>
              </w:rPr>
              <w:t>0.3</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23" w:right="104"/>
              <w:jc w:val="center"/>
              <w:rPr>
                <w:sz w:val="16"/>
              </w:rPr>
            </w:pPr>
            <w:r>
              <w:rPr>
                <w:sz w:val="16"/>
              </w:rPr>
              <w:t>0.35</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303"/>
              <w:jc w:val="right"/>
              <w:rPr>
                <w:sz w:val="16"/>
              </w:rPr>
            </w:pPr>
            <w:r>
              <w:rPr>
                <w:sz w:val="16"/>
              </w:rPr>
              <w:t>0.4</w:t>
            </w:r>
          </w:p>
        </w:tc>
      </w:tr>
      <w:tr>
        <w:trPr>
          <w:trHeight w:val="196"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304" w:right="284"/>
              <w:jc w:val="center"/>
              <w:rPr>
                <w:b/>
                <w:sz w:val="16"/>
              </w:rPr>
            </w:pPr>
            <w:r>
              <w:rPr>
                <w:b/>
                <w:sz w:val="16"/>
              </w:rPr>
              <w:t>引线间距</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right="930"/>
              <w:jc w:val="right"/>
              <w:rPr>
                <w:b/>
                <w:sz w:val="16"/>
              </w:rPr>
            </w:pPr>
            <w:r>
              <w:rPr>
                <w:b/>
                <w:w w:val="100"/>
                <w:sz w:val="16"/>
              </w:rPr>
              <w:t>e</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1321"/>
              <w:rPr>
                <w:sz w:val="16"/>
              </w:rPr>
            </w:pPr>
            <w:r>
              <w:rPr>
                <w:sz w:val="16"/>
              </w:rPr>
              <w:t>0.5磅/平方厘米</w:t>
            </w:r>
          </w:p>
        </w:tc>
      </w:tr>
      <w:tr>
        <w:trPr>
          <w:trHeight w:val="222"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94" w:lineRule="exact"/>
              <w:ind w:left="304" w:right="286"/>
              <w:jc w:val="center"/>
              <w:rPr>
                <w:b/>
                <w:sz w:val="16"/>
              </w:rPr>
            </w:pPr>
            <w:r>
              <w:rPr>
                <w:b/>
                <w:sz w:val="16"/>
              </w:rPr>
              <w:t>潜在客户计数</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27"/>
              <w:ind w:right="927"/>
              <w:jc w:val="right"/>
              <w:rPr>
                <w:b/>
                <w:sz w:val="16"/>
              </w:rPr>
            </w:pPr>
            <w:r>
              <w:rPr>
                <w:b/>
                <w:w w:val="100"/>
                <w:sz w:val="16"/>
              </w:rPr>
              <w:t>n</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27"/>
              <w:ind w:left="1361" w:right="1351"/>
              <w:jc w:val="center"/>
              <w:rPr>
                <w:sz w:val="16"/>
              </w:rPr>
            </w:pPr>
            <w:r>
              <w:rPr>
                <w:sz w:val="16"/>
              </w:rPr>
              <w:t>16</w:t>
            </w:r>
          </w:p>
        </w:tc>
      </w:tr>
      <w:tr>
        <w:trPr>
          <w:trHeight w:val="256" w:hRule="atLeast"/>
        </w:trPr>
        <w:tc>
          <w:tcPr>
            <w:tcW w:w="242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
              <w:rPr>
                <w:b/>
                <w:sz w:val="13"/>
              </w:rPr>
            </w:pPr>
          </w:p>
          <w:p>
            <w:pPr>
              <w:pStyle w:val="TableParagraph"/>
              <w:ind w:left="343"/>
              <w:rPr>
                <w:b/>
                <w:sz w:val="16"/>
              </w:rPr>
            </w:pPr>
            <w:r>
              <w:rPr>
                <w:b/>
                <w:sz w:val="16"/>
              </w:rPr>
              <w:t>边缘球中心到中心</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right="880"/>
              <w:jc w:val="right"/>
              <w:rPr>
                <w:b/>
                <w:sz w:val="16"/>
              </w:rPr>
            </w:pPr>
            <w:r>
              <w:rPr>
                <w:b/>
                <w:sz w:val="16"/>
              </w:rPr>
              <w:t>第1天</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365" w:right="1351"/>
              <w:jc w:val="center"/>
              <w:rPr>
                <w:sz w:val="16"/>
              </w:rPr>
            </w:pPr>
            <w:r>
              <w:rPr>
                <w:sz w:val="16"/>
              </w:rPr>
              <w:t>2个BSC</w:t>
            </w:r>
          </w:p>
        </w:tc>
      </w:tr>
      <w:tr>
        <w:trPr>
          <w:trHeight w:val="254" w:hRule="atLeast"/>
        </w:trPr>
        <w:tc>
          <w:tcPr>
            <w:tcW w:w="2420" w:type="dxa"/>
            <w:vMerge/>
            <w:tcBorders>
              <w:top w:val="nil"/>
              <w:left w:val="single" w:sz="4" w:space="0" w:color="000000"/>
              <w:bottom w:val="single" w:sz="4" w:space="0" w:color="000000"/>
              <w:right w:val="single" w:sz="4" w:space="0" w:color="000000"/>
            </w:tcBorders>
          </w:tcPr>
          <w:p>
            <w:pPr>
              <w:rPr>
                <w:sz w:val="2"/>
                <w:szCs w:val="2"/>
              </w:rPr>
            </w:pP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888"/>
              <w:jc w:val="right"/>
              <w:rPr>
                <w:b/>
                <w:sz w:val="16"/>
              </w:rPr>
            </w:pPr>
            <w:r>
              <w:rPr>
                <w:b/>
                <w:sz w:val="16"/>
              </w:rPr>
              <w:t>E1级</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365" w:right="1351"/>
              <w:jc w:val="center"/>
              <w:rPr>
                <w:sz w:val="16"/>
              </w:rPr>
            </w:pPr>
            <w:r>
              <w:rPr>
                <w:sz w:val="16"/>
              </w:rPr>
              <w:t>1个BSC</w:t>
            </w:r>
          </w:p>
        </w:tc>
      </w:tr>
      <w:tr>
        <w:trPr>
          <w:trHeight w:val="253" w:hRule="atLeast"/>
        </w:trPr>
        <w:tc>
          <w:tcPr>
            <w:tcW w:w="242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3"/>
              <w:rPr>
                <w:b/>
                <w:sz w:val="13"/>
              </w:rPr>
            </w:pPr>
          </w:p>
          <w:p>
            <w:pPr>
              <w:pStyle w:val="TableParagraph"/>
              <w:ind w:left="299"/>
              <w:rPr>
                <w:b/>
                <w:sz w:val="16"/>
              </w:rPr>
            </w:pPr>
            <w:r>
              <w:rPr>
                <w:b/>
                <w:sz w:val="16"/>
              </w:rPr>
              <w:t>身体中心至接触球</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880"/>
              <w:jc w:val="right"/>
              <w:rPr>
                <w:b/>
                <w:sz w:val="16"/>
              </w:rPr>
            </w:pPr>
            <w:r>
              <w:rPr>
                <w:b/>
                <w:sz w:val="16"/>
              </w:rPr>
              <w:t>标准差</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364" w:right="1351"/>
              <w:jc w:val="center"/>
              <w:rPr>
                <w:sz w:val="16"/>
              </w:rPr>
            </w:pPr>
            <w:r>
              <w:rPr>
                <w:sz w:val="16"/>
              </w:rPr>
              <w:t>---</w:t>
            </w:r>
          </w:p>
        </w:tc>
      </w:tr>
      <w:tr>
        <w:trPr>
          <w:trHeight w:val="256" w:hRule="atLeast"/>
        </w:trPr>
        <w:tc>
          <w:tcPr>
            <w:tcW w:w="2420" w:type="dxa"/>
            <w:vMerge/>
            <w:tcBorders>
              <w:top w:val="nil"/>
              <w:left w:val="single" w:sz="4" w:space="0" w:color="000000"/>
              <w:bottom w:val="single" w:sz="4" w:space="0" w:color="000000"/>
              <w:right w:val="single" w:sz="4" w:space="0" w:color="000000"/>
            </w:tcBorders>
          </w:tcPr>
          <w:p>
            <w:pPr>
              <w:rPr>
                <w:sz w:val="2"/>
                <w:szCs w:val="2"/>
              </w:rPr>
            </w:pP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61"/>
              <w:ind w:right="891"/>
              <w:jc w:val="right"/>
              <w:rPr>
                <w:b/>
                <w:sz w:val="16"/>
              </w:rPr>
            </w:pPr>
            <w:r>
              <w:rPr>
                <w:b/>
                <w:sz w:val="16"/>
              </w:rPr>
              <w:t>东南方</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61"/>
              <w:ind w:left="1364" w:right="1351"/>
              <w:jc w:val="center"/>
              <w:rPr>
                <w:sz w:val="16"/>
              </w:rPr>
            </w:pPr>
            <w:r>
              <w:rPr>
                <w:sz w:val="16"/>
              </w:rPr>
              <w:t>---</w:t>
            </w:r>
          </w:p>
        </w:tc>
      </w:tr>
      <w:tr>
        <w:trPr>
          <w:trHeight w:val="197"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7" w:lineRule="exact"/>
              <w:ind w:left="304" w:right="286"/>
              <w:jc w:val="center"/>
              <w:rPr>
                <w:b/>
                <w:sz w:val="16"/>
              </w:rPr>
            </w:pPr>
            <w:r>
              <w:rPr>
                <w:b/>
                <w:sz w:val="16"/>
              </w:rPr>
              <w:t>钢球宽度</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right="927"/>
              <w:jc w:val="right"/>
              <w:rPr>
                <w:b/>
                <w:sz w:val="16"/>
              </w:rPr>
            </w:pPr>
            <w:r>
              <w:rPr>
                <w:b/>
                <w:w w:val="100"/>
                <w:sz w:val="16"/>
              </w:rPr>
              <w:t>b</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263" w:right="247"/>
              <w:jc w:val="center"/>
              <w:rPr>
                <w:sz w:val="16"/>
              </w:rPr>
            </w:pPr>
            <w:r>
              <w:rPr>
                <w:sz w:val="16"/>
              </w:rPr>
              <w: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123" w:right="107"/>
              <w:jc w:val="center"/>
              <w:rPr>
                <w:sz w:val="16"/>
              </w:rPr>
            </w:pPr>
            <w:r>
              <w:rPr>
                <w:sz w:val="16"/>
              </w:rPr>
              <w:t>---</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332" w:right="313"/>
              <w:jc w:val="center"/>
              <w:rPr>
                <w:sz w:val="16"/>
              </w:rPr>
            </w:pPr>
            <w:r>
              <w:rPr>
                <w:sz w:val="16"/>
              </w:rPr>
              <w:t>---</w:t>
            </w:r>
          </w:p>
        </w:tc>
      </w:tr>
      <w:tr>
        <w:trPr>
          <w:trHeight w:val="205"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86" w:lineRule="exact"/>
              <w:ind w:left="304" w:right="285"/>
              <w:jc w:val="center"/>
              <w:rPr>
                <w:b/>
                <w:sz w:val="16"/>
              </w:rPr>
            </w:pPr>
            <w:r>
              <w:rPr>
                <w:b/>
                <w:sz w:val="16"/>
              </w:rPr>
              <w:t>钢球直径</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8" w:lineRule="exact" w:before="8"/>
              <w:ind w:left="1364" w:right="1351"/>
              <w:jc w:val="center"/>
              <w:rPr>
                <w:sz w:val="16"/>
              </w:rPr>
            </w:pPr>
            <w:r>
              <w:rPr>
                <w:sz w:val="16"/>
              </w:rPr>
              <w:t>---</w:t>
            </w:r>
          </w:p>
        </w:tc>
      </w:tr>
      <w:tr>
        <w:trPr>
          <w:trHeight w:val="194"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04" w:right="284"/>
              <w:jc w:val="center"/>
              <w:rPr>
                <w:b/>
                <w:sz w:val="16"/>
              </w:rPr>
            </w:pPr>
            <w:r>
              <w:rPr>
                <w:b/>
                <w:sz w:val="16"/>
              </w:rPr>
              <w:t>钢球开口</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2"/>
              </w:rPr>
            </w:pP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364" w:right="1351"/>
              <w:jc w:val="center"/>
              <w:rPr>
                <w:sz w:val="16"/>
              </w:rPr>
            </w:pPr>
            <w:r>
              <w:rPr>
                <w:sz w:val="16"/>
              </w:rPr>
              <w:t>---</w:t>
            </w:r>
          </w:p>
        </w:tc>
      </w:tr>
      <w:tr>
        <w:trPr>
          <w:trHeight w:val="196"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302" w:right="287"/>
              <w:jc w:val="center"/>
              <w:rPr>
                <w:b/>
                <w:sz w:val="16"/>
              </w:rPr>
            </w:pPr>
            <w:r>
              <w:rPr>
                <w:b/>
                <w:sz w:val="16"/>
              </w:rPr>
              <w:t>球节距</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right="886"/>
              <w:jc w:val="right"/>
              <w:rPr>
                <w:b/>
                <w:sz w:val="16"/>
              </w:rPr>
            </w:pPr>
            <w:r>
              <w:rPr>
                <w:b/>
                <w:sz w:val="16"/>
              </w:rPr>
              <w:t>e1级</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1364" w:right="1351"/>
              <w:jc w:val="center"/>
              <w:rPr>
                <w:sz w:val="16"/>
              </w:rPr>
            </w:pPr>
            <w:r>
              <w:rPr>
                <w:sz w:val="16"/>
              </w:rPr>
              <w:t>---</w:t>
            </w:r>
          </w:p>
        </w:tc>
      </w:tr>
      <w:tr>
        <w:trPr>
          <w:trHeight w:val="193"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04" w:right="286"/>
              <w:jc w:val="center"/>
              <w:rPr>
                <w:b/>
                <w:sz w:val="16"/>
              </w:rPr>
            </w:pPr>
            <w:r>
              <w:rPr>
                <w:b/>
                <w:sz w:val="16"/>
              </w:rPr>
              <w:t>球数（Ball Count）</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right="886"/>
              <w:jc w:val="right"/>
              <w:rPr>
                <w:b/>
                <w:sz w:val="16"/>
              </w:rPr>
            </w:pPr>
            <w:r>
              <w:rPr>
                <w:b/>
                <w:sz w:val="16"/>
              </w:rPr>
              <w:t>n1个</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364" w:right="1351"/>
              <w:jc w:val="center"/>
              <w:rPr>
                <w:sz w:val="16"/>
              </w:rPr>
            </w:pPr>
            <w:r>
              <w:rPr>
                <w:sz w:val="16"/>
              </w:rPr>
              <w:t>---</w:t>
            </w:r>
          </w:p>
        </w:tc>
      </w:tr>
      <w:tr>
        <w:trPr>
          <w:trHeight w:val="215"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95" w:lineRule="exact" w:before="1"/>
              <w:ind w:left="304" w:right="285"/>
              <w:jc w:val="center"/>
              <w:rPr>
                <w:b/>
                <w:sz w:val="16"/>
              </w:rPr>
            </w:pPr>
            <w:r>
              <w:rPr>
                <w:b/>
                <w:sz w:val="16"/>
              </w:rPr>
              <w:t>预焊接</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4"/>
              </w:rPr>
            </w:pP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18"/>
              <w:ind w:left="263" w:right="247"/>
              <w:jc w:val="center"/>
              <w:rPr>
                <w:sz w:val="16"/>
              </w:rPr>
            </w:pPr>
            <w:r>
              <w:rPr>
                <w:sz w:val="16"/>
              </w:rPr>
              <w:t>---</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18"/>
              <w:ind w:left="123" w:right="107"/>
              <w:jc w:val="center"/>
              <w:rPr>
                <w:sz w:val="16"/>
              </w:rPr>
            </w:pPr>
            <w:r>
              <w:rPr>
                <w:sz w:val="16"/>
              </w:rPr>
              <w:t>---</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18"/>
              <w:ind w:left="332" w:right="313"/>
              <w:jc w:val="center"/>
              <w:rPr>
                <w:sz w:val="16"/>
              </w:rPr>
            </w:pPr>
            <w:r>
              <w:rPr>
                <w:sz w:val="16"/>
              </w:rPr>
              <w:t>---</w:t>
            </w:r>
          </w:p>
        </w:tc>
      </w:tr>
      <w:tr>
        <w:trPr>
          <w:trHeight w:val="222"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94" w:lineRule="exact"/>
              <w:ind w:left="304" w:right="287"/>
              <w:jc w:val="center"/>
              <w:rPr>
                <w:b/>
                <w:sz w:val="16"/>
              </w:rPr>
            </w:pPr>
            <w:r>
              <w:rPr>
                <w:b/>
                <w:sz w:val="16"/>
              </w:rPr>
              <w:t>包装边缘公差</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25"/>
              <w:ind w:right="850"/>
              <w:jc w:val="right"/>
              <w:rPr>
                <w:b/>
                <w:sz w:val="16"/>
              </w:rPr>
            </w:pPr>
            <w:r>
              <w:rPr>
                <w:b/>
                <w:sz w:val="16"/>
              </w:rPr>
              <w:t>美国航空航天局</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8" w:lineRule="exact" w:before="25"/>
              <w:ind w:left="1363" w:right="1351"/>
              <w:jc w:val="center"/>
              <w:rPr>
                <w:sz w:val="16"/>
              </w:rPr>
            </w:pPr>
            <w:r>
              <w:rPr>
                <w:sz w:val="16"/>
              </w:rPr>
              <w:t>0.1</w:t>
            </w:r>
          </w:p>
        </w:tc>
      </w:tr>
      <w:tr>
        <w:trPr>
          <w:trHeight w:val="193"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04" w:right="287"/>
              <w:jc w:val="center"/>
              <w:rPr>
                <w:b/>
                <w:sz w:val="16"/>
              </w:rPr>
            </w:pPr>
            <w:r>
              <w:rPr>
                <w:b/>
                <w:sz w:val="16"/>
              </w:rPr>
              <w:t>模具平面度</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right="838"/>
              <w:jc w:val="right"/>
              <w:rPr>
                <w:b/>
                <w:sz w:val="16"/>
              </w:rPr>
            </w:pPr>
            <w:r>
              <w:rPr>
                <w:b/>
                <w:sz w:val="16"/>
              </w:rPr>
              <w:t>英国广播公司</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363" w:right="1351"/>
              <w:jc w:val="center"/>
              <w:rPr>
                <w:sz w:val="16"/>
              </w:rPr>
            </w:pPr>
            <w:r>
              <w:rPr>
                <w:sz w:val="16"/>
              </w:rPr>
              <w:t>0.2</w:t>
            </w:r>
          </w:p>
        </w:tc>
      </w:tr>
      <w:tr>
        <w:trPr>
          <w:trHeight w:val="196"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304" w:right="287"/>
              <w:jc w:val="center"/>
              <w:rPr>
                <w:b/>
                <w:sz w:val="16"/>
              </w:rPr>
            </w:pPr>
            <w:r>
              <w:rPr>
                <w:b/>
                <w:sz w:val="16"/>
              </w:rPr>
              <w:t>共面性</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right="838"/>
              <w:jc w:val="right"/>
              <w:rPr>
                <w:b/>
                <w:sz w:val="16"/>
              </w:rPr>
            </w:pPr>
            <w:r>
              <w:rPr>
                <w:b/>
                <w:sz w:val="16"/>
              </w:rPr>
              <w:t>ddd公司</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1363" w:right="1351"/>
              <w:jc w:val="center"/>
              <w:rPr>
                <w:sz w:val="16"/>
              </w:rPr>
            </w:pPr>
            <w:r>
              <w:rPr>
                <w:sz w:val="16"/>
              </w:rPr>
              <w:t>0.08</w:t>
            </w:r>
          </w:p>
        </w:tc>
      </w:tr>
      <w:tr>
        <w:trPr>
          <w:trHeight w:val="193"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304" w:right="285"/>
              <w:jc w:val="center"/>
              <w:rPr>
                <w:b/>
                <w:sz w:val="16"/>
              </w:rPr>
            </w:pPr>
            <w:r>
              <w:rPr>
                <w:b/>
                <w:sz w:val="16"/>
              </w:rPr>
              <w:t>球偏移量（包装）</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4" w:lineRule="exact"/>
              <w:ind w:right="845"/>
              <w:jc w:val="right"/>
              <w:rPr>
                <w:b/>
                <w:sz w:val="16"/>
              </w:rPr>
            </w:pPr>
            <w:r>
              <w:rPr>
                <w:b/>
                <w:sz w:val="16"/>
              </w:rPr>
              <w:t>欧洲</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4" w:lineRule="exact"/>
              <w:ind w:left="1364" w:right="1351"/>
              <w:jc w:val="center"/>
              <w:rPr>
                <w:sz w:val="16"/>
              </w:rPr>
            </w:pPr>
            <w:r>
              <w:rPr>
                <w:sz w:val="16"/>
              </w:rPr>
              <w:t>---</w:t>
            </w:r>
          </w:p>
        </w:tc>
      </w:tr>
      <w:tr>
        <w:trPr>
          <w:trHeight w:val="196"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304" w:right="285"/>
              <w:jc w:val="center"/>
              <w:rPr>
                <w:b/>
                <w:sz w:val="16"/>
              </w:rPr>
            </w:pPr>
            <w:r>
              <w:rPr>
                <w:b/>
                <w:sz w:val="16"/>
              </w:rPr>
              <w:t>球偏移（球）</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right="893"/>
              <w:jc w:val="right"/>
              <w:rPr>
                <w:b/>
                <w:sz w:val="16"/>
              </w:rPr>
            </w:pPr>
            <w:r>
              <w:rPr>
                <w:b/>
                <w:sz w:val="16"/>
              </w:rPr>
              <w:t>自由飞行时间</w:t>
            </w:r>
          </w:p>
        </w:tc>
        <w:tc>
          <w:tcPr>
            <w:tcW w:w="3128"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1364" w:right="1351"/>
              <w:jc w:val="center"/>
              <w:rPr>
                <w:sz w:val="16"/>
              </w:rPr>
            </w:pPr>
            <w:r>
              <w:rPr>
                <w:sz w:val="16"/>
              </w:rPr>
              <w:t>---</w:t>
            </w:r>
          </w:p>
        </w:tc>
      </w:tr>
      <w:tr>
        <w:trPr>
          <w:trHeight w:val="196" w:hRule="atLeast"/>
        </w:trPr>
        <w:tc>
          <w:tcPr>
            <w:tcW w:w="2420" w:type="dxa"/>
            <w:tcBorders>
              <w:top w:val="single" w:sz="4" w:space="0" w:color="000000"/>
              <w:left w:val="single" w:sz="4" w:space="0" w:color="000000"/>
              <w:bottom w:val="single" w:sz="4" w:space="0" w:color="000000"/>
              <w:right w:val="single" w:sz="4" w:space="0" w:color="000000"/>
            </w:tcBorders>
          </w:tcPr>
          <w:p>
            <w:pPr>
              <w:pStyle w:val="TableParagraph"/>
              <w:spacing w:line="176" w:lineRule="exact"/>
              <w:ind w:left="304" w:right="287"/>
              <w:jc w:val="center"/>
              <w:rPr>
                <w:b/>
                <w:sz w:val="16"/>
              </w:rPr>
            </w:pPr>
            <w:r>
              <w:rPr>
                <w:b/>
                <w:sz w:val="16"/>
              </w:rPr>
              <w:t>引线边缘到封装边缘</w:t>
            </w:r>
          </w:p>
        </w:tc>
        <w:tc>
          <w:tcPr>
            <w:tcW w:w="197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right="899"/>
              <w:jc w:val="right"/>
              <w:rPr>
                <w:b/>
                <w:sz w:val="16"/>
              </w:rPr>
            </w:pPr>
            <w:r>
              <w:rPr>
                <w:b/>
                <w:w w:val="100"/>
                <w:sz w:val="16"/>
              </w:rPr>
              <w:t>M</w:t>
            </w:r>
          </w:p>
        </w:tc>
        <w:tc>
          <w:tcPr>
            <w:tcW w:w="84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263" w:right="248"/>
              <w:jc w:val="center"/>
              <w:rPr>
                <w:sz w:val="16"/>
              </w:rPr>
            </w:pPr>
            <w:r>
              <w:rPr>
                <w:sz w:val="16"/>
              </w:rPr>
              <w:t>0.05</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left="123" w:right="103"/>
              <w:jc w:val="center"/>
              <w:rPr>
                <w:sz w:val="16"/>
              </w:rPr>
            </w:pPr>
            <w:r>
              <w:rPr>
                <w:sz w:val="16"/>
              </w:rPr>
              <w:t>0.1</w:t>
            </w:r>
          </w:p>
        </w:tc>
        <w:tc>
          <w:tcPr>
            <w:tcW w:w="843"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1"/>
              <w:ind w:right="262"/>
              <w:jc w:val="right"/>
              <w:rPr>
                <w:sz w:val="16"/>
              </w:rPr>
            </w:pPr>
            <w:r>
              <w:rPr>
                <w:sz w:val="16"/>
              </w:rPr>
              <w:t>0.15</w:t>
            </w:r>
          </w:p>
        </w:tc>
      </w:tr>
    </w:tbl>
    <w:p>
      <w:pPr>
        <w:spacing w:before="131"/>
        <w:ind w:left="1270" w:right="1510" w:firstLine="0"/>
        <w:jc w:val="center"/>
        <w:rPr>
          <w:b/>
          <w:sz w:val="18"/>
        </w:rPr>
      </w:pPr>
      <w:bookmarkStart w:name="_bookmark139" w:id="244"/>
      <w:bookmarkEnd w:id="244"/>
      <w:r>
        <w:rPr/>
      </w:r>
      <w:r>
        <w:rPr>
          <w:b/>
          <w:sz w:val="18"/>
        </w:rPr>
        <w:t>表16.包装尺寸表</w:t>
      </w:r>
    </w:p>
    <w:p>
      <w:pPr>
        <w:spacing w:after="0"/>
        <w:jc w:val="center"/>
        <w:rPr>
          <w:sz w:val="18"/>
        </w:rPr>
        <w:sectPr>
          <w:pgSz w:w="12240" w:h="15840"/>
          <w:pgMar w:header="509" w:footer="690" w:top="1140" w:bottom="880" w:left="240" w:right="0"/>
        </w:sectPr>
      </w:pPr>
    </w:p>
    <w:p>
      <w:pPr>
        <w:pStyle w:val="BodyText"/>
        <w:rPr>
          <w:b/>
          <w:sz w:val="17"/>
        </w:rPr>
      </w:pPr>
    </w:p>
    <w:p>
      <w:pPr>
        <w:pStyle w:val="Heading1"/>
        <w:numPr>
          <w:ilvl w:val="0"/>
          <w:numId w:val="18"/>
        </w:numPr>
        <w:tabs>
          <w:tab w:pos="912" w:val="left" w:leader="none"/>
        </w:tabs>
        <w:spacing w:line="240" w:lineRule="auto" w:before="35" w:after="0"/>
        <w:ind w:left="912" w:right="0" w:hanging="432"/>
        <w:jc w:val="left"/>
      </w:pPr>
      <w:bookmarkStart w:name="_bookmark140" w:id="245"/>
      <w:bookmarkEnd w:id="245"/>
      <w:r>
        <w:rPr>
          <w:b w:val="0"/>
          <w:i w:val="0"/>
        </w:rPr>
      </w:r>
      <w:bookmarkStart w:name="_bookmark140" w:id="246"/>
      <w:bookmarkEnd w:id="246"/>
      <w:r>
        <w:rPr>
          <w:color w:val="1F487C"/>
        </w:rPr>
        <w:t>零件号包装标记</w:t>
      </w:r>
    </w:p>
    <w:p>
      <w:pPr>
        <w:pStyle w:val="BodyText"/>
        <w:spacing w:before="122"/>
        <w:ind w:left="480"/>
      </w:pPr>
      <w:r>
        <w:rPr/>
        <w:t>ICM-20608设备的零件号包装标记总结如下：</w:t>
      </w:r>
    </w:p>
    <w:p>
      <w:pPr>
        <w:pStyle w:val="BodyText"/>
      </w:pPr>
    </w:p>
    <w:tbl>
      <w:tblPr>
        <w:tblW w:w="0" w:type="auto"/>
        <w:jc w:val="left"/>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33"/>
        <w:gridCol w:w="4933"/>
      </w:tblGrid>
      <w:tr>
        <w:trPr>
          <w:trHeight w:val="220" w:hRule="atLeast"/>
        </w:trPr>
        <w:tc>
          <w:tcPr>
            <w:tcW w:w="4933" w:type="dxa"/>
            <w:shd w:val="clear" w:color="auto" w:fill="A6A6A6"/>
          </w:tcPr>
          <w:p>
            <w:pPr>
              <w:pStyle w:val="TableParagraph"/>
              <w:spacing w:line="200" w:lineRule="exact"/>
              <w:ind w:left="1119" w:right="1113"/>
              <w:jc w:val="center"/>
              <w:rPr>
                <w:b/>
                <w:sz w:val="18"/>
              </w:rPr>
            </w:pPr>
            <w:r>
              <w:rPr>
                <w:b/>
                <w:sz w:val="18"/>
              </w:rPr>
              <w:t>零件号</w:t>
            </w:r>
          </w:p>
        </w:tc>
        <w:tc>
          <w:tcPr>
            <w:tcW w:w="4933" w:type="dxa"/>
            <w:shd w:val="clear" w:color="auto" w:fill="A6A6A6"/>
          </w:tcPr>
          <w:p>
            <w:pPr>
              <w:pStyle w:val="TableParagraph"/>
              <w:spacing w:line="200" w:lineRule="exact"/>
              <w:ind w:left="1119" w:right="1114"/>
              <w:jc w:val="center"/>
              <w:rPr>
                <w:b/>
                <w:sz w:val="18"/>
              </w:rPr>
            </w:pPr>
            <w:r>
              <w:rPr>
                <w:b/>
                <w:sz w:val="18"/>
              </w:rPr>
              <w:t>零件号包装标记</w:t>
            </w:r>
          </w:p>
        </w:tc>
      </w:tr>
      <w:tr>
        <w:trPr>
          <w:trHeight w:val="220" w:hRule="atLeast"/>
        </w:trPr>
        <w:tc>
          <w:tcPr>
            <w:tcW w:w="4933" w:type="dxa"/>
          </w:tcPr>
          <w:p>
            <w:pPr>
              <w:pStyle w:val="TableParagraph"/>
              <w:spacing w:line="200" w:lineRule="exact"/>
              <w:ind w:left="1119" w:right="1112"/>
              <w:jc w:val="center"/>
              <w:rPr>
                <w:sz w:val="18"/>
              </w:rPr>
            </w:pPr>
            <w:r>
              <w:rPr>
                <w:sz w:val="18"/>
              </w:rPr>
              <w:t>ICM-20602型</w:t>
            </w:r>
          </w:p>
        </w:tc>
        <w:tc>
          <w:tcPr>
            <w:tcW w:w="4933" w:type="dxa"/>
          </w:tcPr>
          <w:p>
            <w:pPr>
              <w:pStyle w:val="TableParagraph"/>
              <w:spacing w:line="200" w:lineRule="exact"/>
              <w:ind w:left="1119" w:right="1110"/>
              <w:jc w:val="center"/>
              <w:rPr>
                <w:sz w:val="18"/>
              </w:rPr>
            </w:pPr>
            <w:r>
              <w:rPr>
                <w:sz w:val="18"/>
              </w:rPr>
              <w:t>第62页</w:t>
            </w:r>
          </w:p>
        </w:tc>
      </w:tr>
    </w:tbl>
    <w:p>
      <w:pPr>
        <w:pStyle w:val="BodyText"/>
        <w:spacing w:before="4"/>
        <w:rPr>
          <w:sz w:val="27"/>
        </w:rPr>
      </w:pPr>
    </w:p>
    <w:p>
      <w:pPr>
        <w:spacing w:after="0"/>
        <w:rPr>
          <w:sz w:val="27"/>
        </w:rPr>
        <w:sectPr>
          <w:pgSz w:w="12240" w:h="15840"/>
          <w:pgMar w:header="509" w:footer="690" w:top="1140" w:bottom="880" w:left="240" w:right="0"/>
        </w:sectPr>
      </w:pPr>
    </w:p>
    <w:p>
      <w:pPr>
        <w:pStyle w:val="Heading4"/>
        <w:jc w:val="right"/>
        <w:rPr>
          <w:rFonts w:ascii="Arial"/>
        </w:rPr>
      </w:pPr>
      <w:r>
        <w:rPr>
          <w:rFonts w:ascii="Arial"/>
        </w:rPr>
        <w:t>俯视图</w:t>
      </w:r>
    </w:p>
    <w:p>
      <w:pPr>
        <w:spacing w:line="192" w:lineRule="auto" w:before="0"/>
        <w:rPr>
          <w:rFonts w:ascii="Arial"/>
          <w:b/>
          <w:sz w:val="24"/>
        </w:rPr>
      </w:pPr>
      <w:r>
        <w:rPr/>
        <w:br w:type="column"/>
      </w:r>
      <w:r>
        <w:rPr>
          <w:rFonts w:ascii="Arial"/>
          <w:b/>
          <w:sz w:val="24"/>
        </w:rPr>
      </w:r>
    </w:p>
    <w:p>
      <w:pPr>
        <w:pStyle w:val="BodyText"/>
        <w:spacing w:before="8"/>
        <w:rPr>
          <w:rFonts w:ascii="Arial"/>
          <w:b/>
          <w:sz w:val="19"/>
        </w:rPr>
      </w:pPr>
    </w:p>
    <w:p>
      <w:pPr>
        <w:spacing w:before="0"/>
        <w:ind w:left="1153" w:right="0" w:firstLine="0"/>
        <w:jc w:val="left"/>
        <w:rPr>
          <w:rFonts w:ascii="Arial"/>
          <w:sz w:val="22"/>
        </w:rPr>
      </w:pPr>
      <w:r>
        <w:rPr/>
        <w:pict>
          <v:group style="position:absolute;margin-left:189.761276pt;margin-top:-7.069368pt;width:113.8pt;height:113.2pt;mso-position-horizontal-relative:page;mso-position-vertical-relative:paragraph;z-index:15756800" id="docshapegroup621" coordorigin="3795,-141" coordsize="2276,2264">
            <v:rect style="position:absolute;left:3807;top:-130;width:1884;height:1904" id="docshape622" filled="false" stroked="true" strokeweight="1.223890pt" strokecolor="#000000">
              <v:stroke dashstyle="solid"/>
            </v:rect>
            <v:shape style="position:absolute;left:3886;top:69;width:185;height:186" type="#_x0000_t75" id="docshape623" stroked="false">
              <v:imagedata r:id="rId48" o:title=""/>
            </v:shape>
            <v:shape style="position:absolute;left:4496;top:151;width:1575;height:1972" id="docshape624" coordorigin="4497,151" coordsize="1575,1972" path="m6071,475l5061,475m4497,921l4497,2122m6071,151l5061,151e" filled="false" stroked="true" strokeweight=".734376pt" strokecolor="#000000">
              <v:path arrowok="t"/>
              <v:stroke dashstyle="solid"/>
            </v:shape>
            <v:shape style="position:absolute;left:3795;top:-142;width:2276;height:2264" type="#_x0000_t202" id="docshape625" filled="false" stroked="false">
              <v:textbox inset="0,0,0,0">
                <w:txbxContent>
                  <w:p>
                    <w:pPr>
                      <w:spacing w:line="276" w:lineRule="auto" w:before="178"/>
                      <w:ind w:left="454" w:right="1122" w:firstLine="186"/>
                      <w:jc w:val="left"/>
                      <w:rPr>
                        <w:rFonts w:ascii="Arial"/>
                        <w:sz w:val="22"/>
                      </w:rPr>
                    </w:pPr>
                    <w:r>
                      <w:rPr>
                        <w:rFonts w:ascii="Arial"/>
                        <w:sz w:val="22"/>
                      </w:rPr>
                      <w:t>I62 X X X X AWW</w:t>
                    </w:r>
                  </w:p>
                </w:txbxContent>
              </v:textbox>
              <w10:wrap type="none"/>
            </v:shape>
            <w10:wrap type="none"/>
          </v:group>
        </w:pict>
      </w:r>
      <w:r>
        <w:rPr>
          <w:rFonts w:ascii="Arial"/>
          <w:sz w:val="22"/>
        </w:rPr>
        <w:t>零件编号</w:t>
      </w:r>
    </w:p>
    <w:p>
      <w:pPr>
        <w:spacing w:before="132"/>
        <w:ind w:left="1156" w:right="0" w:firstLine="0"/>
        <w:jc w:val="left"/>
        <w:rPr>
          <w:rFonts w:ascii="Arial"/>
          <w:sz w:val="22"/>
        </w:rPr>
      </w:pPr>
      <w:r>
        <w:rPr>
          <w:rFonts w:ascii="Arial"/>
          <w:sz w:val="22"/>
        </w:rPr>
        <w:t>批次可追溯性代码</w:t>
      </w:r>
    </w:p>
    <w:p>
      <w:pPr>
        <w:spacing w:after="0"/>
        <w:jc w:val="left"/>
        <w:rPr>
          <w:rFonts w:ascii="Arial"/>
          <w:sz w:val="22"/>
        </w:rPr>
        <w:sectPr>
          <w:type w:val="continuous"/>
          <w:pgSz w:w="12240" w:h="15840"/>
          <w:pgMar w:header="509" w:footer="690" w:top="1260" w:bottom="0" w:left="240" w:right="0"/>
          <w:cols w:num="2" w:equalWidth="0">
            <w:col w:w="4814" w:space="40"/>
            <w:col w:w="7146"/>
          </w:cols>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1"/>
        <w:rPr>
          <w:rFonts w:ascii="Arial"/>
          <w:sz w:val="19"/>
        </w:rPr>
      </w:pPr>
    </w:p>
    <w:p>
      <w:pPr>
        <w:spacing w:line="192" w:lineRule="auto" w:before="0"/>
        <w:ind w:left="3391" w:right="6220" w:firstLine="0"/>
        <w:jc w:val="left"/>
        <w:rPr>
          <w:rFonts w:ascii="Arial"/>
          <w:sz w:val="16"/>
        </w:rPr>
      </w:pPr>
      <w:r>
        <w:rPr>
          <w:rFonts w:ascii="Arial"/>
          <w:sz w:val="16"/>
        </w:rPr>
        <w:t>A</w:t>
      </w:r>
      <w:r>
        <w:rPr>
          <w:rFonts w:ascii="Arial"/>
          <w:spacing w:val="3"/>
          <w:sz w:val="16"/>
        </w:rPr>
        <w:t> </w:t>
      </w:r>
      <w:r>
        <w:rPr>
          <w:rFonts w:ascii="Arial"/>
          <w:sz w:val="16"/>
        </w:rPr>
        <w:t>=</w:t>
      </w:r>
      <w:r>
        <w:rPr>
          <w:rFonts w:ascii="Arial"/>
          <w:spacing w:val="3"/>
          <w:sz w:val="16"/>
        </w:rPr>
        <w:t> </w:t>
      </w:r>
      <w:r>
        <w:rPr>
          <w:rFonts w:ascii="Arial"/>
          <w:sz w:val="16"/>
        </w:rPr>
        <w:t>Assembly</w:t>
      </w:r>
      <w:r>
        <w:rPr>
          <w:rFonts w:ascii="Arial"/>
          <w:spacing w:val="3"/>
          <w:sz w:val="16"/>
        </w:rPr>
        <w:t> </w:t>
      </w:r>
      <w:r>
        <w:rPr>
          <w:rFonts w:ascii="Arial"/>
          <w:sz w:val="16"/>
        </w:rPr>
        <w:t>Sublot</w:t>
      </w:r>
      <w:r>
        <w:rPr>
          <w:rFonts w:ascii="Arial"/>
          <w:spacing w:val="3"/>
          <w:sz w:val="16"/>
        </w:rPr>
        <w:t> </w:t>
      </w:r>
      <w:r>
        <w:rPr>
          <w:rFonts w:ascii="Arial"/>
          <w:sz w:val="16"/>
        </w:rPr>
        <w:t>Numbe</w:t>
      </w:r>
      <w:r>
        <w:rPr>
          <w:rFonts w:ascii="Arial"/>
          <w:sz w:val="16"/>
        </w:rPr>
        <w:t>r</w:t>
      </w:r>
      <w:r>
        <w:rPr>
          <w:rFonts w:ascii="Arial"/>
          <w:spacing w:val="-42"/>
          <w:sz w:val="16"/>
        </w:rPr>
        <w:t> </w:t>
      </w:r>
      <w:r>
        <w:rPr>
          <w:rFonts w:ascii="Arial"/>
          <w:sz w:val="16"/>
        </w:rPr>
        <w:t>WW =</w:t>
      </w:r>
      <w:r>
        <w:rPr>
          <w:rFonts w:ascii="Arial"/>
          <w:spacing w:val="1"/>
          <w:sz w:val="16"/>
        </w:rPr>
        <w:t> </w:t>
      </w:r>
      <w:r>
        <w:rPr>
          <w:rFonts w:ascii="Arial"/>
          <w:sz w:val="16"/>
        </w:rPr>
        <w:t>Work</w:t>
      </w:r>
      <w:r>
        <w:rPr>
          <w:rFonts w:ascii="Arial"/>
          <w:spacing w:val="1"/>
          <w:sz w:val="16"/>
        </w:rPr>
        <w:t> </w:t>
      </w:r>
      <w:r>
        <w:rPr>
          <w:rFonts w:ascii="Arial"/>
          <w:sz w:val="16"/>
        </w:rPr>
        <w:t>Week</w:t>
      </w:r>
    </w:p>
    <w:p>
      <w:pPr>
        <w:pStyle w:val="BodyText"/>
        <w:spacing w:before="9"/>
        <w:rPr>
          <w:rFonts w:ascii="Arial"/>
          <w:sz w:val="25"/>
        </w:rPr>
      </w:pPr>
    </w:p>
    <w:p>
      <w:pPr>
        <w:spacing w:before="64"/>
        <w:ind w:left="1270" w:right="1508" w:firstLine="0"/>
        <w:jc w:val="center"/>
        <w:rPr>
          <w:b/>
          <w:sz w:val="18"/>
        </w:rPr>
      </w:pPr>
      <w:bookmarkStart w:name="_bookmark141" w:id="247"/>
      <w:bookmarkEnd w:id="247"/>
      <w:r>
        <w:rPr/>
      </w:r>
      <w:r>
        <w:rPr>
          <w:b/>
          <w:sz w:val="18"/>
        </w:rPr>
        <w:t>图15零件号包装标记</w:t>
      </w:r>
    </w:p>
    <w:p>
      <w:pPr>
        <w:spacing w:after="0"/>
        <w:jc w:val="center"/>
        <w:rPr>
          <w:sz w:val="18"/>
        </w:rPr>
        <w:sectPr>
          <w:type w:val="continuous"/>
          <w:pgSz w:w="12240" w:h="15840"/>
          <w:pgMar w:header="509" w:footer="690" w:top="1260" w:bottom="0" w:left="240" w:right="0"/>
        </w:sectPr>
      </w:pPr>
    </w:p>
    <w:p>
      <w:pPr>
        <w:pStyle w:val="BodyText"/>
        <w:rPr>
          <w:b/>
          <w:sz w:val="17"/>
        </w:rPr>
      </w:pPr>
    </w:p>
    <w:p>
      <w:pPr>
        <w:pStyle w:val="Heading1"/>
        <w:numPr>
          <w:ilvl w:val="0"/>
          <w:numId w:val="18"/>
        </w:numPr>
        <w:tabs>
          <w:tab w:pos="912" w:val="left" w:leader="none"/>
        </w:tabs>
        <w:spacing w:line="240" w:lineRule="auto" w:before="35" w:after="0"/>
        <w:ind w:left="912" w:right="0" w:hanging="432"/>
        <w:jc w:val="left"/>
      </w:pPr>
      <w:bookmarkStart w:name="_bookmark142" w:id="248"/>
      <w:bookmarkEnd w:id="248"/>
      <w:r>
        <w:rPr>
          <w:b w:val="0"/>
          <w:i w:val="0"/>
        </w:rPr>
      </w:r>
      <w:bookmarkStart w:name="_bookmark142" w:id="249"/>
      <w:bookmarkEnd w:id="249"/>
      <w:r>
        <w:rPr>
          <w:color w:val="1F487C"/>
        </w:rPr>
        <w:t>修订历史记录</w:t>
      </w:r>
    </w:p>
    <w:p>
      <w:pPr>
        <w:pStyle w:val="BodyText"/>
        <w:spacing w:before="1"/>
        <w:rPr>
          <w:b/>
          <w:i/>
          <w:sz w:val="10"/>
        </w:rPr>
      </w:pPr>
    </w:p>
    <w:tbl>
      <w:tblPr>
        <w:tblW w:w="0" w:type="auto"/>
        <w:jc w:val="left"/>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1070"/>
        <w:gridCol w:w="7355"/>
      </w:tblGrid>
      <w:tr>
        <w:trPr>
          <w:trHeight w:val="546" w:hRule="atLeast"/>
        </w:trPr>
        <w:tc>
          <w:tcPr>
            <w:tcW w:w="1440" w:type="dxa"/>
            <w:shd w:val="clear" w:color="auto" w:fill="A6A6A6"/>
          </w:tcPr>
          <w:p>
            <w:pPr>
              <w:pStyle w:val="TableParagraph"/>
              <w:spacing w:before="3"/>
              <w:rPr>
                <w:b/>
                <w:i/>
                <w:sz w:val="13"/>
              </w:rPr>
            </w:pPr>
          </w:p>
          <w:p>
            <w:pPr>
              <w:pStyle w:val="TableParagraph"/>
              <w:ind w:left="123" w:right="114"/>
              <w:jc w:val="center"/>
              <w:rPr>
                <w:b/>
                <w:sz w:val="18"/>
              </w:rPr>
            </w:pPr>
            <w:r>
              <w:rPr>
                <w:b/>
                <w:sz w:val="18"/>
              </w:rPr>
              <w:t>修订日期</w:t>
            </w:r>
          </w:p>
        </w:tc>
        <w:tc>
          <w:tcPr>
            <w:tcW w:w="1070" w:type="dxa"/>
            <w:shd w:val="clear" w:color="auto" w:fill="A6A6A6"/>
          </w:tcPr>
          <w:p>
            <w:pPr>
              <w:pStyle w:val="TableParagraph"/>
              <w:spacing w:before="3"/>
              <w:rPr>
                <w:b/>
                <w:i/>
                <w:sz w:val="13"/>
              </w:rPr>
            </w:pPr>
          </w:p>
          <w:p>
            <w:pPr>
              <w:pStyle w:val="TableParagraph"/>
              <w:ind w:left="108"/>
              <w:rPr>
                <w:b/>
                <w:sz w:val="18"/>
              </w:rPr>
            </w:pPr>
            <w:r>
              <w:rPr>
                <w:b/>
                <w:sz w:val="18"/>
              </w:rPr>
              <w:t>修订</w:t>
            </w:r>
          </w:p>
        </w:tc>
        <w:tc>
          <w:tcPr>
            <w:tcW w:w="7355" w:type="dxa"/>
            <w:shd w:val="clear" w:color="auto" w:fill="A6A6A6"/>
          </w:tcPr>
          <w:p>
            <w:pPr>
              <w:pStyle w:val="TableParagraph"/>
              <w:spacing w:before="3"/>
              <w:rPr>
                <w:b/>
                <w:i/>
                <w:sz w:val="13"/>
              </w:rPr>
            </w:pPr>
          </w:p>
          <w:p>
            <w:pPr>
              <w:pStyle w:val="TableParagraph"/>
              <w:ind w:left="108"/>
              <w:rPr>
                <w:b/>
                <w:sz w:val="18"/>
              </w:rPr>
            </w:pPr>
            <w:r>
              <w:rPr>
                <w:b/>
                <w:sz w:val="18"/>
              </w:rPr>
              <w:t>描述</w:t>
            </w:r>
          </w:p>
        </w:tc>
      </w:tr>
      <w:tr>
        <w:trPr>
          <w:trHeight w:val="434" w:hRule="atLeast"/>
        </w:trPr>
        <w:tc>
          <w:tcPr>
            <w:tcW w:w="1440" w:type="dxa"/>
          </w:tcPr>
          <w:p>
            <w:pPr>
              <w:pStyle w:val="TableParagraph"/>
              <w:spacing w:before="107"/>
              <w:ind w:left="123" w:right="113"/>
              <w:jc w:val="center"/>
              <w:rPr>
                <w:sz w:val="18"/>
              </w:rPr>
            </w:pPr>
            <w:r>
              <w:rPr>
                <w:sz w:val="18"/>
              </w:rPr>
              <w:t>10/03/2016</w:t>
            </w:r>
          </w:p>
        </w:tc>
        <w:tc>
          <w:tcPr>
            <w:tcW w:w="1070" w:type="dxa"/>
          </w:tcPr>
          <w:p>
            <w:pPr>
              <w:pStyle w:val="TableParagraph"/>
              <w:spacing w:before="107"/>
              <w:ind w:left="308" w:right="300"/>
              <w:jc w:val="center"/>
              <w:rPr>
                <w:sz w:val="18"/>
              </w:rPr>
            </w:pPr>
            <w:r>
              <w:rPr>
                <w:sz w:val="18"/>
              </w:rPr>
              <w:t>1.0</w:t>
            </w:r>
          </w:p>
        </w:tc>
        <w:tc>
          <w:tcPr>
            <w:tcW w:w="7355" w:type="dxa"/>
          </w:tcPr>
          <w:p>
            <w:pPr>
              <w:pStyle w:val="TableParagraph"/>
              <w:spacing w:before="107"/>
              <w:ind w:left="108"/>
              <w:rPr>
                <w:sz w:val="18"/>
              </w:rPr>
            </w:pPr>
            <w:r>
              <w:rPr>
                <w:sz w:val="18"/>
              </w:rPr>
              <w:t>初始版本</w:t>
            </w:r>
          </w:p>
        </w:tc>
      </w:tr>
    </w:tbl>
    <w:p>
      <w:pPr>
        <w:spacing w:after="0"/>
        <w:rPr>
          <w:sz w:val="18"/>
        </w:rPr>
        <w:sectPr>
          <w:pgSz w:w="12240" w:h="15840"/>
          <w:pgMar w:header="509" w:footer="690" w:top="1140" w:bottom="880" w:left="240" w:right="0"/>
        </w:sectPr>
      </w:pPr>
    </w:p>
    <w:p>
      <w:pPr>
        <w:pStyle w:val="BodyText"/>
        <w:rPr>
          <w:b/>
          <w:i/>
          <w:sz w:val="17"/>
        </w:rPr>
      </w:pPr>
    </w:p>
    <w:p>
      <w:pPr>
        <w:pStyle w:val="ListParagraph"/>
        <w:numPr>
          <w:ilvl w:val="0"/>
          <w:numId w:val="18"/>
        </w:numPr>
        <w:tabs>
          <w:tab w:pos="912" w:val="left" w:leader="none"/>
        </w:tabs>
        <w:spacing w:line="192" w:lineRule="auto" w:before="35" w:after="0"/>
        <w:ind w:left="912" w:right="0" w:hanging="432"/>
        <w:jc w:val="left"/>
        <w:rPr>
          <w:b/>
          <w:i/>
          <w:sz w:val="32"/>
        </w:rPr>
      </w:pPr>
      <w:bookmarkStart w:name="_bookmark143" w:id="250"/>
      <w:bookmarkEnd w:id="250"/>
      <w:r>
        <w:rPr/>
      </w:r>
      <w:bookmarkStart w:name="_bookmark143" w:id="251"/>
      <w:bookmarkEnd w:id="251"/>
      <w:r>
        <w:rPr>
          <w:b/>
          <w:i/>
          <w:color w:val="1F487C"/>
          <w:sz w:val="32"/>
        </w:rPr>
        <w:t>环境合规性</w:t>
      </w:r>
    </w:p>
    <w:p>
      <w:pPr>
        <w:pStyle w:val="BodyText"/>
        <w:spacing w:before="122"/>
        <w:ind w:left="480" w:right="732"/>
      </w:pPr>
      <w:r>
        <w:rPr/>
        <w:t>ICM-20602符合RoHS和绿色标准。如报告HS-ICM-20602A《材料申报数据表》所示，ICM-20602完全符合环境要求。</w:t>
      </w:r>
      <w:r>
        <w:rPr>
          <w:spacing w:val="-43"/>
        </w:rPr>
      </w:r>
    </w:p>
    <w:p>
      <w:pPr>
        <w:pStyle w:val="BodyText"/>
        <w:rPr>
          <w:sz w:val="16"/>
        </w:rPr>
      </w:pPr>
    </w:p>
    <w:p>
      <w:pPr>
        <w:spacing w:line="195" w:lineRule="exact" w:before="0"/>
        <w:ind w:left="480" w:right="0" w:firstLine="0"/>
        <w:jc w:val="left"/>
        <w:rPr>
          <w:b/>
          <w:sz w:val="16"/>
        </w:rPr>
      </w:pPr>
      <w:r>
        <w:rPr>
          <w:b/>
          <w:sz w:val="16"/>
        </w:rPr>
        <w:t>环境声明免责声明：</w:t>
      </w:r>
    </w:p>
    <w:p>
      <w:pPr>
        <w:spacing w:before="0"/>
        <w:ind w:left="480" w:right="732" w:firstLine="0"/>
        <w:jc w:val="left"/>
        <w:rPr>
          <w:sz w:val="16"/>
        </w:rPr>
      </w:pPr>
      <w:r>
        <w:rPr>
          <w:sz w:val="16"/>
        </w:rPr>
        <w:t>InvenSense认为这些环境信息是正确的，但不能保证准确性或完整性。上述部件组成的符合性文件已存档。InvenSense将制造分包出去，此处包含的信息是基于从供应商和供应商处收到的数据，而这些数据未经InvenSensense验证。</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
      </w:pPr>
    </w:p>
    <w:p>
      <w:pPr>
        <w:pStyle w:val="BodyText"/>
        <w:spacing w:before="1"/>
        <w:ind w:left="480" w:right="812"/>
      </w:pPr>
      <w:r>
        <w:rPr/>
        <w:t>据信，InvenSense提供的信息准确可靠。但是，InvenSense不对其使用或因其使用而侵犯第三方的专利或其他权利承担任何责任。规格如有更改，恕不另行通知。InvenSense保留对本产品（包括其电路和软件）进行更改的权利，以改进其设计和/或性能，恕不另行通知。InvenSense不对本文件中包含的信息和规范做出任何明示或暗示的保证。InvenSense不对因本文档中包含的信息或因使用其中详述的产品和服务而引起的任何索赔或损害承担责任。这包括但不限于基于侵犯专利、版权、面具作品和/或其他知识产权的索赔或损害。</w:t>
      </w:r>
    </w:p>
    <w:p>
      <w:pPr>
        <w:pStyle w:val="BodyText"/>
        <w:spacing w:before="11"/>
        <w:rPr>
          <w:sz w:val="19"/>
        </w:rPr>
      </w:pPr>
    </w:p>
    <w:p>
      <w:pPr>
        <w:pStyle w:val="BodyText"/>
        <w:ind w:left="480" w:right="732"/>
      </w:pPr>
      <w:r>
        <w:rPr/>
        <w:t>InvenSense拥有并在本文件中描述的某些知识产权受专利保护。根据InvenSense的任何专利或专利权，未通过暗示或其他方式授予许可。本出版物取代并替换以前提供的所有信息。注册商标是其各自公司的财产。InvenSense传感器不应用于开发、储存、生产或使用任何常规或大规模毁灭性武器，或用于任何其他武器或威胁生命的应用，以及任何其他生命关键应用，如医疗设备、运输、航空航天和核仪器、海底设备、发电厂设备、，防灾和预防犯罪设备。</w:t>
      </w:r>
    </w:p>
    <w:p>
      <w:pPr>
        <w:pStyle w:val="BodyText"/>
        <w:spacing w:before="1"/>
      </w:pPr>
    </w:p>
    <w:p>
      <w:pPr>
        <w:pStyle w:val="BodyText"/>
        <w:ind w:left="480" w:right="946"/>
        <w:jc w:val="both"/>
      </w:pPr>
      <w:r>
        <w:rPr/>
        <w:t>©2016 InvenSense，股份有限公司.保留所有权利。InvenSense、Sensing Everything、MotionTracking、Motion Processing、MotionProcessor、MotionFusion、MotionApps、Digital Motion Processor和InvenSense徽标是InvenSense，股份有限公司的商标。其他公司和产品名称可能是其关联的各公司的商标。</w:t>
      </w:r>
    </w:p>
    <w:p>
      <w:pPr>
        <w:pStyle w:val="BodyText"/>
      </w:pPr>
    </w:p>
    <w:p>
      <w:pPr>
        <w:pStyle w:val="BodyText"/>
      </w:pPr>
    </w:p>
    <w:p>
      <w:pPr>
        <w:pStyle w:val="BodyText"/>
      </w:pPr>
    </w:p>
    <w:p>
      <w:pPr>
        <w:pStyle w:val="BodyText"/>
        <w:spacing w:before="7"/>
        <w:rPr>
          <w:sz w:val="11"/>
        </w:rPr>
      </w:pPr>
      <w:r>
        <w:rPr/>
        <w:drawing>
          <wp:anchor distT="0" distB="0" distL="0" distR="0" allowOverlap="1" layoutInCell="1" locked="0" behindDoc="0" simplePos="0" relativeHeight="56">
            <wp:simplePos x="0" y="0"/>
            <wp:positionH relativeFrom="page">
              <wp:posOffset>3230179</wp:posOffset>
            </wp:positionH>
            <wp:positionV relativeFrom="paragraph">
              <wp:posOffset>105317</wp:posOffset>
            </wp:positionV>
            <wp:extent cx="1311106" cy="266700"/>
            <wp:effectExtent l="0" t="0" r="0" b="0"/>
            <wp:wrapTopAndBottom/>
            <wp:docPr id="9" name="image41.png"/>
            <wp:cNvGraphicFramePr>
              <a:graphicFrameLocks noChangeAspect="1"/>
            </wp:cNvGraphicFramePr>
            <a:graphic>
              <a:graphicData uri="http://schemas.openxmlformats.org/drawingml/2006/picture">
                <pic:pic>
                  <pic:nvPicPr>
                    <pic:cNvPr id="10" name="image41.png"/>
                    <pic:cNvPicPr/>
                  </pic:nvPicPr>
                  <pic:blipFill>
                    <a:blip r:embed="rId49" cstate="print"/>
                    <a:stretch>
                      <a:fillRect/>
                    </a:stretch>
                  </pic:blipFill>
                  <pic:spPr>
                    <a:xfrm>
                      <a:off x="0" y="0"/>
                      <a:ext cx="1311106" cy="266700"/>
                    </a:xfrm>
                    <a:prstGeom prst="rect">
                      <a:avLst/>
                    </a:prstGeom>
                  </pic:spPr>
                </pic:pic>
              </a:graphicData>
            </a:graphic>
          </wp:anchor>
        </w:drawing>
      </w:r>
    </w:p>
    <w:p>
      <w:pPr>
        <w:pStyle w:val="BodyText"/>
        <w:ind w:left="1270" w:right="1510"/>
        <w:jc w:val="center"/>
      </w:pPr>
      <w:r>
        <w:rPr/>
        <w:t>©2016 InvenSense，股份有限公司.保留所有权利。</w:t>
      </w:r>
    </w:p>
    <w:sectPr>
      <w:pgSz w:w="12240" w:h="15840"/>
      <w:pgMar w:header="509" w:footer="690" w:top="1140" w:bottom="880" w:left="2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Courier New">
    <w:altName w:val="Courier New"/>
    <w:charset w:val="1"/>
    <w:family w:val="modern"/>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34.560001pt;margin-top:743.496033pt;width:542.98pt;height:.47998pt;mso-position-horizontal-relative:page;mso-position-vertical-relative:page;z-index:-22705152" id="docshape27" filled="true" fillcolor="#000000" stroked="false">
          <v:fill type="solid"/>
          <w10:wrap type="none"/>
        </v:rect>
      </w:pict>
    </w:r>
    <w:r>
      <w:rPr/>
      <w:pict>
        <v:shape style="position:absolute;margin-left:35pt;margin-top:754.315979pt;width:91.1pt;height:26.4pt;mso-position-horizontal-relative:page;mso-position-vertical-relative:page;z-index:-22704640" type="#_x0000_t202" id="docshape28" filled="false" stroked="false">
          <v:textbox inset="0,0,0,0">
            <w:txbxContent>
              <w:p>
                <w:pPr>
                  <w:spacing w:line="162" w:lineRule="exact" w:before="0"/>
                  <w:ind w:left="20" w:right="0" w:firstLine="0"/>
                  <w:jc w:val="left"/>
                  <w:rPr>
                    <w:sz w:val="14"/>
                  </w:rPr>
                </w:pPr>
                <w:r>
                  <w:rPr>
                    <w:color w:val="A6A6A6"/>
                    <w:sz w:val="14"/>
                  </w:rPr>
                  <w:t>Document</w:t>
                </w:r>
                <w:r>
                  <w:rPr>
                    <w:color w:val="A6A6A6"/>
                    <w:spacing w:val="-4"/>
                    <w:sz w:val="14"/>
                  </w:rPr>
                  <w:t> </w:t>
                </w:r>
                <w:r>
                  <w:rPr>
                    <w:color w:val="A6A6A6"/>
                    <w:sz w:val="14"/>
                  </w:rPr>
                  <w:t>Number:</w:t>
                </w:r>
                <w:r>
                  <w:rPr>
                    <w:color w:val="A6A6A6"/>
                    <w:spacing w:val="-3"/>
                    <w:sz w:val="14"/>
                  </w:rPr>
                  <w:t> </w:t>
                </w:r>
                <w:r>
                  <w:rPr>
                    <w:color w:val="A6A6A6"/>
                    <w:sz w:val="14"/>
                  </w:rPr>
                  <w:t>DS-000176</w:t>
                </w:r>
              </w:p>
              <w:p>
                <w:pPr>
                  <w:spacing w:line="171" w:lineRule="exact" w:before="6"/>
                  <w:ind w:left="20" w:right="0" w:firstLine="0"/>
                  <w:jc w:val="left"/>
                  <w:rPr>
                    <w:sz w:val="14"/>
                  </w:rPr>
                </w:pPr>
                <w:r>
                  <w:rPr>
                    <w:color w:val="A6A6A6"/>
                    <w:sz w:val="14"/>
                  </w:rPr>
                  <w:t>Revision:</w:t>
                </w:r>
                <w:r>
                  <w:rPr>
                    <w:color w:val="A6A6A6"/>
                    <w:spacing w:val="-2"/>
                    <w:sz w:val="14"/>
                  </w:rPr>
                  <w:t> </w:t>
                </w:r>
                <w:r>
                  <w:rPr>
                    <w:color w:val="A6A6A6"/>
                    <w:sz w:val="14"/>
                  </w:rPr>
                  <w:t>1.0</w:t>
                </w:r>
              </w:p>
              <w:p>
                <w:pPr>
                  <w:spacing w:line="171" w:lineRule="exact" w:before="0"/>
                  <w:ind w:left="20" w:right="0" w:firstLine="0"/>
                  <w:jc w:val="left"/>
                  <w:rPr>
                    <w:sz w:val="14"/>
                  </w:rPr>
                </w:pPr>
                <w:r>
                  <w:rPr>
                    <w:color w:val="A6A6A6"/>
                    <w:sz w:val="14"/>
                  </w:rPr>
                  <w:t>Revision</w:t>
                </w:r>
                <w:r>
                  <w:rPr>
                    <w:color w:val="A6A6A6"/>
                    <w:spacing w:val="-5"/>
                    <w:sz w:val="14"/>
                  </w:rPr>
                  <w:t> </w:t>
                </w:r>
                <w:r>
                  <w:rPr>
                    <w:color w:val="A6A6A6"/>
                    <w:sz w:val="14"/>
                  </w:rPr>
                  <w:t>Date:</w:t>
                </w:r>
                <w:r>
                  <w:rPr>
                    <w:color w:val="A6A6A6"/>
                    <w:spacing w:val="-1"/>
                    <w:sz w:val="14"/>
                  </w:rPr>
                  <w:t> </w:t>
                </w:r>
                <w:r>
                  <w:rPr>
                    <w:color w:val="A6A6A6"/>
                    <w:sz w:val="14"/>
                  </w:rPr>
                  <w:t>10/03/2016</w:t>
                </w:r>
              </w:p>
            </w:txbxContent>
          </v:textbox>
          <w10:wrap type="none"/>
        </v:shape>
      </w:pict>
    </w:r>
    <w:r>
      <w:rPr/>
      <w:pict>
        <v:shape style="position:absolute;margin-left:459.029999pt;margin-top:753.505981pt;width:46.2pt;height:10.050pt;mso-position-horizontal-relative:page;mso-position-vertical-relative:page;z-index:-22704128" type="#_x0000_t202" id="docshape29" filled="false" stroked="false">
          <v:textbox inset="0,0,0,0">
            <w:txbxContent>
              <w:p>
                <w:pPr>
                  <w:spacing w:line="184" w:lineRule="exact" w:before="0"/>
                  <w:ind w:left="20" w:right="0" w:firstLine="0"/>
                  <w:jc w:val="left"/>
                  <w:rPr>
                    <w:sz w:val="16"/>
                  </w:rPr>
                </w:pPr>
                <w:r>
                  <w:rPr>
                    <w:color w:val="A6A6A6"/>
                    <w:sz w:val="16"/>
                  </w:rPr>
                  <w:t>Page </w:t>
                </w:r>
                <w:r>
                  <w:rPr/>
                  <w:fldChar w:fldCharType="begin"/>
                </w:r>
                <w:r>
                  <w:rPr>
                    <w:color w:val="A6A6A6"/>
                    <w:sz w:val="16"/>
                  </w:rPr>
                  <w:instrText> PAGE </w:instrText>
                </w:r>
                <w:r>
                  <w:rPr/>
                  <w:fldChar w:fldCharType="separate"/>
                </w:r>
                <w:r>
                  <w:rPr/>
                  <w:t>10</w:t>
                </w:r>
                <w:r>
                  <w:rPr/>
                  <w:fldChar w:fldCharType="end"/>
                </w:r>
                <w:r>
                  <w:rPr>
                    <w:color w:val="A6A6A6"/>
                    <w:sz w:val="16"/>
                  </w:rPr>
                  <w:t> of</w:t>
                </w:r>
                <w:r>
                  <w:rPr>
                    <w:color w:val="A6A6A6"/>
                    <w:spacing w:val="-1"/>
                    <w:sz w:val="16"/>
                  </w:rPr>
                  <w:t> </w:t>
                </w:r>
                <w:r>
                  <w:rPr>
                    <w:color w:val="A6A6A6"/>
                    <w:sz w:val="16"/>
                  </w:rPr>
                  <w:t>57</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461.670013pt;margin-top:38.480pt;width:109.95pt;height:26pt;mso-position-horizontal-relative:page;mso-position-vertical-relative:page;z-index:-22707200" type="#_x0000_t202" id="docshape1" filled="false" stroked="false">
          <v:textbox inset="0,0,0,0">
            <w:txbxContent>
              <w:p>
                <w:pPr>
                  <w:spacing w:line="509" w:lineRule="exact" w:before="0"/>
                  <w:ind w:left="20" w:right="0" w:firstLine="0"/>
                  <w:jc w:val="left"/>
                  <w:rPr>
                    <w:b/>
                    <w:i/>
                    <w:sz w:val="48"/>
                  </w:rPr>
                </w:pPr>
                <w:r>
                  <w:rPr>
                    <w:b/>
                    <w:i/>
                    <w:color w:val="1F487C"/>
                    <w:sz w:val="48"/>
                  </w:rPr>
                  <w:t>ICM-20602</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480609792">
          <wp:simplePos x="0" y="0"/>
          <wp:positionH relativeFrom="page">
            <wp:posOffset>525780</wp:posOffset>
          </wp:positionH>
          <wp:positionV relativeFrom="page">
            <wp:posOffset>323088</wp:posOffset>
          </wp:positionV>
          <wp:extent cx="1083564" cy="318516"/>
          <wp:effectExtent l="0" t="0" r="0" b="0"/>
          <wp:wrapNone/>
          <wp:docPr id="3" name="image4.png"/>
          <wp:cNvGraphicFramePr>
            <a:graphicFrameLocks noChangeAspect="1"/>
          </wp:cNvGraphicFramePr>
          <a:graphic>
            <a:graphicData uri="http://schemas.openxmlformats.org/drawingml/2006/picture">
              <pic:pic>
                <pic:nvPicPr>
                  <pic:cNvPr id="4" name="image4.png"/>
                  <pic:cNvPicPr/>
                </pic:nvPicPr>
                <pic:blipFill>
                  <a:blip r:embed="rId1" cstate="print"/>
                  <a:stretch>
                    <a:fillRect/>
                  </a:stretch>
                </pic:blipFill>
                <pic:spPr>
                  <a:xfrm>
                    <a:off x="0" y="0"/>
                    <a:ext cx="1083564" cy="318516"/>
                  </a:xfrm>
                  <a:prstGeom prst="rect">
                    <a:avLst/>
                  </a:prstGeom>
                </pic:spPr>
              </pic:pic>
            </a:graphicData>
          </a:graphic>
        </wp:anchor>
      </w:drawing>
    </w:r>
    <w:r>
      <w:rPr/>
      <w:pict>
        <v:rect style="position:absolute;margin-left:35.280003pt;margin-top:56.879967pt;width:540.810026pt;height:.48pt;mso-position-horizontal-relative:page;mso-position-vertical-relative:page;z-index:-22706176" id="docshape25" filled="true" fillcolor="#000000" stroked="false">
          <v:fill type="solid"/>
          <w10:wrap type="none"/>
        </v:rect>
      </w:pict>
    </w:r>
    <w:r>
      <w:rPr/>
      <w:pict>
        <v:shape style="position:absolute;margin-left:461.670013pt;margin-top:26.24pt;width:109.95pt;height:26pt;mso-position-horizontal-relative:page;mso-position-vertical-relative:page;z-index:-22705664" type="#_x0000_t202" id="docshape26" filled="false" stroked="false">
          <v:textbox inset="0,0,0,0">
            <w:txbxContent>
              <w:p>
                <w:pPr>
                  <w:spacing w:line="509" w:lineRule="exact" w:before="0"/>
                  <w:ind w:left="20" w:right="0" w:firstLine="0"/>
                  <w:jc w:val="left"/>
                  <w:rPr>
                    <w:b/>
                    <w:i/>
                    <w:sz w:val="48"/>
                  </w:rPr>
                </w:pPr>
                <w:r>
                  <w:rPr>
                    <w:b/>
                    <w:i/>
                    <w:color w:val="1F487C"/>
                    <w:sz w:val="48"/>
                  </w:rPr>
                  <w:t>ICM-20602</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3"/>
      <w:numFmt w:val="decimal"/>
      <w:lvlText w:val="%1"/>
      <w:lvlJc w:val="left"/>
      <w:pPr>
        <w:ind w:left="912" w:hanging="432"/>
        <w:jc w:val="left"/>
      </w:pPr>
      <w:rPr>
        <w:rFonts w:hint="default" w:ascii="Calibri" w:hAnsi="Calibri" w:eastAsia="Calibri" w:cs="Calibri"/>
        <w:b/>
        <w:bCs/>
        <w:i/>
        <w:iCs/>
        <w:color w:val="1F487C"/>
        <w:spacing w:val="-1"/>
        <w:w w:val="99"/>
        <w:sz w:val="32"/>
        <w:szCs w:val="32"/>
        <w:lang w:val="en-US" w:eastAsia="en-US" w:bidi="ar-SA"/>
      </w:rPr>
    </w:lvl>
    <w:lvl w:ilvl="1">
      <w:start w:val="0"/>
      <w:numFmt w:val="bullet"/>
      <w:lvlText w:val="•"/>
      <w:lvlJc w:val="left"/>
      <w:pPr>
        <w:ind w:left="2028" w:hanging="432"/>
      </w:pPr>
      <w:rPr>
        <w:rFonts w:hint="default"/>
        <w:lang w:val="en-US" w:eastAsia="en-US" w:bidi="ar-SA"/>
      </w:rPr>
    </w:lvl>
    <w:lvl w:ilvl="2">
      <w:start w:val="0"/>
      <w:numFmt w:val="bullet"/>
      <w:lvlText w:val="•"/>
      <w:lvlJc w:val="left"/>
      <w:pPr>
        <w:ind w:left="3136" w:hanging="432"/>
      </w:pPr>
      <w:rPr>
        <w:rFonts w:hint="default"/>
        <w:lang w:val="en-US" w:eastAsia="en-US" w:bidi="ar-SA"/>
      </w:rPr>
    </w:lvl>
    <w:lvl w:ilvl="3">
      <w:start w:val="0"/>
      <w:numFmt w:val="bullet"/>
      <w:lvlText w:val="•"/>
      <w:lvlJc w:val="left"/>
      <w:pPr>
        <w:ind w:left="4244" w:hanging="432"/>
      </w:pPr>
      <w:rPr>
        <w:rFonts w:hint="default"/>
        <w:lang w:val="en-US" w:eastAsia="en-US" w:bidi="ar-SA"/>
      </w:rPr>
    </w:lvl>
    <w:lvl w:ilvl="4">
      <w:start w:val="0"/>
      <w:numFmt w:val="bullet"/>
      <w:lvlText w:val="•"/>
      <w:lvlJc w:val="left"/>
      <w:pPr>
        <w:ind w:left="5352" w:hanging="432"/>
      </w:pPr>
      <w:rPr>
        <w:rFonts w:hint="default"/>
        <w:lang w:val="en-US" w:eastAsia="en-US" w:bidi="ar-SA"/>
      </w:rPr>
    </w:lvl>
    <w:lvl w:ilvl="5">
      <w:start w:val="0"/>
      <w:numFmt w:val="bullet"/>
      <w:lvlText w:val="•"/>
      <w:lvlJc w:val="left"/>
      <w:pPr>
        <w:ind w:left="6460" w:hanging="432"/>
      </w:pPr>
      <w:rPr>
        <w:rFonts w:hint="default"/>
        <w:lang w:val="en-US" w:eastAsia="en-US" w:bidi="ar-SA"/>
      </w:rPr>
    </w:lvl>
    <w:lvl w:ilvl="6">
      <w:start w:val="0"/>
      <w:numFmt w:val="bullet"/>
      <w:lvlText w:val="•"/>
      <w:lvlJc w:val="left"/>
      <w:pPr>
        <w:ind w:left="7568" w:hanging="432"/>
      </w:pPr>
      <w:rPr>
        <w:rFonts w:hint="default"/>
        <w:lang w:val="en-US" w:eastAsia="en-US" w:bidi="ar-SA"/>
      </w:rPr>
    </w:lvl>
    <w:lvl w:ilvl="7">
      <w:start w:val="0"/>
      <w:numFmt w:val="bullet"/>
      <w:lvlText w:val="•"/>
      <w:lvlJc w:val="left"/>
      <w:pPr>
        <w:ind w:left="8676" w:hanging="432"/>
      </w:pPr>
      <w:rPr>
        <w:rFonts w:hint="default"/>
        <w:lang w:val="en-US" w:eastAsia="en-US" w:bidi="ar-SA"/>
      </w:rPr>
    </w:lvl>
    <w:lvl w:ilvl="8">
      <w:start w:val="0"/>
      <w:numFmt w:val="bullet"/>
      <w:lvlText w:val="•"/>
      <w:lvlJc w:val="left"/>
      <w:pPr>
        <w:ind w:left="9784" w:hanging="432"/>
      </w:pPr>
      <w:rPr>
        <w:rFonts w:hint="default"/>
        <w:lang w:val="en-US" w:eastAsia="en-US" w:bidi="ar-SA"/>
      </w:rPr>
    </w:lvl>
  </w:abstractNum>
  <w:abstractNum w:abstractNumId="16">
    <w:multiLevelType w:val="hybridMultilevel"/>
    <w:lvl w:ilvl="0">
      <w:start w:val="0"/>
      <w:numFmt w:val="decimal"/>
      <w:lvlText w:val="%1"/>
      <w:lvlJc w:val="left"/>
      <w:pPr>
        <w:ind w:left="239" w:hanging="132"/>
        <w:jc w:val="left"/>
      </w:pPr>
      <w:rPr>
        <w:rFonts w:hint="default" w:ascii="Calibri" w:hAnsi="Calibri" w:eastAsia="Calibri" w:cs="Calibri"/>
        <w:b w:val="0"/>
        <w:bCs w:val="0"/>
        <w:i w:val="0"/>
        <w:iCs w:val="0"/>
        <w:w w:val="100"/>
        <w:sz w:val="18"/>
        <w:szCs w:val="18"/>
        <w:lang w:val="en-US" w:eastAsia="en-US" w:bidi="ar-SA"/>
      </w:rPr>
    </w:lvl>
    <w:lvl w:ilvl="1">
      <w:start w:val="0"/>
      <w:numFmt w:val="bullet"/>
      <w:lvlText w:val="•"/>
      <w:lvlJc w:val="left"/>
      <w:pPr>
        <w:ind w:left="918" w:hanging="132"/>
      </w:pPr>
      <w:rPr>
        <w:rFonts w:hint="default"/>
        <w:lang w:val="en-US" w:eastAsia="en-US" w:bidi="ar-SA"/>
      </w:rPr>
    </w:lvl>
    <w:lvl w:ilvl="2">
      <w:start w:val="0"/>
      <w:numFmt w:val="bullet"/>
      <w:lvlText w:val="•"/>
      <w:lvlJc w:val="left"/>
      <w:pPr>
        <w:ind w:left="1596" w:hanging="132"/>
      </w:pPr>
      <w:rPr>
        <w:rFonts w:hint="default"/>
        <w:lang w:val="en-US" w:eastAsia="en-US" w:bidi="ar-SA"/>
      </w:rPr>
    </w:lvl>
    <w:lvl w:ilvl="3">
      <w:start w:val="0"/>
      <w:numFmt w:val="bullet"/>
      <w:lvlText w:val="•"/>
      <w:lvlJc w:val="left"/>
      <w:pPr>
        <w:ind w:left="2274" w:hanging="132"/>
      </w:pPr>
      <w:rPr>
        <w:rFonts w:hint="default"/>
        <w:lang w:val="en-US" w:eastAsia="en-US" w:bidi="ar-SA"/>
      </w:rPr>
    </w:lvl>
    <w:lvl w:ilvl="4">
      <w:start w:val="0"/>
      <w:numFmt w:val="bullet"/>
      <w:lvlText w:val="•"/>
      <w:lvlJc w:val="left"/>
      <w:pPr>
        <w:ind w:left="2952" w:hanging="132"/>
      </w:pPr>
      <w:rPr>
        <w:rFonts w:hint="default"/>
        <w:lang w:val="en-US" w:eastAsia="en-US" w:bidi="ar-SA"/>
      </w:rPr>
    </w:lvl>
    <w:lvl w:ilvl="5">
      <w:start w:val="0"/>
      <w:numFmt w:val="bullet"/>
      <w:lvlText w:val="•"/>
      <w:lvlJc w:val="left"/>
      <w:pPr>
        <w:ind w:left="3630" w:hanging="132"/>
      </w:pPr>
      <w:rPr>
        <w:rFonts w:hint="default"/>
        <w:lang w:val="en-US" w:eastAsia="en-US" w:bidi="ar-SA"/>
      </w:rPr>
    </w:lvl>
    <w:lvl w:ilvl="6">
      <w:start w:val="0"/>
      <w:numFmt w:val="bullet"/>
      <w:lvlText w:val="•"/>
      <w:lvlJc w:val="left"/>
      <w:pPr>
        <w:ind w:left="4308" w:hanging="132"/>
      </w:pPr>
      <w:rPr>
        <w:rFonts w:hint="default"/>
        <w:lang w:val="en-US" w:eastAsia="en-US" w:bidi="ar-SA"/>
      </w:rPr>
    </w:lvl>
    <w:lvl w:ilvl="7">
      <w:start w:val="0"/>
      <w:numFmt w:val="bullet"/>
      <w:lvlText w:val="•"/>
      <w:lvlJc w:val="left"/>
      <w:pPr>
        <w:ind w:left="4986" w:hanging="132"/>
      </w:pPr>
      <w:rPr>
        <w:rFonts w:hint="default"/>
        <w:lang w:val="en-US" w:eastAsia="en-US" w:bidi="ar-SA"/>
      </w:rPr>
    </w:lvl>
    <w:lvl w:ilvl="8">
      <w:start w:val="0"/>
      <w:numFmt w:val="bullet"/>
      <w:lvlText w:val="•"/>
      <w:lvlJc w:val="left"/>
      <w:pPr>
        <w:ind w:left="5664" w:hanging="132"/>
      </w:pPr>
      <w:rPr>
        <w:rFonts w:hint="default"/>
        <w:lang w:val="en-US" w:eastAsia="en-US" w:bidi="ar-SA"/>
      </w:rPr>
    </w:lvl>
  </w:abstractNum>
  <w:abstractNum w:abstractNumId="15">
    <w:multiLevelType w:val="hybridMultilevel"/>
    <w:lvl w:ilvl="0">
      <w:start w:val="0"/>
      <w:numFmt w:val="decimal"/>
      <w:lvlText w:val="%1"/>
      <w:lvlJc w:val="left"/>
      <w:pPr>
        <w:ind w:left="3060" w:hanging="1422"/>
        <w:jc w:val="left"/>
      </w:pPr>
      <w:rPr>
        <w:rFonts w:hint="default" w:ascii="Calibri" w:hAnsi="Calibri" w:eastAsia="Calibri" w:cs="Calibri"/>
        <w:b w:val="0"/>
        <w:bCs w:val="0"/>
        <w:i w:val="0"/>
        <w:iCs w:val="0"/>
        <w:w w:val="100"/>
        <w:sz w:val="18"/>
        <w:szCs w:val="18"/>
        <w:lang w:val="en-US" w:eastAsia="en-US" w:bidi="ar-SA"/>
      </w:rPr>
    </w:lvl>
    <w:lvl w:ilvl="1">
      <w:start w:val="0"/>
      <w:numFmt w:val="bullet"/>
      <w:lvlText w:val="•"/>
      <w:lvlJc w:val="left"/>
      <w:pPr>
        <w:ind w:left="3303" w:hanging="1422"/>
      </w:pPr>
      <w:rPr>
        <w:rFonts w:hint="default"/>
        <w:lang w:val="en-US" w:eastAsia="en-US" w:bidi="ar-SA"/>
      </w:rPr>
    </w:lvl>
    <w:lvl w:ilvl="2">
      <w:start w:val="0"/>
      <w:numFmt w:val="bullet"/>
      <w:lvlText w:val="•"/>
      <w:lvlJc w:val="left"/>
      <w:pPr>
        <w:ind w:left="3546" w:hanging="1422"/>
      </w:pPr>
      <w:rPr>
        <w:rFonts w:hint="default"/>
        <w:lang w:val="en-US" w:eastAsia="en-US" w:bidi="ar-SA"/>
      </w:rPr>
    </w:lvl>
    <w:lvl w:ilvl="3">
      <w:start w:val="0"/>
      <w:numFmt w:val="bullet"/>
      <w:lvlText w:val="•"/>
      <w:lvlJc w:val="left"/>
      <w:pPr>
        <w:ind w:left="3789" w:hanging="1422"/>
      </w:pPr>
      <w:rPr>
        <w:rFonts w:hint="default"/>
        <w:lang w:val="en-US" w:eastAsia="en-US" w:bidi="ar-SA"/>
      </w:rPr>
    </w:lvl>
    <w:lvl w:ilvl="4">
      <w:start w:val="0"/>
      <w:numFmt w:val="bullet"/>
      <w:lvlText w:val="•"/>
      <w:lvlJc w:val="left"/>
      <w:pPr>
        <w:ind w:left="4032" w:hanging="1422"/>
      </w:pPr>
      <w:rPr>
        <w:rFonts w:hint="default"/>
        <w:lang w:val="en-US" w:eastAsia="en-US" w:bidi="ar-SA"/>
      </w:rPr>
    </w:lvl>
    <w:lvl w:ilvl="5">
      <w:start w:val="0"/>
      <w:numFmt w:val="bullet"/>
      <w:lvlText w:val="•"/>
      <w:lvlJc w:val="left"/>
      <w:pPr>
        <w:ind w:left="4276" w:hanging="1422"/>
      </w:pPr>
      <w:rPr>
        <w:rFonts w:hint="default"/>
        <w:lang w:val="en-US" w:eastAsia="en-US" w:bidi="ar-SA"/>
      </w:rPr>
    </w:lvl>
    <w:lvl w:ilvl="6">
      <w:start w:val="0"/>
      <w:numFmt w:val="bullet"/>
      <w:lvlText w:val="•"/>
      <w:lvlJc w:val="left"/>
      <w:pPr>
        <w:ind w:left="4519" w:hanging="1422"/>
      </w:pPr>
      <w:rPr>
        <w:rFonts w:hint="default"/>
        <w:lang w:val="en-US" w:eastAsia="en-US" w:bidi="ar-SA"/>
      </w:rPr>
    </w:lvl>
    <w:lvl w:ilvl="7">
      <w:start w:val="0"/>
      <w:numFmt w:val="bullet"/>
      <w:lvlText w:val="•"/>
      <w:lvlJc w:val="left"/>
      <w:pPr>
        <w:ind w:left="4762" w:hanging="1422"/>
      </w:pPr>
      <w:rPr>
        <w:rFonts w:hint="default"/>
        <w:lang w:val="en-US" w:eastAsia="en-US" w:bidi="ar-SA"/>
      </w:rPr>
    </w:lvl>
    <w:lvl w:ilvl="8">
      <w:start w:val="0"/>
      <w:numFmt w:val="bullet"/>
      <w:lvlText w:val="•"/>
      <w:lvlJc w:val="left"/>
      <w:pPr>
        <w:ind w:left="5005" w:hanging="1422"/>
      </w:pPr>
      <w:rPr>
        <w:rFonts w:hint="default"/>
        <w:lang w:val="en-US" w:eastAsia="en-US" w:bidi="ar-SA"/>
      </w:rPr>
    </w:lvl>
  </w:abstractNum>
  <w:abstractNum w:abstractNumId="14">
    <w:multiLevelType w:val="hybridMultilevel"/>
    <w:lvl w:ilvl="0">
      <w:start w:val="0"/>
      <w:numFmt w:val="bullet"/>
      <w:lvlText w:val=""/>
      <w:lvlJc w:val="left"/>
      <w:pPr>
        <w:ind w:left="1632" w:hanging="432"/>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2676" w:hanging="432"/>
      </w:pPr>
      <w:rPr>
        <w:rFonts w:hint="default"/>
        <w:lang w:val="en-US" w:eastAsia="en-US" w:bidi="ar-SA"/>
      </w:rPr>
    </w:lvl>
    <w:lvl w:ilvl="2">
      <w:start w:val="0"/>
      <w:numFmt w:val="bullet"/>
      <w:lvlText w:val="•"/>
      <w:lvlJc w:val="left"/>
      <w:pPr>
        <w:ind w:left="3712" w:hanging="432"/>
      </w:pPr>
      <w:rPr>
        <w:rFonts w:hint="default"/>
        <w:lang w:val="en-US" w:eastAsia="en-US" w:bidi="ar-SA"/>
      </w:rPr>
    </w:lvl>
    <w:lvl w:ilvl="3">
      <w:start w:val="0"/>
      <w:numFmt w:val="bullet"/>
      <w:lvlText w:val="•"/>
      <w:lvlJc w:val="left"/>
      <w:pPr>
        <w:ind w:left="4748" w:hanging="432"/>
      </w:pPr>
      <w:rPr>
        <w:rFonts w:hint="default"/>
        <w:lang w:val="en-US" w:eastAsia="en-US" w:bidi="ar-SA"/>
      </w:rPr>
    </w:lvl>
    <w:lvl w:ilvl="4">
      <w:start w:val="0"/>
      <w:numFmt w:val="bullet"/>
      <w:lvlText w:val="•"/>
      <w:lvlJc w:val="left"/>
      <w:pPr>
        <w:ind w:left="5784" w:hanging="432"/>
      </w:pPr>
      <w:rPr>
        <w:rFonts w:hint="default"/>
        <w:lang w:val="en-US" w:eastAsia="en-US" w:bidi="ar-SA"/>
      </w:rPr>
    </w:lvl>
    <w:lvl w:ilvl="5">
      <w:start w:val="0"/>
      <w:numFmt w:val="bullet"/>
      <w:lvlText w:val="•"/>
      <w:lvlJc w:val="left"/>
      <w:pPr>
        <w:ind w:left="6820" w:hanging="432"/>
      </w:pPr>
      <w:rPr>
        <w:rFonts w:hint="default"/>
        <w:lang w:val="en-US" w:eastAsia="en-US" w:bidi="ar-SA"/>
      </w:rPr>
    </w:lvl>
    <w:lvl w:ilvl="6">
      <w:start w:val="0"/>
      <w:numFmt w:val="bullet"/>
      <w:lvlText w:val="•"/>
      <w:lvlJc w:val="left"/>
      <w:pPr>
        <w:ind w:left="7856" w:hanging="432"/>
      </w:pPr>
      <w:rPr>
        <w:rFonts w:hint="default"/>
        <w:lang w:val="en-US" w:eastAsia="en-US" w:bidi="ar-SA"/>
      </w:rPr>
    </w:lvl>
    <w:lvl w:ilvl="7">
      <w:start w:val="0"/>
      <w:numFmt w:val="bullet"/>
      <w:lvlText w:val="•"/>
      <w:lvlJc w:val="left"/>
      <w:pPr>
        <w:ind w:left="8892" w:hanging="432"/>
      </w:pPr>
      <w:rPr>
        <w:rFonts w:hint="default"/>
        <w:lang w:val="en-US" w:eastAsia="en-US" w:bidi="ar-SA"/>
      </w:rPr>
    </w:lvl>
    <w:lvl w:ilvl="8">
      <w:start w:val="0"/>
      <w:numFmt w:val="bullet"/>
      <w:lvlText w:val="•"/>
      <w:lvlJc w:val="left"/>
      <w:pPr>
        <w:ind w:left="9928" w:hanging="432"/>
      </w:pPr>
      <w:rPr>
        <w:rFonts w:hint="default"/>
        <w:lang w:val="en-US" w:eastAsia="en-US" w:bidi="ar-SA"/>
      </w:rPr>
    </w:lvl>
  </w:abstractNum>
  <w:abstractNum w:abstractNumId="13">
    <w:multiLevelType w:val="hybridMultilevel"/>
    <w:lvl w:ilvl="0">
      <w:start w:val="1"/>
      <w:numFmt w:val="decimal"/>
      <w:lvlText w:val="%1."/>
      <w:lvlJc w:val="left"/>
      <w:pPr>
        <w:ind w:left="1560" w:hanging="3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604" w:hanging="360"/>
      </w:pPr>
      <w:rPr>
        <w:rFonts w:hint="default"/>
        <w:lang w:val="en-US" w:eastAsia="en-US" w:bidi="ar-SA"/>
      </w:rPr>
    </w:lvl>
    <w:lvl w:ilvl="2">
      <w:start w:val="0"/>
      <w:numFmt w:val="bullet"/>
      <w:lvlText w:val="•"/>
      <w:lvlJc w:val="left"/>
      <w:pPr>
        <w:ind w:left="3648" w:hanging="360"/>
      </w:pPr>
      <w:rPr>
        <w:rFonts w:hint="default"/>
        <w:lang w:val="en-US" w:eastAsia="en-US" w:bidi="ar-SA"/>
      </w:rPr>
    </w:lvl>
    <w:lvl w:ilvl="3">
      <w:start w:val="0"/>
      <w:numFmt w:val="bullet"/>
      <w:lvlText w:val="•"/>
      <w:lvlJc w:val="left"/>
      <w:pPr>
        <w:ind w:left="4692" w:hanging="360"/>
      </w:pPr>
      <w:rPr>
        <w:rFonts w:hint="default"/>
        <w:lang w:val="en-US" w:eastAsia="en-US" w:bidi="ar-SA"/>
      </w:rPr>
    </w:lvl>
    <w:lvl w:ilvl="4">
      <w:start w:val="0"/>
      <w:numFmt w:val="bullet"/>
      <w:lvlText w:val="•"/>
      <w:lvlJc w:val="left"/>
      <w:pPr>
        <w:ind w:left="5736" w:hanging="360"/>
      </w:pPr>
      <w:rPr>
        <w:rFonts w:hint="default"/>
        <w:lang w:val="en-US" w:eastAsia="en-US" w:bidi="ar-SA"/>
      </w:rPr>
    </w:lvl>
    <w:lvl w:ilvl="5">
      <w:start w:val="0"/>
      <w:numFmt w:val="bullet"/>
      <w:lvlText w:val="•"/>
      <w:lvlJc w:val="left"/>
      <w:pPr>
        <w:ind w:left="6780" w:hanging="360"/>
      </w:pPr>
      <w:rPr>
        <w:rFonts w:hint="default"/>
        <w:lang w:val="en-US" w:eastAsia="en-US" w:bidi="ar-SA"/>
      </w:rPr>
    </w:lvl>
    <w:lvl w:ilvl="6">
      <w:start w:val="0"/>
      <w:numFmt w:val="bullet"/>
      <w:lvlText w:val="•"/>
      <w:lvlJc w:val="left"/>
      <w:pPr>
        <w:ind w:left="7824" w:hanging="360"/>
      </w:pPr>
      <w:rPr>
        <w:rFonts w:hint="default"/>
        <w:lang w:val="en-US" w:eastAsia="en-US" w:bidi="ar-SA"/>
      </w:rPr>
    </w:lvl>
    <w:lvl w:ilvl="7">
      <w:start w:val="0"/>
      <w:numFmt w:val="bullet"/>
      <w:lvlText w:val="•"/>
      <w:lvlJc w:val="left"/>
      <w:pPr>
        <w:ind w:left="8868" w:hanging="360"/>
      </w:pPr>
      <w:rPr>
        <w:rFonts w:hint="default"/>
        <w:lang w:val="en-US" w:eastAsia="en-US" w:bidi="ar-SA"/>
      </w:rPr>
    </w:lvl>
    <w:lvl w:ilvl="8">
      <w:start w:val="0"/>
      <w:numFmt w:val="bullet"/>
      <w:lvlText w:val="•"/>
      <w:lvlJc w:val="left"/>
      <w:pPr>
        <w:ind w:left="9912" w:hanging="360"/>
      </w:pPr>
      <w:rPr>
        <w:rFonts w:hint="default"/>
        <w:lang w:val="en-US" w:eastAsia="en-US" w:bidi="ar-SA"/>
      </w:rPr>
    </w:lvl>
  </w:abstractNum>
  <w:abstractNum w:abstractNumId="12">
    <w:multiLevelType w:val="hybridMultilevel"/>
    <w:lvl w:ilvl="0">
      <w:start w:val="1"/>
      <w:numFmt w:val="lowerLetter"/>
      <w:lvlText w:val="%1)"/>
      <w:lvlJc w:val="left"/>
      <w:pPr>
        <w:ind w:left="1200" w:hanging="361"/>
        <w:jc w:val="left"/>
      </w:pPr>
      <w:rPr>
        <w:rFonts w:hint="default" w:ascii="Calibri" w:hAnsi="Calibri" w:eastAsia="Calibri" w:cs="Calibri"/>
        <w:b w:val="0"/>
        <w:bCs w:val="0"/>
        <w:i w:val="0"/>
        <w:iCs w:val="0"/>
        <w:w w:val="99"/>
        <w:sz w:val="20"/>
        <w:szCs w:val="20"/>
        <w:lang w:val="en-US" w:eastAsia="en-US" w:bidi="ar-SA"/>
      </w:rPr>
    </w:lvl>
    <w:lvl w:ilvl="1">
      <w:start w:val="0"/>
      <w:numFmt w:val="bullet"/>
      <w:lvlText w:val="•"/>
      <w:lvlJc w:val="left"/>
      <w:pPr>
        <w:ind w:left="2280" w:hanging="361"/>
      </w:pPr>
      <w:rPr>
        <w:rFonts w:hint="default"/>
        <w:lang w:val="en-US" w:eastAsia="en-US" w:bidi="ar-SA"/>
      </w:rPr>
    </w:lvl>
    <w:lvl w:ilvl="2">
      <w:start w:val="0"/>
      <w:numFmt w:val="bullet"/>
      <w:lvlText w:val="•"/>
      <w:lvlJc w:val="left"/>
      <w:pPr>
        <w:ind w:left="3360" w:hanging="361"/>
      </w:pPr>
      <w:rPr>
        <w:rFonts w:hint="default"/>
        <w:lang w:val="en-US" w:eastAsia="en-US" w:bidi="ar-SA"/>
      </w:rPr>
    </w:lvl>
    <w:lvl w:ilvl="3">
      <w:start w:val="0"/>
      <w:numFmt w:val="bullet"/>
      <w:lvlText w:val="•"/>
      <w:lvlJc w:val="left"/>
      <w:pPr>
        <w:ind w:left="4440" w:hanging="361"/>
      </w:pPr>
      <w:rPr>
        <w:rFonts w:hint="default"/>
        <w:lang w:val="en-US" w:eastAsia="en-US" w:bidi="ar-SA"/>
      </w:rPr>
    </w:lvl>
    <w:lvl w:ilvl="4">
      <w:start w:val="0"/>
      <w:numFmt w:val="bullet"/>
      <w:lvlText w:val="•"/>
      <w:lvlJc w:val="left"/>
      <w:pPr>
        <w:ind w:left="5520" w:hanging="361"/>
      </w:pPr>
      <w:rPr>
        <w:rFonts w:hint="default"/>
        <w:lang w:val="en-US" w:eastAsia="en-US" w:bidi="ar-SA"/>
      </w:rPr>
    </w:lvl>
    <w:lvl w:ilvl="5">
      <w:start w:val="0"/>
      <w:numFmt w:val="bullet"/>
      <w:lvlText w:val="•"/>
      <w:lvlJc w:val="left"/>
      <w:pPr>
        <w:ind w:left="6600" w:hanging="361"/>
      </w:pPr>
      <w:rPr>
        <w:rFonts w:hint="default"/>
        <w:lang w:val="en-US" w:eastAsia="en-US" w:bidi="ar-SA"/>
      </w:rPr>
    </w:lvl>
    <w:lvl w:ilvl="6">
      <w:start w:val="0"/>
      <w:numFmt w:val="bullet"/>
      <w:lvlText w:val="•"/>
      <w:lvlJc w:val="left"/>
      <w:pPr>
        <w:ind w:left="7680" w:hanging="361"/>
      </w:pPr>
      <w:rPr>
        <w:rFonts w:hint="default"/>
        <w:lang w:val="en-US" w:eastAsia="en-US" w:bidi="ar-SA"/>
      </w:rPr>
    </w:lvl>
    <w:lvl w:ilvl="7">
      <w:start w:val="0"/>
      <w:numFmt w:val="bullet"/>
      <w:lvlText w:val="•"/>
      <w:lvlJc w:val="left"/>
      <w:pPr>
        <w:ind w:left="8760" w:hanging="361"/>
      </w:pPr>
      <w:rPr>
        <w:rFonts w:hint="default"/>
        <w:lang w:val="en-US" w:eastAsia="en-US" w:bidi="ar-SA"/>
      </w:rPr>
    </w:lvl>
    <w:lvl w:ilvl="8">
      <w:start w:val="0"/>
      <w:numFmt w:val="bullet"/>
      <w:lvlText w:val="•"/>
      <w:lvlJc w:val="left"/>
      <w:pPr>
        <w:ind w:left="9840" w:hanging="361"/>
      </w:pPr>
      <w:rPr>
        <w:rFonts w:hint="default"/>
        <w:lang w:val="en-US" w:eastAsia="en-US" w:bidi="ar-SA"/>
      </w:rPr>
    </w:lvl>
  </w:abstractNum>
  <w:abstractNum w:abstractNumId="11">
    <w:multiLevelType w:val="hybridMultilevel"/>
    <w:lvl w:ilvl="0">
      <w:start w:val="4"/>
      <w:numFmt w:val="decimal"/>
      <w:lvlText w:val="%1"/>
      <w:lvlJc w:val="left"/>
      <w:pPr>
        <w:ind w:left="912" w:hanging="432"/>
        <w:jc w:val="left"/>
      </w:pPr>
      <w:rPr>
        <w:rFonts w:hint="default" w:ascii="Calibri" w:hAnsi="Calibri" w:eastAsia="Calibri" w:cs="Calibri"/>
        <w:b/>
        <w:bCs/>
        <w:i/>
        <w:iCs/>
        <w:color w:val="1F487C"/>
        <w:w w:val="99"/>
        <w:sz w:val="32"/>
        <w:szCs w:val="32"/>
        <w:lang w:val="en-US" w:eastAsia="en-US" w:bidi="ar-SA"/>
      </w:rPr>
    </w:lvl>
    <w:lvl w:ilvl="1">
      <w:start w:val="1"/>
      <w:numFmt w:val="decimal"/>
      <w:lvlText w:val="%1.%2"/>
      <w:lvlJc w:val="left"/>
      <w:pPr>
        <w:ind w:left="1020" w:hanging="540"/>
        <w:jc w:val="left"/>
      </w:pPr>
      <w:rPr>
        <w:rFonts w:hint="default" w:ascii="Calibri" w:hAnsi="Calibri" w:eastAsia="Calibri" w:cs="Calibri"/>
        <w:b/>
        <w:bCs/>
        <w:i w:val="0"/>
        <w:iCs w:val="0"/>
        <w:color w:val="1F487C"/>
        <w:w w:val="100"/>
        <w:sz w:val="24"/>
        <w:szCs w:val="24"/>
        <w:lang w:val="en-US" w:eastAsia="en-US" w:bidi="ar-SA"/>
      </w:rPr>
    </w:lvl>
    <w:lvl w:ilvl="2">
      <w:start w:val="0"/>
      <w:numFmt w:val="bullet"/>
      <w:lvlText w:val=""/>
      <w:lvlJc w:val="left"/>
      <w:pPr>
        <w:ind w:left="1200" w:hanging="361"/>
      </w:pPr>
      <w:rPr>
        <w:rFonts w:hint="default" w:ascii="Symbol" w:hAnsi="Symbol" w:eastAsia="Symbol" w:cs="Symbol"/>
        <w:b w:val="0"/>
        <w:bCs w:val="0"/>
        <w:i w:val="0"/>
        <w:iCs w:val="0"/>
        <w:w w:val="99"/>
        <w:sz w:val="20"/>
        <w:szCs w:val="20"/>
        <w:lang w:val="en-US" w:eastAsia="en-US" w:bidi="ar-SA"/>
      </w:rPr>
    </w:lvl>
    <w:lvl w:ilvl="3">
      <w:start w:val="0"/>
      <w:numFmt w:val="bullet"/>
      <w:lvlText w:val="•"/>
      <w:lvlJc w:val="left"/>
      <w:pPr>
        <w:ind w:left="2550" w:hanging="361"/>
      </w:pPr>
      <w:rPr>
        <w:rFonts w:hint="default"/>
        <w:lang w:val="en-US" w:eastAsia="en-US" w:bidi="ar-SA"/>
      </w:rPr>
    </w:lvl>
    <w:lvl w:ilvl="4">
      <w:start w:val="0"/>
      <w:numFmt w:val="bullet"/>
      <w:lvlText w:val="•"/>
      <w:lvlJc w:val="left"/>
      <w:pPr>
        <w:ind w:left="3900" w:hanging="361"/>
      </w:pPr>
      <w:rPr>
        <w:rFonts w:hint="default"/>
        <w:lang w:val="en-US" w:eastAsia="en-US" w:bidi="ar-SA"/>
      </w:rPr>
    </w:lvl>
    <w:lvl w:ilvl="5">
      <w:start w:val="0"/>
      <w:numFmt w:val="bullet"/>
      <w:lvlText w:val="•"/>
      <w:lvlJc w:val="left"/>
      <w:pPr>
        <w:ind w:left="5250" w:hanging="361"/>
      </w:pPr>
      <w:rPr>
        <w:rFonts w:hint="default"/>
        <w:lang w:val="en-US" w:eastAsia="en-US" w:bidi="ar-SA"/>
      </w:rPr>
    </w:lvl>
    <w:lvl w:ilvl="6">
      <w:start w:val="0"/>
      <w:numFmt w:val="bullet"/>
      <w:lvlText w:val="•"/>
      <w:lvlJc w:val="left"/>
      <w:pPr>
        <w:ind w:left="6600" w:hanging="361"/>
      </w:pPr>
      <w:rPr>
        <w:rFonts w:hint="default"/>
        <w:lang w:val="en-US" w:eastAsia="en-US" w:bidi="ar-SA"/>
      </w:rPr>
    </w:lvl>
    <w:lvl w:ilvl="7">
      <w:start w:val="0"/>
      <w:numFmt w:val="bullet"/>
      <w:lvlText w:val="•"/>
      <w:lvlJc w:val="left"/>
      <w:pPr>
        <w:ind w:left="7950" w:hanging="361"/>
      </w:pPr>
      <w:rPr>
        <w:rFonts w:hint="default"/>
        <w:lang w:val="en-US" w:eastAsia="en-US" w:bidi="ar-SA"/>
      </w:rPr>
    </w:lvl>
    <w:lvl w:ilvl="8">
      <w:start w:val="0"/>
      <w:numFmt w:val="bullet"/>
      <w:lvlText w:val="•"/>
      <w:lvlJc w:val="left"/>
      <w:pPr>
        <w:ind w:left="9300" w:hanging="361"/>
      </w:pPr>
      <w:rPr>
        <w:rFonts w:hint="default"/>
        <w:lang w:val="en-US" w:eastAsia="en-US" w:bidi="ar-SA"/>
      </w:rPr>
    </w:lvl>
  </w:abstractNum>
  <w:abstractNum w:abstractNumId="10">
    <w:multiLevelType w:val="hybridMultilevel"/>
    <w:lvl w:ilvl="0">
      <w:start w:val="1"/>
      <w:numFmt w:val="decimal"/>
      <w:lvlText w:val="%1."/>
      <w:lvlJc w:val="left"/>
      <w:pPr>
        <w:ind w:left="1200" w:hanging="361"/>
        <w:jc w:val="left"/>
      </w:pPr>
      <w:rPr>
        <w:rFonts w:hint="default" w:ascii="Calibri" w:hAnsi="Calibri" w:eastAsia="Calibri" w:cs="Calibri"/>
        <w:b w:val="0"/>
        <w:bCs w:val="0"/>
        <w:i w:val="0"/>
        <w:iCs w:val="0"/>
        <w:w w:val="100"/>
        <w:sz w:val="16"/>
        <w:szCs w:val="16"/>
        <w:lang w:val="en-US" w:eastAsia="en-US" w:bidi="ar-SA"/>
      </w:rPr>
    </w:lvl>
    <w:lvl w:ilvl="1">
      <w:start w:val="0"/>
      <w:numFmt w:val="bullet"/>
      <w:lvlText w:val="•"/>
      <w:lvlJc w:val="left"/>
      <w:pPr>
        <w:ind w:left="2280" w:hanging="361"/>
      </w:pPr>
      <w:rPr>
        <w:rFonts w:hint="default"/>
        <w:lang w:val="en-US" w:eastAsia="en-US" w:bidi="ar-SA"/>
      </w:rPr>
    </w:lvl>
    <w:lvl w:ilvl="2">
      <w:start w:val="0"/>
      <w:numFmt w:val="bullet"/>
      <w:lvlText w:val="•"/>
      <w:lvlJc w:val="left"/>
      <w:pPr>
        <w:ind w:left="3360" w:hanging="361"/>
      </w:pPr>
      <w:rPr>
        <w:rFonts w:hint="default"/>
        <w:lang w:val="en-US" w:eastAsia="en-US" w:bidi="ar-SA"/>
      </w:rPr>
    </w:lvl>
    <w:lvl w:ilvl="3">
      <w:start w:val="0"/>
      <w:numFmt w:val="bullet"/>
      <w:lvlText w:val="•"/>
      <w:lvlJc w:val="left"/>
      <w:pPr>
        <w:ind w:left="4440" w:hanging="361"/>
      </w:pPr>
      <w:rPr>
        <w:rFonts w:hint="default"/>
        <w:lang w:val="en-US" w:eastAsia="en-US" w:bidi="ar-SA"/>
      </w:rPr>
    </w:lvl>
    <w:lvl w:ilvl="4">
      <w:start w:val="0"/>
      <w:numFmt w:val="bullet"/>
      <w:lvlText w:val="•"/>
      <w:lvlJc w:val="left"/>
      <w:pPr>
        <w:ind w:left="5520" w:hanging="361"/>
      </w:pPr>
      <w:rPr>
        <w:rFonts w:hint="default"/>
        <w:lang w:val="en-US" w:eastAsia="en-US" w:bidi="ar-SA"/>
      </w:rPr>
    </w:lvl>
    <w:lvl w:ilvl="5">
      <w:start w:val="0"/>
      <w:numFmt w:val="bullet"/>
      <w:lvlText w:val="•"/>
      <w:lvlJc w:val="left"/>
      <w:pPr>
        <w:ind w:left="6600" w:hanging="361"/>
      </w:pPr>
      <w:rPr>
        <w:rFonts w:hint="default"/>
        <w:lang w:val="en-US" w:eastAsia="en-US" w:bidi="ar-SA"/>
      </w:rPr>
    </w:lvl>
    <w:lvl w:ilvl="6">
      <w:start w:val="0"/>
      <w:numFmt w:val="bullet"/>
      <w:lvlText w:val="•"/>
      <w:lvlJc w:val="left"/>
      <w:pPr>
        <w:ind w:left="7680" w:hanging="361"/>
      </w:pPr>
      <w:rPr>
        <w:rFonts w:hint="default"/>
        <w:lang w:val="en-US" w:eastAsia="en-US" w:bidi="ar-SA"/>
      </w:rPr>
    </w:lvl>
    <w:lvl w:ilvl="7">
      <w:start w:val="0"/>
      <w:numFmt w:val="bullet"/>
      <w:lvlText w:val="•"/>
      <w:lvlJc w:val="left"/>
      <w:pPr>
        <w:ind w:left="8760" w:hanging="361"/>
      </w:pPr>
      <w:rPr>
        <w:rFonts w:hint="default"/>
        <w:lang w:val="en-US" w:eastAsia="en-US" w:bidi="ar-SA"/>
      </w:rPr>
    </w:lvl>
    <w:lvl w:ilvl="8">
      <w:start w:val="0"/>
      <w:numFmt w:val="bullet"/>
      <w:lvlText w:val="•"/>
      <w:lvlJc w:val="left"/>
      <w:pPr>
        <w:ind w:left="9840" w:hanging="361"/>
      </w:pPr>
      <w:rPr>
        <w:rFonts w:hint="default"/>
        <w:lang w:val="en-US" w:eastAsia="en-US" w:bidi="ar-SA"/>
      </w:rPr>
    </w:lvl>
  </w:abstractNum>
  <w:abstractNum w:abstractNumId="9">
    <w:multiLevelType w:val="hybridMultilevel"/>
    <w:lvl w:ilvl="0">
      <w:start w:val="1"/>
      <w:numFmt w:val="decimal"/>
      <w:lvlText w:val="%1."/>
      <w:lvlJc w:val="left"/>
      <w:pPr>
        <w:ind w:left="1200" w:hanging="361"/>
        <w:jc w:val="left"/>
      </w:pPr>
      <w:rPr>
        <w:rFonts w:hint="default" w:ascii="Calibri" w:hAnsi="Calibri" w:eastAsia="Calibri" w:cs="Calibri"/>
        <w:b w:val="0"/>
        <w:bCs w:val="0"/>
        <w:i w:val="0"/>
        <w:iCs w:val="0"/>
        <w:w w:val="100"/>
        <w:sz w:val="16"/>
        <w:szCs w:val="16"/>
        <w:lang w:val="en-US" w:eastAsia="en-US" w:bidi="ar-SA"/>
      </w:rPr>
    </w:lvl>
    <w:lvl w:ilvl="1">
      <w:start w:val="0"/>
      <w:numFmt w:val="bullet"/>
      <w:lvlText w:val="•"/>
      <w:lvlJc w:val="left"/>
      <w:pPr>
        <w:ind w:left="1200" w:hanging="361"/>
      </w:pPr>
      <w:rPr>
        <w:rFonts w:hint="default"/>
        <w:lang w:val="en-US" w:eastAsia="en-US" w:bidi="ar-SA"/>
      </w:rPr>
    </w:lvl>
    <w:lvl w:ilvl="2">
      <w:start w:val="0"/>
      <w:numFmt w:val="bullet"/>
      <w:lvlText w:val="•"/>
      <w:lvlJc w:val="left"/>
      <w:pPr>
        <w:ind w:left="2400" w:hanging="361"/>
      </w:pPr>
      <w:rPr>
        <w:rFonts w:hint="default"/>
        <w:lang w:val="en-US" w:eastAsia="en-US" w:bidi="ar-SA"/>
      </w:rPr>
    </w:lvl>
    <w:lvl w:ilvl="3">
      <w:start w:val="0"/>
      <w:numFmt w:val="bullet"/>
      <w:lvlText w:val="•"/>
      <w:lvlJc w:val="left"/>
      <w:pPr>
        <w:ind w:left="3600" w:hanging="361"/>
      </w:pPr>
      <w:rPr>
        <w:rFonts w:hint="default"/>
        <w:lang w:val="en-US" w:eastAsia="en-US" w:bidi="ar-SA"/>
      </w:rPr>
    </w:lvl>
    <w:lvl w:ilvl="4">
      <w:start w:val="0"/>
      <w:numFmt w:val="bullet"/>
      <w:lvlText w:val="•"/>
      <w:lvlJc w:val="left"/>
      <w:pPr>
        <w:ind w:left="4800" w:hanging="361"/>
      </w:pPr>
      <w:rPr>
        <w:rFonts w:hint="default"/>
        <w:lang w:val="en-US" w:eastAsia="en-US" w:bidi="ar-SA"/>
      </w:rPr>
    </w:lvl>
    <w:lvl w:ilvl="5">
      <w:start w:val="0"/>
      <w:numFmt w:val="bullet"/>
      <w:lvlText w:val="•"/>
      <w:lvlJc w:val="left"/>
      <w:pPr>
        <w:ind w:left="600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400" w:hanging="361"/>
      </w:pPr>
      <w:rPr>
        <w:rFonts w:hint="default"/>
        <w:lang w:val="en-US" w:eastAsia="en-US" w:bidi="ar-SA"/>
      </w:rPr>
    </w:lvl>
    <w:lvl w:ilvl="8">
      <w:start w:val="0"/>
      <w:numFmt w:val="bullet"/>
      <w:lvlText w:val="•"/>
      <w:lvlJc w:val="left"/>
      <w:pPr>
        <w:ind w:left="9600" w:hanging="361"/>
      </w:pPr>
      <w:rPr>
        <w:rFonts w:hint="default"/>
        <w:lang w:val="en-US" w:eastAsia="en-US" w:bidi="ar-SA"/>
      </w:rPr>
    </w:lvl>
  </w:abstractNum>
  <w:abstractNum w:abstractNumId="8">
    <w:multiLevelType w:val="hybridMultilevel"/>
    <w:lvl w:ilvl="0">
      <w:start w:val="1"/>
      <w:numFmt w:val="decimal"/>
      <w:lvlText w:val="%1."/>
      <w:lvlJc w:val="left"/>
      <w:pPr>
        <w:ind w:left="1200" w:hanging="361"/>
        <w:jc w:val="left"/>
      </w:pPr>
      <w:rPr>
        <w:rFonts w:hint="default" w:ascii="Calibri" w:hAnsi="Calibri" w:eastAsia="Calibri" w:cs="Calibri"/>
        <w:b w:val="0"/>
        <w:bCs w:val="0"/>
        <w:i w:val="0"/>
        <w:iCs w:val="0"/>
        <w:w w:val="100"/>
        <w:sz w:val="16"/>
        <w:szCs w:val="16"/>
        <w:lang w:val="en-US" w:eastAsia="en-US" w:bidi="ar-SA"/>
      </w:rPr>
    </w:lvl>
    <w:lvl w:ilvl="1">
      <w:start w:val="0"/>
      <w:numFmt w:val="bullet"/>
      <w:lvlText w:val="•"/>
      <w:lvlJc w:val="left"/>
      <w:pPr>
        <w:ind w:left="2280" w:hanging="361"/>
      </w:pPr>
      <w:rPr>
        <w:rFonts w:hint="default"/>
        <w:lang w:val="en-US" w:eastAsia="en-US" w:bidi="ar-SA"/>
      </w:rPr>
    </w:lvl>
    <w:lvl w:ilvl="2">
      <w:start w:val="0"/>
      <w:numFmt w:val="bullet"/>
      <w:lvlText w:val="•"/>
      <w:lvlJc w:val="left"/>
      <w:pPr>
        <w:ind w:left="3360" w:hanging="361"/>
      </w:pPr>
      <w:rPr>
        <w:rFonts w:hint="default"/>
        <w:lang w:val="en-US" w:eastAsia="en-US" w:bidi="ar-SA"/>
      </w:rPr>
    </w:lvl>
    <w:lvl w:ilvl="3">
      <w:start w:val="0"/>
      <w:numFmt w:val="bullet"/>
      <w:lvlText w:val="•"/>
      <w:lvlJc w:val="left"/>
      <w:pPr>
        <w:ind w:left="4440" w:hanging="361"/>
      </w:pPr>
      <w:rPr>
        <w:rFonts w:hint="default"/>
        <w:lang w:val="en-US" w:eastAsia="en-US" w:bidi="ar-SA"/>
      </w:rPr>
    </w:lvl>
    <w:lvl w:ilvl="4">
      <w:start w:val="0"/>
      <w:numFmt w:val="bullet"/>
      <w:lvlText w:val="•"/>
      <w:lvlJc w:val="left"/>
      <w:pPr>
        <w:ind w:left="5520" w:hanging="361"/>
      </w:pPr>
      <w:rPr>
        <w:rFonts w:hint="default"/>
        <w:lang w:val="en-US" w:eastAsia="en-US" w:bidi="ar-SA"/>
      </w:rPr>
    </w:lvl>
    <w:lvl w:ilvl="5">
      <w:start w:val="0"/>
      <w:numFmt w:val="bullet"/>
      <w:lvlText w:val="•"/>
      <w:lvlJc w:val="left"/>
      <w:pPr>
        <w:ind w:left="6600" w:hanging="361"/>
      </w:pPr>
      <w:rPr>
        <w:rFonts w:hint="default"/>
        <w:lang w:val="en-US" w:eastAsia="en-US" w:bidi="ar-SA"/>
      </w:rPr>
    </w:lvl>
    <w:lvl w:ilvl="6">
      <w:start w:val="0"/>
      <w:numFmt w:val="bullet"/>
      <w:lvlText w:val="•"/>
      <w:lvlJc w:val="left"/>
      <w:pPr>
        <w:ind w:left="7680" w:hanging="361"/>
      </w:pPr>
      <w:rPr>
        <w:rFonts w:hint="default"/>
        <w:lang w:val="en-US" w:eastAsia="en-US" w:bidi="ar-SA"/>
      </w:rPr>
    </w:lvl>
    <w:lvl w:ilvl="7">
      <w:start w:val="0"/>
      <w:numFmt w:val="bullet"/>
      <w:lvlText w:val="•"/>
      <w:lvlJc w:val="left"/>
      <w:pPr>
        <w:ind w:left="8760" w:hanging="361"/>
      </w:pPr>
      <w:rPr>
        <w:rFonts w:hint="default"/>
        <w:lang w:val="en-US" w:eastAsia="en-US" w:bidi="ar-SA"/>
      </w:rPr>
    </w:lvl>
    <w:lvl w:ilvl="8">
      <w:start w:val="0"/>
      <w:numFmt w:val="bullet"/>
      <w:lvlText w:val="•"/>
      <w:lvlJc w:val="left"/>
      <w:pPr>
        <w:ind w:left="9840" w:hanging="361"/>
      </w:pPr>
      <w:rPr>
        <w:rFonts w:hint="default"/>
        <w:lang w:val="en-US" w:eastAsia="en-US" w:bidi="ar-SA"/>
      </w:rPr>
    </w:lvl>
  </w:abstractNum>
  <w:abstractNum w:abstractNumId="7">
    <w:multiLevelType w:val="hybridMultilevel"/>
    <w:lvl w:ilvl="0">
      <w:start w:val="1"/>
      <w:numFmt w:val="decimal"/>
      <w:lvlText w:val="%1."/>
      <w:lvlJc w:val="left"/>
      <w:pPr>
        <w:ind w:left="1200" w:hanging="361"/>
        <w:jc w:val="left"/>
      </w:pPr>
      <w:rPr>
        <w:rFonts w:hint="default" w:ascii="Calibri" w:hAnsi="Calibri" w:eastAsia="Calibri" w:cs="Calibri"/>
        <w:b w:val="0"/>
        <w:bCs w:val="0"/>
        <w:i w:val="0"/>
        <w:iCs w:val="0"/>
        <w:w w:val="100"/>
        <w:sz w:val="16"/>
        <w:szCs w:val="16"/>
        <w:lang w:val="en-US" w:eastAsia="en-US" w:bidi="ar-SA"/>
      </w:rPr>
    </w:lvl>
    <w:lvl w:ilvl="1">
      <w:start w:val="0"/>
      <w:numFmt w:val="bullet"/>
      <w:lvlText w:val="•"/>
      <w:lvlJc w:val="left"/>
      <w:pPr>
        <w:ind w:left="2280" w:hanging="361"/>
      </w:pPr>
      <w:rPr>
        <w:rFonts w:hint="default"/>
        <w:lang w:val="en-US" w:eastAsia="en-US" w:bidi="ar-SA"/>
      </w:rPr>
    </w:lvl>
    <w:lvl w:ilvl="2">
      <w:start w:val="0"/>
      <w:numFmt w:val="bullet"/>
      <w:lvlText w:val="•"/>
      <w:lvlJc w:val="left"/>
      <w:pPr>
        <w:ind w:left="3360" w:hanging="361"/>
      </w:pPr>
      <w:rPr>
        <w:rFonts w:hint="default"/>
        <w:lang w:val="en-US" w:eastAsia="en-US" w:bidi="ar-SA"/>
      </w:rPr>
    </w:lvl>
    <w:lvl w:ilvl="3">
      <w:start w:val="0"/>
      <w:numFmt w:val="bullet"/>
      <w:lvlText w:val="•"/>
      <w:lvlJc w:val="left"/>
      <w:pPr>
        <w:ind w:left="4440" w:hanging="361"/>
      </w:pPr>
      <w:rPr>
        <w:rFonts w:hint="default"/>
        <w:lang w:val="en-US" w:eastAsia="en-US" w:bidi="ar-SA"/>
      </w:rPr>
    </w:lvl>
    <w:lvl w:ilvl="4">
      <w:start w:val="0"/>
      <w:numFmt w:val="bullet"/>
      <w:lvlText w:val="•"/>
      <w:lvlJc w:val="left"/>
      <w:pPr>
        <w:ind w:left="5520" w:hanging="361"/>
      </w:pPr>
      <w:rPr>
        <w:rFonts w:hint="default"/>
        <w:lang w:val="en-US" w:eastAsia="en-US" w:bidi="ar-SA"/>
      </w:rPr>
    </w:lvl>
    <w:lvl w:ilvl="5">
      <w:start w:val="0"/>
      <w:numFmt w:val="bullet"/>
      <w:lvlText w:val="•"/>
      <w:lvlJc w:val="left"/>
      <w:pPr>
        <w:ind w:left="6600" w:hanging="361"/>
      </w:pPr>
      <w:rPr>
        <w:rFonts w:hint="default"/>
        <w:lang w:val="en-US" w:eastAsia="en-US" w:bidi="ar-SA"/>
      </w:rPr>
    </w:lvl>
    <w:lvl w:ilvl="6">
      <w:start w:val="0"/>
      <w:numFmt w:val="bullet"/>
      <w:lvlText w:val="•"/>
      <w:lvlJc w:val="left"/>
      <w:pPr>
        <w:ind w:left="7680" w:hanging="361"/>
      </w:pPr>
      <w:rPr>
        <w:rFonts w:hint="default"/>
        <w:lang w:val="en-US" w:eastAsia="en-US" w:bidi="ar-SA"/>
      </w:rPr>
    </w:lvl>
    <w:lvl w:ilvl="7">
      <w:start w:val="0"/>
      <w:numFmt w:val="bullet"/>
      <w:lvlText w:val="•"/>
      <w:lvlJc w:val="left"/>
      <w:pPr>
        <w:ind w:left="8760" w:hanging="361"/>
      </w:pPr>
      <w:rPr>
        <w:rFonts w:hint="default"/>
        <w:lang w:val="en-US" w:eastAsia="en-US" w:bidi="ar-SA"/>
      </w:rPr>
    </w:lvl>
    <w:lvl w:ilvl="8">
      <w:start w:val="0"/>
      <w:numFmt w:val="bullet"/>
      <w:lvlText w:val="•"/>
      <w:lvlJc w:val="left"/>
      <w:pPr>
        <w:ind w:left="9840" w:hanging="361"/>
      </w:pPr>
      <w:rPr>
        <w:rFonts w:hint="default"/>
        <w:lang w:val="en-US" w:eastAsia="en-US" w:bidi="ar-SA"/>
      </w:rPr>
    </w:lvl>
  </w:abstractNum>
  <w:abstractNum w:abstractNumId="6">
    <w:multiLevelType w:val="hybridMultilevel"/>
    <w:lvl w:ilvl="0">
      <w:start w:val="2"/>
      <w:numFmt w:val="decimal"/>
      <w:lvlText w:val="%1"/>
      <w:lvlJc w:val="left"/>
      <w:pPr>
        <w:ind w:left="912" w:hanging="432"/>
        <w:jc w:val="left"/>
      </w:pPr>
      <w:rPr>
        <w:rFonts w:hint="default" w:ascii="Calibri" w:hAnsi="Calibri" w:eastAsia="Calibri" w:cs="Calibri"/>
        <w:b/>
        <w:bCs/>
        <w:i/>
        <w:iCs/>
        <w:color w:val="1F487C"/>
        <w:w w:val="99"/>
        <w:sz w:val="32"/>
        <w:szCs w:val="32"/>
        <w:lang w:val="en-US" w:eastAsia="en-US" w:bidi="ar-SA"/>
      </w:rPr>
    </w:lvl>
    <w:lvl w:ilvl="1">
      <w:start w:val="1"/>
      <w:numFmt w:val="decimal"/>
      <w:lvlText w:val="%1.%2"/>
      <w:lvlJc w:val="left"/>
      <w:pPr>
        <w:ind w:left="1020" w:hanging="540"/>
        <w:jc w:val="left"/>
      </w:pPr>
      <w:rPr>
        <w:rFonts w:hint="default" w:ascii="Calibri" w:hAnsi="Calibri" w:eastAsia="Calibri" w:cs="Calibri"/>
        <w:b/>
        <w:bCs/>
        <w:i w:val="0"/>
        <w:iCs w:val="0"/>
        <w:color w:val="1F487C"/>
        <w:w w:val="100"/>
        <w:sz w:val="24"/>
        <w:szCs w:val="24"/>
        <w:lang w:val="en-US" w:eastAsia="en-US" w:bidi="ar-SA"/>
      </w:rPr>
    </w:lvl>
    <w:lvl w:ilvl="2">
      <w:start w:val="0"/>
      <w:numFmt w:val="bullet"/>
      <w:lvlText w:val=""/>
      <w:lvlJc w:val="left"/>
      <w:pPr>
        <w:ind w:left="1200" w:hanging="361"/>
      </w:pPr>
      <w:rPr>
        <w:rFonts w:hint="default" w:ascii="Symbol" w:hAnsi="Symbol" w:eastAsia="Symbol" w:cs="Symbol"/>
        <w:b w:val="0"/>
        <w:bCs w:val="0"/>
        <w:i w:val="0"/>
        <w:iCs w:val="0"/>
        <w:w w:val="99"/>
        <w:sz w:val="20"/>
        <w:szCs w:val="20"/>
        <w:lang w:val="en-US" w:eastAsia="en-US" w:bidi="ar-SA"/>
      </w:rPr>
    </w:lvl>
    <w:lvl w:ilvl="3">
      <w:start w:val="0"/>
      <w:numFmt w:val="bullet"/>
      <w:lvlText w:val="•"/>
      <w:lvlJc w:val="left"/>
      <w:pPr>
        <w:ind w:left="2550" w:hanging="361"/>
      </w:pPr>
      <w:rPr>
        <w:rFonts w:hint="default"/>
        <w:lang w:val="en-US" w:eastAsia="en-US" w:bidi="ar-SA"/>
      </w:rPr>
    </w:lvl>
    <w:lvl w:ilvl="4">
      <w:start w:val="0"/>
      <w:numFmt w:val="bullet"/>
      <w:lvlText w:val="•"/>
      <w:lvlJc w:val="left"/>
      <w:pPr>
        <w:ind w:left="3900" w:hanging="361"/>
      </w:pPr>
      <w:rPr>
        <w:rFonts w:hint="default"/>
        <w:lang w:val="en-US" w:eastAsia="en-US" w:bidi="ar-SA"/>
      </w:rPr>
    </w:lvl>
    <w:lvl w:ilvl="5">
      <w:start w:val="0"/>
      <w:numFmt w:val="bullet"/>
      <w:lvlText w:val="•"/>
      <w:lvlJc w:val="left"/>
      <w:pPr>
        <w:ind w:left="5250" w:hanging="361"/>
      </w:pPr>
      <w:rPr>
        <w:rFonts w:hint="default"/>
        <w:lang w:val="en-US" w:eastAsia="en-US" w:bidi="ar-SA"/>
      </w:rPr>
    </w:lvl>
    <w:lvl w:ilvl="6">
      <w:start w:val="0"/>
      <w:numFmt w:val="bullet"/>
      <w:lvlText w:val="•"/>
      <w:lvlJc w:val="left"/>
      <w:pPr>
        <w:ind w:left="6600" w:hanging="361"/>
      </w:pPr>
      <w:rPr>
        <w:rFonts w:hint="default"/>
        <w:lang w:val="en-US" w:eastAsia="en-US" w:bidi="ar-SA"/>
      </w:rPr>
    </w:lvl>
    <w:lvl w:ilvl="7">
      <w:start w:val="0"/>
      <w:numFmt w:val="bullet"/>
      <w:lvlText w:val="•"/>
      <w:lvlJc w:val="left"/>
      <w:pPr>
        <w:ind w:left="7950" w:hanging="361"/>
      </w:pPr>
      <w:rPr>
        <w:rFonts w:hint="default"/>
        <w:lang w:val="en-US" w:eastAsia="en-US" w:bidi="ar-SA"/>
      </w:rPr>
    </w:lvl>
    <w:lvl w:ilvl="8">
      <w:start w:val="0"/>
      <w:numFmt w:val="bullet"/>
      <w:lvlText w:val="•"/>
      <w:lvlJc w:val="left"/>
      <w:pPr>
        <w:ind w:left="9300" w:hanging="361"/>
      </w:pPr>
      <w:rPr>
        <w:rFonts w:hint="default"/>
        <w:lang w:val="en-US" w:eastAsia="en-US" w:bidi="ar-SA"/>
      </w:rPr>
    </w:lvl>
  </w:abstractNum>
  <w:abstractNum w:abstractNumId="5">
    <w:multiLevelType w:val="hybridMultilevel"/>
    <w:lvl w:ilvl="0">
      <w:start w:val="1"/>
      <w:numFmt w:val="decimal"/>
      <w:lvlText w:val="%1"/>
      <w:lvlJc w:val="left"/>
      <w:pPr>
        <w:ind w:left="912" w:hanging="432"/>
        <w:jc w:val="left"/>
      </w:pPr>
      <w:rPr>
        <w:rFonts w:hint="default" w:ascii="Calibri" w:hAnsi="Calibri" w:eastAsia="Calibri" w:cs="Calibri"/>
        <w:b/>
        <w:bCs/>
        <w:i/>
        <w:iCs/>
        <w:color w:val="1F487C"/>
        <w:w w:val="99"/>
        <w:sz w:val="32"/>
        <w:szCs w:val="32"/>
        <w:lang w:val="en-US" w:eastAsia="en-US" w:bidi="ar-SA"/>
      </w:rPr>
    </w:lvl>
    <w:lvl w:ilvl="1">
      <w:start w:val="1"/>
      <w:numFmt w:val="decimal"/>
      <w:lvlText w:val="%1.%2"/>
      <w:lvlJc w:val="left"/>
      <w:pPr>
        <w:ind w:left="1020" w:hanging="540"/>
        <w:jc w:val="left"/>
      </w:pPr>
      <w:rPr>
        <w:rFonts w:hint="default" w:ascii="Calibri" w:hAnsi="Calibri" w:eastAsia="Calibri" w:cs="Calibri"/>
        <w:b/>
        <w:bCs/>
        <w:i w:val="0"/>
        <w:iCs w:val="0"/>
        <w:color w:val="1F487C"/>
        <w:w w:val="100"/>
        <w:sz w:val="24"/>
        <w:szCs w:val="24"/>
        <w:lang w:val="en-US" w:eastAsia="en-US" w:bidi="ar-SA"/>
      </w:rPr>
    </w:lvl>
    <w:lvl w:ilvl="2">
      <w:start w:val="0"/>
      <w:numFmt w:val="bullet"/>
      <w:lvlText w:val=""/>
      <w:lvlJc w:val="left"/>
      <w:pPr>
        <w:ind w:left="1200" w:hanging="361"/>
      </w:pPr>
      <w:rPr>
        <w:rFonts w:hint="default" w:ascii="Symbol" w:hAnsi="Symbol" w:eastAsia="Symbol" w:cs="Symbol"/>
        <w:b w:val="0"/>
        <w:bCs w:val="0"/>
        <w:i w:val="0"/>
        <w:iCs w:val="0"/>
        <w:w w:val="99"/>
        <w:sz w:val="20"/>
        <w:szCs w:val="20"/>
        <w:lang w:val="en-US" w:eastAsia="en-US" w:bidi="ar-SA"/>
      </w:rPr>
    </w:lvl>
    <w:lvl w:ilvl="3">
      <w:start w:val="0"/>
      <w:numFmt w:val="bullet"/>
      <w:lvlText w:val="•"/>
      <w:lvlJc w:val="left"/>
      <w:pPr>
        <w:ind w:left="2550" w:hanging="361"/>
      </w:pPr>
      <w:rPr>
        <w:rFonts w:hint="default"/>
        <w:lang w:val="en-US" w:eastAsia="en-US" w:bidi="ar-SA"/>
      </w:rPr>
    </w:lvl>
    <w:lvl w:ilvl="4">
      <w:start w:val="0"/>
      <w:numFmt w:val="bullet"/>
      <w:lvlText w:val="•"/>
      <w:lvlJc w:val="left"/>
      <w:pPr>
        <w:ind w:left="3900" w:hanging="361"/>
      </w:pPr>
      <w:rPr>
        <w:rFonts w:hint="default"/>
        <w:lang w:val="en-US" w:eastAsia="en-US" w:bidi="ar-SA"/>
      </w:rPr>
    </w:lvl>
    <w:lvl w:ilvl="5">
      <w:start w:val="0"/>
      <w:numFmt w:val="bullet"/>
      <w:lvlText w:val="•"/>
      <w:lvlJc w:val="left"/>
      <w:pPr>
        <w:ind w:left="5250" w:hanging="361"/>
      </w:pPr>
      <w:rPr>
        <w:rFonts w:hint="default"/>
        <w:lang w:val="en-US" w:eastAsia="en-US" w:bidi="ar-SA"/>
      </w:rPr>
    </w:lvl>
    <w:lvl w:ilvl="6">
      <w:start w:val="0"/>
      <w:numFmt w:val="bullet"/>
      <w:lvlText w:val="•"/>
      <w:lvlJc w:val="left"/>
      <w:pPr>
        <w:ind w:left="6600" w:hanging="361"/>
      </w:pPr>
      <w:rPr>
        <w:rFonts w:hint="default"/>
        <w:lang w:val="en-US" w:eastAsia="en-US" w:bidi="ar-SA"/>
      </w:rPr>
    </w:lvl>
    <w:lvl w:ilvl="7">
      <w:start w:val="0"/>
      <w:numFmt w:val="bullet"/>
      <w:lvlText w:val="•"/>
      <w:lvlJc w:val="left"/>
      <w:pPr>
        <w:ind w:left="7950" w:hanging="361"/>
      </w:pPr>
      <w:rPr>
        <w:rFonts w:hint="default"/>
        <w:lang w:val="en-US" w:eastAsia="en-US" w:bidi="ar-SA"/>
      </w:rPr>
    </w:lvl>
    <w:lvl w:ilvl="8">
      <w:start w:val="0"/>
      <w:numFmt w:val="bullet"/>
      <w:lvlText w:val="•"/>
      <w:lvlJc w:val="left"/>
      <w:pPr>
        <w:ind w:left="9300" w:hanging="361"/>
      </w:pPr>
      <w:rPr>
        <w:rFonts w:hint="default"/>
        <w:lang w:val="en-US" w:eastAsia="en-US" w:bidi="ar-SA"/>
      </w:rPr>
    </w:lvl>
  </w:abstractNum>
  <w:abstractNum w:abstractNumId="4">
    <w:multiLevelType w:val="hybridMultilevel"/>
    <w:lvl w:ilvl="0">
      <w:start w:val="13"/>
      <w:numFmt w:val="decimal"/>
      <w:lvlText w:val="%1"/>
      <w:lvlJc w:val="left"/>
      <w:pPr>
        <w:ind w:left="1039" w:hanging="560"/>
        <w:jc w:val="left"/>
      </w:pPr>
      <w:rPr>
        <w:rFonts w:hint="default" w:ascii="Calibri" w:hAnsi="Calibri" w:eastAsia="Calibri" w:cs="Calibri"/>
        <w:b w:val="0"/>
        <w:bCs w:val="0"/>
        <w:i w:val="0"/>
        <w:iCs w:val="0"/>
        <w:spacing w:val="-1"/>
        <w:w w:val="99"/>
        <w:sz w:val="20"/>
        <w:szCs w:val="20"/>
        <w:lang w:val="en-US" w:eastAsia="en-US" w:bidi="ar-SA"/>
      </w:rPr>
    </w:lvl>
    <w:lvl w:ilvl="1">
      <w:start w:val="0"/>
      <w:numFmt w:val="bullet"/>
      <w:lvlText w:val="•"/>
      <w:lvlJc w:val="left"/>
      <w:pPr>
        <w:ind w:left="2136" w:hanging="560"/>
      </w:pPr>
      <w:rPr>
        <w:rFonts w:hint="default"/>
        <w:lang w:val="en-US" w:eastAsia="en-US" w:bidi="ar-SA"/>
      </w:rPr>
    </w:lvl>
    <w:lvl w:ilvl="2">
      <w:start w:val="0"/>
      <w:numFmt w:val="bullet"/>
      <w:lvlText w:val="•"/>
      <w:lvlJc w:val="left"/>
      <w:pPr>
        <w:ind w:left="3232" w:hanging="560"/>
      </w:pPr>
      <w:rPr>
        <w:rFonts w:hint="default"/>
        <w:lang w:val="en-US" w:eastAsia="en-US" w:bidi="ar-SA"/>
      </w:rPr>
    </w:lvl>
    <w:lvl w:ilvl="3">
      <w:start w:val="0"/>
      <w:numFmt w:val="bullet"/>
      <w:lvlText w:val="•"/>
      <w:lvlJc w:val="left"/>
      <w:pPr>
        <w:ind w:left="4328" w:hanging="560"/>
      </w:pPr>
      <w:rPr>
        <w:rFonts w:hint="default"/>
        <w:lang w:val="en-US" w:eastAsia="en-US" w:bidi="ar-SA"/>
      </w:rPr>
    </w:lvl>
    <w:lvl w:ilvl="4">
      <w:start w:val="0"/>
      <w:numFmt w:val="bullet"/>
      <w:lvlText w:val="•"/>
      <w:lvlJc w:val="left"/>
      <w:pPr>
        <w:ind w:left="5424" w:hanging="560"/>
      </w:pPr>
      <w:rPr>
        <w:rFonts w:hint="default"/>
        <w:lang w:val="en-US" w:eastAsia="en-US" w:bidi="ar-SA"/>
      </w:rPr>
    </w:lvl>
    <w:lvl w:ilvl="5">
      <w:start w:val="0"/>
      <w:numFmt w:val="bullet"/>
      <w:lvlText w:val="•"/>
      <w:lvlJc w:val="left"/>
      <w:pPr>
        <w:ind w:left="6520" w:hanging="560"/>
      </w:pPr>
      <w:rPr>
        <w:rFonts w:hint="default"/>
        <w:lang w:val="en-US" w:eastAsia="en-US" w:bidi="ar-SA"/>
      </w:rPr>
    </w:lvl>
    <w:lvl w:ilvl="6">
      <w:start w:val="0"/>
      <w:numFmt w:val="bullet"/>
      <w:lvlText w:val="•"/>
      <w:lvlJc w:val="left"/>
      <w:pPr>
        <w:ind w:left="7616" w:hanging="560"/>
      </w:pPr>
      <w:rPr>
        <w:rFonts w:hint="default"/>
        <w:lang w:val="en-US" w:eastAsia="en-US" w:bidi="ar-SA"/>
      </w:rPr>
    </w:lvl>
    <w:lvl w:ilvl="7">
      <w:start w:val="0"/>
      <w:numFmt w:val="bullet"/>
      <w:lvlText w:val="•"/>
      <w:lvlJc w:val="left"/>
      <w:pPr>
        <w:ind w:left="8712" w:hanging="560"/>
      </w:pPr>
      <w:rPr>
        <w:rFonts w:hint="default"/>
        <w:lang w:val="en-US" w:eastAsia="en-US" w:bidi="ar-SA"/>
      </w:rPr>
    </w:lvl>
    <w:lvl w:ilvl="8">
      <w:start w:val="0"/>
      <w:numFmt w:val="bullet"/>
      <w:lvlText w:val="•"/>
      <w:lvlJc w:val="left"/>
      <w:pPr>
        <w:ind w:left="9808" w:hanging="560"/>
      </w:pPr>
      <w:rPr>
        <w:rFonts w:hint="default"/>
        <w:lang w:val="en-US" w:eastAsia="en-US" w:bidi="ar-SA"/>
      </w:rPr>
    </w:lvl>
  </w:abstractNum>
  <w:abstractNum w:abstractNumId="3">
    <w:multiLevelType w:val="hybridMultilevel"/>
    <w:lvl w:ilvl="0">
      <w:start w:val="9"/>
      <w:numFmt w:val="decimal"/>
      <w:lvlText w:val="%1"/>
      <w:lvlJc w:val="left"/>
      <w:pPr>
        <w:ind w:left="1579" w:hanging="541"/>
        <w:jc w:val="left"/>
      </w:pPr>
      <w:rPr>
        <w:rFonts w:hint="default"/>
        <w:lang w:val="en-US" w:eastAsia="en-US" w:bidi="ar-SA"/>
      </w:rPr>
    </w:lvl>
    <w:lvl w:ilvl="1">
      <w:start w:val="9"/>
      <w:numFmt w:val="decimal"/>
      <w:lvlText w:val="%1.%2"/>
      <w:lvlJc w:val="left"/>
      <w:pPr>
        <w:ind w:left="1579" w:hanging="541"/>
        <w:jc w:val="left"/>
      </w:pPr>
      <w:rPr>
        <w:rFonts w:hint="default" w:ascii="Calibri" w:hAnsi="Calibri" w:eastAsia="Calibri" w:cs="Calibri"/>
        <w:b w:val="0"/>
        <w:bCs w:val="0"/>
        <w:i w:val="0"/>
        <w:iCs w:val="0"/>
        <w:w w:val="99"/>
        <w:sz w:val="20"/>
        <w:szCs w:val="20"/>
        <w:lang w:val="en-US" w:eastAsia="en-US" w:bidi="ar-SA"/>
      </w:rPr>
    </w:lvl>
    <w:lvl w:ilvl="2">
      <w:start w:val="0"/>
      <w:numFmt w:val="bullet"/>
      <w:lvlText w:val="•"/>
      <w:lvlJc w:val="left"/>
      <w:pPr>
        <w:ind w:left="3664" w:hanging="541"/>
      </w:pPr>
      <w:rPr>
        <w:rFonts w:hint="default"/>
        <w:lang w:val="en-US" w:eastAsia="en-US" w:bidi="ar-SA"/>
      </w:rPr>
    </w:lvl>
    <w:lvl w:ilvl="3">
      <w:start w:val="0"/>
      <w:numFmt w:val="bullet"/>
      <w:lvlText w:val="•"/>
      <w:lvlJc w:val="left"/>
      <w:pPr>
        <w:ind w:left="4706" w:hanging="541"/>
      </w:pPr>
      <w:rPr>
        <w:rFonts w:hint="default"/>
        <w:lang w:val="en-US" w:eastAsia="en-US" w:bidi="ar-SA"/>
      </w:rPr>
    </w:lvl>
    <w:lvl w:ilvl="4">
      <w:start w:val="0"/>
      <w:numFmt w:val="bullet"/>
      <w:lvlText w:val="•"/>
      <w:lvlJc w:val="left"/>
      <w:pPr>
        <w:ind w:left="5748" w:hanging="541"/>
      </w:pPr>
      <w:rPr>
        <w:rFonts w:hint="default"/>
        <w:lang w:val="en-US" w:eastAsia="en-US" w:bidi="ar-SA"/>
      </w:rPr>
    </w:lvl>
    <w:lvl w:ilvl="5">
      <w:start w:val="0"/>
      <w:numFmt w:val="bullet"/>
      <w:lvlText w:val="•"/>
      <w:lvlJc w:val="left"/>
      <w:pPr>
        <w:ind w:left="6790" w:hanging="541"/>
      </w:pPr>
      <w:rPr>
        <w:rFonts w:hint="default"/>
        <w:lang w:val="en-US" w:eastAsia="en-US" w:bidi="ar-SA"/>
      </w:rPr>
    </w:lvl>
    <w:lvl w:ilvl="6">
      <w:start w:val="0"/>
      <w:numFmt w:val="bullet"/>
      <w:lvlText w:val="•"/>
      <w:lvlJc w:val="left"/>
      <w:pPr>
        <w:ind w:left="7832" w:hanging="541"/>
      </w:pPr>
      <w:rPr>
        <w:rFonts w:hint="default"/>
        <w:lang w:val="en-US" w:eastAsia="en-US" w:bidi="ar-SA"/>
      </w:rPr>
    </w:lvl>
    <w:lvl w:ilvl="7">
      <w:start w:val="0"/>
      <w:numFmt w:val="bullet"/>
      <w:lvlText w:val="•"/>
      <w:lvlJc w:val="left"/>
      <w:pPr>
        <w:ind w:left="8874" w:hanging="541"/>
      </w:pPr>
      <w:rPr>
        <w:rFonts w:hint="default"/>
        <w:lang w:val="en-US" w:eastAsia="en-US" w:bidi="ar-SA"/>
      </w:rPr>
    </w:lvl>
    <w:lvl w:ilvl="8">
      <w:start w:val="0"/>
      <w:numFmt w:val="bullet"/>
      <w:lvlText w:val="•"/>
      <w:lvlJc w:val="left"/>
      <w:pPr>
        <w:ind w:left="9916" w:hanging="541"/>
      </w:pPr>
      <w:rPr>
        <w:rFonts w:hint="default"/>
        <w:lang w:val="en-US" w:eastAsia="en-US" w:bidi="ar-SA"/>
      </w:rPr>
    </w:lvl>
  </w:abstractNum>
  <w:abstractNum w:abstractNumId="2">
    <w:multiLevelType w:val="hybridMultilevel"/>
    <w:lvl w:ilvl="0">
      <w:start w:val="1"/>
      <w:numFmt w:val="decimal"/>
      <w:lvlText w:val="%1"/>
      <w:lvlJc w:val="left"/>
      <w:pPr>
        <w:ind w:left="1039" w:hanging="560"/>
        <w:jc w:val="left"/>
      </w:pPr>
      <w:rPr>
        <w:rFonts w:hint="default" w:ascii="Calibri" w:hAnsi="Calibri" w:eastAsia="Calibri" w:cs="Calibri"/>
        <w:b w:val="0"/>
        <w:bCs w:val="0"/>
        <w:i w:val="0"/>
        <w:iCs w:val="0"/>
        <w:w w:val="99"/>
        <w:sz w:val="20"/>
        <w:szCs w:val="20"/>
        <w:lang w:val="en-US" w:eastAsia="en-US" w:bidi="ar-SA"/>
      </w:rPr>
    </w:lvl>
    <w:lvl w:ilvl="1">
      <w:start w:val="1"/>
      <w:numFmt w:val="decimal"/>
      <w:lvlText w:val="%1.%2"/>
      <w:lvlJc w:val="left"/>
      <w:pPr>
        <w:ind w:left="1579" w:hanging="541"/>
        <w:jc w:val="left"/>
      </w:pPr>
      <w:rPr>
        <w:rFonts w:hint="default" w:ascii="Calibri" w:hAnsi="Calibri" w:eastAsia="Calibri" w:cs="Calibri"/>
        <w:b w:val="0"/>
        <w:bCs w:val="0"/>
        <w:i w:val="0"/>
        <w:iCs w:val="0"/>
        <w:w w:val="99"/>
        <w:sz w:val="20"/>
        <w:szCs w:val="20"/>
        <w:lang w:val="en-US" w:eastAsia="en-US" w:bidi="ar-SA"/>
      </w:rPr>
    </w:lvl>
    <w:lvl w:ilvl="2">
      <w:start w:val="0"/>
      <w:numFmt w:val="bullet"/>
      <w:lvlText w:val="•"/>
      <w:lvlJc w:val="left"/>
      <w:pPr>
        <w:ind w:left="1800" w:hanging="541"/>
      </w:pPr>
      <w:rPr>
        <w:rFonts w:hint="default"/>
        <w:lang w:val="en-US" w:eastAsia="en-US" w:bidi="ar-SA"/>
      </w:rPr>
    </w:lvl>
    <w:lvl w:ilvl="3">
      <w:start w:val="0"/>
      <w:numFmt w:val="bullet"/>
      <w:lvlText w:val="•"/>
      <w:lvlJc w:val="left"/>
      <w:pPr>
        <w:ind w:left="3075" w:hanging="541"/>
      </w:pPr>
      <w:rPr>
        <w:rFonts w:hint="default"/>
        <w:lang w:val="en-US" w:eastAsia="en-US" w:bidi="ar-SA"/>
      </w:rPr>
    </w:lvl>
    <w:lvl w:ilvl="4">
      <w:start w:val="0"/>
      <w:numFmt w:val="bullet"/>
      <w:lvlText w:val="•"/>
      <w:lvlJc w:val="left"/>
      <w:pPr>
        <w:ind w:left="4350" w:hanging="541"/>
      </w:pPr>
      <w:rPr>
        <w:rFonts w:hint="default"/>
        <w:lang w:val="en-US" w:eastAsia="en-US" w:bidi="ar-SA"/>
      </w:rPr>
    </w:lvl>
    <w:lvl w:ilvl="5">
      <w:start w:val="0"/>
      <w:numFmt w:val="bullet"/>
      <w:lvlText w:val="•"/>
      <w:lvlJc w:val="left"/>
      <w:pPr>
        <w:ind w:left="5625" w:hanging="541"/>
      </w:pPr>
      <w:rPr>
        <w:rFonts w:hint="default"/>
        <w:lang w:val="en-US" w:eastAsia="en-US" w:bidi="ar-SA"/>
      </w:rPr>
    </w:lvl>
    <w:lvl w:ilvl="6">
      <w:start w:val="0"/>
      <w:numFmt w:val="bullet"/>
      <w:lvlText w:val="•"/>
      <w:lvlJc w:val="left"/>
      <w:pPr>
        <w:ind w:left="6900" w:hanging="541"/>
      </w:pPr>
      <w:rPr>
        <w:rFonts w:hint="default"/>
        <w:lang w:val="en-US" w:eastAsia="en-US" w:bidi="ar-SA"/>
      </w:rPr>
    </w:lvl>
    <w:lvl w:ilvl="7">
      <w:start w:val="0"/>
      <w:numFmt w:val="bullet"/>
      <w:lvlText w:val="•"/>
      <w:lvlJc w:val="left"/>
      <w:pPr>
        <w:ind w:left="8175" w:hanging="541"/>
      </w:pPr>
      <w:rPr>
        <w:rFonts w:hint="default"/>
        <w:lang w:val="en-US" w:eastAsia="en-US" w:bidi="ar-SA"/>
      </w:rPr>
    </w:lvl>
    <w:lvl w:ilvl="8">
      <w:start w:val="0"/>
      <w:numFmt w:val="bullet"/>
      <w:lvlText w:val="•"/>
      <w:lvlJc w:val="left"/>
      <w:pPr>
        <w:ind w:left="9450" w:hanging="541"/>
      </w:pPr>
      <w:rPr>
        <w:rFonts w:hint="default"/>
        <w:lang w:val="en-US" w:eastAsia="en-US" w:bidi="ar-SA"/>
      </w:rPr>
    </w:lvl>
  </w:abstractNum>
  <w:abstractNum w:abstractNumId="1">
    <w:multiLevelType w:val="hybridMultilevel"/>
    <w:lvl w:ilvl="0">
      <w:start w:val="0"/>
      <w:numFmt w:val="bullet"/>
      <w:lvlText w:val=""/>
      <w:lvlJc w:val="left"/>
      <w:pPr>
        <w:ind w:left="1200" w:hanging="360"/>
      </w:pPr>
      <w:rPr>
        <w:rFonts w:hint="default" w:ascii="Symbol" w:hAnsi="Symbol" w:eastAsia="Symbol" w:cs="Symbol"/>
        <w:b w:val="0"/>
        <w:bCs w:val="0"/>
        <w:i w:val="0"/>
        <w:iCs w:val="0"/>
        <w:w w:val="99"/>
        <w:sz w:val="20"/>
        <w:szCs w:val="20"/>
        <w:lang w:val="en-US" w:eastAsia="en-US" w:bidi="ar-SA"/>
      </w:rPr>
    </w:lvl>
    <w:lvl w:ilvl="1">
      <w:start w:val="0"/>
      <w:numFmt w:val="bullet"/>
      <w:lvlText w:val="•"/>
      <w:lvlJc w:val="left"/>
      <w:pPr>
        <w:ind w:left="1703" w:hanging="360"/>
      </w:pPr>
      <w:rPr>
        <w:rFonts w:hint="default"/>
        <w:lang w:val="en-US" w:eastAsia="en-US" w:bidi="ar-SA"/>
      </w:rPr>
    </w:lvl>
    <w:lvl w:ilvl="2">
      <w:start w:val="0"/>
      <w:numFmt w:val="bullet"/>
      <w:lvlText w:val="•"/>
      <w:lvlJc w:val="left"/>
      <w:pPr>
        <w:ind w:left="2207" w:hanging="360"/>
      </w:pPr>
      <w:rPr>
        <w:rFonts w:hint="default"/>
        <w:lang w:val="en-US" w:eastAsia="en-US" w:bidi="ar-SA"/>
      </w:rPr>
    </w:lvl>
    <w:lvl w:ilvl="3">
      <w:start w:val="0"/>
      <w:numFmt w:val="bullet"/>
      <w:lvlText w:val="•"/>
      <w:lvlJc w:val="left"/>
      <w:pPr>
        <w:ind w:left="2711" w:hanging="360"/>
      </w:pPr>
      <w:rPr>
        <w:rFonts w:hint="default"/>
        <w:lang w:val="en-US" w:eastAsia="en-US" w:bidi="ar-SA"/>
      </w:rPr>
    </w:lvl>
    <w:lvl w:ilvl="4">
      <w:start w:val="0"/>
      <w:numFmt w:val="bullet"/>
      <w:lvlText w:val="•"/>
      <w:lvlJc w:val="left"/>
      <w:pPr>
        <w:ind w:left="3215" w:hanging="360"/>
      </w:pPr>
      <w:rPr>
        <w:rFonts w:hint="default"/>
        <w:lang w:val="en-US" w:eastAsia="en-US" w:bidi="ar-SA"/>
      </w:rPr>
    </w:lvl>
    <w:lvl w:ilvl="5">
      <w:start w:val="0"/>
      <w:numFmt w:val="bullet"/>
      <w:lvlText w:val="•"/>
      <w:lvlJc w:val="left"/>
      <w:pPr>
        <w:ind w:left="3719" w:hanging="360"/>
      </w:pPr>
      <w:rPr>
        <w:rFonts w:hint="default"/>
        <w:lang w:val="en-US" w:eastAsia="en-US" w:bidi="ar-SA"/>
      </w:rPr>
    </w:lvl>
    <w:lvl w:ilvl="6">
      <w:start w:val="0"/>
      <w:numFmt w:val="bullet"/>
      <w:lvlText w:val="•"/>
      <w:lvlJc w:val="left"/>
      <w:pPr>
        <w:ind w:left="4223" w:hanging="360"/>
      </w:pPr>
      <w:rPr>
        <w:rFonts w:hint="default"/>
        <w:lang w:val="en-US" w:eastAsia="en-US" w:bidi="ar-SA"/>
      </w:rPr>
    </w:lvl>
    <w:lvl w:ilvl="7">
      <w:start w:val="0"/>
      <w:numFmt w:val="bullet"/>
      <w:lvlText w:val="•"/>
      <w:lvlJc w:val="left"/>
      <w:pPr>
        <w:ind w:left="4727" w:hanging="360"/>
      </w:pPr>
      <w:rPr>
        <w:rFonts w:hint="default"/>
        <w:lang w:val="en-US" w:eastAsia="en-US" w:bidi="ar-SA"/>
      </w:rPr>
    </w:lvl>
    <w:lvl w:ilvl="8">
      <w:start w:val="0"/>
      <w:numFmt w:val="bullet"/>
      <w:lvlText w:val="•"/>
      <w:lvlJc w:val="left"/>
      <w:pPr>
        <w:ind w:left="5231" w:hanging="360"/>
      </w:pPr>
      <w:rPr>
        <w:rFonts w:hint="default"/>
        <w:lang w:val="en-US" w:eastAsia="en-US" w:bidi="ar-SA"/>
      </w:rPr>
    </w:lvl>
  </w:abstractNum>
  <w:abstractNum w:abstractNumId="0">
    <w:multiLevelType w:val="hybridMultilevel"/>
    <w:lvl w:ilvl="0">
      <w:start w:val="0"/>
      <w:numFmt w:val="bullet"/>
      <w:lvlText w:val=""/>
      <w:lvlJc w:val="left"/>
      <w:pPr>
        <w:ind w:left="840" w:hanging="360"/>
      </w:pPr>
      <w:rPr>
        <w:rFonts w:hint="default" w:ascii="Symbol" w:hAnsi="Symbol" w:eastAsia="Symbol" w:cs="Symbol"/>
        <w:b w:val="0"/>
        <w:bCs w:val="0"/>
        <w:i w:val="0"/>
        <w:iCs w:val="0"/>
        <w:w w:val="99"/>
        <w:sz w:val="20"/>
        <w:szCs w:val="20"/>
        <w:lang w:val="en-US" w:eastAsia="en-US" w:bidi="ar-SA"/>
      </w:rPr>
    </w:lvl>
    <w:lvl w:ilvl="1">
      <w:start w:val="0"/>
      <w:numFmt w:val="bullet"/>
      <w:lvlText w:val="o"/>
      <w:lvlJc w:val="left"/>
      <w:pPr>
        <w:ind w:left="1560" w:hanging="360"/>
      </w:pPr>
      <w:rPr>
        <w:rFonts w:hint="default" w:ascii="Courier New" w:hAnsi="Courier New" w:eastAsia="Courier New" w:cs="Courier New"/>
        <w:b w:val="0"/>
        <w:bCs w:val="0"/>
        <w:i w:val="0"/>
        <w:iCs w:val="0"/>
        <w:w w:val="99"/>
        <w:sz w:val="20"/>
        <w:szCs w:val="20"/>
        <w:lang w:val="en-US" w:eastAsia="en-US" w:bidi="ar-SA"/>
      </w:rPr>
    </w:lvl>
    <w:lvl w:ilvl="2">
      <w:start w:val="0"/>
      <w:numFmt w:val="bullet"/>
      <w:lvlText w:val="•"/>
      <w:lvlJc w:val="left"/>
      <w:pPr>
        <w:ind w:left="2004" w:hanging="360"/>
      </w:pPr>
      <w:rPr>
        <w:rFonts w:hint="default"/>
        <w:lang w:val="en-US" w:eastAsia="en-US" w:bidi="ar-SA"/>
      </w:rPr>
    </w:lvl>
    <w:lvl w:ilvl="3">
      <w:start w:val="0"/>
      <w:numFmt w:val="bullet"/>
      <w:lvlText w:val="•"/>
      <w:lvlJc w:val="left"/>
      <w:pPr>
        <w:ind w:left="2449" w:hanging="360"/>
      </w:pPr>
      <w:rPr>
        <w:rFonts w:hint="default"/>
        <w:lang w:val="en-US" w:eastAsia="en-US" w:bidi="ar-SA"/>
      </w:rPr>
    </w:lvl>
    <w:lvl w:ilvl="4">
      <w:start w:val="0"/>
      <w:numFmt w:val="bullet"/>
      <w:lvlText w:val="•"/>
      <w:lvlJc w:val="left"/>
      <w:pPr>
        <w:ind w:left="2893" w:hanging="360"/>
      </w:pPr>
      <w:rPr>
        <w:rFonts w:hint="default"/>
        <w:lang w:val="en-US" w:eastAsia="en-US" w:bidi="ar-SA"/>
      </w:rPr>
    </w:lvl>
    <w:lvl w:ilvl="5">
      <w:start w:val="0"/>
      <w:numFmt w:val="bullet"/>
      <w:lvlText w:val="•"/>
      <w:lvlJc w:val="left"/>
      <w:pPr>
        <w:ind w:left="3338" w:hanging="360"/>
      </w:pPr>
      <w:rPr>
        <w:rFonts w:hint="default"/>
        <w:lang w:val="en-US" w:eastAsia="en-US" w:bidi="ar-SA"/>
      </w:rPr>
    </w:lvl>
    <w:lvl w:ilvl="6">
      <w:start w:val="0"/>
      <w:numFmt w:val="bullet"/>
      <w:lvlText w:val="•"/>
      <w:lvlJc w:val="left"/>
      <w:pPr>
        <w:ind w:left="3782" w:hanging="360"/>
      </w:pPr>
      <w:rPr>
        <w:rFonts w:hint="default"/>
        <w:lang w:val="en-US" w:eastAsia="en-US" w:bidi="ar-SA"/>
      </w:rPr>
    </w:lvl>
    <w:lvl w:ilvl="7">
      <w:start w:val="0"/>
      <w:numFmt w:val="bullet"/>
      <w:lvlText w:val="•"/>
      <w:lvlJc w:val="left"/>
      <w:pPr>
        <w:ind w:left="4227" w:hanging="360"/>
      </w:pPr>
      <w:rPr>
        <w:rFonts w:hint="default"/>
        <w:lang w:val="en-US" w:eastAsia="en-US" w:bidi="ar-SA"/>
      </w:rPr>
    </w:lvl>
    <w:lvl w:ilvl="8">
      <w:start w:val="0"/>
      <w:numFmt w:val="bullet"/>
      <w:lvlText w:val="•"/>
      <w:lvlJc w:val="left"/>
      <w:pPr>
        <w:ind w:left="4671" w:hanging="36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99"/>
      <w:ind w:left="1039" w:hanging="560"/>
    </w:pPr>
    <w:rPr>
      <w:rFonts w:ascii="Calibri" w:hAnsi="Calibri" w:eastAsia="Calibri" w:cs="Calibri"/>
      <w:sz w:val="20"/>
      <w:szCs w:val="20"/>
      <w:lang w:val="en-US" w:eastAsia="en-US" w:bidi="ar-SA"/>
    </w:rPr>
  </w:style>
  <w:style w:styleId="TOC2" w:type="paragraph">
    <w:name w:val="TOC 2"/>
    <w:basedOn w:val="Normal"/>
    <w:uiPriority w:val="1"/>
    <w:qFormat/>
    <w:pPr>
      <w:spacing w:before="99"/>
      <w:ind w:left="1579" w:hanging="541"/>
    </w:pPr>
    <w:rPr>
      <w:rFonts w:ascii="Calibri" w:hAnsi="Calibri" w:eastAsia="Calibri" w:cs="Calibri"/>
      <w:sz w:val="20"/>
      <w:szCs w:val="20"/>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spacing w:before="35"/>
      <w:ind w:left="912" w:hanging="432"/>
      <w:outlineLvl w:val="1"/>
    </w:pPr>
    <w:rPr>
      <w:rFonts w:ascii="Calibri" w:hAnsi="Calibri" w:eastAsia="Calibri" w:cs="Calibri"/>
      <w:b/>
      <w:bCs/>
      <w:i/>
      <w:iCs/>
      <w:sz w:val="32"/>
      <w:szCs w:val="32"/>
      <w:lang w:val="en-US" w:eastAsia="en-US" w:bidi="ar-SA"/>
    </w:rPr>
  </w:style>
  <w:style w:styleId="Heading2" w:type="paragraph">
    <w:name w:val="Heading 2"/>
    <w:basedOn w:val="Normal"/>
    <w:uiPriority w:val="1"/>
    <w:qFormat/>
    <w:pPr>
      <w:spacing w:before="44" w:line="341" w:lineRule="exact"/>
      <w:ind w:left="480"/>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before="52"/>
      <w:ind w:left="1020" w:hanging="540"/>
      <w:outlineLvl w:val="3"/>
    </w:pPr>
    <w:rPr>
      <w:rFonts w:ascii="Calibri" w:hAnsi="Calibri" w:eastAsia="Calibri" w:cs="Calibri"/>
      <w:b/>
      <w:bCs/>
      <w:sz w:val="24"/>
      <w:szCs w:val="24"/>
      <w:lang w:val="en-US" w:eastAsia="en-US" w:bidi="ar-SA"/>
    </w:rPr>
  </w:style>
  <w:style w:styleId="Heading4" w:type="paragraph">
    <w:name w:val="Heading 4"/>
    <w:basedOn w:val="Normal"/>
    <w:uiPriority w:val="1"/>
    <w:qFormat/>
    <w:pPr>
      <w:spacing w:before="98"/>
      <w:outlineLvl w:val="4"/>
    </w:pPr>
    <w:rPr>
      <w:rFonts w:ascii="Calibri" w:hAnsi="Calibri" w:eastAsia="Calibri" w:cs="Calibri"/>
      <w:b/>
      <w:bCs/>
      <w:sz w:val="22"/>
      <w:szCs w:val="22"/>
      <w:lang w:val="en-US" w:eastAsia="en-US" w:bidi="ar-SA"/>
    </w:rPr>
  </w:style>
  <w:style w:styleId="Heading5" w:type="paragraph">
    <w:name w:val="Heading 5"/>
    <w:basedOn w:val="Normal"/>
    <w:uiPriority w:val="1"/>
    <w:qFormat/>
    <w:pPr>
      <w:spacing w:before="118"/>
      <w:ind w:left="480"/>
      <w:jc w:val="both"/>
      <w:outlineLvl w:val="5"/>
    </w:pPr>
    <w:rPr>
      <w:rFonts w:ascii="Calibri" w:hAnsi="Calibri" w:eastAsia="Calibri" w:cs="Calibri"/>
      <w:b/>
      <w:bCs/>
      <w:i/>
      <w:iCs/>
      <w:sz w:val="20"/>
      <w:szCs w:val="20"/>
      <w:lang w:val="en-US" w:eastAsia="en-US" w:bidi="ar-SA"/>
    </w:rPr>
  </w:style>
  <w:style w:styleId="Title" w:type="paragraph">
    <w:name w:val="Title"/>
    <w:basedOn w:val="Normal"/>
    <w:uiPriority w:val="1"/>
    <w:qFormat/>
    <w:pPr>
      <w:spacing w:line="509" w:lineRule="exact"/>
      <w:ind w:left="20"/>
    </w:pPr>
    <w:rPr>
      <w:rFonts w:ascii="Calibri" w:hAnsi="Calibri" w:eastAsia="Calibri" w:cs="Calibri"/>
      <w:b/>
      <w:bCs/>
      <w:i/>
      <w:iCs/>
      <w:sz w:val="48"/>
      <w:szCs w:val="48"/>
      <w:lang w:val="en-US" w:eastAsia="en-US" w:bidi="ar-SA"/>
    </w:rPr>
  </w:style>
  <w:style w:styleId="ListParagraph" w:type="paragraph">
    <w:name w:val="List Paragraph"/>
    <w:basedOn w:val="Normal"/>
    <w:uiPriority w:val="1"/>
    <w:qFormat/>
    <w:pPr>
      <w:ind w:left="1020" w:hanging="54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www.invensense.com/" TargetMode="Externa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jpe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InvenSense, Inc.</dc:creator>
  <dcterms:created xsi:type="dcterms:W3CDTF">2022-10-27T14:09:45Z</dcterms:created>
  <dcterms:modified xsi:type="dcterms:W3CDTF">2022-10-27T14:09:45Z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2016-10-05T00:00:00Z</vt:filetime>
  </property>
  <property fmtid="{D5CDD505-2E9C-101B-9397-08002B2CF9AE}" pid="3" name="Creator">
    <vt:lpwstr>Microsoft® Word 2016</vt:lpwstr>
  </property>
  <property fmtid="{D5CDD505-2E9C-101B-9397-08002B2CF9AE}" pid="4" name="LastSaved">
    <vt:filetime>2022-10-27T00:00:00Z</vt:filetime>
  </property>
</Properties>
</file>