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48D0" w14:textId="77777777" w:rsidR="00940DE4" w:rsidRDefault="00940DE4">
      <w:pPr>
        <w:widowControl w:val="0"/>
      </w:pPr>
    </w:p>
    <w:tbl>
      <w:tblPr>
        <w:tblStyle w:val="a"/>
        <w:tblW w:w="9135" w:type="dxa"/>
        <w:tblInd w:w="-75" w:type="dxa"/>
        <w:tblBorders>
          <w:top w:val="nil"/>
          <w:left w:val="nil"/>
          <w:bottom w:val="nil"/>
          <w:right w:val="nil"/>
          <w:insideH w:val="nil"/>
          <w:insideV w:val="nil"/>
        </w:tblBorders>
        <w:tblLayout w:type="fixed"/>
        <w:tblLook w:val="0400" w:firstRow="0" w:lastRow="0" w:firstColumn="0" w:lastColumn="0" w:noHBand="0" w:noVBand="1"/>
      </w:tblPr>
      <w:tblGrid>
        <w:gridCol w:w="4605"/>
        <w:gridCol w:w="4530"/>
      </w:tblGrid>
      <w:tr w:rsidR="00940DE4" w14:paraId="2F53173D" w14:textId="77777777">
        <w:tc>
          <w:tcPr>
            <w:tcW w:w="4605" w:type="dxa"/>
          </w:tcPr>
          <w:p w14:paraId="3B10FBBA" w14:textId="77777777" w:rsidR="00940DE4" w:rsidRDefault="00B5414D">
            <w:pPr>
              <w:spacing w:before="120"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LIÊN CHI ĐOÀN ATTT</w:t>
            </w:r>
          </w:p>
        </w:tc>
        <w:tc>
          <w:tcPr>
            <w:tcW w:w="4530" w:type="dxa"/>
          </w:tcPr>
          <w:p w14:paraId="1595CFD7" w14:textId="77777777" w:rsidR="00940DE4" w:rsidRDefault="00B5414D">
            <w:pPr>
              <w:spacing w:before="120" w:after="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ĐOÀN TNCS HỒ CHÍ MINH</w:t>
            </w:r>
            <w:r>
              <w:rPr>
                <w:noProof/>
              </w:rPr>
              <mc:AlternateContent>
                <mc:Choice Requires="wpg">
                  <w:drawing>
                    <wp:anchor distT="0" distB="0" distL="114300" distR="114300" simplePos="0" relativeHeight="251658240" behindDoc="0" locked="0" layoutInCell="1" hidden="0" allowOverlap="1" wp14:anchorId="3509CBB7" wp14:editId="53D8E94C">
                      <wp:simplePos x="0" y="0"/>
                      <wp:positionH relativeFrom="column">
                        <wp:posOffset>660400</wp:posOffset>
                      </wp:positionH>
                      <wp:positionV relativeFrom="paragraph">
                        <wp:posOffset>317500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20170" y="3780000"/>
                                <a:ext cx="18516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660400</wp:posOffset>
                      </wp:positionH>
                      <wp:positionV relativeFrom="paragraph">
                        <wp:posOffset>317500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tc>
      </w:tr>
      <w:tr w:rsidR="00940DE4" w14:paraId="204988A4" w14:textId="77777777">
        <w:tc>
          <w:tcPr>
            <w:tcW w:w="4605" w:type="dxa"/>
          </w:tcPr>
          <w:p w14:paraId="21AF587A" w14:textId="1F7DC9D1" w:rsidR="00940DE4" w:rsidRPr="002D0E79" w:rsidRDefault="00B5414D">
            <w:pPr>
              <w:spacing w:before="120" w:after="1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CHI ĐOÀN </w:t>
            </w:r>
            <w:r w:rsidR="002D0E79">
              <w:rPr>
                <w:rFonts w:ascii="Times New Roman" w:eastAsia="Times New Roman" w:hAnsi="Times New Roman" w:cs="Times New Roman"/>
                <w:b/>
                <w:sz w:val="26"/>
                <w:szCs w:val="26"/>
                <w:lang w:val="en-US"/>
              </w:rPr>
              <w:t>CT6A</w:t>
            </w:r>
          </w:p>
        </w:tc>
        <w:tc>
          <w:tcPr>
            <w:tcW w:w="4530" w:type="dxa"/>
          </w:tcPr>
          <w:p w14:paraId="5EE20793" w14:textId="77777777" w:rsidR="00940DE4" w:rsidRDefault="00B5414D">
            <w:pPr>
              <w:spacing w:before="120" w:after="120"/>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Hà Nội, ngày 20 tháng 10 năm 2023</w:t>
            </w:r>
          </w:p>
        </w:tc>
      </w:tr>
    </w:tbl>
    <w:p w14:paraId="400BC72E" w14:textId="77777777" w:rsidR="00940DE4" w:rsidRDefault="00940DE4">
      <w:pPr>
        <w:spacing w:before="120" w:after="120" w:line="312" w:lineRule="auto"/>
        <w:jc w:val="both"/>
        <w:rPr>
          <w:rFonts w:ascii="Times New Roman" w:eastAsia="Times New Roman" w:hAnsi="Times New Roman" w:cs="Times New Roman"/>
          <w:sz w:val="26"/>
          <w:szCs w:val="26"/>
        </w:rPr>
      </w:pPr>
    </w:p>
    <w:p w14:paraId="1EE5141E" w14:textId="77777777" w:rsidR="00940DE4" w:rsidRDefault="00B5414D">
      <w:pPr>
        <w:spacing w:before="120" w:after="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 KIỂM ĐIỂM CÁ NHÂN</w:t>
      </w:r>
    </w:p>
    <w:p w14:paraId="554185A9" w14:textId="77777777" w:rsidR="00940DE4" w:rsidRDefault="00B5414D">
      <w:pPr>
        <w:spacing w:before="120" w:after="120"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Năm 2023</w:t>
      </w:r>
      <w:r>
        <w:rPr>
          <w:noProof/>
        </w:rPr>
        <mc:AlternateContent>
          <mc:Choice Requires="wpg">
            <w:drawing>
              <wp:anchor distT="0" distB="0" distL="114300" distR="114300" simplePos="0" relativeHeight="251659264" behindDoc="0" locked="0" layoutInCell="1" hidden="0" allowOverlap="1" wp14:anchorId="437ADCD4" wp14:editId="5B769126">
                <wp:simplePos x="0" y="0"/>
                <wp:positionH relativeFrom="column">
                  <wp:posOffset>2616200</wp:posOffset>
                </wp:positionH>
                <wp:positionV relativeFrom="paragraph">
                  <wp:posOffset>241300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094540" y="3780000"/>
                          <a:ext cx="5029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2616200</wp:posOffset>
                </wp:positionH>
                <wp:positionV relativeFrom="paragraph">
                  <wp:posOffset>241300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14:paraId="4DB1782A" w14:textId="77777777" w:rsidR="00940DE4" w:rsidRDefault="00940DE4">
      <w:pPr>
        <w:spacing w:before="120" w:after="120" w:line="312" w:lineRule="auto"/>
        <w:jc w:val="both"/>
        <w:rPr>
          <w:rFonts w:ascii="Times New Roman" w:eastAsia="Times New Roman" w:hAnsi="Times New Roman" w:cs="Times New Roman"/>
          <w:b/>
          <w:sz w:val="26"/>
          <w:szCs w:val="26"/>
        </w:rPr>
      </w:pPr>
    </w:p>
    <w:tbl>
      <w:tblPr>
        <w:tblStyle w:val="a0"/>
        <w:tblW w:w="9062" w:type="dxa"/>
        <w:tblBorders>
          <w:top w:val="nil"/>
          <w:left w:val="nil"/>
          <w:bottom w:val="nil"/>
          <w:right w:val="nil"/>
          <w:insideH w:val="nil"/>
          <w:insideV w:val="nil"/>
        </w:tblBorders>
        <w:tblLayout w:type="fixed"/>
        <w:tblLook w:val="0400" w:firstRow="0" w:lastRow="0" w:firstColumn="0" w:lastColumn="0" w:noHBand="0" w:noVBand="1"/>
      </w:tblPr>
      <w:tblGrid>
        <w:gridCol w:w="846"/>
        <w:gridCol w:w="5195"/>
        <w:gridCol w:w="3021"/>
      </w:tblGrid>
      <w:tr w:rsidR="00940DE4" w14:paraId="64A25CCB" w14:textId="77777777">
        <w:tc>
          <w:tcPr>
            <w:tcW w:w="846" w:type="dxa"/>
            <w:vAlign w:val="center"/>
          </w:tcPr>
          <w:p w14:paraId="2C5BBFF2" w14:textId="77777777" w:rsidR="00940DE4" w:rsidRDefault="00940DE4">
            <w:pPr>
              <w:spacing w:before="120" w:after="120"/>
              <w:rPr>
                <w:rFonts w:ascii="Times New Roman" w:eastAsia="Times New Roman" w:hAnsi="Times New Roman" w:cs="Times New Roman"/>
                <w:sz w:val="26"/>
                <w:szCs w:val="26"/>
              </w:rPr>
            </w:pPr>
          </w:p>
        </w:tc>
        <w:tc>
          <w:tcPr>
            <w:tcW w:w="5195" w:type="dxa"/>
            <w:vAlign w:val="center"/>
          </w:tcPr>
          <w:p w14:paraId="56DF74D7" w14:textId="6484D140" w:rsidR="00940DE4" w:rsidRPr="007C5AF6" w:rsidRDefault="00B5414D">
            <w:pPr>
              <w:spacing w:before="120" w:after="1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Họ và tên: </w:t>
            </w:r>
            <w:r w:rsidR="007C5AF6">
              <w:rPr>
                <w:rFonts w:ascii="Times New Roman" w:eastAsia="Times New Roman" w:hAnsi="Times New Roman" w:cs="Times New Roman"/>
                <w:sz w:val="26"/>
                <w:szCs w:val="26"/>
                <w:lang w:val="vi-VN"/>
              </w:rPr>
              <w:t>Nguyễn Mạnh Cao Anh</w:t>
            </w:r>
          </w:p>
        </w:tc>
        <w:tc>
          <w:tcPr>
            <w:tcW w:w="3021" w:type="dxa"/>
            <w:vAlign w:val="center"/>
          </w:tcPr>
          <w:p w14:paraId="55923259" w14:textId="6E42770C" w:rsidR="00940DE4" w:rsidRDefault="00B5414D">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sinh: </w:t>
            </w:r>
            <w:r w:rsidR="007C5AF6">
              <w:rPr>
                <w:rFonts w:ascii="Times New Roman" w:eastAsia="Times New Roman" w:hAnsi="Times New Roman" w:cs="Times New Roman"/>
                <w:sz w:val="26"/>
                <w:szCs w:val="26"/>
                <w:lang w:val="en-US"/>
              </w:rPr>
              <w:t>09</w:t>
            </w:r>
            <w:r>
              <w:rPr>
                <w:rFonts w:ascii="Times New Roman" w:eastAsia="Times New Roman" w:hAnsi="Times New Roman" w:cs="Times New Roman"/>
                <w:sz w:val="26"/>
                <w:szCs w:val="26"/>
              </w:rPr>
              <w:t>/</w:t>
            </w:r>
            <w:r w:rsidR="007C5AF6">
              <w:rPr>
                <w:rFonts w:ascii="Times New Roman" w:eastAsia="Times New Roman" w:hAnsi="Times New Roman" w:cs="Times New Roman"/>
                <w:sz w:val="26"/>
                <w:szCs w:val="26"/>
              </w:rPr>
              <w:t>01</w:t>
            </w:r>
            <w:r>
              <w:rPr>
                <w:rFonts w:ascii="Times New Roman" w:eastAsia="Times New Roman" w:hAnsi="Times New Roman" w:cs="Times New Roman"/>
                <w:sz w:val="26"/>
                <w:szCs w:val="26"/>
              </w:rPr>
              <w:t>/2003</w:t>
            </w:r>
          </w:p>
        </w:tc>
      </w:tr>
      <w:tr w:rsidR="00940DE4" w14:paraId="797E558E" w14:textId="77777777">
        <w:tc>
          <w:tcPr>
            <w:tcW w:w="846" w:type="dxa"/>
            <w:vAlign w:val="center"/>
          </w:tcPr>
          <w:p w14:paraId="43CEB721" w14:textId="77777777" w:rsidR="00940DE4" w:rsidRDefault="00940DE4">
            <w:pPr>
              <w:spacing w:before="120" w:after="120"/>
              <w:rPr>
                <w:rFonts w:ascii="Times New Roman" w:eastAsia="Times New Roman" w:hAnsi="Times New Roman" w:cs="Times New Roman"/>
                <w:sz w:val="26"/>
                <w:szCs w:val="26"/>
              </w:rPr>
            </w:pPr>
          </w:p>
        </w:tc>
        <w:tc>
          <w:tcPr>
            <w:tcW w:w="8216" w:type="dxa"/>
            <w:gridSpan w:val="2"/>
            <w:vAlign w:val="center"/>
          </w:tcPr>
          <w:p w14:paraId="6C544F97" w14:textId="77777777" w:rsidR="00940DE4" w:rsidRDefault="00B5414D">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Chức vụ Đoàn (nếu có): Đoàn viên</w:t>
            </w:r>
          </w:p>
        </w:tc>
      </w:tr>
      <w:tr w:rsidR="00940DE4" w14:paraId="13ED25CA" w14:textId="77777777">
        <w:tc>
          <w:tcPr>
            <w:tcW w:w="846" w:type="dxa"/>
            <w:vAlign w:val="center"/>
          </w:tcPr>
          <w:p w14:paraId="7EA5129B" w14:textId="77777777" w:rsidR="00940DE4" w:rsidRDefault="00940DE4">
            <w:pPr>
              <w:spacing w:before="120" w:after="120"/>
              <w:rPr>
                <w:rFonts w:ascii="Times New Roman" w:eastAsia="Times New Roman" w:hAnsi="Times New Roman" w:cs="Times New Roman"/>
                <w:sz w:val="26"/>
                <w:szCs w:val="26"/>
              </w:rPr>
            </w:pPr>
          </w:p>
        </w:tc>
        <w:tc>
          <w:tcPr>
            <w:tcW w:w="8216" w:type="dxa"/>
            <w:gridSpan w:val="2"/>
            <w:vAlign w:val="center"/>
          </w:tcPr>
          <w:p w14:paraId="1DC7C56A" w14:textId="2D2C9ADA" w:rsidR="00940DE4" w:rsidRPr="00B5414D" w:rsidRDefault="00B5414D">
            <w:pPr>
              <w:spacing w:before="120" w:after="12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Chi đoàn: </w:t>
            </w:r>
            <w:r>
              <w:rPr>
                <w:rFonts w:ascii="Times New Roman" w:eastAsia="Times New Roman" w:hAnsi="Times New Roman" w:cs="Times New Roman"/>
                <w:sz w:val="26"/>
                <w:szCs w:val="26"/>
                <w:lang w:val="en-US"/>
              </w:rPr>
              <w:t>CT6A</w:t>
            </w:r>
          </w:p>
        </w:tc>
      </w:tr>
    </w:tbl>
    <w:p w14:paraId="0BCF654B" w14:textId="77777777" w:rsidR="00940DE4" w:rsidRDefault="00B5414D">
      <w:pPr>
        <w:numPr>
          <w:ilvl w:val="0"/>
          <w:numId w:val="2"/>
        </w:numPr>
        <w:spacing w:before="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ƯU ĐIỂM</w:t>
      </w:r>
    </w:p>
    <w:p w14:paraId="2E6D967C" w14:textId="77777777" w:rsidR="00940DE4" w:rsidRDefault="00B5414D">
      <w:pPr>
        <w:numPr>
          <w:ilvl w:val="0"/>
          <w:numId w:val="3"/>
        </w:numPr>
        <w:spacing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Tư tưởng, chính trị</w:t>
      </w:r>
    </w:p>
    <w:p w14:paraId="3D32DB47"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Hiểu rõ vai trò của chủ nghĩa Mác-Lênin, tư tưởng Hồ Chí Minh, đường lối quan điểm của Đảng trong xây dựng đất nước theo định hướng XHCN, giữ vững lập trường trước những âm mưu, thủ đoạn và hành động chống phá của các thế lực thù địch đối với cách mạng nước ta, nhận thức đúng các giá trị chân, thiện, mỹ để phấn đấu học tập, rèn luyện, công tác, sẵn sàng công hiến.</w:t>
      </w:r>
    </w:p>
    <w:p w14:paraId="63131087" w14:textId="77777777" w:rsidR="00940DE4" w:rsidRDefault="00B5414D">
      <w:pPr>
        <w:numPr>
          <w:ilvl w:val="0"/>
          <w:numId w:val="3"/>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Phẩm chất đạo đức, lối sống</w:t>
      </w:r>
    </w:p>
    <w:p w14:paraId="6D6DEDCC"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tinh thần yêu nước, trung thành với Tổ quốc, tận tụy phục vụ nhân dân, đặc biệt là đối tượng thanh thiếu niên; có lập trường tư tưởng chính trị vững vàng, trung thành và kiên định mục tiêu, lý tưởng độc lập dân tộc và chủ nghĩa xã hội; nghiêm túc chấp hành chủ trương, đường lối của Đảng, chính sách và pháp luật của Nhà nước. </w:t>
      </w:r>
    </w:p>
    <w:p w14:paraId="2D489463"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phẩm chất đạo đức, lối sống trong sáng, lành mạnh, cần, kiệm, liêm, chính, chí công vô tư; có ý thức tổ chức kỷ luật, đoàn kết nội bộ; nhiệt tình, năng động, có khả năng tổ chức tập hợp, gắn bó mật thiết và được sự tín nhiệm của đoàn viên, thanh niên, thiếu nhi và nhân dân.</w:t>
      </w:r>
    </w:p>
    <w:p w14:paraId="54715562"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Nghiêm khắc với chính mình, giữ gìn phẩm chất trong sáng, lối sống đẹp; thường xuyên rèn luyện thể chất, giữ gìn sức khỏe để học tập, công tác. Giữ gìn đoàn kết nội bộ; tôn trọng danh dự, phẩm chất, năng lực của người khác, có tình đồng chí; tôn trọng và giữ lời hứa.</w:t>
      </w:r>
    </w:p>
    <w:p w14:paraId="1AE56C04"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Nắm vững và có khả năng vận dụng quan điểm, đường lối của Đảng, chính sách và pháp luật của Nhà nước trong lãnh đạo, chỉ đạo thực hiện công tác Đoàn; có kinh nghiệm thực tiễn, năng lực đề xuất, tham gia xây dựng đường lối, chủ trương, chính sách, pháp luật của Đảng, Nhà nước và của Đoàn; có tư duy chiến lược về công tác Đoàn và phong trào thanh thiếu nhi; có phong cách lãnh đạo, khả năng điều hành tốt công việc; có khả năng chỉ đạo toàn diện hoạt động trên tất cả các khu vực, đối tượng thuộc các lĩnh vực công tác: xây dựng Đoàn - tập hợp thanh niên, công tác giáo dục, phong trào thanh thiếu nhi, công tác chỉ đạo; am hiểu và có năng lực chỉ đạo, định hướng hoạt động của các cấp bộ Đoàn - Hội - Đội.</w:t>
      </w:r>
    </w:p>
    <w:p w14:paraId="6E6DA001" w14:textId="77777777" w:rsidR="00940DE4" w:rsidRDefault="00B5414D">
      <w:pPr>
        <w:numPr>
          <w:ilvl w:val="0"/>
          <w:numId w:val="3"/>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hiện chức trách nhiệm vụ được giao</w:t>
      </w:r>
    </w:p>
    <w:p w14:paraId="7EA03C4C"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tinh thần và trách nhiệm cao trong công việc được giao, chủ động trong công việc, vận dụng tối ưu các cách thức nhằm tối ưu hóa công việc. Xây dựng kế hoạch hoàn chỉnh, khoa học. Chủ động đề xuất những ý kiến, góp ý vào công việc được giao.</w:t>
      </w:r>
    </w:p>
    <w:p w14:paraId="64362C37" w14:textId="77777777" w:rsidR="00940DE4" w:rsidRDefault="00B5414D">
      <w:pPr>
        <w:numPr>
          <w:ilvl w:val="0"/>
          <w:numId w:val="3"/>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Ý thức tổ chức kỷ luật</w:t>
      </w:r>
    </w:p>
    <w:p w14:paraId="0D4B1685"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Chấp hành tốt pháp luật của Nhà nước, kỷ luật của Chi bộ khối QLSV, các quy định của học viện và các chương trình hành động của Đoàn. Thực hiện tốt chế độ, nề nếp sinh hoạt và đóng đoàn phí theo đúng quy định.</w:t>
      </w:r>
    </w:p>
    <w:p w14:paraId="14ABAC4F"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tốt các chế độ, nề nếp sinh hoạt và đóng đoàn phí theo quy định.</w:t>
      </w:r>
    </w:p>
    <w:p w14:paraId="18FE0AD3" w14:textId="77777777" w:rsidR="00940DE4" w:rsidRDefault="00B5414D">
      <w:pPr>
        <w:numPr>
          <w:ilvl w:val="0"/>
          <w:numId w:val="2"/>
        </w:numPr>
        <w:spacing w:before="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HẠN CHẾ, KHUYẾT ĐIỂM, NGUYÊN NHÂN</w:t>
      </w:r>
    </w:p>
    <w:p w14:paraId="64F1F600" w14:textId="77777777" w:rsidR="00940DE4" w:rsidRDefault="00B5414D">
      <w:pPr>
        <w:numPr>
          <w:ilvl w:val="0"/>
          <w:numId w:val="1"/>
        </w:numPr>
        <w:spacing w:after="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 khuyết điểm (theo các nội dung trên)</w:t>
      </w:r>
    </w:p>
    <w:p w14:paraId="3177446E"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Kết quả thực hiện công việc còn chưa cao, cần cố gắng hơn nữa trong công việc.</w:t>
      </w:r>
    </w:p>
    <w:p w14:paraId="4788EF0D"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Ý thức phê bình và tự phê bình chưa cao.</w:t>
      </w:r>
    </w:p>
    <w:p w14:paraId="6B479D50"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Chưa mạnh dạn phát biểu ý kiến của bản thân trong các cuộc họp.</w:t>
      </w:r>
    </w:p>
    <w:p w14:paraId="356AECDD"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Về bản thân chưa nhạy bén trong các mối quan hệ xã hội.</w:t>
      </w:r>
    </w:p>
    <w:p w14:paraId="620DBC37" w14:textId="77777777" w:rsidR="00940DE4" w:rsidRDefault="00B5414D">
      <w:pPr>
        <w:numPr>
          <w:ilvl w:val="0"/>
          <w:numId w:val="1"/>
        </w:numPr>
        <w:spacing w:before="120" w:after="12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Nguyên nhân của hạn chế, khuyết điểm.</w:t>
      </w:r>
    </w:p>
    <w:p w14:paraId="43FA7354"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Đôi khi còn chưa linh hoạt, đổi mới trong công việc được giao, làm việc còn bị động dẫn đến kết quả thực hiện công việc chưa cao.</w:t>
      </w:r>
    </w:p>
    <w:p w14:paraId="7A274630"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Tuy có ý thức trong công tác tự phê bình và phê bình trong sinh hoạt nhưng vẫn còn nể nang.</w:t>
      </w:r>
    </w:p>
    <w:p w14:paraId="4FBC9620"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Chưa phát huy hết được khả năng của bản thân do công việc còn chồng chéo, sắp xếp chưa khoa học.</w:t>
      </w:r>
    </w:p>
    <w:p w14:paraId="10D818AD" w14:textId="77777777" w:rsidR="00940DE4" w:rsidRDefault="00B5414D">
      <w:pPr>
        <w:numPr>
          <w:ilvl w:val="0"/>
          <w:numId w:val="2"/>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KHẮC PHỤC NHỮNG HẠN CHẾ KHUYẾT ĐIỂM</w:t>
      </w:r>
    </w:p>
    <w:p w14:paraId="4D377086"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Tuyệt đối chấp hành các chủ trương đường lối của Đảng, chính sách pháp luật của Nhà nước. Thực hiện nghiêm túc Cuộc vận động “Học tập và làm theo tư tưởng, đạo đức, phong cách Hồ Chí Minh”.</w:t>
      </w:r>
    </w:p>
    <w:p w14:paraId="62E4B00D"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ngừng tu dưỡng đạo đức, tự học tập để nâng cao trình độ lý luận chính trị, nhằm làm tốt hơn nhiệm vụ được giao.</w:t>
      </w:r>
    </w:p>
    <w:p w14:paraId="7A42C7B9"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Tiếp tục kiên quyết đấu tranh ngăn chặn, đẩy lùi tình trạng suy thoái về tư tưởng chính trị, đạo đức, lối sống, luôn có ý thức tự phê bình và phê bình, tránh tư tưởng nể nang, nâng cao vai trò tiên phong, vai trò trách nhiệm của người Đoàn viên.</w:t>
      </w:r>
    </w:p>
    <w:p w14:paraId="6EF4FEB6" w14:textId="77777777" w:rsidR="00940DE4" w:rsidRDefault="00B5414D">
      <w:pPr>
        <w:numPr>
          <w:ilvl w:val="0"/>
          <w:numId w:val="2"/>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TRÁCH NHIỆM CỦA CÁ NHÂN</w:t>
      </w:r>
    </w:p>
    <w:p w14:paraId="47DC8BB8"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Phải là người trẻ dám nghĩ, dám làm, dám chịu trách nhiệm. Trước mọi âm mưu của các thế lực thù địch, bản thân phải thật sự tỉnh táo, bằng cách này hay cách khác, chúng ta phải chiến thắng tất cả. Mặt khác, chúng ta cần xác định cho mình những giá trị sống đích thực. Bởi, một khi đoàn viên thanh niên có định hướng đúng, đoàn viên thanh niên sẽ sống đúng và làm đúng. Tuổi trẻ phải ra sức “phấn đấu trở thành những thanh niên thời đại mới có tâm trong, trí sáng, hoài bão lớn”.</w:t>
      </w:r>
    </w:p>
    <w:p w14:paraId="72E8F891" w14:textId="77777777" w:rsidR="00940DE4" w:rsidRDefault="00B5414D">
      <w:pPr>
        <w:numPr>
          <w:ilvl w:val="0"/>
          <w:numId w:val="2"/>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PHƯƠNG HƯỚNG, BIỆN PHÁP KHẮC PHỤC </w:t>
      </w:r>
    </w:p>
    <w:p w14:paraId="6E94D400"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Cố gắng nhiều hơn trong công việc, trau dồi kiến thức, nâng cao ý thức tự giác, học hỏi thêm ở đồng nghiệp để đạt kết quả công việc cao hơn nữa. Bên cạnh đó, tham gia nhiều hơn hoạt động của cơ quan, chi đoàn để học hỏi thêm nhiều kinh nghiệm quý báu.</w:t>
      </w:r>
      <w:r>
        <w:rPr>
          <w:sz w:val="26"/>
          <w:szCs w:val="26"/>
          <w:highlight w:val="white"/>
        </w:rPr>
        <w:t xml:space="preserve"> </w:t>
      </w:r>
      <w:r>
        <w:rPr>
          <w:rFonts w:ascii="Times New Roman" w:eastAsia="Times New Roman" w:hAnsi="Times New Roman" w:cs="Times New Roman"/>
          <w:sz w:val="26"/>
          <w:szCs w:val="26"/>
        </w:rPr>
        <w:t>Đồng thời, mạnh dạn hơn nữa trong việc tham mưu, đề xuất các giải pháp nhằm tốt hơn trong công việc và nhiệm vụ được giao. Nêu cao tinh thần phê và tự phê bình.</w:t>
      </w:r>
    </w:p>
    <w:p w14:paraId="5E95F19E" w14:textId="77777777" w:rsidR="00940DE4" w:rsidRDefault="00B5414D">
      <w:pPr>
        <w:spacing w:before="120" w:after="120" w:line="312"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Quan tâm đến việc đổi mới nội dung và phương thức giáo dục của Đoàn, tăng cường giáo dục truyền thống văn hóa, lịch sử của Đảng và dân tộc cho thanh niên. Xây dựng chuẩn mực đạo đức và định hướng giá trị mới cho thanh niên theo tư tưởng Hồ Chí Minh.</w:t>
      </w:r>
    </w:p>
    <w:p w14:paraId="396330B6" w14:textId="77777777" w:rsidR="00940DE4" w:rsidRDefault="00B5414D">
      <w:pPr>
        <w:spacing w:before="120" w:after="120" w:line="312"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Tôi nguyện trung thành với lý tưởng vì mục tiêu cách mạng của Đảng, của Đoàn, để xứng đáng được đứng trong hàng ngũ của Đảng Cộng Sản Việt Nam.</w:t>
      </w:r>
    </w:p>
    <w:p w14:paraId="2D5088B1" w14:textId="77777777" w:rsidR="00940DE4" w:rsidRDefault="00B5414D">
      <w:pPr>
        <w:numPr>
          <w:ilvl w:val="0"/>
          <w:numId w:val="2"/>
        </w:numPr>
        <w:spacing w:before="120" w:after="120" w:line="312"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ĐỀ NGHỊ XẾP LOẠI MỨC CHẤT LƯỢNG</w:t>
      </w:r>
    </w:p>
    <w:p w14:paraId="7733CDEC" w14:textId="23B1AAA4" w:rsidR="00940DE4" w:rsidRDefault="00B5414D" w:rsidP="002D0E79">
      <w:pPr>
        <w:spacing w:before="120" w:after="120" w:line="288" w:lineRule="auto"/>
        <w:ind w:left="36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Xếp loại mức chất lượng: Hoàn thành tốt nhiệm vụ.</w:t>
      </w:r>
    </w:p>
    <w:p w14:paraId="196FCCE6" w14:textId="77777777" w:rsidR="00940DE4" w:rsidRDefault="00940DE4">
      <w:pPr>
        <w:spacing w:before="120" w:after="120" w:line="288" w:lineRule="auto"/>
        <w:jc w:val="both"/>
        <w:rPr>
          <w:rFonts w:ascii="Times New Roman" w:eastAsia="Times New Roman" w:hAnsi="Times New Roman" w:cs="Times New Roman"/>
          <w:sz w:val="26"/>
          <w:szCs w:val="26"/>
        </w:rPr>
      </w:pPr>
    </w:p>
    <w:tbl>
      <w:tblPr>
        <w:tblStyle w:val="a1"/>
        <w:tblW w:w="9062" w:type="dxa"/>
        <w:tblBorders>
          <w:top w:val="nil"/>
          <w:left w:val="nil"/>
          <w:bottom w:val="nil"/>
          <w:right w:val="nil"/>
          <w:insideH w:val="nil"/>
          <w:insideV w:val="nil"/>
        </w:tblBorders>
        <w:tblLayout w:type="fixed"/>
        <w:tblLook w:val="0400" w:firstRow="0" w:lastRow="0" w:firstColumn="0" w:lastColumn="0" w:noHBand="0" w:noVBand="1"/>
      </w:tblPr>
      <w:tblGrid>
        <w:gridCol w:w="2263"/>
        <w:gridCol w:w="2268"/>
        <w:gridCol w:w="4531"/>
      </w:tblGrid>
      <w:tr w:rsidR="00940DE4" w14:paraId="516C5D02" w14:textId="77777777">
        <w:tc>
          <w:tcPr>
            <w:tcW w:w="4531" w:type="dxa"/>
            <w:gridSpan w:val="2"/>
          </w:tcPr>
          <w:p w14:paraId="71145843" w14:textId="77777777" w:rsidR="00940DE4" w:rsidRDefault="00940DE4">
            <w:pPr>
              <w:jc w:val="both"/>
              <w:rPr>
                <w:rFonts w:ascii="Times New Roman" w:eastAsia="Times New Roman" w:hAnsi="Times New Roman" w:cs="Times New Roman"/>
                <w:sz w:val="26"/>
                <w:szCs w:val="26"/>
              </w:rPr>
            </w:pPr>
          </w:p>
        </w:tc>
        <w:tc>
          <w:tcPr>
            <w:tcW w:w="4531" w:type="dxa"/>
          </w:tcPr>
          <w:p w14:paraId="348AF1D6" w14:textId="77777777" w:rsidR="00940DE4" w:rsidRDefault="00B5414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TỰ KIỂM ĐIỂM</w:t>
            </w:r>
          </w:p>
        </w:tc>
      </w:tr>
      <w:tr w:rsidR="00940DE4" w14:paraId="4C9BB3E4" w14:textId="77777777">
        <w:tc>
          <w:tcPr>
            <w:tcW w:w="4531" w:type="dxa"/>
            <w:gridSpan w:val="2"/>
          </w:tcPr>
          <w:p w14:paraId="4538ED65" w14:textId="77777777" w:rsidR="00940DE4" w:rsidRDefault="00940DE4">
            <w:pPr>
              <w:jc w:val="both"/>
              <w:rPr>
                <w:rFonts w:ascii="Times New Roman" w:eastAsia="Times New Roman" w:hAnsi="Times New Roman" w:cs="Times New Roman"/>
                <w:sz w:val="26"/>
                <w:szCs w:val="26"/>
              </w:rPr>
            </w:pPr>
          </w:p>
        </w:tc>
        <w:tc>
          <w:tcPr>
            <w:tcW w:w="4531" w:type="dxa"/>
          </w:tcPr>
          <w:p w14:paraId="33F80319" w14:textId="77777777" w:rsidR="00940DE4" w:rsidRDefault="00B5414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(Ký, ghi rõ họ tên)</w:t>
            </w:r>
          </w:p>
        </w:tc>
      </w:tr>
      <w:tr w:rsidR="00940DE4" w14:paraId="34F8A5F5" w14:textId="77777777">
        <w:trPr>
          <w:trHeight w:val="1701"/>
        </w:trPr>
        <w:tc>
          <w:tcPr>
            <w:tcW w:w="4531" w:type="dxa"/>
            <w:gridSpan w:val="2"/>
          </w:tcPr>
          <w:p w14:paraId="0C511B8E" w14:textId="77777777" w:rsidR="00940DE4" w:rsidRDefault="00940DE4">
            <w:pPr>
              <w:jc w:val="both"/>
              <w:rPr>
                <w:rFonts w:ascii="Times New Roman" w:eastAsia="Times New Roman" w:hAnsi="Times New Roman" w:cs="Times New Roman"/>
                <w:sz w:val="26"/>
                <w:szCs w:val="26"/>
              </w:rPr>
            </w:pPr>
          </w:p>
        </w:tc>
        <w:tc>
          <w:tcPr>
            <w:tcW w:w="4531" w:type="dxa"/>
          </w:tcPr>
          <w:p w14:paraId="1E9AD561" w14:textId="77777777" w:rsidR="00940DE4" w:rsidRDefault="00940DE4">
            <w:pPr>
              <w:jc w:val="center"/>
              <w:rPr>
                <w:rFonts w:ascii="Times New Roman" w:eastAsia="Times New Roman" w:hAnsi="Times New Roman" w:cs="Times New Roman"/>
                <w:sz w:val="26"/>
                <w:szCs w:val="26"/>
              </w:rPr>
            </w:pPr>
          </w:p>
        </w:tc>
      </w:tr>
      <w:tr w:rsidR="00940DE4" w14:paraId="563CE3F5" w14:textId="77777777">
        <w:trPr>
          <w:trHeight w:val="918"/>
        </w:trPr>
        <w:tc>
          <w:tcPr>
            <w:tcW w:w="4531" w:type="dxa"/>
            <w:gridSpan w:val="2"/>
          </w:tcPr>
          <w:p w14:paraId="420378ED" w14:textId="77777777" w:rsidR="00940DE4" w:rsidRDefault="00940DE4">
            <w:pPr>
              <w:jc w:val="both"/>
              <w:rPr>
                <w:rFonts w:ascii="Times New Roman" w:eastAsia="Times New Roman" w:hAnsi="Times New Roman" w:cs="Times New Roman"/>
                <w:sz w:val="26"/>
                <w:szCs w:val="26"/>
              </w:rPr>
            </w:pPr>
          </w:p>
          <w:p w14:paraId="1A42FC88" w14:textId="77777777" w:rsidR="00940DE4" w:rsidRDefault="00940DE4">
            <w:pPr>
              <w:jc w:val="both"/>
              <w:rPr>
                <w:rFonts w:ascii="Times New Roman" w:eastAsia="Times New Roman" w:hAnsi="Times New Roman" w:cs="Times New Roman"/>
                <w:sz w:val="26"/>
                <w:szCs w:val="26"/>
              </w:rPr>
            </w:pPr>
          </w:p>
          <w:p w14:paraId="16DEBE7B" w14:textId="77777777" w:rsidR="00940DE4" w:rsidRDefault="00940DE4">
            <w:pPr>
              <w:jc w:val="both"/>
              <w:rPr>
                <w:rFonts w:ascii="Times New Roman" w:eastAsia="Times New Roman" w:hAnsi="Times New Roman" w:cs="Times New Roman"/>
                <w:sz w:val="26"/>
                <w:szCs w:val="26"/>
              </w:rPr>
            </w:pPr>
          </w:p>
          <w:p w14:paraId="7A3E3CB0" w14:textId="77777777" w:rsidR="00940DE4" w:rsidRDefault="00940DE4">
            <w:pPr>
              <w:jc w:val="both"/>
              <w:rPr>
                <w:rFonts w:ascii="Times New Roman" w:eastAsia="Times New Roman" w:hAnsi="Times New Roman" w:cs="Times New Roman"/>
                <w:sz w:val="26"/>
                <w:szCs w:val="26"/>
              </w:rPr>
            </w:pPr>
          </w:p>
          <w:p w14:paraId="40AB1B22" w14:textId="77777777" w:rsidR="00940DE4" w:rsidRDefault="00940DE4">
            <w:pPr>
              <w:jc w:val="both"/>
              <w:rPr>
                <w:rFonts w:ascii="Times New Roman" w:eastAsia="Times New Roman" w:hAnsi="Times New Roman" w:cs="Times New Roman"/>
                <w:sz w:val="26"/>
                <w:szCs w:val="26"/>
              </w:rPr>
            </w:pPr>
          </w:p>
        </w:tc>
        <w:tc>
          <w:tcPr>
            <w:tcW w:w="4531" w:type="dxa"/>
          </w:tcPr>
          <w:p w14:paraId="7F3CB01A" w14:textId="1789539C" w:rsidR="00940DE4" w:rsidRPr="007C5AF6" w:rsidRDefault="007C5AF6">
            <w:pPr>
              <w:jc w:val="center"/>
              <w:rPr>
                <w:rFonts w:ascii="Times New Roman" w:eastAsia="Times New Roman" w:hAnsi="Times New Roman" w:cs="Times New Roman"/>
                <w:sz w:val="26"/>
                <w:szCs w:val="26"/>
                <w:highlight w:val="yellow"/>
                <w:lang w:val="vi-VN"/>
              </w:rPr>
            </w:pPr>
            <w:r>
              <w:rPr>
                <w:rFonts w:ascii="Times New Roman" w:eastAsia="Times New Roman" w:hAnsi="Times New Roman" w:cs="Times New Roman"/>
                <w:sz w:val="26"/>
                <w:szCs w:val="26"/>
                <w:lang w:val="en-US"/>
              </w:rPr>
              <w:t>Nguyễn</w:t>
            </w:r>
            <w:r>
              <w:rPr>
                <w:rFonts w:ascii="Times New Roman" w:eastAsia="Times New Roman" w:hAnsi="Times New Roman" w:cs="Times New Roman"/>
                <w:sz w:val="26"/>
                <w:szCs w:val="26"/>
                <w:lang w:val="vi-VN"/>
              </w:rPr>
              <w:t xml:space="preserve"> Mạnh Cao Anh</w:t>
            </w:r>
          </w:p>
        </w:tc>
      </w:tr>
      <w:tr w:rsidR="00940DE4" w14:paraId="3E95C281" w14:textId="77777777">
        <w:tc>
          <w:tcPr>
            <w:tcW w:w="2263" w:type="dxa"/>
          </w:tcPr>
          <w:p w14:paraId="79021A6C"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gridSpan w:val="2"/>
          </w:tcPr>
          <w:p w14:paraId="60BC9B11" w14:textId="77777777" w:rsidR="00940DE4" w:rsidRDefault="00B5414D">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TM. BCH ĐOÀN CHI ĐOÀN </w:t>
            </w:r>
          </w:p>
        </w:tc>
      </w:tr>
      <w:tr w:rsidR="00940DE4" w14:paraId="3879492D" w14:textId="77777777">
        <w:tc>
          <w:tcPr>
            <w:tcW w:w="2263" w:type="dxa"/>
          </w:tcPr>
          <w:p w14:paraId="125394D9"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gridSpan w:val="2"/>
          </w:tcPr>
          <w:p w14:paraId="2B821556" w14:textId="77777777" w:rsidR="00940DE4" w:rsidRDefault="00B5414D">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BÍ THƯ</w:t>
            </w:r>
          </w:p>
        </w:tc>
      </w:tr>
      <w:tr w:rsidR="00940DE4" w14:paraId="31301171" w14:textId="77777777">
        <w:tc>
          <w:tcPr>
            <w:tcW w:w="2263" w:type="dxa"/>
          </w:tcPr>
          <w:p w14:paraId="1FF92163"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gridSpan w:val="2"/>
          </w:tcPr>
          <w:p w14:paraId="338284DE" w14:textId="77777777" w:rsidR="00940DE4" w:rsidRDefault="00B5414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Nhận xét: Hoàn thành các nhiệm vụ được giao </w:t>
            </w:r>
          </w:p>
        </w:tc>
      </w:tr>
      <w:tr w:rsidR="00940DE4" w14:paraId="4569DD34" w14:textId="77777777">
        <w:tc>
          <w:tcPr>
            <w:tcW w:w="2263" w:type="dxa"/>
          </w:tcPr>
          <w:p w14:paraId="1C19D8E5"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gridSpan w:val="2"/>
          </w:tcPr>
          <w:p w14:paraId="26A28F8D" w14:textId="77777777" w:rsidR="00940DE4" w:rsidRDefault="00B5414D">
            <w:pPr>
              <w:spacing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Xếp loại mức chất lượng: Hoàn thành tốt nhiệm vụ </w:t>
            </w:r>
          </w:p>
        </w:tc>
      </w:tr>
      <w:tr w:rsidR="00940DE4" w14:paraId="0458E44B" w14:textId="77777777">
        <w:tc>
          <w:tcPr>
            <w:tcW w:w="2263" w:type="dxa"/>
          </w:tcPr>
          <w:p w14:paraId="0957EA96"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gridSpan w:val="2"/>
          </w:tcPr>
          <w:p w14:paraId="0CCF360A" w14:textId="77777777" w:rsidR="00940DE4" w:rsidRDefault="00B5414D">
            <w:pPr>
              <w:spacing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(Xác lập thời điểm, ký, ghi rõ họ tên)</w:t>
            </w:r>
          </w:p>
        </w:tc>
      </w:tr>
      <w:tr w:rsidR="00940DE4" w14:paraId="45AB650E" w14:textId="77777777">
        <w:trPr>
          <w:trHeight w:val="1701"/>
        </w:trPr>
        <w:tc>
          <w:tcPr>
            <w:tcW w:w="2263" w:type="dxa"/>
          </w:tcPr>
          <w:p w14:paraId="613ACFBC"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gridSpan w:val="2"/>
          </w:tcPr>
          <w:p w14:paraId="28404BDF" w14:textId="77777777" w:rsidR="00940DE4" w:rsidRDefault="00940DE4">
            <w:pPr>
              <w:spacing w:line="312" w:lineRule="auto"/>
              <w:jc w:val="both"/>
              <w:rPr>
                <w:rFonts w:ascii="Times New Roman" w:eastAsia="Times New Roman" w:hAnsi="Times New Roman" w:cs="Times New Roman"/>
                <w:sz w:val="26"/>
                <w:szCs w:val="26"/>
              </w:rPr>
            </w:pPr>
          </w:p>
        </w:tc>
      </w:tr>
      <w:tr w:rsidR="00940DE4" w14:paraId="4AB25B85" w14:textId="77777777">
        <w:trPr>
          <w:trHeight w:val="386"/>
        </w:trPr>
        <w:tc>
          <w:tcPr>
            <w:tcW w:w="2263" w:type="dxa"/>
          </w:tcPr>
          <w:p w14:paraId="5B50A905" w14:textId="77777777" w:rsidR="00940DE4" w:rsidRDefault="00940DE4">
            <w:pPr>
              <w:jc w:val="both"/>
              <w:rPr>
                <w:rFonts w:ascii="Times New Roman" w:eastAsia="Times New Roman" w:hAnsi="Times New Roman" w:cs="Times New Roman"/>
                <w:sz w:val="26"/>
                <w:szCs w:val="26"/>
              </w:rPr>
            </w:pPr>
          </w:p>
        </w:tc>
        <w:tc>
          <w:tcPr>
            <w:tcW w:w="6799" w:type="dxa"/>
            <w:gridSpan w:val="2"/>
          </w:tcPr>
          <w:p w14:paraId="407103FA" w14:textId="683A92ED" w:rsidR="00940DE4" w:rsidRPr="002D0E79" w:rsidRDefault="002D0E79">
            <w:pPr>
              <w:jc w:val="center"/>
              <w:rPr>
                <w:rFonts w:ascii="Times New Roman" w:eastAsia="Times New Roman" w:hAnsi="Times New Roman" w:cs="Times New Roman"/>
                <w:b/>
                <w:bCs/>
                <w:sz w:val="26"/>
                <w:szCs w:val="26"/>
              </w:rPr>
            </w:pPr>
            <w:r w:rsidRPr="002D0E79">
              <w:rPr>
                <w:rFonts w:ascii="Times New Roman" w:eastAsia="Times New Roman" w:hAnsi="Times New Roman" w:cs="Times New Roman"/>
                <w:b/>
                <w:bCs/>
                <w:sz w:val="26"/>
                <w:szCs w:val="26"/>
                <w:lang w:val="en-US"/>
              </w:rPr>
              <w:t>Phạm Nguyễn Quyết Long</w:t>
            </w:r>
          </w:p>
        </w:tc>
      </w:tr>
    </w:tbl>
    <w:p w14:paraId="376DE505" w14:textId="77777777" w:rsidR="00940DE4" w:rsidRDefault="00940DE4">
      <w:pPr>
        <w:spacing w:before="120" w:after="120" w:line="312" w:lineRule="auto"/>
        <w:jc w:val="both"/>
        <w:rPr>
          <w:rFonts w:ascii="Times New Roman" w:eastAsia="Times New Roman" w:hAnsi="Times New Roman" w:cs="Times New Roman"/>
          <w:sz w:val="26"/>
          <w:szCs w:val="26"/>
        </w:rPr>
      </w:pPr>
    </w:p>
    <w:p w14:paraId="0DF7B348" w14:textId="77777777" w:rsidR="00940DE4" w:rsidRDefault="00940DE4">
      <w:pPr>
        <w:spacing w:before="120" w:after="120" w:line="312" w:lineRule="auto"/>
        <w:jc w:val="both"/>
        <w:rPr>
          <w:rFonts w:ascii="Times New Roman" w:eastAsia="Times New Roman" w:hAnsi="Times New Roman" w:cs="Times New Roman"/>
          <w:sz w:val="26"/>
          <w:szCs w:val="26"/>
        </w:rPr>
      </w:pPr>
    </w:p>
    <w:tbl>
      <w:tblPr>
        <w:tblStyle w:val="a2"/>
        <w:tblW w:w="9062" w:type="dxa"/>
        <w:tblBorders>
          <w:top w:val="nil"/>
          <w:left w:val="nil"/>
          <w:bottom w:val="nil"/>
          <w:right w:val="nil"/>
          <w:insideH w:val="nil"/>
          <w:insideV w:val="nil"/>
        </w:tblBorders>
        <w:tblLayout w:type="fixed"/>
        <w:tblLook w:val="0400" w:firstRow="0" w:lastRow="0" w:firstColumn="0" w:lastColumn="0" w:noHBand="0" w:noVBand="1"/>
      </w:tblPr>
      <w:tblGrid>
        <w:gridCol w:w="2263"/>
        <w:gridCol w:w="6799"/>
      </w:tblGrid>
      <w:tr w:rsidR="00940DE4" w14:paraId="0F26BE9A" w14:textId="77777777">
        <w:tc>
          <w:tcPr>
            <w:tcW w:w="2263" w:type="dxa"/>
          </w:tcPr>
          <w:p w14:paraId="72A5890D"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tcPr>
          <w:p w14:paraId="5387A4E4" w14:textId="77777777" w:rsidR="00940DE4" w:rsidRDefault="00940DE4">
            <w:pPr>
              <w:spacing w:line="312" w:lineRule="auto"/>
              <w:jc w:val="center"/>
              <w:rPr>
                <w:rFonts w:ascii="Times New Roman" w:eastAsia="Times New Roman" w:hAnsi="Times New Roman" w:cs="Times New Roman"/>
                <w:b/>
                <w:sz w:val="26"/>
                <w:szCs w:val="26"/>
              </w:rPr>
            </w:pPr>
          </w:p>
          <w:p w14:paraId="15CDB1B2" w14:textId="77777777" w:rsidR="00940DE4" w:rsidRDefault="00B5414D">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TM. BCH LIÊN CHI ĐOÀN ATTT</w:t>
            </w:r>
          </w:p>
        </w:tc>
      </w:tr>
      <w:tr w:rsidR="00940DE4" w14:paraId="3E53BC8C" w14:textId="77777777">
        <w:tc>
          <w:tcPr>
            <w:tcW w:w="2263" w:type="dxa"/>
          </w:tcPr>
          <w:p w14:paraId="5C6AD19E"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tcPr>
          <w:p w14:paraId="08F872AB" w14:textId="77777777" w:rsidR="00940DE4" w:rsidRDefault="00B5414D">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BÍ THƯ</w:t>
            </w:r>
          </w:p>
        </w:tc>
      </w:tr>
      <w:tr w:rsidR="00940DE4" w14:paraId="3CDE14C0" w14:textId="77777777">
        <w:tc>
          <w:tcPr>
            <w:tcW w:w="2263" w:type="dxa"/>
          </w:tcPr>
          <w:p w14:paraId="2D752A11"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tcPr>
          <w:p w14:paraId="02DB948A" w14:textId="77777777" w:rsidR="00940DE4" w:rsidRDefault="00B5414D">
            <w:pPr>
              <w:spacing w:line="312"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(Xác lập thời điểm, ký, ghi rõ họ tên)</w:t>
            </w:r>
          </w:p>
        </w:tc>
      </w:tr>
      <w:tr w:rsidR="00940DE4" w14:paraId="00D9D253" w14:textId="77777777">
        <w:trPr>
          <w:trHeight w:val="1701"/>
        </w:trPr>
        <w:tc>
          <w:tcPr>
            <w:tcW w:w="2263" w:type="dxa"/>
          </w:tcPr>
          <w:p w14:paraId="2ECEE072"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tcPr>
          <w:p w14:paraId="518545F6" w14:textId="77777777" w:rsidR="00940DE4" w:rsidRDefault="00940DE4">
            <w:pPr>
              <w:spacing w:line="312" w:lineRule="auto"/>
              <w:jc w:val="both"/>
              <w:rPr>
                <w:rFonts w:ascii="Times New Roman" w:eastAsia="Times New Roman" w:hAnsi="Times New Roman" w:cs="Times New Roman"/>
                <w:sz w:val="26"/>
                <w:szCs w:val="26"/>
              </w:rPr>
            </w:pPr>
          </w:p>
        </w:tc>
      </w:tr>
      <w:tr w:rsidR="00940DE4" w14:paraId="3BC4E379" w14:textId="77777777">
        <w:tc>
          <w:tcPr>
            <w:tcW w:w="2263" w:type="dxa"/>
          </w:tcPr>
          <w:p w14:paraId="3F667978" w14:textId="77777777" w:rsidR="00940DE4" w:rsidRDefault="00940DE4">
            <w:pPr>
              <w:spacing w:line="312" w:lineRule="auto"/>
              <w:jc w:val="both"/>
              <w:rPr>
                <w:rFonts w:ascii="Times New Roman" w:eastAsia="Times New Roman" w:hAnsi="Times New Roman" w:cs="Times New Roman"/>
                <w:sz w:val="26"/>
                <w:szCs w:val="26"/>
              </w:rPr>
            </w:pPr>
          </w:p>
        </w:tc>
        <w:tc>
          <w:tcPr>
            <w:tcW w:w="6799" w:type="dxa"/>
          </w:tcPr>
          <w:p w14:paraId="594EB6BA" w14:textId="77777777" w:rsidR="00940DE4" w:rsidRDefault="00B5414D">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Võ Hoài Nam</w:t>
            </w:r>
          </w:p>
        </w:tc>
      </w:tr>
    </w:tbl>
    <w:p w14:paraId="0B577400" w14:textId="77777777" w:rsidR="00940DE4" w:rsidRDefault="00940DE4">
      <w:pPr>
        <w:spacing w:before="120" w:after="120" w:line="312" w:lineRule="auto"/>
        <w:jc w:val="both"/>
      </w:pPr>
    </w:p>
    <w:sectPr w:rsidR="00940D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14C6"/>
    <w:multiLevelType w:val="multilevel"/>
    <w:tmpl w:val="40BAB03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CA7568"/>
    <w:multiLevelType w:val="multilevel"/>
    <w:tmpl w:val="CBC00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4F5F9A"/>
    <w:multiLevelType w:val="multilevel"/>
    <w:tmpl w:val="BC9C5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257606">
    <w:abstractNumId w:val="1"/>
  </w:num>
  <w:num w:numId="2" w16cid:durableId="2061318285">
    <w:abstractNumId w:val="0"/>
  </w:num>
  <w:num w:numId="3" w16cid:durableId="1170372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E4"/>
    <w:rsid w:val="002D0E79"/>
    <w:rsid w:val="007C5AF6"/>
    <w:rsid w:val="00940DE4"/>
    <w:rsid w:val="00B5414D"/>
    <w:rsid w:val="00BF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00A4"/>
  <w15:docId w15:val="{3B8C1B4B-C105-46F9-A2B7-6A43D60E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Mạnh Cao Anh</dc:creator>
  <cp:lastModifiedBy>Nguyễn Mạnh Cao Anh</cp:lastModifiedBy>
  <cp:revision>2</cp:revision>
  <dcterms:created xsi:type="dcterms:W3CDTF">2023-10-16T11:09:00Z</dcterms:created>
  <dcterms:modified xsi:type="dcterms:W3CDTF">2023-10-16T11:09:00Z</dcterms:modified>
</cp:coreProperties>
</file>