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961" w:rsidRPr="00097961" w:rsidRDefault="00097961" w:rsidP="00097961">
      <w:pPr>
        <w:spacing w:before="120" w:after="60"/>
        <w:ind w:firstLine="720"/>
        <w:jc w:val="both"/>
        <w:rPr>
          <w:rFonts w:ascii="Times New Roman" w:hAnsi="Times New Roman"/>
          <w:b/>
          <w:i/>
          <w:color w:val="000000"/>
          <w:sz w:val="26"/>
          <w:szCs w:val="26"/>
          <w:shd w:val="clear" w:color="auto" w:fill="FFFFFF"/>
        </w:rPr>
      </w:pPr>
      <w:r w:rsidRPr="00097961">
        <w:rPr>
          <w:rFonts w:ascii="Times New Roman" w:hAnsi="Times New Roman"/>
          <w:b/>
          <w:i/>
          <w:color w:val="000000"/>
          <w:sz w:val="26"/>
          <w:szCs w:val="26"/>
          <w:shd w:val="clear" w:color="auto" w:fill="FFFFFF"/>
        </w:rPr>
        <w:t>Các căn cứ và mẫu để xây dựng Demo phần mềm</w:t>
      </w:r>
    </w:p>
    <w:p w:rsidR="00097961" w:rsidRPr="00097961" w:rsidRDefault="00097961" w:rsidP="00097961">
      <w:pPr>
        <w:spacing w:before="120" w:after="60"/>
        <w:ind w:firstLine="720"/>
        <w:jc w:val="both"/>
        <w:rPr>
          <w:rFonts w:ascii="Times New Roman" w:hAnsi="Times New Roman"/>
          <w:b/>
          <w:i/>
          <w:color w:val="000000"/>
          <w:sz w:val="26"/>
          <w:szCs w:val="26"/>
          <w:shd w:val="clear" w:color="auto" w:fill="FFFFFF"/>
        </w:rPr>
      </w:pPr>
      <w:proofErr w:type="gramStart"/>
      <w:r w:rsidRPr="00097961">
        <w:rPr>
          <w:rFonts w:ascii="Times New Roman" w:hAnsi="Times New Roman"/>
          <w:b/>
          <w:i/>
          <w:color w:val="000000"/>
          <w:sz w:val="26"/>
          <w:szCs w:val="26"/>
          <w:shd w:val="clear" w:color="auto" w:fill="FFFFFF"/>
        </w:rPr>
        <w:t>Trong đó phần bôi đỏ là chủ yếu ông nhé.</w:t>
      </w:r>
      <w:proofErr w:type="gramEnd"/>
    </w:p>
    <w:p w:rsidR="00097961" w:rsidRPr="00AD364F" w:rsidRDefault="00097961" w:rsidP="00097961">
      <w:pPr>
        <w:spacing w:before="120" w:after="60"/>
        <w:ind w:firstLine="720"/>
        <w:jc w:val="both"/>
        <w:rPr>
          <w:rFonts w:ascii="Times New Roman" w:hAnsi="Times New Roman"/>
          <w:i/>
          <w:color w:val="000000"/>
          <w:sz w:val="26"/>
          <w:szCs w:val="26"/>
          <w:shd w:val="clear" w:color="auto" w:fill="FFFFFF"/>
        </w:rPr>
      </w:pPr>
      <w:r w:rsidRPr="00AD364F">
        <w:rPr>
          <w:rFonts w:ascii="Times New Roman" w:hAnsi="Times New Roman"/>
          <w:i/>
          <w:color w:val="000000"/>
          <w:sz w:val="26"/>
          <w:szCs w:val="26"/>
          <w:shd w:val="clear" w:color="auto" w:fill="FFFFFF"/>
        </w:rPr>
        <w:t>Căn cứ Nghị định số 08/2014/NĐ-CP ngày 27 tháng 01 năm 2014 của Chính phủ quy định chi tiết và hướng dẫn thi hành một số điều của Luật Khoa học và Công nghệ;</w:t>
      </w:r>
    </w:p>
    <w:p w:rsidR="00097961" w:rsidRDefault="00097961" w:rsidP="00097961">
      <w:pPr>
        <w:spacing w:before="120" w:after="60"/>
        <w:ind w:firstLine="720"/>
        <w:jc w:val="both"/>
        <w:rPr>
          <w:rFonts w:ascii="Times New Roman" w:hAnsi="Times New Roman"/>
          <w:i/>
          <w:color w:val="000000"/>
          <w:sz w:val="26"/>
          <w:szCs w:val="26"/>
          <w:shd w:val="clear" w:color="auto" w:fill="FFFFFF"/>
        </w:rPr>
      </w:pPr>
      <w:r w:rsidRPr="00AD364F">
        <w:rPr>
          <w:rFonts w:ascii="Times New Roman" w:hAnsi="Times New Roman"/>
          <w:i/>
          <w:color w:val="000000"/>
          <w:sz w:val="26"/>
          <w:szCs w:val="26"/>
          <w:highlight w:val="yellow"/>
          <w:shd w:val="clear" w:color="auto" w:fill="FFFFFF"/>
        </w:rPr>
        <w:t>Căn cứ Thông tư số 09/</w:t>
      </w:r>
      <w:r w:rsidRPr="00AD364F">
        <w:rPr>
          <w:rFonts w:ascii="Times New Roman" w:hAnsi="Times New Roman"/>
          <w:i/>
          <w:color w:val="000000"/>
          <w:sz w:val="26"/>
          <w:szCs w:val="26"/>
          <w:shd w:val="clear" w:color="auto" w:fill="FFFFFF"/>
        </w:rPr>
        <w:t xml:space="preserve">2014/TT-BKHCN ngày 27 tháng 5 năm 2014 của Bộ trưởng Bộ Khoa học và Công nghệ về Quy định quản lý các nhiệm vụ khoa học và công nghệ cấp quốc gia; </w:t>
      </w:r>
    </w:p>
    <w:p w:rsidR="00097961" w:rsidRPr="00AD364F" w:rsidRDefault="00097961" w:rsidP="00097961">
      <w:pPr>
        <w:spacing w:before="120" w:after="60"/>
        <w:ind w:firstLine="720"/>
        <w:jc w:val="both"/>
        <w:rPr>
          <w:rFonts w:ascii="Times New Roman" w:hAnsi="Times New Roman"/>
          <w:i/>
          <w:color w:val="000000"/>
          <w:sz w:val="26"/>
          <w:szCs w:val="26"/>
          <w:shd w:val="clear" w:color="auto" w:fill="FFFFFF"/>
        </w:rPr>
      </w:pPr>
      <w:r w:rsidRPr="00AD364F">
        <w:rPr>
          <w:rFonts w:ascii="Times New Roman" w:hAnsi="Times New Roman"/>
          <w:i/>
          <w:color w:val="000000"/>
          <w:sz w:val="26"/>
          <w:szCs w:val="26"/>
          <w:shd w:val="clear" w:color="auto" w:fill="FFFFFF"/>
        </w:rPr>
        <w:t>Căn cứ Thông tư số 0</w:t>
      </w:r>
      <w:r>
        <w:rPr>
          <w:rFonts w:ascii="Times New Roman" w:hAnsi="Times New Roman"/>
          <w:i/>
          <w:color w:val="000000"/>
          <w:sz w:val="26"/>
          <w:szCs w:val="26"/>
          <w:shd w:val="clear" w:color="auto" w:fill="FFFFFF"/>
        </w:rPr>
        <w:t>7</w:t>
      </w:r>
      <w:r w:rsidRPr="00AD364F">
        <w:rPr>
          <w:rFonts w:ascii="Times New Roman" w:hAnsi="Times New Roman"/>
          <w:i/>
          <w:color w:val="000000"/>
          <w:sz w:val="26"/>
          <w:szCs w:val="26"/>
          <w:shd w:val="clear" w:color="auto" w:fill="FFFFFF"/>
        </w:rPr>
        <w:t>/201</w:t>
      </w:r>
      <w:r>
        <w:rPr>
          <w:rFonts w:ascii="Times New Roman" w:hAnsi="Times New Roman"/>
          <w:i/>
          <w:color w:val="000000"/>
          <w:sz w:val="26"/>
          <w:szCs w:val="26"/>
          <w:shd w:val="clear" w:color="auto" w:fill="FFFFFF"/>
        </w:rPr>
        <w:t>4</w:t>
      </w:r>
      <w:r w:rsidRPr="00AD364F">
        <w:rPr>
          <w:rFonts w:ascii="Times New Roman" w:hAnsi="Times New Roman"/>
          <w:i/>
          <w:color w:val="000000"/>
          <w:sz w:val="26"/>
          <w:szCs w:val="26"/>
          <w:shd w:val="clear" w:color="auto" w:fill="FFFFFF"/>
        </w:rPr>
        <w:t xml:space="preserve">/TT-BKHCN ngày ngày 26 tháng </w:t>
      </w:r>
      <w:r>
        <w:rPr>
          <w:rFonts w:ascii="Times New Roman" w:hAnsi="Times New Roman"/>
          <w:i/>
          <w:color w:val="000000"/>
          <w:sz w:val="26"/>
          <w:szCs w:val="26"/>
          <w:shd w:val="clear" w:color="auto" w:fill="FFFFFF"/>
        </w:rPr>
        <w:t>5</w:t>
      </w:r>
      <w:r w:rsidRPr="00AD364F">
        <w:rPr>
          <w:rFonts w:ascii="Times New Roman" w:hAnsi="Times New Roman"/>
          <w:i/>
          <w:color w:val="000000"/>
          <w:sz w:val="26"/>
          <w:szCs w:val="26"/>
          <w:shd w:val="clear" w:color="auto" w:fill="FFFFFF"/>
        </w:rPr>
        <w:t xml:space="preserve"> năm 201</w:t>
      </w:r>
      <w:r>
        <w:rPr>
          <w:rFonts w:ascii="Times New Roman" w:hAnsi="Times New Roman"/>
          <w:i/>
          <w:color w:val="000000"/>
          <w:sz w:val="26"/>
          <w:szCs w:val="26"/>
          <w:shd w:val="clear" w:color="auto" w:fill="FFFFFF"/>
        </w:rPr>
        <w:t xml:space="preserve">4 </w:t>
      </w:r>
      <w:r w:rsidRPr="00AD364F">
        <w:rPr>
          <w:rFonts w:ascii="Times New Roman" w:hAnsi="Times New Roman"/>
          <w:i/>
          <w:color w:val="000000"/>
          <w:sz w:val="26"/>
          <w:szCs w:val="26"/>
          <w:shd w:val="clear" w:color="auto" w:fill="FFFFFF"/>
        </w:rPr>
        <w:t>của Bộ trưởng Bộ Khoa học và Công nghệ về Quy định t</w:t>
      </w:r>
      <w:r>
        <w:rPr>
          <w:rFonts w:ascii="Times New Roman" w:hAnsi="Times New Roman"/>
          <w:i/>
          <w:color w:val="000000"/>
          <w:sz w:val="26"/>
          <w:szCs w:val="26"/>
          <w:shd w:val="clear" w:color="auto" w:fill="FFFFFF"/>
        </w:rPr>
        <w:t xml:space="preserve">rình tự, thủ tục xác định </w:t>
      </w:r>
      <w:r w:rsidRPr="00AD364F">
        <w:rPr>
          <w:rFonts w:ascii="Times New Roman" w:hAnsi="Times New Roman"/>
          <w:i/>
          <w:color w:val="000000"/>
          <w:sz w:val="26"/>
          <w:szCs w:val="26"/>
          <w:shd w:val="clear" w:color="auto" w:fill="FFFFFF"/>
        </w:rPr>
        <w:t xml:space="preserve">nhiệm vụ khoa học và công nghệ cấp quốc gia sử dụng ngân sách nhà nước; </w:t>
      </w:r>
    </w:p>
    <w:p w:rsidR="00097961" w:rsidRPr="001B6937" w:rsidRDefault="00097961" w:rsidP="00097961">
      <w:pPr>
        <w:spacing w:before="120" w:after="60"/>
        <w:ind w:firstLine="720"/>
        <w:jc w:val="both"/>
        <w:rPr>
          <w:rFonts w:ascii="Times New Roman" w:hAnsi="Times New Roman"/>
          <w:i/>
          <w:color w:val="FF0000"/>
          <w:sz w:val="26"/>
          <w:szCs w:val="26"/>
          <w:shd w:val="clear" w:color="auto" w:fill="FFFFFF"/>
        </w:rPr>
      </w:pPr>
      <w:r w:rsidRPr="001B6937">
        <w:rPr>
          <w:rFonts w:ascii="Times New Roman" w:hAnsi="Times New Roman"/>
          <w:i/>
          <w:color w:val="FF0000"/>
          <w:sz w:val="26"/>
          <w:szCs w:val="26"/>
          <w:shd w:val="clear" w:color="auto" w:fill="FFFFFF"/>
        </w:rPr>
        <w:t xml:space="preserve">Căn cứ Thông tư số 03/2017/TT-BKHCN ngày ngày 03 háng 4 năm 2014 của Bộ trưởng Bộ Khoa học và Công nghệ về sửa đổi, bổ sung một số điều của Thông tư 07/2014/TT-BKHCN ngày ngày 26 tháng 5 năm 2014 của Bộ trưởng Bộ Khoa học và Công nghệ về Quy định trình tự, thủ tục xác định nhiệm vụ khoa học và công nghệ cấp quốc gia sử dụng ngân sách nhà nước; </w:t>
      </w:r>
    </w:p>
    <w:p w:rsidR="00097961" w:rsidRPr="001B6937" w:rsidRDefault="00097961" w:rsidP="00097961">
      <w:pPr>
        <w:spacing w:before="120" w:after="60"/>
        <w:ind w:firstLine="720"/>
        <w:jc w:val="both"/>
        <w:rPr>
          <w:rFonts w:ascii="Times New Roman" w:hAnsi="Times New Roman"/>
          <w:i/>
          <w:color w:val="FF0000"/>
          <w:sz w:val="26"/>
          <w:szCs w:val="26"/>
          <w:shd w:val="clear" w:color="auto" w:fill="FFFFFF"/>
        </w:rPr>
      </w:pPr>
      <w:r w:rsidRPr="001B6937">
        <w:rPr>
          <w:rFonts w:ascii="Times New Roman" w:hAnsi="Times New Roman"/>
          <w:i/>
          <w:color w:val="FF0000"/>
          <w:sz w:val="26"/>
          <w:szCs w:val="26"/>
          <w:shd w:val="clear" w:color="auto" w:fill="FFFFFF"/>
        </w:rPr>
        <w:t xml:space="preserve">Căn cứ Thông tư số 08/2017/TT-BKHCN ngày ngày 26 tháng 6 năm 2017 của Bộ trưởng Bộ Khoa học và Công nghệ về Quy định tuyển chọn, giao trực tiếp tổ chức và cá nhân thực hiện nhiệm vụ khoa học và công nghệ cấp quốc gia sử dụng ngân sách nhà nước; </w:t>
      </w:r>
    </w:p>
    <w:p w:rsidR="00097961" w:rsidRPr="001B6937" w:rsidRDefault="00097961" w:rsidP="00097961">
      <w:pPr>
        <w:spacing w:before="120" w:after="60"/>
        <w:ind w:firstLine="720"/>
        <w:jc w:val="both"/>
        <w:rPr>
          <w:rFonts w:ascii="Times New Roman" w:hAnsi="Times New Roman"/>
          <w:i/>
          <w:color w:val="FF0000"/>
          <w:sz w:val="26"/>
          <w:szCs w:val="26"/>
          <w:shd w:val="clear" w:color="auto" w:fill="FFFFFF"/>
        </w:rPr>
      </w:pPr>
      <w:r w:rsidRPr="001B6937">
        <w:rPr>
          <w:rFonts w:ascii="Times New Roman" w:hAnsi="Times New Roman"/>
          <w:i/>
          <w:color w:val="FF0000"/>
          <w:sz w:val="26"/>
          <w:szCs w:val="26"/>
          <w:shd w:val="clear" w:color="auto" w:fill="FFFFFF"/>
        </w:rPr>
        <w:t>Căn cứ Thông tư số 04/2015/TT-BKHCN ngày 11 tháng 3 năm 2015 của Bộ trưởng Bộ Khoa học và Công nghệ về Quy định việc kiểm tra, đánh giá, điều chỉnh và chấm dứt Hợp đồng trong quá trình thực hiện nhiệm vụ khoa học và công nghệ cấp quốc gia sử dụng ngân sách nhà nước;</w:t>
      </w:r>
    </w:p>
    <w:p w:rsidR="00097961" w:rsidRPr="00AD364F" w:rsidRDefault="00097961" w:rsidP="00097961">
      <w:pPr>
        <w:spacing w:before="120" w:after="60"/>
        <w:ind w:firstLine="720"/>
        <w:jc w:val="both"/>
        <w:rPr>
          <w:rFonts w:ascii="Times New Roman" w:hAnsi="Times New Roman"/>
          <w:i/>
          <w:color w:val="000000"/>
          <w:sz w:val="26"/>
          <w:szCs w:val="26"/>
          <w:shd w:val="clear" w:color="auto" w:fill="FFFFFF"/>
        </w:rPr>
      </w:pPr>
      <w:r w:rsidRPr="00AD364F">
        <w:rPr>
          <w:rFonts w:ascii="Times New Roman" w:hAnsi="Times New Roman"/>
          <w:i/>
          <w:color w:val="000000"/>
          <w:sz w:val="26"/>
          <w:szCs w:val="26"/>
          <w:shd w:val="clear" w:color="auto" w:fill="FFFFFF"/>
        </w:rPr>
        <w:t>Căn cứ Thông tư số 05/2014/TT-BKHCN ngày 10 tháng 4 năm 2014 của Bộ trưởng Bộ Khoa học và Công nghệ về Ban hành mẫu hợp đồng nghiên cứu khoa học và phát triển công nghệ;</w:t>
      </w:r>
    </w:p>
    <w:p w:rsidR="00097961" w:rsidRPr="00AD364F" w:rsidRDefault="00097961" w:rsidP="00097961">
      <w:pPr>
        <w:spacing w:before="120" w:after="60"/>
        <w:ind w:firstLine="720"/>
        <w:jc w:val="both"/>
        <w:rPr>
          <w:rFonts w:ascii="Times New Roman" w:hAnsi="Times New Roman"/>
          <w:i/>
          <w:color w:val="000000"/>
          <w:sz w:val="26"/>
          <w:szCs w:val="26"/>
          <w:shd w:val="clear" w:color="auto" w:fill="FFFFFF"/>
        </w:rPr>
      </w:pPr>
      <w:r w:rsidRPr="00AD364F">
        <w:rPr>
          <w:rFonts w:ascii="Times New Roman" w:hAnsi="Times New Roman"/>
          <w:i/>
          <w:color w:val="000000"/>
          <w:sz w:val="26"/>
          <w:szCs w:val="26"/>
          <w:shd w:val="clear" w:color="auto" w:fill="FFFFFF"/>
        </w:rPr>
        <w:t>Căn cứ Thông tư số 11/2014/TT-BKHCN ngày 30 tháng 5 năm 2014 của Bộ trưởng Bộ Khoa học và Công nghệ về Quy định việc đánh giá, nghiệm thu kết quả thực hiện nhiệm vụ khoa học và công nghệ cấp quốc gia sử dụng ngân sách nhà nước;</w:t>
      </w:r>
    </w:p>
    <w:p w:rsidR="00097961" w:rsidRPr="00AD364F" w:rsidRDefault="00097961" w:rsidP="00097961">
      <w:pPr>
        <w:spacing w:before="120" w:after="60"/>
        <w:ind w:firstLine="720"/>
        <w:jc w:val="both"/>
        <w:rPr>
          <w:rFonts w:ascii="Times New Roman" w:hAnsi="Times New Roman"/>
          <w:i/>
          <w:color w:val="000000"/>
          <w:sz w:val="26"/>
          <w:szCs w:val="26"/>
          <w:shd w:val="clear" w:color="auto" w:fill="FFFFFF"/>
        </w:rPr>
      </w:pPr>
      <w:r w:rsidRPr="00AD364F">
        <w:rPr>
          <w:rFonts w:ascii="Times New Roman" w:hAnsi="Times New Roman"/>
          <w:i/>
          <w:color w:val="000000"/>
          <w:sz w:val="26"/>
          <w:szCs w:val="26"/>
          <w:shd w:val="clear" w:color="auto" w:fill="FFFFFF"/>
        </w:rPr>
        <w:t>Căn cứ Thông tư số 14/2014/TT-BKHCN ngày 11 tháng 6 năm 2014 của Bộ trưởng Bộ Khoa học và Công nghệ về Quy định thu thập, đăng ký, lưu giữ và công bố thông tin về nhiệm vụ khoa học và công nghệ;</w:t>
      </w:r>
    </w:p>
    <w:p w:rsidR="00097961" w:rsidRPr="00AD364F" w:rsidRDefault="00097961" w:rsidP="00097961">
      <w:pPr>
        <w:spacing w:before="120" w:after="60"/>
        <w:ind w:firstLine="720"/>
        <w:jc w:val="both"/>
        <w:rPr>
          <w:rFonts w:ascii="Times New Roman" w:hAnsi="Times New Roman"/>
          <w:i/>
          <w:color w:val="000000"/>
          <w:sz w:val="26"/>
          <w:szCs w:val="26"/>
          <w:shd w:val="clear" w:color="auto" w:fill="FFFFFF"/>
        </w:rPr>
      </w:pPr>
      <w:r w:rsidRPr="00AD364F">
        <w:rPr>
          <w:rFonts w:ascii="Times New Roman" w:hAnsi="Times New Roman"/>
          <w:i/>
          <w:color w:val="000000"/>
          <w:sz w:val="26"/>
          <w:szCs w:val="26"/>
          <w:shd w:val="clear" w:color="auto" w:fill="FFFFFF"/>
        </w:rPr>
        <w:t>Căn cứ Thông tư số 15/2014/TT-BKHCN ngày 13 tháng 6 năm 2014 của Bộ trưởng Bộ Khoa học và Công nghệ về Quy định trình tự, thủ tục giao quyền sở hữu, quyền sử dụng kết quả nghiên cứu khoa học và phát triển công nghệ sử dụng ngân sách nhà nước;</w:t>
      </w:r>
    </w:p>
    <w:p w:rsidR="008F1DD7" w:rsidRDefault="00097961" w:rsidP="00097961">
      <w:r w:rsidRPr="00AD364F">
        <w:rPr>
          <w:rFonts w:ascii="Times New Roman" w:hAnsi="Times New Roman"/>
          <w:i/>
          <w:color w:val="000000"/>
          <w:sz w:val="26"/>
          <w:szCs w:val="26"/>
          <w:shd w:val="clear" w:color="auto" w:fill="FFFFFF"/>
        </w:rPr>
        <w:t>Xét đề nghị của Giám</w:t>
      </w:r>
    </w:p>
    <w:sectPr w:rsidR="008F1DD7" w:rsidSect="00B22AF7">
      <w:pgSz w:w="11907" w:h="16840" w:code="9"/>
      <w:pgMar w:top="851" w:right="1134" w:bottom="1134" w:left="1418"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40"/>
  <w:drawingGridVerticalSpacing w:val="381"/>
  <w:displayHorizontalDrawingGridEvery w:val="2"/>
  <w:characterSpacingControl w:val="doNotCompress"/>
  <w:compat/>
  <w:rsids>
    <w:rsidRoot w:val="00097961"/>
    <w:rsid w:val="00097961"/>
    <w:rsid w:val="000C2529"/>
    <w:rsid w:val="001075A0"/>
    <w:rsid w:val="00164AEC"/>
    <w:rsid w:val="00373CA4"/>
    <w:rsid w:val="0037695C"/>
    <w:rsid w:val="0044238F"/>
    <w:rsid w:val="004B107D"/>
    <w:rsid w:val="004C0C42"/>
    <w:rsid w:val="0050260F"/>
    <w:rsid w:val="005049FA"/>
    <w:rsid w:val="00506F53"/>
    <w:rsid w:val="005B7D37"/>
    <w:rsid w:val="00677D6B"/>
    <w:rsid w:val="00685B47"/>
    <w:rsid w:val="00743928"/>
    <w:rsid w:val="00770429"/>
    <w:rsid w:val="008F1DD7"/>
    <w:rsid w:val="0094588B"/>
    <w:rsid w:val="00974444"/>
    <w:rsid w:val="00995F6A"/>
    <w:rsid w:val="009D251B"/>
    <w:rsid w:val="009E70A6"/>
    <w:rsid w:val="00A42E8F"/>
    <w:rsid w:val="00AF260B"/>
    <w:rsid w:val="00B12BA2"/>
    <w:rsid w:val="00B22AF7"/>
    <w:rsid w:val="00BB16FD"/>
    <w:rsid w:val="00D13E58"/>
    <w:rsid w:val="00D66500"/>
    <w:rsid w:val="00D863C7"/>
    <w:rsid w:val="00DD3B4E"/>
    <w:rsid w:val="00E162E6"/>
    <w:rsid w:val="00E71AE5"/>
    <w:rsid w:val="00FA23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61"/>
    <w:rPr>
      <w:rFonts w:ascii="Calibri" w:eastAsia="Times New Roman"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1997</Characters>
  <Application>Microsoft Office Word</Application>
  <DocSecurity>0</DocSecurity>
  <Lines>16</Lines>
  <Paragraphs>4</Paragraphs>
  <ScaleCrop>false</ScaleCrop>
  <Company>Microsoft</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2018-09-26T14:13:00Z</dcterms:created>
  <dcterms:modified xsi:type="dcterms:W3CDTF">2018-09-26T14:14:00Z</dcterms:modified>
</cp:coreProperties>
</file>