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湖州手机端执勤人员处理反馈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http://172.21.26.2</w:t>
      </w:r>
      <w:bookmarkStart w:id="0" w:name="_GoBack"/>
      <w:bookmarkEnd w:id="0"/>
      <w:r>
        <w:rPr>
          <w:rFonts w:hint="default"/>
          <w:color w:val="FF0000"/>
          <w:lang w:val="en-US" w:eastAsia="zh-CN"/>
        </w:rPr>
        <w:t>48:8080/shipnetwork/info/feedback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status</w:t>
      </w:r>
      <w:r>
        <w:rPr>
          <w:rFonts w:hint="eastAsia"/>
          <w:color w:val="FF0000"/>
          <w:lang w:val="en-US" w:eastAsia="zh-CN"/>
        </w:rPr>
        <w:t>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</w:t>
      </w:r>
      <w:r>
        <w:rPr>
          <w:rFonts w:hint="eastAsia"/>
          <w:color w:val="FF0000"/>
          <w:lang w:val="en-US" w:eastAsia="zh-CN"/>
        </w:rPr>
        <w:t>忽略：101忽略(海事艇)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102忽略(小渔船) 103忽略(工程船) 104忽略(数据误报)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b处置：201已纠正 202已立案处罚 203已教育警告 204加入黑名单 205实际正常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参数json格式：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‘id’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’13r3fwe3’,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//船舶ID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‘status’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</w:t>
      </w:r>
      <w:r>
        <w:rPr>
          <w:rFonts w:hint="default"/>
          <w:lang w:val="en-US" w:eastAsia="zh-CN"/>
        </w:rPr>
        <w:t xml:space="preserve">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自我改正</w:t>
      </w:r>
      <w:r>
        <w:rPr>
          <w:rFonts w:hint="default"/>
          <w:lang w:val="en-US" w:eastAsia="zh-CN"/>
        </w:rPr>
        <w:t>’,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备注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‘pic’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‘http://xxxxx.xxxx.xxx/xxxxx’ 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‘http://xxxxx.xxxx.xxx/xxxxx’ 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‘code’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’200’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70860"/>
    <w:rsid w:val="63D70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2016-07-18T07:00:00Z</dcterms:created>
  <dc:creator>Administrator</dc:creator>
  <cp:lastModifiedBy>Administrator</cp:lastModifiedBy>
  <dcterms:modified xsi:type="dcterms:W3CDTF">2016-07-18T07:03:20Z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