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Quy trình mua hàng: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Vào trang shop, chọn biểu tượng thêm vào giỏ. Hiệu ứng bay vào giỏ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Khởi tạo mỗi giỏ hàng 1 ID lưu trong cart, với mỗi ID trong table cart tương ứng với nhiều record trong cart_items.(chi tiết giỏ hàng), mỗi record là chi tiết 1 loại sản phẩm trong giỏ.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đối với các k.h đã đăng nhập, thực hiện lưu ID_user vào bảng cart.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-đối với các k.h chưa đăng nhập, lưu vao session</w:t>
      </w:r>
      <w:bookmarkStart w:id="0" w:name="_GoBack"/>
      <w:bookmarkEnd w:id="0"/>
      <w:r>
        <w:rPr>
          <w:rFonts w:hint="default"/>
          <w:lang w:val="en-US"/>
        </w:rPr>
        <w:t>. Sau khi kh dang nhap, thuc hien luu gio hang vao db.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9746FD"/>
    <w:rsid w:val="0D8054CA"/>
    <w:rsid w:val="1F910394"/>
    <w:rsid w:val="2FEA538E"/>
    <w:rsid w:val="4D9746FD"/>
    <w:rsid w:val="6C45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494</TotalTime>
  <ScaleCrop>false</ScaleCrop>
  <LinksUpToDate>false</LinksUpToDate>
  <CharactersWithSpaces>0</CharactersWithSpaces>
  <Application>WPS Office_11.2.0.9169_F1E327BC-269C-435d-A152-05C5408002CA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2020-03-05T01:37:00Z</dcterms:created>
  <dc:creator>nhitty</dc:creator>
  <cp:lastModifiedBy>nhitty</cp:lastModifiedBy>
  <dcterms:modified xsi:type="dcterms:W3CDTF">2020-03-05T09:52:23Z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