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690"/>
        <w:tblW w:w="23385" w:type="dxa"/>
        <w:tblInd w:w="0" w:type="dxa"/>
        <w:tblCellMar>
          <w:top w:w="21" w:type="dxa"/>
          <w:left w:w="26" w:type="dxa"/>
        </w:tblCellMar>
        <w:tblLook w:val="04A0" w:firstRow="1" w:lastRow="0" w:firstColumn="1" w:lastColumn="0" w:noHBand="0" w:noVBand="1"/>
      </w:tblPr>
      <w:tblGrid>
        <w:gridCol w:w="289"/>
        <w:gridCol w:w="1179"/>
        <w:gridCol w:w="2097"/>
        <w:gridCol w:w="809"/>
        <w:gridCol w:w="695"/>
        <w:gridCol w:w="2140"/>
        <w:gridCol w:w="796"/>
        <w:gridCol w:w="727"/>
        <w:gridCol w:w="2192"/>
        <w:gridCol w:w="796"/>
        <w:gridCol w:w="702"/>
        <w:gridCol w:w="1974"/>
        <w:gridCol w:w="890"/>
        <w:gridCol w:w="684"/>
        <w:gridCol w:w="1974"/>
        <w:gridCol w:w="894"/>
        <w:gridCol w:w="910"/>
        <w:gridCol w:w="2022"/>
        <w:gridCol w:w="897"/>
        <w:gridCol w:w="718"/>
      </w:tblGrid>
      <w:tr w:rsidR="00446BEC" w:rsidRPr="006175AC" w:rsidTr="00FE60DB">
        <w:trPr>
          <w:trHeight w:val="270"/>
        </w:trPr>
        <w:tc>
          <w:tcPr>
            <w:tcW w:w="146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E92F2C" w:rsidRDefault="00FB7B07" w:rsidP="00FE60D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月曜日</w:t>
            </w:r>
          </w:p>
        </w:tc>
        <w:tc>
          <w:tcPr>
            <w:tcW w:w="3663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火曜日</w:t>
            </w:r>
          </w:p>
        </w:tc>
        <w:tc>
          <w:tcPr>
            <w:tcW w:w="3690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水曜日</w:t>
            </w:r>
          </w:p>
        </w:tc>
        <w:tc>
          <w:tcPr>
            <w:tcW w:w="3548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木曜日</w:t>
            </w:r>
          </w:p>
        </w:tc>
        <w:tc>
          <w:tcPr>
            <w:tcW w:w="3778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金曜日</w:t>
            </w:r>
          </w:p>
        </w:tc>
        <w:tc>
          <w:tcPr>
            <w:tcW w:w="3637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土曜日</w:t>
            </w:r>
          </w:p>
        </w:tc>
      </w:tr>
      <w:tr w:rsidR="00446BEC" w:rsidRPr="006175AC" w:rsidTr="00FE60DB">
        <w:trPr>
          <w:trHeight w:val="270"/>
        </w:trPr>
        <w:tc>
          <w:tcPr>
            <w:tcW w:w="1468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B7B07" w:rsidP="00FE60D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601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566039" w:rsidP="00FE60DB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9</w:t>
            </w:r>
            <w:r w:rsidR="00772101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663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566039" w:rsidP="00FE60DB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10</w:t>
            </w:r>
            <w:r w:rsidR="00772101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690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566039" w:rsidP="00FE60DB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11</w:t>
            </w:r>
            <w:r w:rsidR="00772101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548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566039" w:rsidP="00FE60DB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12</w:t>
            </w:r>
            <w:r w:rsidR="00772101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778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566039" w:rsidP="00FE60DB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13</w:t>
            </w:r>
            <w:r w:rsidR="00772101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637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566039" w:rsidP="00FE60DB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14</w:t>
            </w:r>
            <w:r w:rsidR="00772101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</w:tr>
      <w:tr w:rsidR="00AA5D60" w:rsidRPr="006175AC" w:rsidTr="00FE60DB">
        <w:trPr>
          <w:trHeight w:hRule="exact" w:val="1695"/>
        </w:trPr>
        <w:tc>
          <w:tcPr>
            <w:tcW w:w="2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ind w:left="22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1179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</w:t>
            </w: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コマ目</w:t>
            </w:r>
          </w:p>
          <w:p w:rsidR="000E0EC9" w:rsidRPr="006175AC" w:rsidRDefault="000E0EC9" w:rsidP="000E0EC9">
            <w:pPr>
              <w:ind w:left="7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(18:30~9:0</w:t>
            </w: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0)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ind w:right="18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SUPMOON</w:t>
            </w:r>
          </w:p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bookmarkStart w:id="0" w:name="_GoBack"/>
            <w:bookmarkEnd w:id="0"/>
            <w:proofErr w:type="spellEnd"/>
          </w:p>
        </w:tc>
        <w:tc>
          <w:tcPr>
            <w:tcW w:w="809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695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5A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ind w:right="18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SUPMOON</w:t>
            </w:r>
          </w:p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796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72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5A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ind w:right="18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SUPMOON</w:t>
            </w:r>
          </w:p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796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0E0EC9" w:rsidRPr="00CF2CA4" w:rsidRDefault="000E0EC9" w:rsidP="000E0EC9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702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5A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ind w:right="18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SUPMOON</w:t>
            </w:r>
          </w:p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890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684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5A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ind w:right="18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SUPMOON</w:t>
            </w:r>
          </w:p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Hán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tự</w:t>
            </w:r>
            <w:proofErr w:type="spellEnd"/>
          </w:p>
        </w:tc>
        <w:tc>
          <w:tcPr>
            <w:tcW w:w="894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910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5A</w:t>
            </w:r>
          </w:p>
        </w:tc>
        <w:tc>
          <w:tcPr>
            <w:tcW w:w="2022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0E0EC9" w:rsidRPr="00583E43" w:rsidRDefault="000E0EC9" w:rsidP="000E0EC9">
            <w:pPr>
              <w:ind w:right="18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AA5D60" w:rsidRPr="006175AC" w:rsidTr="00FE60DB">
        <w:trPr>
          <w:trHeight w:hRule="exact" w:val="1727"/>
        </w:trPr>
        <w:tc>
          <w:tcPr>
            <w:tcW w:w="289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0E0EC9" w:rsidRPr="006175AC" w:rsidRDefault="000E0EC9" w:rsidP="000E0EC9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THE STAR</w:t>
            </w:r>
          </w:p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Mina 23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Pr="00CF2CA4" w:rsidRDefault="000E0EC9" w:rsidP="000E0EC9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Dương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( JVC 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0E0EC9" w:rsidRPr="00583E43" w:rsidRDefault="000E0EC9" w:rsidP="000E0EC9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THE STAR</w:t>
            </w:r>
          </w:p>
          <w:p w:rsidR="000E0EC9" w:rsidRDefault="000E0EC9" w:rsidP="000E0EC9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Mina 24</w:t>
            </w:r>
          </w:p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Mina 23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CF2CA4" w:rsidRDefault="000E0EC9" w:rsidP="000E0EC9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Dương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( JVC )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THE STAR</w:t>
            </w:r>
          </w:p>
          <w:p w:rsidR="000E0EC9" w:rsidRPr="006175AC" w:rsidRDefault="000E0EC9" w:rsidP="000E0EC9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Mina 25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và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Mina 24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Dương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( JVC )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THE STAR</w:t>
            </w:r>
          </w:p>
          <w:p w:rsidR="000E0EC9" w:rsidRPr="006175AC" w:rsidRDefault="000E0EC9" w:rsidP="000E0EC9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tổng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hợp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N5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Dương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( JVC )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THE STAR</w:t>
            </w:r>
          </w:p>
          <w:p w:rsidR="000E0EC9" w:rsidRPr="006175AC" w:rsidRDefault="000E0EC9" w:rsidP="000E0EC9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tổng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hợp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N5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Dương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( JVC 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583E43" w:rsidRDefault="000E0EC9" w:rsidP="000E0EC9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AA5D60" w:rsidRPr="006175AC" w:rsidTr="002D443B">
        <w:trPr>
          <w:trHeight w:hRule="exact" w:val="2315"/>
        </w:trPr>
        <w:tc>
          <w:tcPr>
            <w:tcW w:w="289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2F1965" w:rsidRPr="006175AC" w:rsidRDefault="002F1965" w:rsidP="002F1965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2F1965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DIAMOND</w:t>
            </w:r>
          </w:p>
          <w:p w:rsidR="002F1965" w:rsidRPr="00EE2A1A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Đọc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現代社会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2F1965" w:rsidRPr="00CF2CA4" w:rsidRDefault="00AA5D60" w:rsidP="002F1965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Quang</w:t>
            </w: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br/>
              <w:t xml:space="preserve">(JVC)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3A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2F1965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DIAMOND</w:t>
            </w:r>
          </w:p>
          <w:p w:rsidR="002F1965" w:rsidRPr="00EE2A1A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Đọc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現代社会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CF2CA4" w:rsidRDefault="00AA5D60" w:rsidP="002F1965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Quang</w:t>
            </w: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br/>
              <w:t>(JVC</w:t>
            </w: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)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3A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DIAMOND</w:t>
            </w:r>
          </w:p>
          <w:p w:rsidR="002F1965" w:rsidRPr="006175AC" w:rsidRDefault="002F1965" w:rsidP="002F1965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Đọc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現代社会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EE2A1A" w:rsidRDefault="002F1965" w:rsidP="002F1965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Thảo</w:t>
            </w:r>
            <w:proofErr w:type="spellEnd"/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3A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DIAMOND</w:t>
            </w:r>
          </w:p>
          <w:p w:rsidR="002F1965" w:rsidRPr="006175AC" w:rsidRDefault="002F1965" w:rsidP="002F1965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Đọc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現代社会</w:t>
            </w: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EE2A1A" w:rsidRDefault="002F1965" w:rsidP="002F1965">
            <w:pPr>
              <w:ind w:left="22" w:firstLine="15"/>
              <w:jc w:val="center"/>
              <w:rPr>
                <w:rFonts w:ascii="Arial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  <w:lang w:val="vi-VN"/>
              </w:rPr>
              <w:t>Thảo</w:t>
            </w:r>
            <w:proofErr w:type="spellEnd"/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3A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DIAMOND</w:t>
            </w:r>
          </w:p>
          <w:p w:rsidR="002F1965" w:rsidRPr="006175AC" w:rsidRDefault="002F1965" w:rsidP="002F1965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Đọc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現代社会</w:t>
            </w:r>
          </w:p>
        </w:tc>
        <w:tc>
          <w:tcPr>
            <w:tcW w:w="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EE2A1A" w:rsidRDefault="002F1965" w:rsidP="002F1965">
            <w:pPr>
              <w:ind w:left="22" w:firstLine="15"/>
              <w:jc w:val="center"/>
              <w:rPr>
                <w:rFonts w:ascii="Arial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  <w:lang w:val="vi-VN"/>
              </w:rPr>
              <w:t>Thảo</w:t>
            </w:r>
            <w:proofErr w:type="spellEnd"/>
          </w:p>
        </w:tc>
        <w:tc>
          <w:tcPr>
            <w:tcW w:w="9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3A</w:t>
            </w:r>
          </w:p>
        </w:tc>
        <w:tc>
          <w:tcPr>
            <w:tcW w:w="2022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6175AC" w:rsidRDefault="002F1965" w:rsidP="002F1965">
            <w:pPr>
              <w:ind w:left="22" w:firstLine="15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AA5D60" w:rsidRPr="006175AC" w:rsidTr="00FE60DB">
        <w:trPr>
          <w:trHeight w:hRule="exact" w:val="2315"/>
        </w:trPr>
        <w:tc>
          <w:tcPr>
            <w:tcW w:w="289" w:type="dxa"/>
            <w:tcBorders>
              <w:left w:val="single" w:sz="12" w:space="0" w:color="auto"/>
              <w:bottom w:val="single" w:sz="4" w:space="0" w:color="auto"/>
              <w:right w:val="single" w:sz="3" w:space="0" w:color="000000"/>
            </w:tcBorders>
          </w:tcPr>
          <w:p w:rsidR="007F765B" w:rsidRPr="006175AC" w:rsidRDefault="007F765B" w:rsidP="007F765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Pr="006175AC" w:rsidRDefault="007F765B" w:rsidP="007F765B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Vô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Danh</w:t>
            </w:r>
            <w:proofErr w:type="spellEnd"/>
          </w:p>
          <w:p w:rsidR="006B21FB" w:rsidRDefault="006B21F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Pr="00B21387" w:rsidRDefault="007F765B" w:rsidP="007F765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Phương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Vô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Danh</w:t>
            </w:r>
            <w:proofErr w:type="spellEnd"/>
          </w:p>
          <w:p w:rsidR="006B21FB" w:rsidRDefault="006B21F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9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Pr="00B21387" w:rsidRDefault="007F765B" w:rsidP="007F765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Trinh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Vô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Danh</w:t>
            </w:r>
            <w:proofErr w:type="spellEnd"/>
          </w:p>
          <w:p w:rsidR="006B21FB" w:rsidRDefault="006B21F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Mina 8-9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765B" w:rsidRPr="00B21387" w:rsidRDefault="007F765B" w:rsidP="007F765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Phương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Vô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Danh</w:t>
            </w:r>
            <w:proofErr w:type="spellEnd"/>
          </w:p>
          <w:p w:rsidR="006B21FB" w:rsidRDefault="006B21F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10</w:t>
            </w: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765B" w:rsidRPr="00B21387" w:rsidRDefault="007F765B" w:rsidP="007F765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Trinh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Vô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Danh</w:t>
            </w:r>
            <w:proofErr w:type="spellEnd"/>
          </w:p>
          <w:p w:rsidR="006B21FB" w:rsidRDefault="006B21F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Tổng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hợp</w:t>
            </w:r>
            <w:proofErr w:type="spellEnd"/>
          </w:p>
        </w:tc>
        <w:tc>
          <w:tcPr>
            <w:tcW w:w="89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Pr="00B21387" w:rsidRDefault="007F765B" w:rsidP="007F765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Phương</w:t>
            </w:r>
          </w:p>
        </w:tc>
        <w:tc>
          <w:tcPr>
            <w:tcW w:w="91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022" w:type="dxa"/>
            <w:tcBorders>
              <w:top w:val="single" w:sz="3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Pr="006175AC" w:rsidRDefault="007F765B" w:rsidP="007F765B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Pr="006175AC" w:rsidRDefault="007F765B" w:rsidP="007F765B">
            <w:pPr>
              <w:ind w:left="22" w:firstLine="15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Pr="006175AC" w:rsidRDefault="007F765B" w:rsidP="007F765B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</w:tbl>
    <w:p w:rsidR="00AE71F8" w:rsidRPr="00EE5D75" w:rsidRDefault="00EE5D75" w:rsidP="00EE5D75">
      <w:pPr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6175AC">
        <w:rPr>
          <w:rFonts w:ascii="Arial" w:hAnsi="Arial" w:cs="Arial"/>
          <w:b/>
          <w:color w:val="auto"/>
          <w:sz w:val="40"/>
          <w:szCs w:val="40"/>
        </w:rPr>
        <w:t>THỜI KHÓA BIỂU TUẦ</w:t>
      </w:r>
      <w:r w:rsidR="00566039">
        <w:rPr>
          <w:rFonts w:ascii="Arial" w:hAnsi="Arial" w:cs="Arial"/>
          <w:b/>
          <w:color w:val="auto"/>
          <w:sz w:val="40"/>
          <w:szCs w:val="40"/>
        </w:rPr>
        <w:t>N 2</w:t>
      </w:r>
      <w:r w:rsidR="00416278">
        <w:rPr>
          <w:rFonts w:ascii="Arial" w:hAnsi="Arial" w:cs="Arial"/>
          <w:b/>
          <w:color w:val="auto"/>
          <w:sz w:val="40"/>
          <w:szCs w:val="40"/>
        </w:rPr>
        <w:t xml:space="preserve"> ( </w:t>
      </w:r>
      <w:r w:rsidR="00566039">
        <w:rPr>
          <w:rFonts w:ascii="Arial" w:hAnsi="Arial" w:cs="Arial"/>
          <w:b/>
          <w:color w:val="auto"/>
          <w:sz w:val="40"/>
          <w:szCs w:val="40"/>
        </w:rPr>
        <w:t>9</w:t>
      </w:r>
      <w:r w:rsidR="00772101">
        <w:rPr>
          <w:rFonts w:ascii="Arial" w:hAnsi="Arial" w:cs="Arial"/>
          <w:b/>
          <w:color w:val="auto"/>
          <w:sz w:val="40"/>
          <w:szCs w:val="40"/>
        </w:rPr>
        <w:t>/1</w:t>
      </w:r>
      <w:r w:rsidR="00416278">
        <w:rPr>
          <w:rFonts w:ascii="Arial" w:hAnsi="Arial" w:cs="Arial"/>
          <w:b/>
          <w:color w:val="auto"/>
          <w:sz w:val="40"/>
          <w:szCs w:val="40"/>
        </w:rPr>
        <w:t xml:space="preserve"> – </w:t>
      </w:r>
      <w:r w:rsidR="00566039">
        <w:rPr>
          <w:rFonts w:ascii="Arial" w:hAnsi="Arial" w:cs="Arial"/>
          <w:b/>
          <w:color w:val="auto"/>
          <w:sz w:val="40"/>
          <w:szCs w:val="40"/>
        </w:rPr>
        <w:t>15</w:t>
      </w:r>
      <w:r w:rsidR="00584372">
        <w:rPr>
          <w:rFonts w:ascii="Arial" w:hAnsi="Arial" w:cs="Arial"/>
          <w:b/>
          <w:color w:val="auto"/>
          <w:sz w:val="40"/>
          <w:szCs w:val="40"/>
        </w:rPr>
        <w:t>/1</w:t>
      </w:r>
      <w:r w:rsidRPr="006175AC">
        <w:rPr>
          <w:rFonts w:ascii="Arial" w:hAnsi="Arial" w:cs="Arial"/>
          <w:b/>
          <w:color w:val="auto"/>
          <w:sz w:val="40"/>
          <w:szCs w:val="40"/>
        </w:rPr>
        <w:t xml:space="preserve"> )</w:t>
      </w:r>
      <w:r w:rsidR="002202C1">
        <w:rPr>
          <w:rFonts w:ascii="Arial" w:hAnsi="Arial" w:cs="Arial"/>
          <w:b/>
          <w:color w:val="auto"/>
          <w:sz w:val="40"/>
          <w:szCs w:val="40"/>
        </w:rPr>
        <w:t xml:space="preserve"> – LỊCH </w:t>
      </w:r>
      <w:r w:rsidR="00BF5C30">
        <w:rPr>
          <w:rFonts w:ascii="Arial" w:hAnsi="Arial" w:cs="Arial"/>
          <w:b/>
          <w:color w:val="auto"/>
          <w:sz w:val="40"/>
          <w:szCs w:val="40"/>
        </w:rPr>
        <w:t>TỐI</w:t>
      </w:r>
    </w:p>
    <w:sectPr w:rsidR="00AE71F8" w:rsidRPr="00EE5D75" w:rsidSect="00EE5D75">
      <w:pgSz w:w="23811" w:h="16838" w:orient="landscape" w:code="8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89"/>
    <w:rsid w:val="00005779"/>
    <w:rsid w:val="00040F89"/>
    <w:rsid w:val="00061FC7"/>
    <w:rsid w:val="0008197C"/>
    <w:rsid w:val="000838A2"/>
    <w:rsid w:val="00096D63"/>
    <w:rsid w:val="000A2624"/>
    <w:rsid w:val="000D0368"/>
    <w:rsid w:val="000D15E6"/>
    <w:rsid w:val="000D2634"/>
    <w:rsid w:val="000E0EC9"/>
    <w:rsid w:val="001132EB"/>
    <w:rsid w:val="00117F5A"/>
    <w:rsid w:val="0014782B"/>
    <w:rsid w:val="00190877"/>
    <w:rsid w:val="00197B2F"/>
    <w:rsid w:val="001E331A"/>
    <w:rsid w:val="002047D1"/>
    <w:rsid w:val="002202C1"/>
    <w:rsid w:val="002413F7"/>
    <w:rsid w:val="00247DF8"/>
    <w:rsid w:val="00266852"/>
    <w:rsid w:val="002B4349"/>
    <w:rsid w:val="002C007F"/>
    <w:rsid w:val="002D443B"/>
    <w:rsid w:val="002F1965"/>
    <w:rsid w:val="00300684"/>
    <w:rsid w:val="00310697"/>
    <w:rsid w:val="00337EA7"/>
    <w:rsid w:val="00380A84"/>
    <w:rsid w:val="003878C2"/>
    <w:rsid w:val="003B026D"/>
    <w:rsid w:val="003B217A"/>
    <w:rsid w:val="003C6EB9"/>
    <w:rsid w:val="00404512"/>
    <w:rsid w:val="00416278"/>
    <w:rsid w:val="00426E97"/>
    <w:rsid w:val="004305B8"/>
    <w:rsid w:val="004364E3"/>
    <w:rsid w:val="00446BEC"/>
    <w:rsid w:val="00476CB2"/>
    <w:rsid w:val="00494E53"/>
    <w:rsid w:val="00494F06"/>
    <w:rsid w:val="004A6AF7"/>
    <w:rsid w:val="004B2E9F"/>
    <w:rsid w:val="004B37DF"/>
    <w:rsid w:val="004C7ABC"/>
    <w:rsid w:val="004F4D8C"/>
    <w:rsid w:val="00504A3F"/>
    <w:rsid w:val="00506E82"/>
    <w:rsid w:val="00523E14"/>
    <w:rsid w:val="00531D75"/>
    <w:rsid w:val="00566039"/>
    <w:rsid w:val="00583E43"/>
    <w:rsid w:val="00584372"/>
    <w:rsid w:val="005B513D"/>
    <w:rsid w:val="005C14BA"/>
    <w:rsid w:val="005C2179"/>
    <w:rsid w:val="005C6BA3"/>
    <w:rsid w:val="006175AC"/>
    <w:rsid w:val="00660CC8"/>
    <w:rsid w:val="00666183"/>
    <w:rsid w:val="00671765"/>
    <w:rsid w:val="006929F5"/>
    <w:rsid w:val="006B21FB"/>
    <w:rsid w:val="006B29C0"/>
    <w:rsid w:val="006E3C07"/>
    <w:rsid w:val="00772101"/>
    <w:rsid w:val="0077634F"/>
    <w:rsid w:val="00795D3B"/>
    <w:rsid w:val="007A2D8E"/>
    <w:rsid w:val="007C23FC"/>
    <w:rsid w:val="007E23C9"/>
    <w:rsid w:val="007F765B"/>
    <w:rsid w:val="007F7D0F"/>
    <w:rsid w:val="00802BA1"/>
    <w:rsid w:val="008203EC"/>
    <w:rsid w:val="0083422B"/>
    <w:rsid w:val="008747FB"/>
    <w:rsid w:val="0089111F"/>
    <w:rsid w:val="00896A07"/>
    <w:rsid w:val="008C53A0"/>
    <w:rsid w:val="00934E1B"/>
    <w:rsid w:val="009425F5"/>
    <w:rsid w:val="00964CAE"/>
    <w:rsid w:val="00964E45"/>
    <w:rsid w:val="00977136"/>
    <w:rsid w:val="009A6F50"/>
    <w:rsid w:val="009A727C"/>
    <w:rsid w:val="009B2ABB"/>
    <w:rsid w:val="009C0799"/>
    <w:rsid w:val="009C1966"/>
    <w:rsid w:val="00A10902"/>
    <w:rsid w:val="00A80DAF"/>
    <w:rsid w:val="00A83DF6"/>
    <w:rsid w:val="00AA5D60"/>
    <w:rsid w:val="00AC64AE"/>
    <w:rsid w:val="00AD1ED3"/>
    <w:rsid w:val="00AE71F8"/>
    <w:rsid w:val="00B07C2F"/>
    <w:rsid w:val="00B21387"/>
    <w:rsid w:val="00B254D4"/>
    <w:rsid w:val="00B338BC"/>
    <w:rsid w:val="00B44B22"/>
    <w:rsid w:val="00B54B42"/>
    <w:rsid w:val="00B62B02"/>
    <w:rsid w:val="00B64CBF"/>
    <w:rsid w:val="00BA435E"/>
    <w:rsid w:val="00BA5AF0"/>
    <w:rsid w:val="00BB1739"/>
    <w:rsid w:val="00BC4C1D"/>
    <w:rsid w:val="00BE0E6D"/>
    <w:rsid w:val="00BE2C8A"/>
    <w:rsid w:val="00BF5C30"/>
    <w:rsid w:val="00C12949"/>
    <w:rsid w:val="00C12A08"/>
    <w:rsid w:val="00C16E90"/>
    <w:rsid w:val="00C21195"/>
    <w:rsid w:val="00C83A08"/>
    <w:rsid w:val="00CA178E"/>
    <w:rsid w:val="00CF2CA4"/>
    <w:rsid w:val="00D12F65"/>
    <w:rsid w:val="00D36578"/>
    <w:rsid w:val="00DB417E"/>
    <w:rsid w:val="00DC49B7"/>
    <w:rsid w:val="00DF4FAE"/>
    <w:rsid w:val="00E113D2"/>
    <w:rsid w:val="00E2258B"/>
    <w:rsid w:val="00E36FAB"/>
    <w:rsid w:val="00E60DDD"/>
    <w:rsid w:val="00E6469C"/>
    <w:rsid w:val="00E71DC4"/>
    <w:rsid w:val="00E92F2C"/>
    <w:rsid w:val="00EA5494"/>
    <w:rsid w:val="00EC3FFF"/>
    <w:rsid w:val="00ED6F08"/>
    <w:rsid w:val="00EE2A1A"/>
    <w:rsid w:val="00EE5D75"/>
    <w:rsid w:val="00F06FC5"/>
    <w:rsid w:val="00F21E2C"/>
    <w:rsid w:val="00F563B5"/>
    <w:rsid w:val="00F62BE4"/>
    <w:rsid w:val="00F70DBB"/>
    <w:rsid w:val="00F87465"/>
    <w:rsid w:val="00FB7B07"/>
    <w:rsid w:val="00FC11D7"/>
    <w:rsid w:val="00FD3327"/>
    <w:rsid w:val="00FD744E"/>
    <w:rsid w:val="00FD79D3"/>
    <w:rsid w:val="00F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9A311F"/>
  <w15:docId w15:val="{DB13DA02-9846-4AFA-92DA-2FD5B35C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FD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S Gothic" w:eastAsia="MS Gothic" w:hAnsi="MS Gothic" w:cs="MS Gothic"/>
      <w:color w:val="auto"/>
      <w:sz w:val="24"/>
      <w:szCs w:val="24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FD744E"/>
    <w:rPr>
      <w:rFonts w:ascii="MS Gothic" w:eastAsia="MS Gothic" w:hAnsi="MS Gothic" w:cs="MS 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C0AC-B5A4-46E6-8486-C8DE8142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khanh dinh</cp:lastModifiedBy>
  <cp:revision>87</cp:revision>
  <cp:lastPrinted>2016-11-01T01:43:00Z</cp:lastPrinted>
  <dcterms:created xsi:type="dcterms:W3CDTF">2016-10-16T18:31:00Z</dcterms:created>
  <dcterms:modified xsi:type="dcterms:W3CDTF">2017-01-08T11:28:00Z</dcterms:modified>
</cp:coreProperties>
</file>