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创建元素: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document.createElement('tagname');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添加: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往后面添加一条：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父级.appendChild(要添加的元素);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往前面添加一条：有类似剪切的功能;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父级.insertBefore(要添加的元素,在谁的前面);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删除元素：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父级.removeChild(要删除的元素);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window.onscroll: 滚动滚动条的时侯触发;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window.onresize: 缩放浏览器窗口的时侯触发;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可视区宽：document.documentElement.clientWidth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可视区高：document.documentElement.clientHeight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getStyle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offsetWidth/Height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单位：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带单位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不带单位;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数据类型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string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number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宽/高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本身宽高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盒子模型的宽高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对于隐藏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可以获取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获取不到[0];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滚动距离:横向和纵向;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纵向：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document.body.scrollTop;兼容chrome;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document.documentElement.scrollTop;火狐和IE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var scrollT = document.documentElement.scrollTop || document.body.scrollTop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横向：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document.body.scrollLeft:兼容chrome;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document.documentElement.scrollLeft:火狐和IE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var scrollT = document.documentElement.scrollLeft || document.body.scrollLeft;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事件可以连等;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2017-10-26T14:01:36Z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