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1.选项卡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及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选项卡重用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(滑动门)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2.while循环;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3.全选升级版本;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4.循环里面取不到i值;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  <w:t>全选升级版本步骤：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1.先做全选按钮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1&gt;.先判断自己的状态是否选中;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2&gt;.如果自己是选中状态,下面的全都选上,计数器和选中的按钮个数相等,否则下面的全都不选,计数器为0;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2.在做下面的小按钮：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1&gt;.点击的时候判断自己的状态是否选中,选中的话计数器加1,未选中减1,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2&gt;.判断计数器的数量和选中按钮的数量是否相等,相等的话全选按钮为选中状态,否则全选按钮不选中.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  <w:t>字符串拼接：√；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两撇，两个加号，加号中间放变量名;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8"/>
          <w:szCs w:val="36"/>
        </w:rPr>
        <w:t>怎么得到一个数组：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arr=[];理论上可以放无限多的东西;放什么都可以;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数组有长度[length],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访问数组的某一项用下标:arr[number]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  <w:t>流程控制语句：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控制代码的走向;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if(){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条件成立时执行的代码；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}else{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条件不成立时执行的代码；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switch(条件){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case 1://条件1;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语句1；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break;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default://默认条件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默认语句;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break;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if(){}else{}简写: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a = 12;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if(a == 12){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alert('ok');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 == 12 &amp;&amp;alert('ok');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条件 &amp;&amp; 条件成立执行的语句;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if(a == 12){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alert('ok');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}else{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alert('no');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  <w:t xml:space="preserve">三目,三元: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条件?条件成立执行的语句:条件不成立执行的语句;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 == 12 ? alert('ok') : alert('no');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  <w:t>作用域：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变量起作用的范围：最大作用到script,最小到函数的内部;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全局变量：在script标签内任何地方都可以使用;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局部变量：只在函数的内部可以使用，超出函数就不可以使用了;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闭包：子函数可以使用父函数的局部变量;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变量遮蔽：子函数的局部变量和全部变量重复,不会覆盖,只会遮蔽,会就近选择;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0000FF"/>
          <w:sz w:val="28"/>
          <w:szCs w:val="36"/>
        </w:rPr>
        <w:t>运算符：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算数运算符: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+、-、*、/、%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%：取模;取余数;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赋值运算符: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=,+=,-=,*=,/=,%=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比较运算符：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&gt;,&lt;,&gt;=,&lt;=,!=,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==(只比较字面值)，===(比较数据类型和字面值)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逻辑运算符：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&amp;&amp;：并且,条件都成立才算是成立;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! ：取反,非,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|| :或者，有一个条件成立就算成立;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C7E8F"/>
    <w:rsid w:val="72D7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2017-10-19T12:38:04Z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