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b/>
          <w:bCs/>
          <w:color w:val="1A1A2E"/>
          <w:sz w:val="52"/>
          <w:szCs w:val="52"/>
        </w:rPr>
        <w:t xml:space="preserve">雨圈饰品 PIM 中台系统</w:t>
      </w:r>
    </w:p>
    <w:p>
      <w:pPr>
        <w:spacing w:after="120" w:before="0"/>
      </w:pPr>
      <w:r>
        <w:rPr>
          <w:color w:val="555555"/>
          <w:sz w:val="28"/>
          <w:szCs w:val="28"/>
        </w:rPr>
        <w:t xml:space="preserve">产品信息管理系统 — 开发规格文档 v1.0</w:t>
      </w:r>
    </w:p>
    <w:p>
      <w:pPr>
        <w:spacing w:after="800" w:before="0"/>
      </w:pPr>
      <w:r>
        <w:rPr>
          <w:color w:val="888888"/>
          <w:sz w:val="20"/>
          <w:szCs w:val="20"/>
        </w:rPr>
        <w:t xml:space="preserve">技术栈：React + Hono + PostgreSQL + Cloudflare R2</w:t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1. 项目概述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本文档描述雨圈饰品 PIM 中台系统的完整功能规格，供开发团队直接执行。系统已完成 UI 框架搭建，本阶段任务为实现全部功能路由与业务逻辑。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1.1 系统定位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内部协作：运营、仓储高效管理产品数据，补全规格与价格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发布控制：一键触发 Playwright 自动化脚本，向 Shopee 等平台发布产品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对外展示：产品图册门户，向买家或分销商分享产品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1.2 整体架构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React（已有 UI 框架，新增路由与功能组件）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Hono（云端/局域网部署）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数据库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PostgreSQL（与分拣系统共享同一实例）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静态资源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Cloudflare R2（图片/JSON，分拣系统已写入）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发布触发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HTTP 请求至员工本地 127.0.0.1:13000（分拣系统监听服务）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AI 翻译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豆包 API（字段失焦自动触发或手动点击翻译回英文）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部署环境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云端或局域网服务器，员工通过 Chrome 浏览器访问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2. 导航结构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侧边导航栏，固定宽度，深色主题，共 6 个入口。无二级导航，无折叠分组。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导航项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路由路径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对应版本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概览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系统首页，看板与统计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产品库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核心主战场，最高访问频次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发布中心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/publish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选品 → 触发发布 → 查看任务状态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产品图册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/catalog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对外分享门户，生成可访问链接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日志中心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/logs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V1+V2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操作日志与发布日志合并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/settings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API Key、R2 配置、发布平台配置</w:t>
            </w:r>
          </w:p>
        </w:tc>
      </w:tr>
    </w:tbl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同步中心、数据中心从现有 UI 中移除，不实现对应功能路由。</w:t>
      </w:r>
    </w:p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3. 概览页（/）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3.1 布局结构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顶部：4 张统计卡片，一行排列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中部左（60%宽）：最近产品列表，显示 5 条，含「查看全部」按钮跳转 /products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中部右（40%宽）：待处理事项列表，实时展示需要操作的产品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底部：实时动态时间线，显示最近 10 条操作记录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3.2 统计卡片（4张）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卡片标题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副文本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点击行为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总产品数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products 表 COUNT(*)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+N 今日新增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跳转 /products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待处理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status='pending' OR has_issue=true 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需处理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跳转 /products?filter=pending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待发布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status='ready' 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已就绪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跳转 /products?filter=ready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发布失败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publish_tasks 表 status='failed' 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待重试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跳转 /publish?filter=failed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4. 产品库页（/products）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4.1 页面布局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主内容区 + 右侧滑出抽屉。抽屉打开时，主列表不跳转、不刷新，保持当前滚动位置。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4.2 搜索与筛选栏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全文搜索：产品名称 / SPU 编码 / SKU 编码 / 货号，实时搜索防抖 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筛选维度：产品状态（全部/待处理/待发布/已发布/发布失败）、平台（Shopee/TikTok/全部）、创建时间范围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视图切换：表格视图 / 卡片视图，切换状态持久化到 localStorage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4.3 产品列表表格（表格视图）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列结构（从左到右）：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900"/>
        <w:gridCol w:w="1200"/>
        <w:gridCol w:w="1600"/>
        <w:gridCol w:w="1500"/>
        <w:gridCol w:w="166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宽度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内容说明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是否可排序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缩略图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60px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主图第一张，正方形裁切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产品中文名 + SPU 编码（灰色小字）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80px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该产品 SKU 总数量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价格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最低售价 ~ 最高售价范围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平台状态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160px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各平台发布状态标签（彩色小圆点+文字）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问题标记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缺图 / 待审核 / 未填价格 等标签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80px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「编辑」按钮，点击打开右侧抽屉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4.4 产品卡片视图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每行 3 列网格，响应式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每张卡片：主图（正方形）、产品名、SKU 数、价格、平台状态标签、问题标记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点击卡片任意区域打开抽屉</w:t>
      </w:r>
    </w:p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5. 产品详情抽屉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5.1 抽屉基础规格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触发方式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点击产品列表任意行或卡片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弹出方向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从右侧滑入，动画时长 280ms，ease-out 缓动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宽度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屏幕宽度的 42%，最小 520px，最大 760px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遮罩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左侧背景轻压暗 10-15% 亮度，不做全黑遮罩，保持空气感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关闭方式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① 右上角 × 按钮  ② 点击左侧遮罩区  ③ 键盘 Esc 键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内容滚动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抽屉内部独立滚动，不影响背景列表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5.2 视觉风格（Glassmorphism）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抽屉必须实现以下视觉效果，这是系统设计语言的核心体验：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背景：rgba(15, 20, 30, 0.75)，半透明深色玻璃质感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模糊：backdrop-filter: blur(20px) saturate(180%)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边框：左侧 1px solid rgba(255,255,255,0.08)，极细亮色描边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阴影：box-shadow: -8px 0 32px rgba(0,0,0,0.4)，层次感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内部输入框：半透明白色填充，不使用实色背景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导航栏：同样遵循半透明风格，选中 Tab 有高亮底边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5.3 顶部操作栏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左侧：← 上一个产品（箭头按钮，点击切换抽屉内容，不关闭抽屉）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中部：产品中文名（只读） · SPU 编码（灰色小字）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右侧：下一个产品 → | [复制 SPU] [删除] [×]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上下产品切换：保持抽屉开启状态，仅内容区域切换，有淡入淡出过渡动效</w:t>
      </w:r>
    </w:p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删除操作需二次确认弹窗，确认后软删除（is_deleted=true），不物理删除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5.4 Tab 导航（4个）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Tab 顺序：基础信息 | SKU 规格 | 图片 | 发布状态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2"/>
          <w:szCs w:val="22"/>
        </w:rPr>
        <w:t xml:space="preserve">Tab 1 — 基础信息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产品名称（中文）：文本输入框，可编辑，失焦自动保存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货号：只读文本，分拣系统生成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SPU 编码：只读文本，分拣系统生成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产品分类：下拉选择，失焦自动保存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AI 翻译审核区（独立视觉区块，有轻微背景色区分）：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Shopee 英文标题：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英文原文（只读，灰色背景输入框）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中文译文（可编辑，白色背景，失焦自动保存中文字段）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「翻译回英文」按钮：点击调用豆包 API，将中文译文翻译为英文，更新英文原文字段并自动保存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Shopee 英文描述：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英文原文（只读，可展开折叠，默认折叠显示前 3 行）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中文译文（可编辑多行文本框，失焦自动保存）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「翻译回英文」按钮：同上逻辑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2"/>
          <w:szCs w:val="22"/>
        </w:rPr>
        <w:t xml:space="preserve">Tab 2 — SKU 规格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行内编辑表格，每行一个 SKU。列结构：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100"/>
        <w:gridCol w:w="1100"/>
        <w:gridCol w:w="1400"/>
        <w:gridCol w:w="900"/>
        <w:gridCol w:w="900"/>
        <w:gridCol w:w="8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是否可编辑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主图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图片缩略图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点击放大预览，从 R2 读取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编码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分拣系统生成，只读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颜色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分拣系统生成，只读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英文名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否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分拣系统生成，只读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中文译名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文本输入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失焦自动保存；修改后行尾出现「翻译回英文」按钮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售价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失焦自动保存，¥ 前缀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成本价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失焦自动保存，¥ 前缀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库存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数字输入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失焦自动保存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键在单元格间横向跳转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每行右侧显示该行保存状态：编辑中（高亮边框）→ 保存中（转圈）→ 已保存（✓ 淡绿，1.5s 后消失）→ 失败（✕ 红色）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底部「添加 SKU」按钮，点击新增空白行</w:t>
      </w:r>
    </w:p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中文译名修改后，「翻译回英文」按钮出现在该行末尾，点击调豆包 API 更新英文名字段并自动保存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2"/>
          <w:szCs w:val="22"/>
        </w:rPr>
        <w:t xml:space="preserve">Tab 3 — 图片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两个展示区块，纵向排列，均为只读（上传/分拣由分拣系统处理，PIM 仅展示）：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主图区块：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上方：当前选中主图大图展示，正方形容器，100% 宽度自适应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下方：所有主图缩略图横向排列（60px 正方形），可横向滚动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点击缩略图切换上方大图，选中的缩略图有高亮描边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点击大图弹出全屏灯箱预览（暗色背景，左右切换，键盘方向键支持，Esc 关闭）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详情图区块：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布局逻辑与主图完全相同：大图展示 + 下方缩略图横排</w:t>
      </w:r>
    </w:p>
    <w:p>
      <w:pPr>
        <w:spacing w:after="0" w:before="160"/>
      </w:pPr>
      <w:r>
        <w:t xml:space="preserve"/>
      </w:r>
    </w:p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图片缺失时不在 PIM 中处理，由分拣系统重新分拣并更新数据库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2"/>
          <w:szCs w:val="22"/>
        </w:rPr>
        <w:t xml:space="preserve">Tab 4 — 发布状态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各平台发布状态总览与操作：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3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内容说明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平台名称 + 平台 Logo 小图标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● 已发布（绿）/ ● 未发布（灰）/ ● 发布失败（红）/ ● 发布中（黄色转圈）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发布时间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最后一次成功发布时间，未发布显示 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已发布：[查看] [重新发布]  |  未发布：[发布]  |  失败：[重试] [查看错误]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「发布」「重新发布」「重试」按钮：点击弹出确认弹窗，确认后触发发布流程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发布触发逻辑：前端发 HTTP 请求至 127.0.0.1:13000，同时在 publish_tasks 表写入任务记录（status='pending'）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「查看错误」：展开显示 Playwright 返回的错误信息文本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5.5 自动保存机制（全局）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抽屉内所有可编辑字段统一遵循以下规则：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触发时机：字段失去焦点（onBlur 事件）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无保存按钮，整个抽屉零按钮保存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API 调用：PATCH /api/products/:id，仅传递变更字段（partial update）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保存状态视觉反馈：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编辑中：字段边框变亮（accent 色高亮描边）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保存中：字段右侧显示小菊花转圈图标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已保存：显示 ✓ 淡绿色对勾，1.5 秒后自动消失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保存失败：✕ 红色，字段边框变红，hover 显示错误原因 tooltip</w:t>
      </w:r>
    </w:p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6. 发布中心（/publish）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6.1 页面布局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单页三区域布局，从上到下：平台选择区 → 产品选择区 → 任务队列区。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6.2 平台选择区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展示已配置的发布平台（从系统设置读取）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Shopee：激活状态，可点击选中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未配置平台（TikTok、Temu 等）：灰色占位卡片，显示「未配置」标签，不可点击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选中平台后高亮显示，支持多选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6.3 产品选择区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搜索框：快速筛选产品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产品列表：多选勾选框 + 缩略图 + 产品名 + SKU 数 + 当前该平台发布状态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底部显示已选 N 个产品，以及「开始发布」按钮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「开始发布」按钮点击后弹出确认弹窗，显示：目标平台 + 选中产品数量 + 确认/取消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6.4 发布任务进度（赛博朋克终端风格）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这是系统视觉亮点，必须严格按以下规格实现：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背景：纯黑或极深色（#0a0a0a ~ #111111），与系统深色主题形成对比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字体：等宽字体（monospace），全部使用青色 / 亮绿色系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顶部标题行：[SYSTEM] Initialize publish task... 风格的系统初始化文字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节点 ID：十六进制格式，如 [0xA0F67D]，每条日志前缀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日志滚动区：实时滚动显示 Playwright 执行日志，新日志从底部追加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中部进度线：水平细线 + 滑动光点，表示整体进度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底部大字：当前进度百分比，字号极大（80-100px），低透明度数字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右下角状态标签：如「SHOPEE READY」「PUBLISHING」「COMPLETE」「ERROR」</w:t>
      </w:r>
    </w:p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参考图已由用户提供（赛博朋克终端截图），后续开发者可要求用户提供参考代码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6.5 任务队列历史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1400"/>
        <w:gridCol w:w="1000"/>
        <w:gridCol w:w="3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内容说明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时间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任务创建时间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平台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目标发布平台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本次发布产品数量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排队中 / 进行中 / 成功 / 失败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耗时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任务执行总耗时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成功：[查看详情]  |  失败：[重试] [查看错误日志]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6.6 发布触发技术规格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触发接口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 http://127.0.0.1:13000/publish（员工本地监听服务）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请求体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platform: 'shopee', product_ids: [1,2,3], task_id: 'uuid'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任务记录写入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触发前在 publish_tasks 表写入记录，status='pending'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状态轮询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前端每 2 秒轮询 GET /api/publish-tasks/:task_id 获取最新状态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状态回写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Playwright 脚本执行完毕后，回调 POST /api/publish-tasks/:task_id/status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回调接口请求体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status: 'success'|'failed', log: '执行日志文本', error: '错误信息（可选）'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7. 日志中心（/logs）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7.1 Tab 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1：操作日志（产品数据变更记录）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2：发布日志（Playwright 发布任务记录）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7.2 操作日志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记录内容：操作人 / 时间 / 产品 / 字段名 / 旧值 / 新值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筛选：时间范围 / 操作人 / 产品名称搜索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展示形式：时间线列表，每条记录可展开查看字段变更详情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7.3 发布日志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记录内容：任务 ID / 平台 / 产品列表 / 状态 / 开始时间 / 结束时间 / 完整日志文本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筛选：时间范围 / 平台 / 状态（成功/失败）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点击任意记录展开完整的 Playwright 执行日志文本</w:t>
      </w:r>
    </w:p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8. 产品图册（/catalog）— V3 简要规格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本模块为对外展示门户，当前阶段实现基础版本，后续迭代扩展。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8.1 内部管理界面（/catalog）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图册列表：已创建的图册，每个图册有名称、产品数、访问链接、创建时间、有效期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新建图册：选择产品（多选）→ 填写图册名称 → 设置访问密码（可选）→ 生成分享链接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分享链接格式：https://域名/c/:catalog_id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操作：复制链接 / 设置密码 / 停用链接 / 删除图册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8.2 对外展示页面（/c/:catalog_id）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独立页面，不需要登录，与 PIM 管理界面视觉风格不同（面向买家，更简洁明亮）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有访问密码的图册：进入前显示密码输入框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产品网格展示：主图 + 产品名 + SKU 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点击产品：展示详情（主图大图 + 详情图 + 基础规格参数），不显示成本价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语言：当前阶段仅中文，预留语言切换接口供后续扩展</w:t>
      </w:r>
    </w:p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对外展示页绝对不能显示成本价、利润率、内部状态标记等内部数据</w:t>
      </w:r>
    </w:p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9. 系统设置（/settings）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9.1 Tab 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1：API 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2：R2 存储配置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Tab 3：发布平台配置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9.2 API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豆包 API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密码框输入，保存后显示 ****，有「显示/隐藏」切换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豆包 模型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文本输入，默认填写当前推荐模型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测试连接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按钮，点击发送测试请求验证 Key 是否有效，显示成功/失败结果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9.3 R2 存储配置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Account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文本输入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文本输入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Access Key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密码框输入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Secret Access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密码框输入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自定义域名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文本输入，用于拼接图片访问 URL，如 https://assets.example.com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测试连接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按钮，尝试读取 Bucket 根目录验证配置是否正确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9.4 发布平台配置</w:t>
      </w:r>
    </w:p>
    <w:p>
      <w:pPr>
        <w:spacing w:after="80" w:before="80"/>
      </w:pPr>
      <w:r>
        <w:rPr>
          <w:b w:val="false"/>
          <w:bCs w:val="false"/>
          <w:color w:val="333333"/>
          <w:sz w:val="20"/>
          <w:szCs w:val="20"/>
        </w:rPr>
        <w:t xml:space="preserve">管理各平台对应的本地监听端口，控制发布中心的平台入口是否激活：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监听地址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127.0.0.1:13000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已激活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编辑 / 停用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Temu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未配置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未激活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添加配置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未配置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未激活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添加配置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添加新平台：填写平台名称 + 本地端口号 → 保存 → 发布中心自动出现该平台入口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0"/>
          <w:szCs w:val="20"/>
        </w:rPr>
        <w:t xml:space="preserve">停用平台：发布中心该平台变为灰色不可点击，但配置记录保留</w:t>
      </w:r>
    </w:p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10. 数据库表结构</w:t>
      </w:r>
    </w:p>
    <w:p>
      <w:pPr>
        <w:spacing w:after="100" w:before="100"/>
        <w:ind w:left="360"/>
      </w:pPr>
      <w:r>
        <w:rPr>
          <w:b/>
          <w:bCs/>
          <w:color w:val="E07B00"/>
          <w:sz w:val="20"/>
          <w:szCs w:val="20"/>
        </w:rPr>
        <w:t xml:space="preserve">⚠ </w:t>
      </w:r>
      <w:r>
        <w:rPr>
          <w:i/>
          <w:iCs/>
          <w:color w:val="666666"/>
          <w:sz w:val="20"/>
          <w:szCs w:val="20"/>
        </w:rPr>
        <w:t xml:space="preserve">以下为 PIM 新增或依赖的表结构。与分拣系统共享 PostgreSQL，字段命名需与分拣系统保持一致。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10.1 products（产品主表）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SERIAL PRIMARY 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name_zh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产品中文名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spu_code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SPU 编码，分拣系统生成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item_number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货号，分拣系统生成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产品分类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title_en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Shopee 英文标题（分拣系统生成，可被翻译回写覆盖）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title_zh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Shopee 英文标题的中文译文（PIM 填写）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desc_en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Shopee 英文描述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desc_zh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Shopee 英文描述的中文译文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产品状态：draft/pending/ready/published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has_issue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是否有待处理问题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issue_tags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问题标签数组，如 ['缺图','价格未填']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软删除标记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10.2 skus（SKU 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SERIAL PRIMARY KEY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 FK → products.id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所属产品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sku_code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编码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颜色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name_en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英文名（分拣系统生成，可回写）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name_zh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中文译名（PIM 填写）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售价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cost_price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成本价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stock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库存数量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图片 R2 路径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10.3 product_images（图片表）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SERIAL PRIMARY KEY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图片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 FK → products.id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所属产品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image_type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图片类型：main / detail / sku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R2 图片路径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排序序号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10.4 publish_tasks（发布任务表）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任务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目标平台：shopee/temu/tiktok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product_ids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INT[]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发布的产品 ID 数组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pending/running/success/failed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Playwright 执行日志全文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错误信息（失败时填写）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任务创建时间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任务完成时间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10.5 product_publish_status（产品平台发布状态表）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SERIAL PRIMARY KEY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 FK → products.id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平台名称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published/unpublished/failed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最后发布成功时间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task_id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 FK → publish_tasks.id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关联任务 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10.6 operation_logs（操作日志表）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SERIAL PRIMARY 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涉及产品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field_name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变更字段名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变更前的值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变更后的值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操作时间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10.7 catalogs（产品图册表）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图册 ID（同时作为分享链接 ID）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图册名称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product_ids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包含的产品 ID 数组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访问密码（可为空）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是否激活（停用则链接无法访问）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11. 后端 API 接口规格（Hono）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11.1 产品相关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获取产品列表，支持分页、搜索、筛选查询参数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获取单个产品完整信息（含 SKU、图片、发布状态）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更新产品字段（partial update，仅传变更字段）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软删除产品（is_deleted=true）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/api/products/stats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获取概览页统计数据（4张卡片数据）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11.2 SKU 相关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/api/products/:id/skus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获取产品的 SKU 列表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/api/skus/:id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更新单个 SKU 字段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/api/products/:id/skus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新增 SKU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11.3 AI 翻译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/api/translate/to-zh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英文翻译为中文，请求体：{ text: string, context: 'title'|'desc'|'sku'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/api/translate/to-en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中文翻译回英文，同上，供「翻译回英文」按钮调用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11.4 发布任务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/api/publish-tasks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创建发布任务，写库后触发请求至 127.0.0.1:13000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/api/publish-tasks/:id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轮询任务状态（前端每 2 秒调用）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/api/publish-tasks/:id/status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Playwright 回调接口，更新任务状态与日志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/api/publish-tasks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获取任务历史列表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11.5 产品图册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/api/catalogs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获取图册列表（内部管理）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/api/catalogs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创建图册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/api/catalogs/:id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更新图册（改密码/停用）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/api/catalogs/:id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删除图册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/c/:id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对外展示页（公开路由，验证密码后展示）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12. 开发任务清单</w:t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V1 — 优先实现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路由系统搭建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基于现有 UI 框架，配置 React Router，实现 6 个页面路由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数据库表创建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按第 10 节规格创建所有表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产品库列表页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搜索、筛选、表格/卡片视图、分页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产品详情抽屉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Glassmorphism 视觉、4个 Tab、上下产品切换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自动保存机制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onBlur 触发、状态反馈（转圈/✓/✕）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SKU 规格行内编辑表格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含翻译回英文按钮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AI 翻译审核区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豆包 API 集成，中英互译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图片展示区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大图+缩略图横排，全屏灯箱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概览页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4张统计卡片 + 最近产品 + 待处理事项 + 实时动态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操作日志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字段变更自动记录，日志中心展示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系统设置页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API 配置、R2 配置、发布平台配置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V2 — V1 完成后实现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发布中心页面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平台选择、产品选择、确认弹窗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发布触发逻辑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 至 127.0.0.1:13000，写入 publish_tasks 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赛博朋克终端进度组件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等宽字体、日志滚动、百分比大字、状态标签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任务状态轮询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每 2 秒轮询，实时更新进度组件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Playwright 回调接口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 /api/publish-tasks/:id/status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发布日志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日志中心 Tab 2，任务历史与日志详情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Tab 4 发布状态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产品抽屉内的平台状态与发布操作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6213E"/>
          <w:sz w:val="26"/>
          <w:szCs w:val="26"/>
        </w:rPr>
        <w:t xml:space="preserve">V3 — 按需实现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产品图册管理页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创建、配置密码、生成链接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对外展示页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独立路由 /c/:id，密码验证，产品网格展示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图册详情页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产品大图浏览，规格展示，不显示内部数据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E8E8" w:sz="2"/>
        </w:pBdr>
        <w:spacing w:after="200" w:before="200"/>
      </w:pPr>
      <w:r>
        <w:t xml:space="preserve"/>
      </w:r>
    </w:p>
    <w:p>
      <w:pPr>
        <w:spacing w:after="80" w:before="200"/>
      </w:pPr>
      <w:r>
        <w:rPr>
          <w:color w:val="999999"/>
          <w:sz w:val="18"/>
          <w:szCs w:val="18"/>
        </w:rPr>
        <w:t xml:space="preserve">文档版本：v1.0    生成日期：2025-05-29    状态：待开发团队确认</w:t>
      </w:r>
    </w:p>
    <w:p>
      <w:pPr>
        <w:spacing w:after="0" w:before="40"/>
      </w:pPr>
      <w:r>
        <w:rPr>
          <w:color w:val="999999"/>
          <w:sz w:val="18"/>
          <w:szCs w:val="18"/>
        </w:rPr>
        <w:t xml:space="preserve">本文档基于产品讨论记录自动生成，开发过程中如有疑问以本文档为准，变更需同步更新文档。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2026-05-29T05:25:48.284Z</dcterms:created>
  <dcterms:modified xsi:type="dcterms:W3CDTF">2026-05-29T05:25:48.284Z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