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F4867" w:rsidP="00EA6DF1">
            <w:pPr>
              <w:spacing w:after="120"/>
              <w:jc w:val="both"/>
              <w:rPr>
                <w:rFonts w:ascii="Cambria" w:hAnsi="Cambria"/>
                <w:sz w:val="24"/>
                <w:szCs w:val="24"/>
              </w:rPr>
            </w:pPr>
            <w:r>
              <w:rPr>
                <w:rFonts w:ascii="Cambria" w:hAnsi="Cambria"/>
                <w:sz w:val="24"/>
                <w:szCs w:val="24"/>
              </w:rPr>
              <w:t>SFM</w:t>
            </w: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D02276">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D02276">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D02276">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D02276">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D02276"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sidRPr="00671FAD">
        <w:rPr>
          <w:b/>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r w:rsidR="00671FAD">
        <w:rPr>
          <w:bCs/>
          <w:szCs w:val="32"/>
        </w:rPr>
        <w:t xml:space="preserve"> </w:t>
      </w:r>
      <w:r w:rsidR="00671FAD" w:rsidRPr="00671FAD">
        <w:rPr>
          <w:b/>
          <w:bCs/>
          <w:szCs w:val="32"/>
        </w:rPr>
        <w:t>SFM</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r w:rsidR="00671FAD">
        <w:rPr>
          <w:bCs/>
          <w:szCs w:val="32"/>
        </w:rPr>
        <w:t xml:space="preserve"> </w:t>
      </w:r>
      <w:r w:rsidR="00671FAD" w:rsidRPr="00671FAD">
        <w:rPr>
          <w:b/>
          <w:bCs/>
          <w:szCs w:val="32"/>
        </w:rPr>
        <w:t>November 1</w:t>
      </w:r>
      <w:r w:rsidR="00671FAD" w:rsidRPr="00671FAD">
        <w:rPr>
          <w:b/>
          <w:bCs/>
          <w:szCs w:val="32"/>
          <w:vertAlign w:val="superscript"/>
        </w:rPr>
        <w:t>st</w:t>
      </w:r>
      <w:r w:rsidR="00671FAD" w:rsidRPr="00671FAD">
        <w:rPr>
          <w:b/>
          <w:bCs/>
          <w:szCs w:val="32"/>
        </w:rPr>
        <w:t>, 2015</w:t>
      </w:r>
      <w:r w:rsidR="00671FAD">
        <w:rPr>
          <w:b/>
          <w:bCs/>
          <w:szCs w:val="32"/>
          <w:vertAlign w:val="superscript"/>
        </w:rPr>
        <w:tab/>
      </w:r>
    </w:p>
    <w:p w:rsidR="00E63055" w:rsidRDefault="00E63055" w:rsidP="00E63055">
      <w:pPr>
        <w:pStyle w:val="Heading2"/>
        <w:jc w:val="both"/>
      </w:pPr>
      <w:bookmarkStart w:id="6" w:name="_Toc366559297"/>
      <w:bookmarkStart w:id="7" w:name="_Toc429738600"/>
      <w:r>
        <w:t>Introduction</w:t>
      </w:r>
      <w:bookmarkEnd w:id="6"/>
      <w:bookmarkEnd w:id="7"/>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w:t>
      </w:r>
      <w:r w:rsidR="00D02276">
        <w:rPr>
          <w:rFonts w:asciiTheme="majorHAnsi" w:hAnsiTheme="majorHAnsi"/>
          <w:sz w:val="24"/>
          <w:szCs w:val="24"/>
        </w:rPr>
        <w:t>trimester</w:t>
      </w:r>
      <w:r w:rsidRPr="003E7137">
        <w:rPr>
          <w:rFonts w:asciiTheme="majorHAnsi" w:hAnsiTheme="majorHAnsi"/>
          <w:sz w:val="24"/>
          <w:szCs w:val="24"/>
        </w:rPr>
        <w:t xml:space="preserve">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Realizing the difficulties, we have built a syst</w:t>
      </w:r>
      <w:r w:rsidR="00EF4867">
        <w:rPr>
          <w:rFonts w:asciiTheme="majorHAnsi" w:hAnsiTheme="majorHAnsi"/>
          <w:sz w:val="24"/>
          <w:szCs w:val="24"/>
        </w:rPr>
        <w:t>em "Student Finance Management</w:t>
      </w:r>
      <w:r w:rsidR="00EF4867" w:rsidRPr="00EF4867">
        <w:rPr>
          <w:rFonts w:asciiTheme="majorHAnsi" w:hAnsiTheme="majorHAnsi"/>
          <w:sz w:val="24"/>
          <w:szCs w:val="24"/>
        </w:rPr>
        <w:t>"</w:t>
      </w:r>
      <w:r w:rsidRPr="00EF4867">
        <w:rPr>
          <w:rFonts w:asciiTheme="majorHAnsi" w:hAnsiTheme="majorHAnsi"/>
          <w:sz w:val="24"/>
          <w:szCs w:val="24"/>
        </w:rPr>
        <w:t>.</w:t>
      </w:r>
      <w:r w:rsidR="00EF4867" w:rsidRPr="00EF4867">
        <w:rPr>
          <w:rFonts w:asciiTheme="majorHAnsi" w:hAnsiTheme="majorHAnsi"/>
          <w:sz w:val="24"/>
          <w:szCs w:val="24"/>
        </w:rPr>
        <w:t xml:space="preserve"> </w:t>
      </w:r>
      <w:r w:rsidR="005C1A39" w:rsidRPr="00EF4867">
        <w:rPr>
          <w:rFonts w:asciiTheme="majorHAnsi" w:hAnsiTheme="majorHAnsi"/>
          <w:sz w:val="24"/>
          <w:szCs w:val="24"/>
        </w:rPr>
        <w:t>By accessing to the system, the</w:t>
      </w:r>
      <w:r w:rsidRPr="00EF4867">
        <w:rPr>
          <w:rFonts w:asciiTheme="majorHAnsi" w:hAnsiTheme="majorHAnsi"/>
          <w:sz w:val="24"/>
          <w:szCs w:val="24"/>
        </w:rPr>
        <w:t xml:space="preserve"> accountant</w:t>
      </w:r>
      <w:r w:rsidRPr="003E7137">
        <w:rPr>
          <w:rFonts w:asciiTheme="majorHAnsi" w:hAnsiTheme="majorHAnsi"/>
          <w:sz w:val="24"/>
          <w:szCs w:val="24"/>
        </w:rPr>
        <w:t xml:space="preserve">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8" w:name="_Toc366559298"/>
      <w:bookmarkStart w:id="9" w:name="_Toc429738601"/>
      <w:r>
        <w:t xml:space="preserve">Current </w:t>
      </w:r>
      <w:bookmarkEnd w:id="8"/>
      <w:bookmarkEnd w:id="9"/>
      <w:r w:rsidR="00510992">
        <w:t>Situation</w:t>
      </w:r>
    </w:p>
    <w:p w:rsidR="00EF4867" w:rsidRPr="00EF4867" w:rsidRDefault="00350708" w:rsidP="00EF4867">
      <w:pPr>
        <w:pStyle w:val="ListParagraph"/>
        <w:rPr>
          <w:rFonts w:asciiTheme="majorHAnsi" w:hAnsiTheme="majorHAnsi" w:cs="Times New Roman"/>
          <w:sz w:val="24"/>
          <w:szCs w:val="24"/>
        </w:rPr>
      </w:pPr>
      <w:r>
        <w:rPr>
          <w:rFonts w:asciiTheme="majorHAnsi" w:hAnsiTheme="majorHAnsi" w:cs="Times New Roman"/>
          <w:sz w:val="24"/>
          <w:szCs w:val="24"/>
        </w:rPr>
        <w:t>For now</w:t>
      </w:r>
      <w:r w:rsidR="00EF4867">
        <w:rPr>
          <w:rFonts w:asciiTheme="majorHAnsi" w:hAnsiTheme="majorHAnsi" w:cs="Times New Roman"/>
          <w:sz w:val="24"/>
          <w:szCs w:val="24"/>
        </w:rPr>
        <w:t>, student records are managed and stored in Excel spreadsheets by Student Assistance’s Office and Registrar’s Office. The school’s accountants will collect those spreadsheets, re-organize and re-enter data</w:t>
      </w:r>
      <w:r w:rsidR="00B56B40">
        <w:rPr>
          <w:rFonts w:asciiTheme="majorHAnsi" w:hAnsiTheme="majorHAnsi" w:cs="Times New Roman"/>
          <w:sz w:val="24"/>
          <w:szCs w:val="24"/>
        </w:rPr>
        <w:t xml:space="preserve"> into other </w:t>
      </w:r>
      <w:r w:rsidR="00EF4867">
        <w:rPr>
          <w:rFonts w:asciiTheme="majorHAnsi" w:hAnsiTheme="majorHAnsi" w:cs="Times New Roman"/>
          <w:sz w:val="24"/>
          <w:szCs w:val="24"/>
        </w:rPr>
        <w:t>spreadsheet</w:t>
      </w:r>
      <w:r w:rsidR="00B56B40">
        <w:rPr>
          <w:rFonts w:asciiTheme="majorHAnsi" w:hAnsiTheme="majorHAnsi" w:cs="Times New Roman"/>
          <w:sz w:val="24"/>
          <w:szCs w:val="24"/>
        </w:rPr>
        <w:t>s</w:t>
      </w:r>
      <w:r w:rsidR="00EF4867">
        <w:rPr>
          <w:rFonts w:asciiTheme="majorHAnsi" w:hAnsiTheme="majorHAnsi" w:cs="Times New Roman"/>
          <w:sz w:val="24"/>
          <w:szCs w:val="24"/>
        </w:rPr>
        <w:t>. The tuition fees that each student must pay and their payment status are automatically calculated by using pre-existent formulas and money transmission records from the bank.</w:t>
      </w:r>
    </w:p>
    <w:p w:rsidR="00E63055" w:rsidRDefault="00E63055" w:rsidP="00E63055">
      <w:pPr>
        <w:pStyle w:val="Heading2"/>
        <w:jc w:val="both"/>
      </w:pPr>
      <w:bookmarkStart w:id="10" w:name="_Toc429738602"/>
      <w:r>
        <w:t>Problem Definition</w:t>
      </w:r>
      <w:bookmarkEnd w:id="10"/>
    </w:p>
    <w:p w:rsidR="006D4410" w:rsidRPr="003E7137" w:rsidRDefault="00EF4867" w:rsidP="00EF4867">
      <w:pPr>
        <w:ind w:left="720"/>
        <w:rPr>
          <w:rFonts w:asciiTheme="majorHAnsi" w:hAnsiTheme="majorHAnsi"/>
          <w:sz w:val="24"/>
          <w:szCs w:val="24"/>
        </w:rPr>
      </w:pPr>
      <w:r>
        <w:rPr>
          <w:rFonts w:asciiTheme="majorHAnsi" w:hAnsiTheme="majorHAnsi"/>
          <w:sz w:val="24"/>
          <w:szCs w:val="24"/>
        </w:rPr>
        <w:t xml:space="preserve">The current </w:t>
      </w:r>
      <w:r w:rsidR="009134D6">
        <w:rPr>
          <w:rFonts w:asciiTheme="majorHAnsi" w:hAnsiTheme="majorHAnsi"/>
          <w:sz w:val="24"/>
          <w:szCs w:val="24"/>
        </w:rPr>
        <w:t>financial procedure</w:t>
      </w:r>
      <w:r w:rsidR="00E25FFF">
        <w:rPr>
          <w:rFonts w:asciiTheme="majorHAnsi" w:hAnsiTheme="majorHAnsi"/>
          <w:sz w:val="24"/>
          <w:szCs w:val="24"/>
        </w:rPr>
        <w:t xml:space="preserve"> </w:t>
      </w:r>
      <w:r>
        <w:rPr>
          <w:rFonts w:asciiTheme="majorHAnsi" w:hAnsiTheme="majorHAnsi"/>
          <w:sz w:val="24"/>
          <w:szCs w:val="24"/>
        </w:rPr>
        <w:t xml:space="preserve">costs a lot of time since the Accounting Department has to wait for </w:t>
      </w:r>
      <w:r>
        <w:rPr>
          <w:rFonts w:asciiTheme="majorHAnsi" w:hAnsiTheme="majorHAnsi"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E63055" w:rsidRDefault="00E63055" w:rsidP="00E63055">
      <w:pPr>
        <w:pStyle w:val="Heading2"/>
        <w:jc w:val="both"/>
      </w:pPr>
      <w:bookmarkStart w:id="11" w:name="_Toc429738603"/>
      <w:r>
        <w:t>Proposed Solution</w:t>
      </w:r>
      <w:bookmarkEnd w:id="11"/>
    </w:p>
    <w:p w:rsidR="0093501B" w:rsidRDefault="0093501B" w:rsidP="0093501B">
      <w:pPr>
        <w:ind w:left="675"/>
        <w:rPr>
          <w:rFonts w:asciiTheme="majorHAnsi" w:hAnsiTheme="majorHAnsi"/>
          <w:sz w:val="24"/>
          <w:szCs w:val="24"/>
        </w:rPr>
      </w:pPr>
      <w:r w:rsidRPr="003E7137">
        <w:rPr>
          <w:rFonts w:asciiTheme="majorHAnsi" w:hAnsiTheme="majorHAnsi"/>
          <w:sz w:val="24"/>
          <w:szCs w:val="24"/>
        </w:rPr>
        <w:lastRenderedPageBreak/>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then will periodically send mail to each student to notice the fees pay for the new </w:t>
      </w:r>
      <w:r w:rsidR="00D02276">
        <w:rPr>
          <w:rFonts w:asciiTheme="majorHAnsi" w:hAnsiTheme="majorHAnsi"/>
          <w:sz w:val="24"/>
          <w:szCs w:val="24"/>
        </w:rPr>
        <w:t>trimester</w:t>
      </w:r>
      <w:r w:rsidRPr="003E7137">
        <w:rPr>
          <w:rFonts w:asciiTheme="majorHAnsi" w:hAnsiTheme="majorHAnsi"/>
          <w:sz w:val="24"/>
          <w:szCs w:val="24"/>
        </w:rPr>
        <w:t>.</w:t>
      </w:r>
    </w:p>
    <w:p w:rsidR="006D4410" w:rsidRPr="003E7137" w:rsidRDefault="006D4410" w:rsidP="0093501B">
      <w:pPr>
        <w:ind w:left="675"/>
        <w:rPr>
          <w:rFonts w:asciiTheme="majorHAnsi" w:hAnsiTheme="majorHAnsi"/>
          <w:sz w:val="24"/>
          <w:szCs w:val="24"/>
        </w:rPr>
      </w:pPr>
      <w:r w:rsidRPr="00EF4867">
        <w:rPr>
          <w:rFonts w:asciiTheme="majorHAnsi" w:hAnsiTheme="majorHAnsi"/>
          <w:sz w:val="24"/>
          <w:szCs w:val="24"/>
        </w:rPr>
        <w:t xml:space="preserve">The Student Finance Management will have following </w:t>
      </w:r>
      <w:r w:rsidR="00EF4867" w:rsidRPr="00EF4867">
        <w:rPr>
          <w:rFonts w:asciiTheme="majorHAnsi" w:hAnsiTheme="majorHAnsi"/>
          <w:sz w:val="24"/>
          <w:szCs w:val="24"/>
        </w:rPr>
        <w:t>functions:</w:t>
      </w:r>
    </w:p>
    <w:p w:rsidR="00E63055" w:rsidRDefault="00E63055" w:rsidP="00E63055">
      <w:pPr>
        <w:pStyle w:val="Heading3"/>
        <w:rPr>
          <w:rStyle w:val="Heading3Char"/>
        </w:rPr>
      </w:pPr>
      <w:bookmarkStart w:id="12" w:name="_Toc429738604"/>
      <w:r w:rsidRPr="0029593A">
        <w:rPr>
          <w:rStyle w:val="Heading3Char"/>
        </w:rPr>
        <w:t>Feature functions</w:t>
      </w:r>
      <w:bookmarkEnd w:id="12"/>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allows school staff can easily to enter information as well as the financial situation of students by using the form on the screen or imported from excel file available. Besides that can manage, search and track financial status of each student.</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will automatically send periodically mail to students as well as fam</w:t>
      </w:r>
      <w:bookmarkStart w:id="13" w:name="_GoBack"/>
      <w:bookmarkEnd w:id="13"/>
      <w:r w:rsidRPr="003E7137">
        <w:rPr>
          <w:rFonts w:asciiTheme="majorHAnsi" w:hAnsiTheme="majorHAnsi"/>
          <w:sz w:val="24"/>
          <w:szCs w:val="24"/>
        </w:rPr>
        <w:t xml:space="preserve">ilies of students know about the tuition fees for the </w:t>
      </w:r>
      <w:r w:rsidR="00D02276">
        <w:rPr>
          <w:rFonts w:asciiTheme="majorHAnsi" w:hAnsiTheme="majorHAnsi"/>
          <w:sz w:val="24"/>
          <w:szCs w:val="24"/>
        </w:rPr>
        <w:t>trimester</w:t>
      </w:r>
      <w:r w:rsidRPr="003E7137">
        <w:rPr>
          <w:rFonts w:asciiTheme="majorHAnsi" w:hAnsiTheme="majorHAnsi"/>
          <w:sz w:val="24"/>
          <w:szCs w:val="24"/>
        </w:rPr>
        <w:t xml:space="preserve"> should play (block) coming next.</w:t>
      </w:r>
    </w:p>
    <w:p w:rsidR="00E63055" w:rsidRPr="00940522" w:rsidRDefault="003E7137" w:rsidP="00E63055">
      <w:pPr>
        <w:pStyle w:val="Heading3"/>
        <w:jc w:val="both"/>
      </w:pPr>
      <w:r>
        <w:t xml:space="preserve"> </w:t>
      </w:r>
      <w:bookmarkStart w:id="14" w:name="_Toc429738605"/>
      <w:r w:rsidR="00E63055" w:rsidRPr="00940522">
        <w:t>Advantage</w:t>
      </w:r>
      <w:r w:rsidR="00E63055">
        <w:t>s</w:t>
      </w:r>
      <w:r w:rsidR="00E63055" w:rsidRPr="00940522">
        <w:t xml:space="preserve"> and disadvantage</w:t>
      </w:r>
      <w:r w:rsidR="00E63055">
        <w:t>s</w:t>
      </w:r>
      <w:bookmarkEnd w:id="14"/>
    </w:p>
    <w:p w:rsidR="00E63055" w:rsidRPr="002E6AC3" w:rsidRDefault="00E63055" w:rsidP="00E63055">
      <w:pPr>
        <w:pStyle w:val="Default"/>
        <w:ind w:left="810"/>
        <w:jc w:val="both"/>
        <w:rPr>
          <w:bCs/>
          <w:color w:val="auto"/>
          <w:szCs w:val="28"/>
        </w:rPr>
      </w:pPr>
      <w:r w:rsidRPr="002E6AC3">
        <w:rPr>
          <w:bCs/>
          <w:color w:val="auto"/>
          <w:szCs w:val="28"/>
        </w:rPr>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E63055">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93501B">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93501B" w:rsidRDefault="0093501B" w:rsidP="0093501B">
      <w:pPr>
        <w:pStyle w:val="Default"/>
        <w:numPr>
          <w:ilvl w:val="0"/>
          <w:numId w:val="5"/>
        </w:numPr>
        <w:jc w:val="both"/>
        <w:rPr>
          <w:bCs/>
          <w:color w:val="auto"/>
          <w:szCs w:val="28"/>
        </w:rPr>
      </w:pPr>
      <w:r w:rsidRPr="0093501B">
        <w:rPr>
          <w:bCs/>
          <w:color w:val="auto"/>
          <w:szCs w:val="28"/>
        </w:rPr>
        <w:t>Automatically scheduled charge fees for each student.</w:t>
      </w:r>
    </w:p>
    <w:p w:rsidR="0093501B" w:rsidRDefault="0093501B" w:rsidP="0093501B">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93501B" w:rsidRPr="002E6AC3" w:rsidRDefault="0093501B" w:rsidP="0093501B">
      <w:pPr>
        <w:pStyle w:val="Default"/>
        <w:ind w:left="1980"/>
        <w:jc w:val="both"/>
        <w:rPr>
          <w:bCs/>
          <w:color w:val="auto"/>
          <w:szCs w:val="28"/>
        </w:rPr>
      </w:pPr>
    </w:p>
    <w:p w:rsidR="00E63055" w:rsidRDefault="00E63055" w:rsidP="00E63055">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93501B">
      <w:pPr>
        <w:pStyle w:val="Default"/>
        <w:numPr>
          <w:ilvl w:val="0"/>
          <w:numId w:val="6"/>
        </w:numPr>
        <w:jc w:val="both"/>
        <w:rPr>
          <w:bCs/>
          <w:color w:val="auto"/>
          <w:szCs w:val="28"/>
        </w:rPr>
      </w:pPr>
      <w:r>
        <w:rPr>
          <w:bCs/>
          <w:color w:val="auto"/>
          <w:szCs w:val="28"/>
        </w:rPr>
        <w:t>C</w:t>
      </w:r>
      <w:r w:rsidRPr="0093501B">
        <w:rPr>
          <w:bCs/>
          <w:color w:val="auto"/>
          <w:szCs w:val="28"/>
        </w:rPr>
        <w:t xml:space="preserve">urrently, it just </w:t>
      </w:r>
      <w:r w:rsidR="00EF4867" w:rsidRPr="0093501B">
        <w:rPr>
          <w:bCs/>
          <w:color w:val="auto"/>
          <w:szCs w:val="28"/>
        </w:rPr>
        <w:t>applies</w:t>
      </w:r>
      <w:r w:rsidRPr="0093501B">
        <w:rPr>
          <w:bCs/>
          <w:color w:val="auto"/>
          <w:szCs w:val="28"/>
        </w:rPr>
        <w:t xml:space="preserve"> for FPT University</w:t>
      </w:r>
      <w:r w:rsidR="006D4410">
        <w:rPr>
          <w:bCs/>
          <w:color w:val="auto"/>
          <w:szCs w:val="28"/>
        </w:rPr>
        <w:t>.</w:t>
      </w:r>
    </w:p>
    <w:p w:rsidR="00E63055" w:rsidRPr="00585217" w:rsidRDefault="00E63055" w:rsidP="00E63055">
      <w:pPr>
        <w:pStyle w:val="Heading2"/>
        <w:jc w:val="both"/>
      </w:pPr>
      <w:bookmarkStart w:id="15" w:name="_Toc429738606"/>
      <w:r>
        <w:t>Functional Requirements</w:t>
      </w:r>
      <w:bookmarkEnd w:id="15"/>
    </w:p>
    <w:p w:rsidR="00E63055" w:rsidRDefault="00E63055" w:rsidP="00E63055">
      <w:pPr>
        <w:pStyle w:val="Default"/>
        <w:ind w:left="810"/>
        <w:jc w:val="both"/>
        <w:rPr>
          <w:bCs/>
          <w:szCs w:val="28"/>
        </w:rPr>
      </w:pPr>
      <w:r>
        <w:rPr>
          <w:bCs/>
          <w:szCs w:val="28"/>
        </w:rPr>
        <w:t>Function requirements of the system are listed as below:</w:t>
      </w:r>
    </w:p>
    <w:p w:rsidR="00E63055" w:rsidRDefault="00E63055" w:rsidP="00E63055">
      <w:pPr>
        <w:pStyle w:val="Heading3"/>
        <w:jc w:val="both"/>
      </w:pPr>
      <w:r>
        <w:t xml:space="preserve"> </w:t>
      </w:r>
      <w:bookmarkStart w:id="16" w:name="_Toc429738607"/>
      <w:r w:rsidR="0093501B">
        <w:t>Manager Component</w:t>
      </w:r>
      <w:bookmarkEnd w:id="16"/>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 xml:space="preserve">Created initial data for the system: the type of student, fees each </w:t>
      </w:r>
      <w:r w:rsidR="00D02276">
        <w:rPr>
          <w:rFonts w:asciiTheme="majorHAnsi" w:hAnsiTheme="majorHAnsi"/>
          <w:sz w:val="24"/>
          <w:szCs w:val="24"/>
        </w:rPr>
        <w:t>trimester</w:t>
      </w:r>
      <w:r w:rsidRPr="000C24E2">
        <w:rPr>
          <w:rFonts w:asciiTheme="majorHAnsi" w:hAnsiTheme="majorHAnsi"/>
          <w:sz w:val="24"/>
          <w:szCs w:val="24"/>
        </w:rPr>
        <w:t>, the student's status ...</w:t>
      </w:r>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E63055">
      <w:pPr>
        <w:pStyle w:val="Heading3"/>
        <w:jc w:val="both"/>
      </w:pPr>
      <w:r>
        <w:t xml:space="preserve"> </w:t>
      </w:r>
      <w:bookmarkStart w:id="17" w:name="_Toc429738608"/>
      <w:r>
        <w:t>Staff Component</w:t>
      </w:r>
      <w:bookmarkEnd w:id="17"/>
    </w:p>
    <w:p w:rsidR="0093501B"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Follow financial situation of students</w:t>
      </w:r>
      <w:r w:rsidR="00615985">
        <w:rPr>
          <w:rFonts w:asciiTheme="majorHAnsi" w:hAnsiTheme="majorHAnsi"/>
          <w:sz w:val="24"/>
          <w:szCs w:val="24"/>
        </w:rPr>
        <w:t>.</w:t>
      </w:r>
    </w:p>
    <w:p w:rsidR="00E63055" w:rsidRDefault="003E7137" w:rsidP="0093501B">
      <w:pPr>
        <w:pStyle w:val="Heading3"/>
      </w:pPr>
      <w:r>
        <w:t xml:space="preserve"> </w:t>
      </w:r>
      <w:bookmarkStart w:id="18" w:name="_Toc429738609"/>
      <w:r w:rsidR="0093501B">
        <w:t>Student Component</w:t>
      </w:r>
      <w:bookmarkEnd w:id="18"/>
    </w:p>
    <w:p w:rsidR="003E7137" w:rsidRPr="000C24E2" w:rsidRDefault="003E7137" w:rsidP="003E7137">
      <w:pPr>
        <w:pStyle w:val="ListParagraph"/>
        <w:numPr>
          <w:ilvl w:val="0"/>
          <w:numId w:val="8"/>
        </w:numPr>
        <w:rPr>
          <w:rFonts w:asciiTheme="majorHAnsi" w:hAnsiTheme="majorHAnsi"/>
          <w:sz w:val="24"/>
          <w:szCs w:val="24"/>
        </w:rPr>
      </w:pPr>
      <w:r w:rsidRPr="000C24E2">
        <w:rPr>
          <w:rFonts w:asciiTheme="majorHAnsi" w:hAnsiTheme="majorHAnsi"/>
          <w:sz w:val="24"/>
          <w:szCs w:val="24"/>
        </w:rPr>
        <w:t xml:space="preserve">Follow the financial situation of </w:t>
      </w:r>
      <w:r w:rsidR="00600E6D" w:rsidRPr="000C24E2">
        <w:rPr>
          <w:rFonts w:asciiTheme="majorHAnsi" w:hAnsiTheme="majorHAnsi"/>
          <w:sz w:val="24"/>
          <w:szCs w:val="24"/>
        </w:rPr>
        <w:t>themselves</w:t>
      </w:r>
      <w:r w:rsidR="00600E6D">
        <w:rPr>
          <w:rFonts w:asciiTheme="majorHAnsi" w:hAnsiTheme="majorHAnsi"/>
          <w:sz w:val="24"/>
          <w:szCs w:val="24"/>
        </w:rPr>
        <w:t>.</w:t>
      </w:r>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15:restartNumberingAfterBreak="0">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195D46"/>
    <w:rsid w:val="001D02E4"/>
    <w:rsid w:val="00350708"/>
    <w:rsid w:val="003E7137"/>
    <w:rsid w:val="00494FD9"/>
    <w:rsid w:val="00510992"/>
    <w:rsid w:val="005C1A39"/>
    <w:rsid w:val="00600E6D"/>
    <w:rsid w:val="00615985"/>
    <w:rsid w:val="00671FAD"/>
    <w:rsid w:val="006D4410"/>
    <w:rsid w:val="006F198F"/>
    <w:rsid w:val="00883D1A"/>
    <w:rsid w:val="008D168F"/>
    <w:rsid w:val="009005B0"/>
    <w:rsid w:val="009134D6"/>
    <w:rsid w:val="0093501B"/>
    <w:rsid w:val="0097017E"/>
    <w:rsid w:val="00A31034"/>
    <w:rsid w:val="00A55ECC"/>
    <w:rsid w:val="00B0450F"/>
    <w:rsid w:val="00B56B40"/>
    <w:rsid w:val="00B70DC6"/>
    <w:rsid w:val="00BD4CB3"/>
    <w:rsid w:val="00D02276"/>
    <w:rsid w:val="00E01286"/>
    <w:rsid w:val="00E25FFF"/>
    <w:rsid w:val="00E63055"/>
    <w:rsid w:val="00EF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7D764-3838-45D6-A3CA-88C1197A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56F28-EF3A-4C46-B1C1-10D2B090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A.K.Ty</cp:lastModifiedBy>
  <cp:revision>24</cp:revision>
  <dcterms:created xsi:type="dcterms:W3CDTF">2015-09-10T14:11:00Z</dcterms:created>
  <dcterms:modified xsi:type="dcterms:W3CDTF">2015-09-15T15:20:00Z</dcterms:modified>
</cp:coreProperties>
</file>