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Inspector是可以锁定的。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GameObject.Intantiate是初始化prafbs的，参数是（被初始化的prafabs,position,rotation）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color w:val="3364A4"/>
          <w:kern w:val="0"/>
          <w:sz w:val="24"/>
          <w:szCs w:val="24"/>
          <w:lang w:val="en-US" w:eastAsia="zh-CN" w:bidi="ar"/>
        </w:rPr>
        <w:t>Quaternion</w:t>
      </w:r>
      <w:r>
        <w:rPr>
          <w:rFonts w:hint="default" w:ascii="Consolas" w:hAnsi="Consolas" w:eastAsia="Consolas" w:cs="Consolas"/>
          <w:color w:val="333333"/>
          <w:kern w:val="0"/>
          <w:sz w:val="24"/>
          <w:szCs w:val="24"/>
          <w:lang w:val="en-US" w:eastAsia="zh-CN" w:bidi="ar"/>
        </w:rPr>
        <w:t>.identity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hint="eastAsia"/>
          <w:lang w:val="en-US" w:eastAsia="zh-CN"/>
        </w:rPr>
        <w:t>这种四元数对应于“不旋转”——物体与世界或父轴完全一致。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83580" cy="214566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1915" r="-615" b="127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14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这是让prefabs生成在一个父亲下面，方便看，注意这个父亲是transform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476375" cy="1247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Array.RemoveAt(index);删掉数组中这个索引的元素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给脚本的public变量赋值，是把prefab拖进去，不是其他的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2D画面，左下角是（0，0）坐标点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038090" cy="10953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一次只能向一个方向移动，水平方向移动优先，h&gt;0是水平方向有按键按下的意思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199765" cy="28949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碰撞检测前先要把自身的boxcollider2D禁用掉，检测完之后再打开。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63830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注意有2D！！！！！！！！！！！！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C494B"/>
    <w:rsid w:val="13AC7B50"/>
    <w:rsid w:val="34E75735"/>
    <w:rsid w:val="367D203C"/>
    <w:rsid w:val="44A17999"/>
    <w:rsid w:val="46637EC2"/>
    <w:rsid w:val="47F25985"/>
    <w:rsid w:val="4CB36401"/>
    <w:rsid w:val="50A431C6"/>
    <w:rsid w:val="529D2ADF"/>
    <w:rsid w:val="5A986294"/>
    <w:rsid w:val="5CD670E8"/>
    <w:rsid w:val="5F7311F0"/>
    <w:rsid w:val="632D60D3"/>
    <w:rsid w:val="64024C47"/>
    <w:rsid w:val="6C9D70D0"/>
    <w:rsid w:val="794E0963"/>
    <w:rsid w:val="7957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Alcide7</dc:creator>
  <cp:lastModifiedBy>Alcide7</cp:lastModifiedBy>
  <dcterms:modified xsi:type="dcterms:W3CDTF">2017-07-09T12:57:52Z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